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A7432" w14:textId="77777777" w:rsidR="008C49C5" w:rsidRDefault="00BA5A96" w:rsidP="003F5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пользователя </w:t>
      </w:r>
      <w:r w:rsidR="00B02314">
        <w:rPr>
          <w:rFonts w:ascii="Times New Roman" w:hAnsi="Times New Roman" w:cs="Times New Roman"/>
          <w:sz w:val="28"/>
          <w:szCs w:val="28"/>
        </w:rPr>
        <w:t>по заполнению форм заявлений</w:t>
      </w:r>
      <w:r w:rsidR="003F5B88">
        <w:rPr>
          <w:rFonts w:ascii="Times New Roman" w:hAnsi="Times New Roman" w:cs="Times New Roman"/>
          <w:sz w:val="28"/>
          <w:szCs w:val="28"/>
        </w:rPr>
        <w:t>, предусмотренных приложениями</w:t>
      </w:r>
      <w:r w:rsidR="00B02314">
        <w:rPr>
          <w:rFonts w:ascii="Times New Roman" w:hAnsi="Times New Roman" w:cs="Times New Roman"/>
          <w:sz w:val="28"/>
          <w:szCs w:val="28"/>
        </w:rPr>
        <w:t xml:space="preserve"> </w:t>
      </w:r>
      <w:r w:rsidR="003F5B88" w:rsidRPr="003F5B88">
        <w:rPr>
          <w:rFonts w:ascii="Times New Roman" w:hAnsi="Times New Roman" w:cs="Times New Roman"/>
          <w:sz w:val="28"/>
          <w:szCs w:val="28"/>
        </w:rPr>
        <w:t>к Положению Банка России</w:t>
      </w:r>
      <w:r w:rsidR="003F5B88">
        <w:rPr>
          <w:rFonts w:ascii="Times New Roman" w:hAnsi="Times New Roman" w:cs="Times New Roman"/>
          <w:sz w:val="28"/>
          <w:szCs w:val="28"/>
        </w:rPr>
        <w:t xml:space="preserve"> </w:t>
      </w:r>
      <w:r w:rsidR="003F5B88" w:rsidRPr="003F5B88">
        <w:rPr>
          <w:rFonts w:ascii="Times New Roman" w:hAnsi="Times New Roman" w:cs="Times New Roman"/>
          <w:sz w:val="28"/>
          <w:szCs w:val="28"/>
        </w:rPr>
        <w:t>от 19 декабря 2019 года № 706-П</w:t>
      </w:r>
      <w:r w:rsidR="003F5B88">
        <w:rPr>
          <w:rFonts w:ascii="Times New Roman" w:hAnsi="Times New Roman" w:cs="Times New Roman"/>
          <w:sz w:val="28"/>
          <w:szCs w:val="28"/>
        </w:rPr>
        <w:t xml:space="preserve"> </w:t>
      </w:r>
      <w:r w:rsidR="003F5B88" w:rsidRPr="003F5B88">
        <w:rPr>
          <w:rFonts w:ascii="Times New Roman" w:hAnsi="Times New Roman" w:cs="Times New Roman"/>
          <w:sz w:val="28"/>
          <w:szCs w:val="28"/>
        </w:rPr>
        <w:t>«О стандартах эмиссии ценных бумаг»</w:t>
      </w:r>
    </w:p>
    <w:p w14:paraId="6BC89255" w14:textId="77777777" w:rsidR="003F5B88" w:rsidRDefault="003F5B88" w:rsidP="003F5B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2B481" w14:textId="77777777" w:rsidR="003F5B88" w:rsidRDefault="003F5B88" w:rsidP="003F5B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36272" w14:textId="77777777" w:rsidR="00B856ED" w:rsidRDefault="00B856ED" w:rsidP="003F5B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14A859" w14:textId="77777777" w:rsidR="003F5B88" w:rsidRDefault="003F5B88" w:rsidP="003F5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B8B3E9D" w14:textId="77777777" w:rsidR="00C514DA" w:rsidRDefault="00C514DA" w:rsidP="003F5B8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EDF689" w14:textId="77777777" w:rsidR="003F5B88" w:rsidRPr="00C514DA" w:rsidRDefault="00C514DA" w:rsidP="00C514DA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14DA">
        <w:rPr>
          <w:rFonts w:ascii="Times New Roman" w:hAnsi="Times New Roman" w:cs="Times New Roman"/>
          <w:sz w:val="28"/>
          <w:szCs w:val="28"/>
        </w:rPr>
        <w:t>Введение</w:t>
      </w:r>
    </w:p>
    <w:p w14:paraId="6F17B604" w14:textId="77777777" w:rsidR="00C514DA" w:rsidRDefault="00C514DA" w:rsidP="00C514DA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требования для заполнения форм</w:t>
      </w:r>
      <w:r w:rsidR="009175F1">
        <w:rPr>
          <w:rFonts w:ascii="Times New Roman" w:hAnsi="Times New Roman" w:cs="Times New Roman"/>
          <w:sz w:val="28"/>
          <w:szCs w:val="28"/>
        </w:rPr>
        <w:t xml:space="preserve"> заявлений</w:t>
      </w:r>
    </w:p>
    <w:p w14:paraId="7BAEA5E5" w14:textId="77777777" w:rsidR="00D7088D" w:rsidRPr="00D7088D" w:rsidRDefault="00D7088D" w:rsidP="00D7088D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088D">
        <w:rPr>
          <w:rFonts w:ascii="Times New Roman" w:hAnsi="Times New Roman" w:cs="Times New Roman"/>
          <w:sz w:val="28"/>
          <w:szCs w:val="28"/>
        </w:rPr>
        <w:t xml:space="preserve">Инструкция по настройке безопасности MS </w:t>
      </w:r>
      <w:proofErr w:type="spellStart"/>
      <w:r w:rsidRPr="00D7088D">
        <w:rPr>
          <w:rFonts w:ascii="Times New Roman" w:hAnsi="Times New Roman" w:cs="Times New Roman"/>
          <w:sz w:val="28"/>
          <w:szCs w:val="28"/>
        </w:rPr>
        <w:t>Excel</w:t>
      </w:r>
      <w:proofErr w:type="spellEnd"/>
    </w:p>
    <w:p w14:paraId="761F3880" w14:textId="77777777" w:rsidR="00D7088D" w:rsidRDefault="00D7088D" w:rsidP="00637589">
      <w:pPr>
        <w:pStyle w:val="a0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 </w:t>
      </w:r>
      <w:r w:rsidRPr="00D7088D">
        <w:rPr>
          <w:rFonts w:ascii="Times New Roman" w:hAnsi="Times New Roman" w:cs="Times New Roman"/>
          <w:sz w:val="28"/>
          <w:szCs w:val="28"/>
        </w:rPr>
        <w:t xml:space="preserve">Настройки безопасности для MS </w:t>
      </w:r>
      <w:proofErr w:type="spellStart"/>
      <w:r w:rsidRPr="00D7088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7088D">
        <w:rPr>
          <w:rFonts w:ascii="Times New Roman" w:hAnsi="Times New Roman" w:cs="Times New Roman"/>
          <w:sz w:val="28"/>
          <w:szCs w:val="28"/>
        </w:rPr>
        <w:t xml:space="preserve"> 2007</w:t>
      </w:r>
    </w:p>
    <w:p w14:paraId="26C77F83" w14:textId="77777777" w:rsidR="00D7088D" w:rsidRDefault="00D7088D" w:rsidP="00637589">
      <w:pPr>
        <w:pStyle w:val="a0"/>
        <w:numPr>
          <w:ilvl w:val="0"/>
          <w:numId w:val="11"/>
        </w:numPr>
        <w:ind w:left="1134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 </w:t>
      </w:r>
      <w:r w:rsidRPr="00D7088D">
        <w:rPr>
          <w:rFonts w:ascii="Times New Roman" w:hAnsi="Times New Roman" w:cs="Times New Roman"/>
          <w:sz w:val="28"/>
          <w:szCs w:val="28"/>
        </w:rPr>
        <w:t xml:space="preserve">Настройки безопасности для MS </w:t>
      </w:r>
      <w:proofErr w:type="spellStart"/>
      <w:r w:rsidRPr="00D7088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7088D">
        <w:rPr>
          <w:rFonts w:ascii="Times New Roman" w:hAnsi="Times New Roman" w:cs="Times New Roman"/>
          <w:sz w:val="28"/>
          <w:szCs w:val="28"/>
        </w:rPr>
        <w:t xml:space="preserve"> </w:t>
      </w:r>
      <w:r w:rsidRPr="00637589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и выше</w:t>
      </w:r>
    </w:p>
    <w:p w14:paraId="4E73858D" w14:textId="77777777" w:rsidR="00C514DA" w:rsidRDefault="00C514DA" w:rsidP="003F5B88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заполнения форм заявлений</w:t>
      </w:r>
    </w:p>
    <w:p w14:paraId="40D75E92" w14:textId="77777777" w:rsidR="00C514DA" w:rsidRDefault="00C514DA" w:rsidP="003F5B88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полноты заполнения форм заявлений</w:t>
      </w:r>
    </w:p>
    <w:p w14:paraId="2153D38B" w14:textId="77777777" w:rsidR="00C514DA" w:rsidRPr="00B856ED" w:rsidRDefault="00C514DA" w:rsidP="003F5B88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форм заявлений в </w:t>
      </w:r>
      <w:r w:rsidR="0026161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261617" w:rsidRPr="00261617">
        <w:rPr>
          <w:rFonts w:ascii="Times New Roman" w:hAnsi="Times New Roman" w:cs="Times New Roman"/>
          <w:sz w:val="28"/>
          <w:szCs w:val="28"/>
        </w:rPr>
        <w:t>-</w:t>
      </w:r>
      <w:r w:rsidR="00D93447">
        <w:rPr>
          <w:rFonts w:ascii="Times New Roman" w:hAnsi="Times New Roman" w:cs="Times New Roman"/>
          <w:sz w:val="28"/>
          <w:szCs w:val="28"/>
        </w:rPr>
        <w:t>формате</w:t>
      </w:r>
    </w:p>
    <w:p w14:paraId="27E7406F" w14:textId="77777777" w:rsidR="00B856ED" w:rsidRDefault="00B856ED" w:rsidP="003F5B88">
      <w:pPr>
        <w:pStyle w:val="a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 форм заявлений</w:t>
      </w:r>
    </w:p>
    <w:p w14:paraId="6D9F99FE" w14:textId="77777777" w:rsidR="00B856ED" w:rsidRDefault="00B856ED" w:rsidP="00B856ED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1EE3A3E8" w14:textId="77777777" w:rsidR="00B856ED" w:rsidRDefault="00B856ED" w:rsidP="00B856ED">
      <w:pPr>
        <w:pStyle w:val="a0"/>
        <w:rPr>
          <w:rFonts w:ascii="Times New Roman" w:hAnsi="Times New Roman" w:cs="Times New Roman"/>
          <w:sz w:val="28"/>
          <w:szCs w:val="28"/>
        </w:rPr>
      </w:pPr>
    </w:p>
    <w:p w14:paraId="1E13ADDC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74019BB3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7CBF0681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47697308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336ED099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3D455D7E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2920716F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5CAC6DD0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5DFDB122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688146C2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42845F69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6B4D1E4D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0890640A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265A950C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7C14B6C9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41B53D86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610604EF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3EF83B10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53FEA06A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6A5CE6E9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091361C6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479A9656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10863DEF" w14:textId="77777777" w:rsidR="00B856ED" w:rsidRDefault="00B856ED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0902A164" w14:textId="77777777" w:rsidR="009175F1" w:rsidRDefault="009175F1" w:rsidP="00B856ED">
      <w:pPr>
        <w:pStyle w:val="a0"/>
        <w:ind w:left="0"/>
        <w:rPr>
          <w:rFonts w:ascii="Times New Roman" w:hAnsi="Times New Roman" w:cs="Times New Roman"/>
          <w:sz w:val="28"/>
          <w:szCs w:val="28"/>
        </w:rPr>
      </w:pPr>
    </w:p>
    <w:p w14:paraId="44F62935" w14:textId="77777777" w:rsidR="00B856ED" w:rsidRDefault="00B856ED" w:rsidP="00637589">
      <w:pPr>
        <w:pStyle w:val="1"/>
      </w:pPr>
      <w:r w:rsidRPr="008067F1">
        <w:t>Введение</w:t>
      </w:r>
    </w:p>
    <w:p w14:paraId="00AFF5DE" w14:textId="742B55D7" w:rsidR="0060082A" w:rsidRDefault="00B856ED" w:rsidP="007E330E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F5B8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F5B88">
        <w:rPr>
          <w:rFonts w:ascii="Times New Roman" w:hAnsi="Times New Roman" w:cs="Times New Roman"/>
          <w:sz w:val="28"/>
          <w:szCs w:val="28"/>
        </w:rPr>
        <w:t xml:space="preserve"> Банка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B88">
        <w:rPr>
          <w:rFonts w:ascii="Times New Roman" w:hAnsi="Times New Roman" w:cs="Times New Roman"/>
          <w:sz w:val="28"/>
          <w:szCs w:val="28"/>
        </w:rPr>
        <w:t xml:space="preserve">от 19 декабря 2019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3F5B88">
        <w:rPr>
          <w:rFonts w:ascii="Times New Roman" w:hAnsi="Times New Roman" w:cs="Times New Roman"/>
          <w:sz w:val="28"/>
          <w:szCs w:val="28"/>
        </w:rPr>
        <w:t>№ 706-П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B88">
        <w:rPr>
          <w:rFonts w:ascii="Times New Roman" w:hAnsi="Times New Roman" w:cs="Times New Roman"/>
          <w:sz w:val="28"/>
          <w:szCs w:val="28"/>
        </w:rPr>
        <w:t>«О стандартах эмиссии ценных бумаг»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Стандарты эмиссии ценных бумаг) для осуществления Банком России ряда регистрационных действий, </w:t>
      </w:r>
      <w:r w:rsidR="007E330E">
        <w:rPr>
          <w:rFonts w:ascii="Times New Roman" w:hAnsi="Times New Roman" w:cs="Times New Roman"/>
          <w:sz w:val="28"/>
          <w:szCs w:val="28"/>
        </w:rPr>
        <w:t>эмитентом ценных бумаг или заявителем в составе направляемых в Банк России документов представля</w:t>
      </w:r>
      <w:r w:rsidR="00E62793">
        <w:rPr>
          <w:rFonts w:ascii="Times New Roman" w:hAnsi="Times New Roman" w:cs="Times New Roman"/>
          <w:sz w:val="28"/>
          <w:szCs w:val="28"/>
        </w:rPr>
        <w:t>ю</w:t>
      </w:r>
      <w:r w:rsidR="0000126D">
        <w:rPr>
          <w:rFonts w:ascii="Times New Roman" w:hAnsi="Times New Roman" w:cs="Times New Roman"/>
          <w:sz w:val="28"/>
          <w:szCs w:val="28"/>
        </w:rPr>
        <w:t>тся в том числе соответствующие заявления</w:t>
      </w:r>
      <w:r w:rsidR="007E330E">
        <w:rPr>
          <w:rFonts w:ascii="Times New Roman" w:hAnsi="Times New Roman" w:cs="Times New Roman"/>
          <w:sz w:val="28"/>
          <w:szCs w:val="28"/>
        </w:rPr>
        <w:t xml:space="preserve">. </w:t>
      </w:r>
      <w:r w:rsidR="0000126D">
        <w:rPr>
          <w:rFonts w:ascii="Times New Roman" w:hAnsi="Times New Roman" w:cs="Times New Roman"/>
          <w:sz w:val="28"/>
          <w:szCs w:val="28"/>
        </w:rPr>
        <w:t>Такие заявления</w:t>
      </w:r>
      <w:r w:rsidR="00201D99">
        <w:rPr>
          <w:rFonts w:ascii="Times New Roman" w:hAnsi="Times New Roman" w:cs="Times New Roman"/>
          <w:sz w:val="28"/>
          <w:szCs w:val="28"/>
        </w:rPr>
        <w:t>,</w:t>
      </w:r>
      <w:r w:rsidR="0000126D">
        <w:rPr>
          <w:rFonts w:ascii="Times New Roman" w:hAnsi="Times New Roman" w:cs="Times New Roman"/>
          <w:sz w:val="28"/>
          <w:szCs w:val="28"/>
        </w:rPr>
        <w:t xml:space="preserve"> </w:t>
      </w:r>
      <w:r w:rsidR="00201D99">
        <w:rPr>
          <w:rFonts w:ascii="Times New Roman" w:hAnsi="Times New Roman" w:cs="Times New Roman"/>
          <w:sz w:val="28"/>
          <w:szCs w:val="28"/>
        </w:rPr>
        <w:t xml:space="preserve">согласно требованиям Стандартов эмиссии ценных бумаг, </w:t>
      </w:r>
      <w:r w:rsidR="0000126D">
        <w:rPr>
          <w:rFonts w:ascii="Times New Roman" w:hAnsi="Times New Roman" w:cs="Times New Roman"/>
          <w:sz w:val="28"/>
          <w:szCs w:val="28"/>
        </w:rPr>
        <w:t>должны представляться</w:t>
      </w:r>
      <w:r w:rsidR="0060082A" w:rsidRPr="0060082A">
        <w:rPr>
          <w:rFonts w:ascii="Times New Roman" w:hAnsi="Times New Roman" w:cs="Times New Roman"/>
          <w:sz w:val="28"/>
          <w:szCs w:val="28"/>
        </w:rPr>
        <w:t xml:space="preserve"> в Банк России </w:t>
      </w:r>
      <w:r w:rsidR="0000126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0082A" w:rsidRPr="0060082A">
        <w:rPr>
          <w:rFonts w:ascii="Times New Roman" w:hAnsi="Times New Roman" w:cs="Times New Roman"/>
          <w:sz w:val="28"/>
          <w:szCs w:val="28"/>
        </w:rPr>
        <w:t>в форме электронных документов в XML-формате.</w:t>
      </w:r>
    </w:p>
    <w:p w14:paraId="797801E3" w14:textId="32BA357B" w:rsidR="00835B73" w:rsidRDefault="0000126D" w:rsidP="007E330E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целей </w:t>
      </w:r>
      <w:r w:rsidR="00733629">
        <w:rPr>
          <w:rFonts w:ascii="Times New Roman" w:hAnsi="Times New Roman" w:cs="Times New Roman"/>
          <w:sz w:val="28"/>
          <w:szCs w:val="28"/>
        </w:rPr>
        <w:t xml:space="preserve">обеспечения технической возможности выполнения требования Стандартов эмиссии ценных бумаг по </w:t>
      </w:r>
      <w:r>
        <w:rPr>
          <w:rFonts w:ascii="Times New Roman" w:hAnsi="Times New Roman" w:cs="Times New Roman"/>
          <w:sz w:val="28"/>
          <w:szCs w:val="28"/>
        </w:rPr>
        <w:t>представлени</w:t>
      </w:r>
      <w:r w:rsidR="0073362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 Банк России заявлений в </w:t>
      </w:r>
      <w:r w:rsidRPr="0060082A">
        <w:rPr>
          <w:rFonts w:ascii="Times New Roman" w:hAnsi="Times New Roman" w:cs="Times New Roman"/>
          <w:sz w:val="28"/>
          <w:szCs w:val="28"/>
        </w:rPr>
        <w:t>XML-формате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A10">
        <w:rPr>
          <w:rFonts w:ascii="Times New Roman" w:hAnsi="Times New Roman" w:cs="Times New Roman"/>
          <w:sz w:val="28"/>
          <w:szCs w:val="28"/>
        </w:rPr>
        <w:t xml:space="preserve">и </w:t>
      </w:r>
      <w:r w:rsidR="00733629">
        <w:rPr>
          <w:rFonts w:ascii="Times New Roman" w:hAnsi="Times New Roman" w:cs="Times New Roman"/>
          <w:sz w:val="28"/>
          <w:szCs w:val="28"/>
        </w:rPr>
        <w:t>были разработаны описываемые в настоящем руководстве электронные формы заявлений. Электронные формы заявлений разработаны</w:t>
      </w:r>
      <w:r w:rsidR="00B2296F">
        <w:rPr>
          <w:rFonts w:ascii="Times New Roman" w:hAnsi="Times New Roman" w:cs="Times New Roman"/>
          <w:sz w:val="28"/>
          <w:szCs w:val="28"/>
        </w:rPr>
        <w:t xml:space="preserve"> </w:t>
      </w:r>
      <w:r w:rsidR="00835B73">
        <w:rPr>
          <w:rFonts w:ascii="Times New Roman" w:hAnsi="Times New Roman" w:cs="Times New Roman"/>
          <w:sz w:val="28"/>
          <w:szCs w:val="28"/>
        </w:rPr>
        <w:t>в формате</w:t>
      </w:r>
      <w:r w:rsidR="002308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85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230859" w:rsidRPr="00637589">
        <w:rPr>
          <w:rFonts w:ascii="Times New Roman" w:hAnsi="Times New Roman" w:cs="Times New Roman"/>
          <w:sz w:val="28"/>
          <w:szCs w:val="28"/>
        </w:rPr>
        <w:t xml:space="preserve"> </w:t>
      </w:r>
      <w:r w:rsidR="0023085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30859" w:rsidRPr="00637589">
        <w:rPr>
          <w:rFonts w:ascii="Times New Roman" w:hAnsi="Times New Roman" w:cs="Times New Roman"/>
          <w:sz w:val="28"/>
          <w:szCs w:val="28"/>
        </w:rPr>
        <w:t xml:space="preserve"> </w:t>
      </w:r>
      <w:r w:rsidR="00230859">
        <w:rPr>
          <w:rFonts w:ascii="Times New Roman" w:hAnsi="Times New Roman" w:cs="Times New Roman"/>
          <w:sz w:val="28"/>
          <w:szCs w:val="28"/>
        </w:rPr>
        <w:t>макросами(</w:t>
      </w:r>
      <w:r w:rsidR="00230859">
        <w:rPr>
          <w:rFonts w:ascii="Times New Roman" w:hAnsi="Times New Roman" w:cs="Times New Roman"/>
          <w:sz w:val="28"/>
          <w:szCs w:val="28"/>
          <w:lang w:val="en-US"/>
        </w:rPr>
        <w:t>XLSM</w:t>
      </w:r>
      <w:r w:rsidR="00230859">
        <w:rPr>
          <w:rFonts w:ascii="Times New Roman" w:hAnsi="Times New Roman" w:cs="Times New Roman"/>
          <w:sz w:val="28"/>
          <w:szCs w:val="28"/>
        </w:rPr>
        <w:t>)</w:t>
      </w:r>
      <w:r w:rsidR="00835B73">
        <w:rPr>
          <w:rFonts w:ascii="Times New Roman" w:hAnsi="Times New Roman" w:cs="Times New Roman"/>
          <w:sz w:val="28"/>
          <w:szCs w:val="28"/>
        </w:rPr>
        <w:t xml:space="preserve"> и позволяют осуществлять подготовку следующих документов:</w:t>
      </w:r>
    </w:p>
    <w:p w14:paraId="0BED632C" w14:textId="77777777" w:rsidR="00951E2A" w:rsidRDefault="00951E2A" w:rsidP="007E330E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D0237D2" w14:textId="34116FF9" w:rsidR="009E6A10" w:rsidRPr="00951E2A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E6A10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ПРЕДВАРИТЕЛЬНОЕ РАССМОТРЕНИЕ ДОКУМЕНТОВ, НЕОБХОДИМЫХ ДЛЯ ГОСУДАРСТВЕННОЙ РЕГИСТРАЦИИ ВЫПУСКА (ДОПОЛНИТЕЛЬНОГО ВЫПУСКА) ЦЕННЫХ БУМАГ </w:t>
        </w:r>
        <w:r w:rsidR="009E6A10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E6A10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1</w:t>
        </w:r>
        <w:r w:rsidR="009E6A10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261617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exhibit_1.zip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»</w:t>
        </w:r>
        <w:r w:rsidR="009E6A10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49244CE7" w14:textId="34EF7116" w:rsidR="009E6A10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ВЫПУСКА (ДОПОЛНИТЕЛЬНОГО ВЫПУСКА) И (ИЛИ) ПРОСПЕКТА ЦЕННЫХ БУМАГ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2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exhibit_2.zip»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10A71D0D" w14:textId="60A2E8D3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ВЫПУСКА АКЦИЙ, ПОДЛЕЖАЩИХ РАЗМЕЩЕНИЮ ПРИ РЕОРГАНИЗАЦИИ 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3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exhibit_3.zip»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76123B1C" w14:textId="16744D44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ВЫПУСКА И ОТЧЕТА ОБ ИТОГАХ ВЫПУСКА АКЦИЙ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4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exhibit_4.zip»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347294A3" w14:textId="2E3EE342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ПРОГРАММЫ ОБЛИГАЦИЙ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6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exhibit_6.zip»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2ABD079C" w14:textId="6B6F2624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ВЫПУСКА АКЦИЙ, ПОДЛЕЖАЩИХ РАЗМЕЩЕНИЮ ПРИ УЧРЕЖДЕНИИ АКЦИОНЕРНОГО ОБЩЕСТВА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7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exhibit_7.zip»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30D9AFB5" w14:textId="7C4E9C2A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ИЗМЕНЕНИЙ В РЕШЕНИЕ О ВЫПУСКЕ И (ИЛИ) В ДОКУМЕНТ, СОДЕРЖАЩИЙ УСЛОВИЯ </w:t>
        </w:r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lastRenderedPageBreak/>
          <w:t xml:space="preserve">РАЗМЕЩЕНИЯ, ЛИБО В ПРОСПЕКТ ЦЕННЫХ БУМАГ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20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exhibit_20.zip»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2A3689E6" w14:textId="57F9A90E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ИЗМЕНЕНИЙ В ПРОГРАММУ ОБЛИГАЦИЙ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21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exhibit_21.zip»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0954F98D" w14:textId="7BCB5904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ОТЧЕТА ОБ ИТОГАХ ВЫПУСКА (ДОПОЛНИТЕЛЬНОГО ВЫПУСКА) ЦЕННЫХ БУМАГ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26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exhibit_26.zip»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1BF64428" w14:textId="7371A813" w:rsidR="00951E2A" w:rsidRPr="008067F1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О ПРИСВОЕНИИ ВЫПУСКУ АКЦИЙ РЕГИСТРАЦИОННОГО НОМЕРА ПРИ РЕОРГАНИЗАЦИИ В ФОРМЕ РАЗДЕЛЕНИЯ ИЛИ ВЫДЕЛЕНИЯ С ОДНОВРЕМЕННЫМ СЛИЯНИЕМ ИЛИ ПРИСОЕДИНЕНИЕМ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30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exhibit_30.zip»</w:t>
        </w:r>
        <w:r w:rsidR="008067F1" w:rsidRPr="004F45D5">
          <w:rPr>
            <w:rStyle w:val="ab"/>
            <w:rFonts w:ascii="Times New Roman" w:hAnsi="Times New Roman" w:cs="Times New Roman"/>
            <w:sz w:val="24"/>
            <w:szCs w:val="24"/>
          </w:rPr>
          <w:t>;</w:t>
        </w:r>
      </w:hyperlink>
    </w:p>
    <w:p w14:paraId="51A17345" w14:textId="21A32442" w:rsidR="008067F1" w:rsidRPr="00951E2A" w:rsidRDefault="00E772B8" w:rsidP="008067F1">
      <w:pPr>
        <w:pStyle w:val="a0"/>
        <w:numPr>
          <w:ilvl w:val="0"/>
          <w:numId w:val="4"/>
        </w:numPr>
        <w:spacing w:after="120"/>
        <w:ind w:left="1066" w:hanging="357"/>
        <w:contextualSpacing w:val="0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51E2A" w:rsidRPr="004F45D5">
          <w:rPr>
            <w:rStyle w:val="ab"/>
            <w:rFonts w:ascii="Times New Roman" w:hAnsi="Times New Roman" w:cs="Times New Roman"/>
            <w:sz w:val="24"/>
            <w:szCs w:val="24"/>
          </w:rPr>
          <w:t xml:space="preserve">ЗАЯВЛЕНИЕ НА ГОСУДАРСТВЕННУЮ РЕГИСТРАЦИЮ ПРОСПЕКТА (ОСНОВНОЙ ЧАСТИ ПРОСПЕКТА) ЦЕННЫХ БУМАГ 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(</w:t>
        </w:r>
        <w:r w:rsidR="00951E2A" w:rsidRPr="004F45D5">
          <w:rPr>
            <w:rStyle w:val="ab"/>
            <w:rFonts w:ascii="Times New Roman" w:hAnsi="Times New Roman" w:cs="Times New Roman"/>
            <w:b/>
            <w:i/>
            <w:sz w:val="24"/>
            <w:szCs w:val="24"/>
          </w:rPr>
          <w:t>Приложение 35</w:t>
        </w:r>
        <w:r w:rsidR="008067F1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к Стандартам эмиссии ценных бумаг»)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 xml:space="preserve"> – файл </w:t>
        </w:r>
        <w:r w:rsidR="00E62793" w:rsidRPr="004F45D5">
          <w:rPr>
            <w:rStyle w:val="ab"/>
            <w:rFonts w:ascii="Times New Roman" w:hAnsi="Times New Roman" w:cs="Times New Roman"/>
            <w:sz w:val="24"/>
            <w:szCs w:val="24"/>
          </w:rPr>
          <w:t>«</w:t>
        </w:r>
        <w:r w:rsidR="00E62793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exhibit_35.zip»</w:t>
        </w:r>
        <w:r w:rsidR="00261617" w:rsidRPr="004F45D5">
          <w:rPr>
            <w:rStyle w:val="ab"/>
            <w:rFonts w:ascii="Times New Roman" w:hAnsi="Times New Roman" w:cs="Times New Roman"/>
            <w:i/>
            <w:sz w:val="24"/>
            <w:szCs w:val="24"/>
          </w:rPr>
          <w:t>.</w:t>
        </w:r>
      </w:hyperlink>
    </w:p>
    <w:p w14:paraId="7A0A5517" w14:textId="77777777" w:rsidR="00835B73" w:rsidRDefault="00835B73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6F3D87" w14:textId="77777777" w:rsidR="00BE0CCA" w:rsidRPr="005146DE" w:rsidRDefault="00BE0CCA" w:rsidP="00637589">
      <w:pPr>
        <w:pStyle w:val="1"/>
      </w:pPr>
      <w:r w:rsidRPr="005146DE">
        <w:t>Системные требования для заполнения форм заявлений</w:t>
      </w:r>
    </w:p>
    <w:p w14:paraId="5CC3FF3E" w14:textId="2E1163B0" w:rsidR="00BE0CCA" w:rsidRPr="00637589" w:rsidRDefault="00BE0CCA" w:rsidP="0063758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 Заявления должны заполняться с использованием программного продукта </w:t>
      </w:r>
      <w:proofErr w:type="spellStart"/>
      <w:r w:rsidRPr="0063758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37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58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37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58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37589">
        <w:rPr>
          <w:rFonts w:ascii="Times New Roman" w:hAnsi="Times New Roman" w:cs="Times New Roman"/>
          <w:sz w:val="28"/>
          <w:szCs w:val="28"/>
        </w:rPr>
        <w:t xml:space="preserve"> 2007</w:t>
      </w:r>
      <w:r w:rsidR="00C457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45751" w:rsidRPr="000F5EB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45751">
        <w:rPr>
          <w:rFonts w:ascii="Times New Roman" w:hAnsi="Times New Roman" w:cs="Times New Roman"/>
          <w:sz w:val="28"/>
          <w:szCs w:val="28"/>
        </w:rPr>
        <w:t xml:space="preserve"> </w:t>
      </w:r>
      <w:r w:rsidR="00C4575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C45751">
        <w:rPr>
          <w:rFonts w:ascii="Times New Roman" w:hAnsi="Times New Roman" w:cs="Times New Roman"/>
          <w:sz w:val="28"/>
          <w:szCs w:val="28"/>
        </w:rPr>
        <w:t xml:space="preserve"> </w:t>
      </w:r>
      <w:r w:rsidR="00C45751" w:rsidRPr="00BE0CCA">
        <w:rPr>
          <w:rFonts w:ascii="Times New Roman" w:hAnsi="Times New Roman" w:cs="Times New Roman"/>
          <w:sz w:val="28"/>
          <w:szCs w:val="28"/>
        </w:rPr>
        <w:t>и</w:t>
      </w:r>
      <w:r w:rsidRPr="00637589">
        <w:rPr>
          <w:rFonts w:ascii="Times New Roman" w:hAnsi="Times New Roman" w:cs="Times New Roman"/>
          <w:sz w:val="28"/>
          <w:szCs w:val="28"/>
        </w:rPr>
        <w:t xml:space="preserve"> более поздних версий приложения</w:t>
      </w:r>
      <w:r w:rsidR="006F7BCD" w:rsidRPr="00637589">
        <w:rPr>
          <w:rFonts w:ascii="Times New Roman" w:hAnsi="Times New Roman" w:cs="Times New Roman"/>
          <w:sz w:val="28"/>
          <w:szCs w:val="28"/>
        </w:rPr>
        <w:t>.</w:t>
      </w:r>
      <w:r w:rsidR="006F7BCD">
        <w:rPr>
          <w:rFonts w:ascii="Times New Roman" w:hAnsi="Times New Roman" w:cs="Times New Roman"/>
          <w:sz w:val="28"/>
          <w:szCs w:val="28"/>
        </w:rPr>
        <w:t xml:space="preserve"> В</w:t>
      </w:r>
      <w:r w:rsidRPr="00637589">
        <w:rPr>
          <w:rFonts w:ascii="Times New Roman" w:hAnsi="Times New Roman" w:cs="Times New Roman"/>
          <w:sz w:val="28"/>
          <w:szCs w:val="28"/>
        </w:rPr>
        <w:t xml:space="preserve">ерсии ниже 2007 не поддерживаются.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37589">
        <w:rPr>
          <w:rFonts w:ascii="Times New Roman" w:hAnsi="Times New Roman" w:cs="Times New Roman"/>
          <w:sz w:val="28"/>
          <w:szCs w:val="28"/>
        </w:rPr>
        <w:t xml:space="preserve"> должен быть включен режим совместимости с макросами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инструкцией </w:t>
      </w:r>
      <w:r w:rsidR="007278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_Инструкция_по_настройке" w:history="1">
        <w:r w:rsidR="0072780C" w:rsidRPr="005146DE">
          <w:rPr>
            <w:rStyle w:val="ab"/>
            <w:rFonts w:ascii="Times New Roman" w:hAnsi="Times New Roman" w:cs="Times New Roman"/>
            <w:sz w:val="28"/>
            <w:szCs w:val="28"/>
          </w:rPr>
          <w:t>разделе</w:t>
        </w:r>
        <w:r w:rsidRPr="00637589">
          <w:rPr>
            <w:rStyle w:val="ab"/>
          </w:rPr>
          <w:t xml:space="preserve"> 3</w:t>
        </w:r>
      </w:hyperlink>
    </w:p>
    <w:p w14:paraId="0511730E" w14:textId="77777777" w:rsidR="00297659" w:rsidRDefault="00297659" w:rsidP="009175F1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</w:p>
    <w:p w14:paraId="0977A579" w14:textId="77777777" w:rsidR="00BE0CCA" w:rsidRDefault="00BE0CCA" w:rsidP="00637589">
      <w:pPr>
        <w:pStyle w:val="1"/>
      </w:pPr>
      <w:bookmarkStart w:id="0" w:name="_Инструкция_по_настройке"/>
      <w:bookmarkEnd w:id="0"/>
      <w:r w:rsidRPr="00BE0CCA">
        <w:t xml:space="preserve">Инструкция по настройке безопасности MS </w:t>
      </w:r>
      <w:proofErr w:type="spellStart"/>
      <w:r w:rsidRPr="00BE0CCA">
        <w:t>Excel</w:t>
      </w:r>
      <w:proofErr w:type="spellEnd"/>
    </w:p>
    <w:p w14:paraId="4E13CE13" w14:textId="77777777" w:rsidR="00BE0CCA" w:rsidRDefault="00795242" w:rsidP="0063758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>Для корректной работы с шаблонами анкет необходимо заполнять файл в режиме с включенными макросами. Для того чтобы включить режим совместимости с макросами необходимо выполнить следующие операции:</w:t>
      </w:r>
    </w:p>
    <w:p w14:paraId="68D594CD" w14:textId="77777777" w:rsidR="00795242" w:rsidRDefault="00795242" w:rsidP="00637589">
      <w:pPr>
        <w:pStyle w:val="a0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95242">
        <w:rPr>
          <w:rFonts w:ascii="Times New Roman" w:hAnsi="Times New Roman" w:cs="Times New Roman"/>
          <w:sz w:val="28"/>
          <w:szCs w:val="28"/>
        </w:rPr>
        <w:t>Открыть шаблон анкеты.</w:t>
      </w:r>
    </w:p>
    <w:p w14:paraId="617BC873" w14:textId="76146004" w:rsidR="00795242" w:rsidRPr="00E62793" w:rsidRDefault="00795242" w:rsidP="00233485">
      <w:pPr>
        <w:pStyle w:val="a0"/>
        <w:numPr>
          <w:ilvl w:val="0"/>
          <w:numId w:val="6"/>
        </w:numPr>
        <w:ind w:left="709" w:firstLine="0"/>
        <w:rPr>
          <w:rFonts w:ascii="Times New Roman" w:hAnsi="Times New Roman" w:cs="Times New Roman"/>
          <w:sz w:val="28"/>
          <w:szCs w:val="28"/>
        </w:rPr>
      </w:pPr>
      <w:r w:rsidRPr="00E62793">
        <w:rPr>
          <w:rFonts w:ascii="Times New Roman" w:hAnsi="Times New Roman" w:cs="Times New Roman"/>
          <w:sz w:val="28"/>
          <w:szCs w:val="28"/>
        </w:rPr>
        <w:t xml:space="preserve">В верхней части экрана вы увидите сообщение службы безопасности </w:t>
      </w:r>
      <w:proofErr w:type="spellStart"/>
      <w:r w:rsidRPr="00E62793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62793">
        <w:rPr>
          <w:rFonts w:ascii="Times New Roman" w:hAnsi="Times New Roman" w:cs="Times New Roman"/>
          <w:sz w:val="28"/>
          <w:szCs w:val="28"/>
        </w:rPr>
        <w:t xml:space="preserve"> с предложением включить макросы (</w:t>
      </w:r>
      <w:r w:rsidR="001A20E1" w:rsidRPr="00E62793">
        <w:rPr>
          <w:rFonts w:ascii="Times New Roman" w:hAnsi="Times New Roman" w:cs="Times New Roman"/>
          <w:sz w:val="28"/>
          <w:szCs w:val="28"/>
        </w:rPr>
        <w:t>Рисунок 1</w:t>
      </w:r>
      <w:r w:rsidRPr="00E62793">
        <w:rPr>
          <w:rFonts w:ascii="Times New Roman" w:hAnsi="Times New Roman" w:cs="Times New Roman"/>
          <w:sz w:val="28"/>
          <w:szCs w:val="28"/>
        </w:rPr>
        <w:t xml:space="preserve">, Рисунок </w:t>
      </w:r>
      <w:r w:rsidR="001A20E1" w:rsidRPr="00E62793">
        <w:rPr>
          <w:rFonts w:ascii="Times New Roman" w:hAnsi="Times New Roman" w:cs="Times New Roman"/>
          <w:sz w:val="28"/>
          <w:szCs w:val="28"/>
        </w:rPr>
        <w:t>2</w:t>
      </w:r>
      <w:r w:rsidRPr="00E62793">
        <w:rPr>
          <w:rFonts w:ascii="Times New Roman" w:hAnsi="Times New Roman" w:cs="Times New Roman"/>
          <w:sz w:val="28"/>
          <w:szCs w:val="28"/>
        </w:rPr>
        <w:t>).</w:t>
      </w:r>
    </w:p>
    <w:p w14:paraId="64C5C7F4" w14:textId="77777777" w:rsidR="00795242" w:rsidRPr="00795242" w:rsidRDefault="00795242" w:rsidP="00637589">
      <w:pPr>
        <w:pStyle w:val="a0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09ECA5D1" wp14:editId="56A1EDDC">
                <wp:extent cx="5070475" cy="4464050"/>
                <wp:effectExtent l="0" t="0" r="0" b="0"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0475" cy="4464050"/>
                          <a:chOff x="0" y="0"/>
                          <a:chExt cx="5070764" cy="4465141"/>
                        </a:xfrm>
                      </wpg:grpSpPr>
                      <pic:pic xmlns:pic="http://schemas.openxmlformats.org/drawingml/2006/picture">
                        <pic:nvPicPr>
                          <pic:cNvPr id="35" name="Рисунок 3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0764" cy="273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Рисунок 36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3780"/>
                            <a:ext cx="4928260" cy="40613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group w14:anchorId="65F57606" id="Группа 37" o:spid="_x0000_s1026" style="width:399.25pt;height:351.5pt;mso-position-horizontal-relative:char;mso-position-vertical-relative:line" coordsize="50707,44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5" o:spid="_x0000_s1027" type="#_x0000_t75" style="position:absolute;width:50707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5CvFAAAA2wAAAA8AAABkcnMvZG93bnJldi54bWxEj0FrwkAUhO9C/8PyCl5EN7VYJbpKK7S0&#10;vTX1ktsj+0xis29D9kXjv+8WCh6HmfmG2ewG16gzdaH2bOBhloAiLrytuTRw+H6drkAFQbbYeCYD&#10;Vwqw296NNphaf+EvOmdSqgjhkKKBSqRNtQ5FRQ7DzLfE0Tv6zqFE2ZXadniJcNfoeZI8aYc1x4UK&#10;W9pXVPxkvTPweVxO5nm/yN5En/rrxyR/kbw1Znw/PK9BCQ1yC/+3362BxwX8fYk/QG9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8eQrxQAAANsAAAAPAAAAAAAAAAAAAAAA&#10;AJ8CAABkcnMvZG93bnJldi54bWxQSwUGAAAAAAQABAD3AAAAkQMAAAAA&#10;">
                  <v:imagedata r:id="rId21" o:title=""/>
                  <v:path arrowok="t"/>
                </v:shape>
                <v:shape id="Рисунок 36" o:spid="_x0000_s1028" type="#_x0000_t75" style="position:absolute;top:4037;width:49282;height:40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h/27FAAAA2wAAAA8AAABkcnMvZG93bnJldi54bWxEj19rwkAQxN8Lfodjhb4UvdSCaPQUsQhS&#10;EOqfF9+W3JpEc3sht5r023uFQh+HmfkNM192rlIPakLp2cD7MAFFnHlbcm7gdNwMJqCCIFusPJOB&#10;HwqwXPRe5pha3/KeHgfJVYRwSNFAIVKnWoesIIdh6Gvi6F1841CibHJtG2wj3FV6lCRj7bDkuFBg&#10;TeuCstvh7gxk57z+/jqu3qTc3c7tdnqVkf805rXfrWaghDr5D/+1t9bAxxh+v8QfoBd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If9uxQAAANsAAAAPAAAAAAAAAAAAAAAA&#10;AJ8CAABkcnMvZG93bnJldi54bWxQSwUGAAAAAAQABAD3AAAAkQMAAAAA&#10;">
                  <v:imagedata r:id="rId22" o:title=""/>
                  <v:path arrowok="t"/>
                </v:shape>
                <w10:anchorlock/>
              </v:group>
            </w:pict>
          </mc:Fallback>
        </mc:AlternateContent>
      </w:r>
    </w:p>
    <w:p w14:paraId="1294D63A" w14:textId="77777777" w:rsidR="00795242" w:rsidRDefault="00795242" w:rsidP="00637589">
      <w:pPr>
        <w:pStyle w:val="a9"/>
      </w:pPr>
      <w:r w:rsidRPr="00795242">
        <w:t xml:space="preserve">Рисунок 1 – Сообщение службы безопасности </w:t>
      </w:r>
      <w:proofErr w:type="spellStart"/>
      <w:r w:rsidRPr="00795242">
        <w:t>Excel</w:t>
      </w:r>
      <w:proofErr w:type="spellEnd"/>
      <w:r w:rsidRPr="00795242">
        <w:t xml:space="preserve"> 2007</w:t>
      </w:r>
    </w:p>
    <w:p w14:paraId="72EB28D6" w14:textId="77777777" w:rsidR="001A20E1" w:rsidRDefault="001A20E1" w:rsidP="00637589">
      <w:pPr>
        <w:pStyle w:val="a0"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428A9BAB" w14:textId="77777777" w:rsidR="001A20E1" w:rsidRPr="00637589" w:rsidRDefault="001A20E1" w:rsidP="00637589">
      <w:pPr>
        <w:pStyle w:val="a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5B7057">
        <w:rPr>
          <w:noProof/>
          <w:lang w:eastAsia="ru-RU"/>
        </w:rPr>
        <w:drawing>
          <wp:inline distT="0" distB="0" distL="0" distR="0" wp14:anchorId="1D2EEDD6" wp14:editId="2C66E736">
            <wp:extent cx="5940425" cy="182264"/>
            <wp:effectExtent l="0" t="0" r="3175" b="825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2C7C3" w14:textId="77777777" w:rsidR="001A20E1" w:rsidRPr="005146DE" w:rsidRDefault="001A20E1" w:rsidP="00637589">
      <w:pPr>
        <w:pStyle w:val="a9"/>
      </w:pPr>
      <w:r w:rsidRPr="00795242">
        <w:t>Рисунок</w:t>
      </w:r>
      <w:r>
        <w:t xml:space="preserve"> 2</w:t>
      </w:r>
      <w:r w:rsidRPr="00795242">
        <w:t xml:space="preserve"> – Сообщение службы безопасности </w:t>
      </w:r>
      <w:proofErr w:type="spellStart"/>
      <w:r w:rsidRPr="00795242">
        <w:t>Excel</w:t>
      </w:r>
      <w:proofErr w:type="spellEnd"/>
      <w:r w:rsidRPr="00795242">
        <w:t xml:space="preserve"> 20</w:t>
      </w:r>
      <w:r>
        <w:t>10</w:t>
      </w:r>
      <w:r w:rsidRPr="00637589">
        <w:t xml:space="preserve"> </w:t>
      </w:r>
      <w:r>
        <w:t>и выше</w:t>
      </w:r>
    </w:p>
    <w:p w14:paraId="6636591B" w14:textId="77777777" w:rsidR="00BE0CCA" w:rsidRDefault="00BE0CCA" w:rsidP="00637589">
      <w:pPr>
        <w:pStyle w:val="a0"/>
        <w:ind w:left="284" w:hanging="11"/>
        <w:rPr>
          <w:rFonts w:ascii="Times New Roman" w:hAnsi="Times New Roman" w:cs="Times New Roman"/>
          <w:b/>
          <w:sz w:val="28"/>
          <w:szCs w:val="28"/>
        </w:rPr>
      </w:pPr>
    </w:p>
    <w:p w14:paraId="4E0555C5" w14:textId="77777777" w:rsidR="001A20E1" w:rsidRDefault="001A20E1" w:rsidP="00637589">
      <w:pPr>
        <w:pStyle w:val="a0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>Необходимо нажать на кнопку «Включить содержимое», после чего станут доступны листы для заполнения анкеты.</w:t>
      </w:r>
    </w:p>
    <w:p w14:paraId="3DB85529" w14:textId="77777777" w:rsidR="005146DE" w:rsidRPr="00637589" w:rsidRDefault="005146DE" w:rsidP="0063758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3A7E3A1" w14:textId="77777777" w:rsidR="001A20E1" w:rsidRPr="00637589" w:rsidRDefault="001A20E1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В случае если при запуске анкеты нет всплывающего сообщения от службы безопасности, необходимо перейти к этапу настройки MS </w:t>
      </w:r>
      <w:proofErr w:type="spellStart"/>
      <w:r w:rsidRPr="0063758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637589">
        <w:rPr>
          <w:rFonts w:ascii="Times New Roman" w:hAnsi="Times New Roman" w:cs="Times New Roman"/>
          <w:sz w:val="28"/>
          <w:szCs w:val="28"/>
        </w:rPr>
        <w:t>, в зависимости от вашей версии продукта:</w:t>
      </w:r>
    </w:p>
    <w:p w14:paraId="3AD47A3F" w14:textId="77777777" w:rsidR="001A20E1" w:rsidRPr="00637589" w:rsidRDefault="00E772B8" w:rsidP="00637589">
      <w:pPr>
        <w:pStyle w:val="a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w:anchor="_Настройки_безопасности_для" w:history="1">
        <w:r w:rsidR="001A20E1" w:rsidRPr="00637589">
          <w:rPr>
            <w:rStyle w:val="ab"/>
          </w:rPr>
          <w:t xml:space="preserve">Инструкция для MS </w:t>
        </w:r>
        <w:proofErr w:type="spellStart"/>
        <w:r w:rsidR="001A20E1" w:rsidRPr="00637589">
          <w:rPr>
            <w:rStyle w:val="ab"/>
          </w:rPr>
          <w:t>Excel</w:t>
        </w:r>
        <w:proofErr w:type="spellEnd"/>
        <w:r w:rsidR="001A20E1" w:rsidRPr="00637589">
          <w:rPr>
            <w:rStyle w:val="ab"/>
          </w:rPr>
          <w:t xml:space="preserve"> 2007</w:t>
        </w:r>
      </w:hyperlink>
    </w:p>
    <w:p w14:paraId="046285CD" w14:textId="77777777" w:rsidR="00BE0CCA" w:rsidRDefault="00E772B8" w:rsidP="00637589">
      <w:pPr>
        <w:pStyle w:val="a0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w:anchor="_Настройки_безопасности_MS" w:history="1">
        <w:r w:rsidR="001A20E1" w:rsidRPr="00637589">
          <w:rPr>
            <w:rStyle w:val="ab"/>
          </w:rPr>
          <w:t xml:space="preserve">Инструкция для MS </w:t>
        </w:r>
        <w:proofErr w:type="spellStart"/>
        <w:r w:rsidR="001A20E1" w:rsidRPr="00637589">
          <w:rPr>
            <w:rStyle w:val="ab"/>
          </w:rPr>
          <w:t>Excel</w:t>
        </w:r>
        <w:proofErr w:type="spellEnd"/>
        <w:r w:rsidR="001A20E1" w:rsidRPr="00637589">
          <w:rPr>
            <w:rStyle w:val="ab"/>
          </w:rPr>
          <w:t xml:space="preserve"> 2010 и выше.</w:t>
        </w:r>
      </w:hyperlink>
    </w:p>
    <w:p w14:paraId="52B3C4D1" w14:textId="77777777" w:rsidR="0035584E" w:rsidRDefault="0035584E" w:rsidP="00637589">
      <w:pPr>
        <w:pStyle w:val="a0"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55925A5E" w14:textId="77777777" w:rsidR="0035584E" w:rsidRPr="00637589" w:rsidRDefault="0035584E" w:rsidP="00637589">
      <w:pPr>
        <w:pStyle w:val="2"/>
        <w:ind w:firstLine="709"/>
      </w:pPr>
      <w:bookmarkStart w:id="1" w:name="_Настройки_безопасности_для"/>
      <w:bookmarkEnd w:id="1"/>
      <w:r w:rsidRPr="005146DE">
        <w:t xml:space="preserve"> Настройки безопасности </w:t>
      </w:r>
      <w:r w:rsidRPr="00637589">
        <w:t xml:space="preserve">для MS </w:t>
      </w:r>
      <w:proofErr w:type="spellStart"/>
      <w:r w:rsidRPr="00637589">
        <w:t>Excel</w:t>
      </w:r>
      <w:proofErr w:type="spellEnd"/>
      <w:r w:rsidRPr="00637589">
        <w:t xml:space="preserve"> 2007</w:t>
      </w:r>
    </w:p>
    <w:p w14:paraId="6AA1BD2F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>1) Откройте вкладку «</w:t>
      </w:r>
      <w:proofErr w:type="spellStart"/>
      <w:r w:rsidRPr="0035584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35584E">
        <w:rPr>
          <w:rFonts w:ascii="Times New Roman" w:hAnsi="Times New Roman" w:cs="Times New Roman"/>
          <w:sz w:val="28"/>
          <w:szCs w:val="28"/>
        </w:rPr>
        <w:t xml:space="preserve">» в верхнем левом углу (Рисунок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584E">
        <w:rPr>
          <w:rFonts w:ascii="Times New Roman" w:hAnsi="Times New Roman" w:cs="Times New Roman"/>
          <w:sz w:val="28"/>
          <w:szCs w:val="28"/>
        </w:rPr>
        <w:t>);</w:t>
      </w:r>
    </w:p>
    <w:p w14:paraId="59E3A9A3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2C0CC80" wp14:editId="397201B9">
            <wp:extent cx="5818909" cy="1043284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r="27495"/>
                    <a:stretch/>
                  </pic:blipFill>
                  <pic:spPr bwMode="auto">
                    <a:xfrm>
                      <a:off x="0" y="0"/>
                      <a:ext cx="5942635" cy="1065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EFABD5" w14:textId="77777777" w:rsidR="0035584E" w:rsidRPr="0035584E" w:rsidRDefault="0035584E" w:rsidP="00637589">
      <w:pPr>
        <w:pStyle w:val="a9"/>
        <w:ind w:left="0" w:firstLine="709"/>
      </w:pPr>
      <w:r w:rsidRPr="0035584E">
        <w:t xml:space="preserve">Рисунок </w:t>
      </w:r>
      <w:r>
        <w:t>3</w:t>
      </w:r>
      <w:r w:rsidRPr="0035584E">
        <w:t xml:space="preserve"> – Вкладка «</w:t>
      </w:r>
      <w:proofErr w:type="spellStart"/>
      <w:r w:rsidRPr="0035584E">
        <w:t>Office</w:t>
      </w:r>
      <w:proofErr w:type="spellEnd"/>
      <w:r w:rsidRPr="0035584E">
        <w:t>»</w:t>
      </w:r>
    </w:p>
    <w:p w14:paraId="3E9FC725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 xml:space="preserve">2) Нажмите кнопку «Параметры </w:t>
      </w:r>
      <w:proofErr w:type="spellStart"/>
      <w:r w:rsidRPr="0035584E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5584E">
        <w:rPr>
          <w:rFonts w:ascii="Times New Roman" w:hAnsi="Times New Roman" w:cs="Times New Roman"/>
          <w:sz w:val="28"/>
          <w:szCs w:val="28"/>
        </w:rPr>
        <w:t xml:space="preserve">» (Рисунок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5584E">
        <w:rPr>
          <w:rFonts w:ascii="Times New Roman" w:hAnsi="Times New Roman" w:cs="Times New Roman"/>
          <w:sz w:val="28"/>
          <w:szCs w:val="28"/>
        </w:rPr>
        <w:t>).</w:t>
      </w:r>
    </w:p>
    <w:p w14:paraId="12A7BC32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B8EB07" wp14:editId="021D4DB4">
            <wp:extent cx="3158836" cy="2755076"/>
            <wp:effectExtent l="0" t="0" r="381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r="2164"/>
                    <a:stretch/>
                  </pic:blipFill>
                  <pic:spPr bwMode="auto">
                    <a:xfrm>
                      <a:off x="0" y="0"/>
                      <a:ext cx="3170652" cy="2765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EB9744" w14:textId="77777777" w:rsidR="0035584E" w:rsidRPr="0035584E" w:rsidRDefault="0035584E" w:rsidP="00637589">
      <w:pPr>
        <w:pStyle w:val="a9"/>
        <w:ind w:left="0" w:firstLine="709"/>
      </w:pPr>
      <w:r w:rsidRPr="0035584E">
        <w:t xml:space="preserve">Рисунок </w:t>
      </w:r>
      <w:r>
        <w:t>4</w:t>
      </w:r>
      <w:r w:rsidRPr="0035584E">
        <w:t xml:space="preserve"> – Кнопка «Параметры </w:t>
      </w:r>
      <w:proofErr w:type="spellStart"/>
      <w:r w:rsidRPr="0035584E">
        <w:t>Excel</w:t>
      </w:r>
      <w:proofErr w:type="spellEnd"/>
      <w:r w:rsidRPr="0035584E">
        <w:t>»</w:t>
      </w:r>
    </w:p>
    <w:p w14:paraId="3416E206" w14:textId="77777777" w:rsid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 xml:space="preserve">3) в открывшемся окне перейдите к разделу «Центр управления безопасностью» и нажмите на кнопку «Параметры центра управления безопасностью» (Рисунок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584E">
        <w:rPr>
          <w:rFonts w:ascii="Times New Roman" w:hAnsi="Times New Roman" w:cs="Times New Roman"/>
          <w:sz w:val="28"/>
          <w:szCs w:val="28"/>
        </w:rPr>
        <w:t>).</w:t>
      </w:r>
    </w:p>
    <w:p w14:paraId="6CE9BD3E" w14:textId="77777777" w:rsidR="006F7BCD" w:rsidRPr="0035584E" w:rsidRDefault="006F7BCD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E0DF526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393AA3EB" wp14:editId="19AF4AB0">
            <wp:extent cx="5270588" cy="2873829"/>
            <wp:effectExtent l="0" t="0" r="635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0588" cy="2873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295EF" w14:textId="77777777" w:rsidR="0035584E" w:rsidRPr="0035584E" w:rsidRDefault="0035584E" w:rsidP="00637589">
      <w:pPr>
        <w:pStyle w:val="a9"/>
        <w:ind w:left="0" w:firstLine="709"/>
      </w:pPr>
      <w:r w:rsidRPr="0035584E">
        <w:t xml:space="preserve">Рисунок </w:t>
      </w:r>
      <w:r>
        <w:t>5</w:t>
      </w:r>
      <w:r w:rsidRPr="0035584E">
        <w:t xml:space="preserve"> – Раздел «Центр управления безопасностью»</w:t>
      </w:r>
    </w:p>
    <w:p w14:paraId="24BED794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3558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5584E">
        <w:rPr>
          <w:rFonts w:ascii="Times New Roman" w:hAnsi="Times New Roman" w:cs="Times New Roman"/>
          <w:sz w:val="28"/>
          <w:szCs w:val="28"/>
        </w:rPr>
        <w:t xml:space="preserve"> перечне параметров управления безопасностью выберите раздел «Параметры макросов» и выберите радио кнопку «Отключить все макросы с уведомлением», после чего нажмите кнопку ОК (Рисунок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584E">
        <w:rPr>
          <w:rFonts w:ascii="Times New Roman" w:hAnsi="Times New Roman" w:cs="Times New Roman"/>
          <w:sz w:val="28"/>
          <w:szCs w:val="28"/>
        </w:rPr>
        <w:t>).</w:t>
      </w:r>
    </w:p>
    <w:p w14:paraId="486115DE" w14:textId="77777777" w:rsidR="0035584E" w:rsidRPr="0035584E" w:rsidRDefault="0035584E" w:rsidP="00B05739">
      <w:p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55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D10405" wp14:editId="11943BF7">
            <wp:extent cx="4261671" cy="3488056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69592" cy="349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0BBF7" w14:textId="77777777" w:rsidR="0035584E" w:rsidRDefault="0035584E" w:rsidP="00637589">
      <w:pPr>
        <w:pStyle w:val="a9"/>
      </w:pPr>
      <w:r w:rsidRPr="0035584E">
        <w:t xml:space="preserve">Рисунок </w:t>
      </w:r>
      <w:r>
        <w:t>6</w:t>
      </w:r>
      <w:r w:rsidRPr="0035584E">
        <w:t xml:space="preserve"> – Вкладка «Параметры макросов»</w:t>
      </w:r>
    </w:p>
    <w:p w14:paraId="7E87D628" w14:textId="77777777" w:rsidR="0035584E" w:rsidRDefault="0035584E" w:rsidP="00637589">
      <w:pPr>
        <w:rPr>
          <w:rFonts w:ascii="Times New Roman" w:hAnsi="Times New Roman" w:cs="Times New Roman"/>
          <w:sz w:val="28"/>
          <w:szCs w:val="28"/>
        </w:rPr>
      </w:pPr>
    </w:p>
    <w:p w14:paraId="3C2FBE28" w14:textId="77777777" w:rsidR="0035584E" w:rsidRPr="005146DE" w:rsidRDefault="0035584E" w:rsidP="00637589">
      <w:pPr>
        <w:pStyle w:val="2"/>
      </w:pPr>
      <w:bookmarkStart w:id="2" w:name="_Настройки_безопасности_MS"/>
      <w:bookmarkEnd w:id="2"/>
      <w:r w:rsidRPr="005146DE">
        <w:t xml:space="preserve"> Н</w:t>
      </w:r>
      <w:r w:rsidRPr="00637589">
        <w:t xml:space="preserve">астройки безопасности MS </w:t>
      </w:r>
      <w:proofErr w:type="spellStart"/>
      <w:r w:rsidRPr="00637589">
        <w:t>Excel</w:t>
      </w:r>
      <w:proofErr w:type="spellEnd"/>
      <w:r w:rsidRPr="00637589">
        <w:t xml:space="preserve"> 2010 </w:t>
      </w:r>
      <w:r w:rsidRPr="005146DE">
        <w:t>и выше</w:t>
      </w:r>
    </w:p>
    <w:p w14:paraId="0E9EE7AA" w14:textId="77777777" w:rsidR="0035584E" w:rsidRPr="00637589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1) Откройте вкладку «Файл» в верхнем левом углу (Рисунок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37589">
        <w:rPr>
          <w:rFonts w:ascii="Times New Roman" w:hAnsi="Times New Roman" w:cs="Times New Roman"/>
          <w:sz w:val="28"/>
          <w:szCs w:val="28"/>
        </w:rPr>
        <w:t>);</w:t>
      </w:r>
    </w:p>
    <w:p w14:paraId="012A2427" w14:textId="77777777" w:rsidR="0035584E" w:rsidRPr="00637589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7ECD27DA" wp14:editId="1F7ECE15">
            <wp:extent cx="5171795" cy="1008844"/>
            <wp:effectExtent l="0" t="0" r="0" b="127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77926" cy="10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992E8" w14:textId="77777777" w:rsidR="0035584E" w:rsidRPr="00637589" w:rsidRDefault="0035584E" w:rsidP="00637589">
      <w:pPr>
        <w:pStyle w:val="a9"/>
        <w:ind w:left="0" w:firstLine="709"/>
      </w:pPr>
      <w:r w:rsidRPr="00637589">
        <w:t xml:space="preserve">Рисунок </w:t>
      </w:r>
      <w:r w:rsidR="00D7088D">
        <w:t>7</w:t>
      </w:r>
      <w:r w:rsidRPr="00637589">
        <w:t xml:space="preserve"> – Переход к вкладке «Файл»</w:t>
      </w:r>
    </w:p>
    <w:p w14:paraId="1245A49A" w14:textId="77777777" w:rsidR="0035584E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2)  Перейдите </w:t>
      </w:r>
      <w:r w:rsidR="00D7088D" w:rsidRPr="005146DE">
        <w:rPr>
          <w:rFonts w:ascii="Times New Roman" w:hAnsi="Times New Roman" w:cs="Times New Roman"/>
          <w:sz w:val="28"/>
          <w:szCs w:val="28"/>
        </w:rPr>
        <w:t>к разделу «Параметры» (Рисунок 8</w:t>
      </w:r>
      <w:r w:rsidRPr="00637589">
        <w:rPr>
          <w:rFonts w:ascii="Times New Roman" w:hAnsi="Times New Roman" w:cs="Times New Roman"/>
          <w:sz w:val="28"/>
          <w:szCs w:val="28"/>
        </w:rPr>
        <w:t>).</w:t>
      </w:r>
    </w:p>
    <w:p w14:paraId="14C8707B" w14:textId="77777777" w:rsidR="0035584E" w:rsidRPr="00637589" w:rsidRDefault="00D7088D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B4C715" wp14:editId="58464718">
            <wp:extent cx="4655127" cy="1865126"/>
            <wp:effectExtent l="0" t="0" r="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676608" cy="187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FCB90" w14:textId="77777777" w:rsidR="0035584E" w:rsidRPr="00637589" w:rsidRDefault="0035584E" w:rsidP="00637589">
      <w:pPr>
        <w:pStyle w:val="a9"/>
        <w:ind w:left="0" w:firstLine="709"/>
      </w:pPr>
      <w:r w:rsidRPr="00637589">
        <w:t xml:space="preserve">Рисунок </w:t>
      </w:r>
      <w:r w:rsidR="00D7088D">
        <w:t>8</w:t>
      </w:r>
      <w:r w:rsidRPr="00637589">
        <w:t xml:space="preserve"> – Кнопка «Параметры»</w:t>
      </w:r>
    </w:p>
    <w:p w14:paraId="6F814BF2" w14:textId="77777777" w:rsidR="0035584E" w:rsidRPr="00637589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637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589">
        <w:rPr>
          <w:rFonts w:ascii="Times New Roman" w:hAnsi="Times New Roman" w:cs="Times New Roman"/>
          <w:sz w:val="28"/>
          <w:szCs w:val="28"/>
        </w:rPr>
        <w:t xml:space="preserve"> открывшемся окне перейдите к разделу «Центр управления безопасностью» и нажмите на кнопку «Параметры центра управления безопасностью» (Рисунок </w:t>
      </w:r>
      <w:r w:rsidR="00D7088D">
        <w:rPr>
          <w:rFonts w:ascii="Times New Roman" w:hAnsi="Times New Roman" w:cs="Times New Roman"/>
          <w:sz w:val="28"/>
          <w:szCs w:val="28"/>
        </w:rPr>
        <w:t>9</w:t>
      </w:r>
      <w:r w:rsidRPr="00637589">
        <w:rPr>
          <w:rFonts w:ascii="Times New Roman" w:hAnsi="Times New Roman" w:cs="Times New Roman"/>
          <w:sz w:val="28"/>
          <w:szCs w:val="28"/>
        </w:rPr>
        <w:t>).</w:t>
      </w:r>
    </w:p>
    <w:p w14:paraId="4E4B6DB0" w14:textId="77777777" w:rsidR="0035584E" w:rsidRPr="00637589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 </w:t>
      </w:r>
      <w:r w:rsidR="00D7088D">
        <w:rPr>
          <w:noProof/>
          <w:lang w:eastAsia="ru-RU"/>
        </w:rPr>
        <w:drawing>
          <wp:inline distT="0" distB="0" distL="0" distR="0" wp14:anchorId="1B225516" wp14:editId="0F270004">
            <wp:extent cx="5348939" cy="2588002"/>
            <wp:effectExtent l="0" t="0" r="4445" b="317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b="33244"/>
                    <a:stretch/>
                  </pic:blipFill>
                  <pic:spPr bwMode="auto">
                    <a:xfrm>
                      <a:off x="0" y="0"/>
                      <a:ext cx="5361048" cy="259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BCCA2" w14:textId="77777777" w:rsidR="0035584E" w:rsidRPr="00637589" w:rsidRDefault="0035584E" w:rsidP="00637589">
      <w:pPr>
        <w:pStyle w:val="a9"/>
        <w:ind w:left="0" w:firstLine="709"/>
      </w:pPr>
      <w:r w:rsidRPr="00637589">
        <w:t xml:space="preserve">Рисунок </w:t>
      </w:r>
      <w:r w:rsidR="00D7088D">
        <w:t>9</w:t>
      </w:r>
      <w:r w:rsidRPr="00637589">
        <w:t xml:space="preserve"> – Раздел «Центр управления безопасностью»</w:t>
      </w:r>
    </w:p>
    <w:p w14:paraId="45A63892" w14:textId="77777777" w:rsidR="0035584E" w:rsidRPr="00637589" w:rsidRDefault="0035584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6375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589">
        <w:rPr>
          <w:rFonts w:ascii="Times New Roman" w:hAnsi="Times New Roman" w:cs="Times New Roman"/>
          <w:sz w:val="28"/>
          <w:szCs w:val="28"/>
        </w:rPr>
        <w:t xml:space="preserve"> перечне параметров управления безопасностью выберите раздел «Параметры макросов» и выберите радио кнопку «Отключить все макросы с уведомлением», после чего нажмите кнопку ОК (Рисунок </w:t>
      </w:r>
      <w:r w:rsidR="00D7088D">
        <w:rPr>
          <w:rFonts w:ascii="Times New Roman" w:hAnsi="Times New Roman" w:cs="Times New Roman"/>
          <w:sz w:val="28"/>
          <w:szCs w:val="28"/>
        </w:rPr>
        <w:t>10</w:t>
      </w:r>
      <w:r w:rsidRPr="00637589">
        <w:rPr>
          <w:rFonts w:ascii="Times New Roman" w:hAnsi="Times New Roman" w:cs="Times New Roman"/>
          <w:sz w:val="28"/>
          <w:szCs w:val="28"/>
        </w:rPr>
        <w:t>).</w:t>
      </w:r>
    </w:p>
    <w:p w14:paraId="14D50B17" w14:textId="77777777" w:rsidR="0035584E" w:rsidRPr="00637589" w:rsidRDefault="0035584E" w:rsidP="0035584E">
      <w:pPr>
        <w:pStyle w:val="a0"/>
        <w:ind w:left="709" w:firstLine="0"/>
        <w:rPr>
          <w:rFonts w:ascii="Times New Roman" w:hAnsi="Times New Roman" w:cs="Times New Roman"/>
          <w:sz w:val="28"/>
          <w:szCs w:val="28"/>
        </w:rPr>
      </w:pPr>
      <w:r w:rsidRPr="0063758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7088D">
        <w:rPr>
          <w:noProof/>
          <w:lang w:eastAsia="ru-RU"/>
        </w:rPr>
        <w:drawing>
          <wp:inline distT="0" distB="0" distL="0" distR="0" wp14:anchorId="663856D1" wp14:editId="1A678710">
            <wp:extent cx="5384800" cy="3905910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06530" cy="392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720DC" w14:textId="77777777" w:rsidR="0035584E" w:rsidRPr="00637589" w:rsidRDefault="0035584E" w:rsidP="00637589">
      <w:pPr>
        <w:pStyle w:val="a9"/>
      </w:pPr>
      <w:r w:rsidRPr="00637589">
        <w:t>Рисунок 1</w:t>
      </w:r>
      <w:r w:rsidR="00D7088D">
        <w:t>0</w:t>
      </w:r>
      <w:r w:rsidRPr="00637589">
        <w:t xml:space="preserve"> – Вкладка «Параметры макросов»</w:t>
      </w:r>
    </w:p>
    <w:p w14:paraId="2E5477E8" w14:textId="77777777" w:rsidR="00297659" w:rsidRPr="005146DE" w:rsidRDefault="00297659" w:rsidP="00637589">
      <w:pPr>
        <w:pStyle w:val="1"/>
      </w:pPr>
      <w:r w:rsidRPr="0072780C">
        <w:t xml:space="preserve">Правила </w:t>
      </w:r>
      <w:r w:rsidRPr="005146DE">
        <w:t>заполнения форм заявлений</w:t>
      </w:r>
    </w:p>
    <w:p w14:paraId="1029C104" w14:textId="77777777" w:rsidR="00297659" w:rsidRDefault="00B84FFA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ф</w:t>
      </w:r>
      <w:r w:rsidR="00297659">
        <w:rPr>
          <w:rFonts w:ascii="Times New Roman" w:hAnsi="Times New Roman" w:cs="Times New Roman"/>
          <w:sz w:val="28"/>
          <w:szCs w:val="28"/>
        </w:rPr>
        <w:t xml:space="preserve">ормы заявлений представляют собой </w:t>
      </w:r>
      <w:r>
        <w:rPr>
          <w:rFonts w:ascii="Times New Roman" w:hAnsi="Times New Roman" w:cs="Times New Roman"/>
          <w:sz w:val="28"/>
          <w:szCs w:val="28"/>
        </w:rPr>
        <w:t xml:space="preserve">файл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230859" w:rsidRPr="00637589">
        <w:rPr>
          <w:rFonts w:ascii="Times New Roman" w:hAnsi="Times New Roman" w:cs="Times New Roman"/>
          <w:sz w:val="28"/>
          <w:szCs w:val="28"/>
        </w:rPr>
        <w:t xml:space="preserve"> с макросами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712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FC28A6">
        <w:rPr>
          <w:rFonts w:ascii="Times New Roman" w:hAnsi="Times New Roman" w:cs="Times New Roman"/>
          <w:sz w:val="28"/>
          <w:szCs w:val="28"/>
        </w:rPr>
        <w:t xml:space="preserve">для ввода информации доступны только строго определенные поля, а </w:t>
      </w:r>
      <w:r w:rsidR="00997126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FC28A6">
        <w:rPr>
          <w:rFonts w:ascii="Times New Roman" w:hAnsi="Times New Roman" w:cs="Times New Roman"/>
          <w:sz w:val="28"/>
          <w:szCs w:val="28"/>
        </w:rPr>
        <w:t>других полей</w:t>
      </w:r>
      <w:r w:rsidR="00997126">
        <w:rPr>
          <w:rFonts w:ascii="Times New Roman" w:hAnsi="Times New Roman" w:cs="Times New Roman"/>
          <w:sz w:val="28"/>
          <w:szCs w:val="28"/>
        </w:rPr>
        <w:t xml:space="preserve"> и их формат, а также</w:t>
      </w:r>
      <w:r>
        <w:rPr>
          <w:rFonts w:ascii="Times New Roman" w:hAnsi="Times New Roman" w:cs="Times New Roman"/>
          <w:sz w:val="28"/>
          <w:szCs w:val="28"/>
        </w:rPr>
        <w:t xml:space="preserve"> структура книги защищены </w:t>
      </w:r>
      <w:r w:rsidR="00997126">
        <w:rPr>
          <w:rFonts w:ascii="Times New Roman" w:hAnsi="Times New Roman" w:cs="Times New Roman"/>
          <w:sz w:val="28"/>
          <w:szCs w:val="28"/>
        </w:rPr>
        <w:t>паролем от несанкционированных изменений.</w:t>
      </w:r>
    </w:p>
    <w:p w14:paraId="2CDE7D1D" w14:textId="1429C90D" w:rsidR="0072780C" w:rsidRDefault="00BF40F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7659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>
        <w:rPr>
          <w:rFonts w:ascii="Times New Roman" w:hAnsi="Times New Roman" w:cs="Times New Roman"/>
          <w:sz w:val="28"/>
          <w:szCs w:val="28"/>
        </w:rPr>
        <w:t xml:space="preserve">макросы в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F4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отключены, то при открытии файла пользователю выводится информационное сообщение о необходимости их </w:t>
      </w:r>
      <w:r w:rsidR="0072780C">
        <w:rPr>
          <w:rFonts w:ascii="Times New Roman" w:hAnsi="Times New Roman" w:cs="Times New Roman"/>
          <w:sz w:val="28"/>
          <w:szCs w:val="28"/>
        </w:rPr>
        <w:t xml:space="preserve">включения (Рисунок 11). </w:t>
      </w:r>
    </w:p>
    <w:p w14:paraId="6E728006" w14:textId="2212AE6C" w:rsidR="0072780C" w:rsidRDefault="0072780C" w:rsidP="0072780C">
      <w:pPr>
        <w:pStyle w:val="a0"/>
        <w:spacing w:before="0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B54350" wp14:editId="14E40704">
            <wp:extent cx="5680364" cy="36255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94283" cy="3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52C0" w14:textId="0EA43025" w:rsidR="0072780C" w:rsidRDefault="0072780C" w:rsidP="00637589">
      <w:pPr>
        <w:pStyle w:val="a9"/>
      </w:pPr>
      <w:r w:rsidRPr="00A614A4">
        <w:t>Рисунок 11. Информационное окно о необходимости включить макросы</w:t>
      </w:r>
    </w:p>
    <w:p w14:paraId="3CC1713B" w14:textId="77777777" w:rsidR="0072780C" w:rsidRDefault="0072780C" w:rsidP="00521C67">
      <w:pPr>
        <w:pStyle w:val="a0"/>
        <w:spacing w:before="0"/>
        <w:ind w:firstLine="696"/>
        <w:rPr>
          <w:rFonts w:ascii="Times New Roman" w:hAnsi="Times New Roman" w:cs="Times New Roman"/>
          <w:sz w:val="28"/>
          <w:szCs w:val="28"/>
        </w:rPr>
      </w:pPr>
    </w:p>
    <w:p w14:paraId="6421CA56" w14:textId="77777777" w:rsidR="00B04CA7" w:rsidRDefault="00B04CA7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макросов производится в соответствии с инструкцией в </w:t>
      </w:r>
      <w:hyperlink w:anchor="_Инструкция_по_настройке" w:history="1">
        <w:r w:rsidRPr="00B04CA7"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F5C2047" w14:textId="77777777" w:rsidR="00BF40F6" w:rsidRDefault="00BF40F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открытии файла пользователю выводится информационное сообщение о дате, по состоянию на которую должно быть заполнено заявление.</w:t>
      </w:r>
    </w:p>
    <w:p w14:paraId="0C4F383C" w14:textId="77777777" w:rsidR="00523223" w:rsidRDefault="00FC28A6" w:rsidP="00B05739">
      <w:pPr>
        <w:pStyle w:val="a0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 формы </w:t>
      </w:r>
      <w:r w:rsidR="00523223">
        <w:rPr>
          <w:rFonts w:ascii="Times New Roman" w:hAnsi="Times New Roman" w:cs="Times New Roman"/>
          <w:sz w:val="28"/>
          <w:szCs w:val="28"/>
        </w:rPr>
        <w:t>заполняются:</w:t>
      </w:r>
    </w:p>
    <w:p w14:paraId="562D13C3" w14:textId="77777777" w:rsidR="00523223" w:rsidRDefault="00CD4B8A" w:rsidP="00B05739">
      <w:pPr>
        <w:pStyle w:val="a0"/>
        <w:numPr>
          <w:ilvl w:val="0"/>
          <w:numId w:val="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23223">
        <w:rPr>
          <w:rFonts w:ascii="Times New Roman" w:hAnsi="Times New Roman" w:cs="Times New Roman"/>
          <w:sz w:val="28"/>
          <w:szCs w:val="28"/>
        </w:rPr>
        <w:t>ввода информации с клавиатуры;</w:t>
      </w:r>
    </w:p>
    <w:p w14:paraId="1A5C0200" w14:textId="77777777" w:rsidR="00523223" w:rsidRDefault="00CD4B8A" w:rsidP="00B05739">
      <w:pPr>
        <w:pStyle w:val="a0"/>
        <w:numPr>
          <w:ilvl w:val="0"/>
          <w:numId w:val="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23223">
        <w:rPr>
          <w:rFonts w:ascii="Times New Roman" w:hAnsi="Times New Roman" w:cs="Times New Roman"/>
          <w:sz w:val="28"/>
          <w:szCs w:val="28"/>
        </w:rPr>
        <w:t>выбора значений из списка;</w:t>
      </w:r>
    </w:p>
    <w:p w14:paraId="56C56B87" w14:textId="77777777" w:rsidR="00CD4B8A" w:rsidRDefault="00CD4B8A" w:rsidP="00B05739">
      <w:pPr>
        <w:pStyle w:val="a0"/>
        <w:numPr>
          <w:ilvl w:val="0"/>
          <w:numId w:val="5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автоматически – в зависимости от выбранного значения из списка в другом поле или в зависимости от выбранного значения чек-бокса</w:t>
      </w:r>
    </w:p>
    <w:p w14:paraId="6EBAF65A" w14:textId="17352433" w:rsidR="00A26D16" w:rsidRDefault="00A26D16" w:rsidP="00B05739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поля формы заявления </w:t>
      </w:r>
      <w:r w:rsidR="00CD4B8A">
        <w:rPr>
          <w:rFonts w:ascii="Times New Roman" w:hAnsi="Times New Roman" w:cs="Times New Roman"/>
          <w:sz w:val="28"/>
          <w:szCs w:val="28"/>
        </w:rPr>
        <w:t xml:space="preserve">становятся доступными или наоборот скрываются (становятся недоступными) для заполнения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выбранного значения из списка </w:t>
      </w:r>
      <w:r w:rsidR="00521C67">
        <w:rPr>
          <w:rFonts w:ascii="Times New Roman" w:hAnsi="Times New Roman" w:cs="Times New Roman"/>
          <w:sz w:val="28"/>
          <w:szCs w:val="28"/>
        </w:rPr>
        <w:t>в другом поле</w:t>
      </w:r>
      <w:r w:rsidR="00CD4B8A">
        <w:rPr>
          <w:rFonts w:ascii="Times New Roman" w:hAnsi="Times New Roman" w:cs="Times New Roman"/>
          <w:sz w:val="28"/>
          <w:szCs w:val="28"/>
        </w:rPr>
        <w:t xml:space="preserve">, </w:t>
      </w:r>
      <w:r w:rsidR="00521C67">
        <w:rPr>
          <w:rFonts w:ascii="Times New Roman" w:hAnsi="Times New Roman" w:cs="Times New Roman"/>
          <w:sz w:val="28"/>
          <w:szCs w:val="28"/>
        </w:rPr>
        <w:t xml:space="preserve">выбранного </w:t>
      </w:r>
      <w:r>
        <w:rPr>
          <w:rFonts w:ascii="Times New Roman" w:hAnsi="Times New Roman" w:cs="Times New Roman"/>
          <w:sz w:val="28"/>
          <w:szCs w:val="28"/>
        </w:rPr>
        <w:t>значения чек-бокса</w:t>
      </w:r>
      <w:r w:rsidR="00CD4B8A">
        <w:rPr>
          <w:rFonts w:ascii="Times New Roman" w:hAnsi="Times New Roman" w:cs="Times New Roman"/>
          <w:sz w:val="28"/>
          <w:szCs w:val="28"/>
        </w:rPr>
        <w:t xml:space="preserve"> или при </w:t>
      </w:r>
      <w:r w:rsidR="00CD4B8A" w:rsidRPr="00CD4B8A">
        <w:rPr>
          <w:rFonts w:ascii="Times New Roman" w:hAnsi="Times New Roman" w:cs="Times New Roman"/>
          <w:sz w:val="28"/>
          <w:szCs w:val="28"/>
        </w:rPr>
        <w:t>нажати</w:t>
      </w:r>
      <w:r w:rsidR="00CD4B8A">
        <w:rPr>
          <w:rFonts w:ascii="Times New Roman" w:hAnsi="Times New Roman" w:cs="Times New Roman"/>
          <w:sz w:val="28"/>
          <w:szCs w:val="28"/>
        </w:rPr>
        <w:t>и</w:t>
      </w:r>
      <w:r w:rsidR="00CD4B8A" w:rsidRPr="00CD4B8A">
        <w:rPr>
          <w:rFonts w:ascii="Times New Roman" w:hAnsi="Times New Roman" w:cs="Times New Roman"/>
          <w:sz w:val="28"/>
          <w:szCs w:val="28"/>
        </w:rPr>
        <w:t xml:space="preserve"> графических кнопок пользовательского интерфейса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9D282" w14:textId="77777777" w:rsidR="00A26D16" w:rsidRDefault="00A26D1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формы </w:t>
      </w:r>
      <w:r w:rsidR="00FC28A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аявления окрашены</w:t>
      </w:r>
      <w:r w:rsidR="00FC28A6">
        <w:rPr>
          <w:rFonts w:ascii="Times New Roman" w:hAnsi="Times New Roman" w:cs="Times New Roman"/>
          <w:sz w:val="28"/>
          <w:szCs w:val="28"/>
        </w:rPr>
        <w:t xml:space="preserve"> разным цветом. </w:t>
      </w:r>
    </w:p>
    <w:p w14:paraId="167BC594" w14:textId="09416CE5" w:rsidR="00D05296" w:rsidRDefault="00FC28A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Область формы заявления, окрашенная </w:t>
      </w:r>
      <w:r w:rsidR="00763156">
        <w:rPr>
          <w:rFonts w:ascii="Times New Roman" w:hAnsi="Times New Roman" w:cs="Times New Roman"/>
          <w:sz w:val="28"/>
          <w:szCs w:val="28"/>
        </w:rPr>
        <w:t xml:space="preserve">в </w:t>
      </w:r>
      <w:r w:rsidR="00906D8D">
        <w:rPr>
          <w:rFonts w:ascii="Times New Roman" w:hAnsi="Times New Roman" w:cs="Times New Roman"/>
          <w:sz w:val="28"/>
          <w:szCs w:val="28"/>
        </w:rPr>
        <w:t>розовый</w:t>
      </w:r>
      <w:r>
        <w:rPr>
          <w:rFonts w:ascii="Times New Roman" w:hAnsi="Times New Roman" w:cs="Times New Roman"/>
          <w:sz w:val="28"/>
          <w:szCs w:val="28"/>
        </w:rPr>
        <w:t xml:space="preserve"> цвет</w:t>
      </w:r>
      <w:r w:rsidR="00D05296">
        <w:rPr>
          <w:rFonts w:ascii="Times New Roman" w:hAnsi="Times New Roman" w:cs="Times New Roman"/>
          <w:sz w:val="28"/>
          <w:szCs w:val="28"/>
        </w:rPr>
        <w:t xml:space="preserve"> и находящаяся в верхней части формы</w:t>
      </w:r>
      <w:r>
        <w:rPr>
          <w:rFonts w:ascii="Times New Roman" w:hAnsi="Times New Roman" w:cs="Times New Roman"/>
          <w:sz w:val="28"/>
          <w:szCs w:val="28"/>
        </w:rPr>
        <w:t xml:space="preserve">, должна быть заполнена пользователем </w:t>
      </w:r>
      <w:r w:rsidR="00A26D16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перед началом заполнения остальных полей </w:t>
      </w:r>
      <w:r w:rsidR="0025288E">
        <w:rPr>
          <w:rFonts w:ascii="Times New Roman" w:hAnsi="Times New Roman" w:cs="Times New Roman"/>
          <w:sz w:val="28"/>
          <w:szCs w:val="28"/>
        </w:rPr>
        <w:t>Заполнение</w:t>
      </w:r>
      <w:r>
        <w:rPr>
          <w:rFonts w:ascii="Times New Roman" w:hAnsi="Times New Roman" w:cs="Times New Roman"/>
          <w:sz w:val="28"/>
          <w:szCs w:val="28"/>
        </w:rPr>
        <w:t xml:space="preserve"> этой части формы осуществляется пользователем </w:t>
      </w:r>
      <w:r w:rsidR="00A26D16">
        <w:rPr>
          <w:rFonts w:ascii="Times New Roman" w:hAnsi="Times New Roman" w:cs="Times New Roman"/>
          <w:sz w:val="28"/>
          <w:szCs w:val="28"/>
        </w:rPr>
        <w:t xml:space="preserve">посредством выбора </w:t>
      </w:r>
      <w:r w:rsidR="00521C67">
        <w:rPr>
          <w:rFonts w:ascii="Times New Roman" w:hAnsi="Times New Roman" w:cs="Times New Roman"/>
          <w:sz w:val="28"/>
          <w:szCs w:val="28"/>
        </w:rPr>
        <w:t>ответа (</w:t>
      </w:r>
      <w:r w:rsidR="00A26D16">
        <w:rPr>
          <w:rFonts w:ascii="Times New Roman" w:hAnsi="Times New Roman" w:cs="Times New Roman"/>
          <w:sz w:val="28"/>
          <w:szCs w:val="28"/>
        </w:rPr>
        <w:t>значений из списка</w:t>
      </w:r>
      <w:r w:rsidR="00521C67">
        <w:rPr>
          <w:rFonts w:ascii="Times New Roman" w:hAnsi="Times New Roman" w:cs="Times New Roman"/>
          <w:sz w:val="28"/>
          <w:szCs w:val="28"/>
        </w:rPr>
        <w:t>)</w:t>
      </w:r>
      <w:r w:rsidR="00A26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26D16">
        <w:rPr>
          <w:rFonts w:ascii="Times New Roman" w:hAnsi="Times New Roman" w:cs="Times New Roman"/>
          <w:sz w:val="28"/>
          <w:szCs w:val="28"/>
        </w:rPr>
        <w:t>каждое утверждение, содержащее</w:t>
      </w:r>
      <w:r>
        <w:rPr>
          <w:rFonts w:ascii="Times New Roman" w:hAnsi="Times New Roman" w:cs="Times New Roman"/>
          <w:sz w:val="28"/>
          <w:szCs w:val="28"/>
        </w:rPr>
        <w:t xml:space="preserve">ся в этой части </w:t>
      </w:r>
      <w:r w:rsidR="00A26D16">
        <w:rPr>
          <w:rFonts w:ascii="Times New Roman" w:hAnsi="Times New Roman" w:cs="Times New Roman"/>
          <w:sz w:val="28"/>
          <w:szCs w:val="28"/>
        </w:rPr>
        <w:t xml:space="preserve">формы заявления. </w:t>
      </w:r>
    </w:p>
    <w:p w14:paraId="25578546" w14:textId="2DFB48E9" w:rsidR="00A26D16" w:rsidRDefault="00A26D1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Поля формы заявления, </w:t>
      </w:r>
      <w:r w:rsidR="00D05296">
        <w:rPr>
          <w:rFonts w:ascii="Times New Roman" w:hAnsi="Times New Roman" w:cs="Times New Roman"/>
          <w:sz w:val="28"/>
          <w:szCs w:val="28"/>
        </w:rPr>
        <w:t xml:space="preserve">белого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="00763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заполняются пользователем </w:t>
      </w:r>
      <w:r w:rsidR="0076315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ввода информации с клавиатуры</w:t>
      </w:r>
      <w:r w:rsidR="00763156">
        <w:rPr>
          <w:rFonts w:ascii="Times New Roman" w:hAnsi="Times New Roman" w:cs="Times New Roman"/>
          <w:sz w:val="28"/>
          <w:szCs w:val="28"/>
        </w:rPr>
        <w:t>, если это поле не было заполнено ранее автоматически.</w:t>
      </w:r>
    </w:p>
    <w:p w14:paraId="29A0A559" w14:textId="77777777" w:rsidR="00763156" w:rsidRDefault="00763156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формы заявления, окрашенные в розовый цвет, заполняются пользователем посредством выбора значений из списка.</w:t>
      </w:r>
    </w:p>
    <w:p w14:paraId="38F47A51" w14:textId="77777777" w:rsidR="00906D8D" w:rsidRDefault="00906D8D" w:rsidP="00B05739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формы заявлений также внедрены чек-боксы, при проставлении (снятии) отметки в которых, отображаются или скрываются соответствующие поля формы.</w:t>
      </w:r>
    </w:p>
    <w:p w14:paraId="68D0E19C" w14:textId="71A41C36" w:rsidR="001E3B64" w:rsidRDefault="001E3B64" w:rsidP="001E3B64">
      <w:pPr>
        <w:pStyle w:val="a0"/>
        <w:spacing w:before="0"/>
        <w:ind w:left="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оке формы заявления предоставлена информация о версии формы заявления. Перед заполнением формы необходимо удостовериться, что вы заполняете форму последней версии</w:t>
      </w:r>
      <w:r>
        <w:rPr>
          <w:rFonts w:ascii="Times New Roman" w:hAnsi="Times New Roman" w:cs="Times New Roman"/>
          <w:sz w:val="28"/>
          <w:szCs w:val="28"/>
        </w:rPr>
        <w:t>, сравнив ее с версией формы, размещенной на официальном сайте Банка России</w:t>
      </w:r>
    </w:p>
    <w:p w14:paraId="1605350B" w14:textId="77777777" w:rsidR="00FC28A6" w:rsidRPr="00FC28A6" w:rsidRDefault="00FC28A6" w:rsidP="00BF40F6">
      <w:pPr>
        <w:pStyle w:val="a0"/>
        <w:ind w:firstLine="696"/>
        <w:rPr>
          <w:rFonts w:ascii="Times New Roman" w:hAnsi="Times New Roman" w:cs="Times New Roman"/>
          <w:sz w:val="28"/>
          <w:szCs w:val="28"/>
        </w:rPr>
      </w:pPr>
    </w:p>
    <w:p w14:paraId="60D0A2A3" w14:textId="77777777" w:rsidR="00521C67" w:rsidRPr="00637589" w:rsidRDefault="00521C67" w:rsidP="00637589">
      <w:pPr>
        <w:pStyle w:val="1"/>
        <w:rPr>
          <w:b w:val="0"/>
        </w:rPr>
      </w:pPr>
      <w:r w:rsidRPr="005146DE">
        <w:t>Проверка полноты заполнения форм заявлений</w:t>
      </w:r>
    </w:p>
    <w:p w14:paraId="6CEB40F5" w14:textId="0DA8D9F0" w:rsidR="0099250C" w:rsidRDefault="0099250C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полноты заполнения формы заявления осуществляется по </w:t>
      </w:r>
      <w:r w:rsidRPr="00CD4B8A">
        <w:rPr>
          <w:rFonts w:ascii="Times New Roman" w:hAnsi="Times New Roman" w:cs="Times New Roman"/>
          <w:sz w:val="28"/>
          <w:szCs w:val="28"/>
        </w:rPr>
        <w:t>нажати</w:t>
      </w:r>
      <w:r>
        <w:rPr>
          <w:rFonts w:ascii="Times New Roman" w:hAnsi="Times New Roman" w:cs="Times New Roman"/>
          <w:sz w:val="28"/>
          <w:szCs w:val="28"/>
        </w:rPr>
        <w:t>ю графической</w:t>
      </w:r>
      <w:r w:rsidRPr="00CD4B8A">
        <w:rPr>
          <w:rFonts w:ascii="Times New Roman" w:hAnsi="Times New Roman" w:cs="Times New Roman"/>
          <w:sz w:val="28"/>
          <w:szCs w:val="28"/>
        </w:rPr>
        <w:t xml:space="preserve"> кнопк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D4B8A">
        <w:rPr>
          <w:rFonts w:ascii="Times New Roman" w:hAnsi="Times New Roman" w:cs="Times New Roman"/>
          <w:sz w:val="28"/>
          <w:szCs w:val="28"/>
        </w:rPr>
        <w:t xml:space="preserve"> пользовательского интерфейса</w:t>
      </w:r>
      <w:r>
        <w:rPr>
          <w:rFonts w:ascii="Times New Roman" w:hAnsi="Times New Roman" w:cs="Times New Roman"/>
          <w:sz w:val="28"/>
          <w:szCs w:val="28"/>
        </w:rPr>
        <w:t xml:space="preserve"> «Проверка заполнения обязательных полей»</w:t>
      </w:r>
      <w:r w:rsidR="00CB31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CB31C9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в конце </w:t>
      </w:r>
      <w:r w:rsidR="0000157E">
        <w:rPr>
          <w:rFonts w:ascii="Times New Roman" w:hAnsi="Times New Roman" w:cs="Times New Roman"/>
          <w:sz w:val="28"/>
          <w:szCs w:val="28"/>
        </w:rPr>
        <w:t>формы (</w:t>
      </w:r>
      <w:r w:rsidR="00B05739">
        <w:rPr>
          <w:rFonts w:ascii="Times New Roman" w:hAnsi="Times New Roman" w:cs="Times New Roman"/>
          <w:sz w:val="28"/>
          <w:szCs w:val="28"/>
        </w:rPr>
        <w:t>Р</w:t>
      </w:r>
      <w:r w:rsidR="005146DE">
        <w:rPr>
          <w:rFonts w:ascii="Times New Roman" w:hAnsi="Times New Roman" w:cs="Times New Roman"/>
          <w:sz w:val="28"/>
          <w:szCs w:val="28"/>
        </w:rPr>
        <w:t>исунок 12</w:t>
      </w:r>
      <w:r w:rsidR="0000157E">
        <w:rPr>
          <w:rFonts w:ascii="Times New Roman" w:hAnsi="Times New Roman" w:cs="Times New Roman"/>
          <w:sz w:val="28"/>
          <w:szCs w:val="28"/>
        </w:rPr>
        <w:t>)</w:t>
      </w:r>
    </w:p>
    <w:p w14:paraId="1827EE11" w14:textId="77777777" w:rsidR="005146DE" w:rsidRDefault="0000157E" w:rsidP="00B0573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EDEBB7" wp14:editId="647874FD">
            <wp:extent cx="4895850" cy="1457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4CDC7" w14:textId="77777777" w:rsidR="0000157E" w:rsidRDefault="0000157E" w:rsidP="00637589">
      <w:pPr>
        <w:pStyle w:val="a9"/>
        <w:ind w:firstLine="709"/>
      </w:pPr>
      <w:r>
        <w:t>Рисунок 12. Кнопка проверки обязательных полей для заполнения</w:t>
      </w:r>
    </w:p>
    <w:p w14:paraId="56C0383B" w14:textId="6F58F2D4" w:rsidR="007F0099" w:rsidRDefault="00CB31C9" w:rsidP="007F009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2D1">
        <w:rPr>
          <w:rFonts w:ascii="Times New Roman" w:hAnsi="Times New Roman" w:cs="Times New Roman"/>
          <w:sz w:val="28"/>
          <w:szCs w:val="28"/>
        </w:rPr>
        <w:t xml:space="preserve">ри нажатии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вышеуказанной кнопки, </w:t>
      </w:r>
      <w:r w:rsidR="003962D1">
        <w:rPr>
          <w:rFonts w:ascii="Times New Roman" w:hAnsi="Times New Roman" w:cs="Times New Roman"/>
          <w:sz w:val="28"/>
          <w:szCs w:val="28"/>
        </w:rPr>
        <w:t xml:space="preserve">пользователю выводится информационное сообщение о том, заполнены или нет все обязательные поля формы. Одновременно с этим </w:t>
      </w:r>
      <w:r>
        <w:rPr>
          <w:rFonts w:ascii="Times New Roman" w:hAnsi="Times New Roman" w:cs="Times New Roman"/>
          <w:sz w:val="28"/>
          <w:szCs w:val="28"/>
        </w:rPr>
        <w:t>поля</w:t>
      </w:r>
      <w:r w:rsidR="003962D1">
        <w:rPr>
          <w:rFonts w:ascii="Times New Roman" w:hAnsi="Times New Roman" w:cs="Times New Roman"/>
          <w:sz w:val="28"/>
          <w:szCs w:val="28"/>
        </w:rPr>
        <w:t xml:space="preserve"> формы</w:t>
      </w:r>
      <w:r>
        <w:rPr>
          <w:rFonts w:ascii="Times New Roman" w:hAnsi="Times New Roman" w:cs="Times New Roman"/>
          <w:sz w:val="28"/>
          <w:szCs w:val="28"/>
        </w:rPr>
        <w:t>, которые подлежат заполнению</w:t>
      </w:r>
      <w:r w:rsidR="003962D1">
        <w:rPr>
          <w:rFonts w:ascii="Times New Roman" w:hAnsi="Times New Roman" w:cs="Times New Roman"/>
          <w:sz w:val="28"/>
          <w:szCs w:val="28"/>
        </w:rPr>
        <w:t xml:space="preserve"> пользователем</w:t>
      </w:r>
      <w:r>
        <w:rPr>
          <w:rFonts w:ascii="Times New Roman" w:hAnsi="Times New Roman" w:cs="Times New Roman"/>
          <w:sz w:val="28"/>
          <w:szCs w:val="28"/>
        </w:rPr>
        <w:t xml:space="preserve">, но не были </w:t>
      </w:r>
      <w:r w:rsidR="003962D1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заполнены, </w:t>
      </w:r>
      <w:r w:rsidR="003962D1">
        <w:rPr>
          <w:rFonts w:ascii="Times New Roman" w:hAnsi="Times New Roman" w:cs="Times New Roman"/>
          <w:sz w:val="28"/>
          <w:szCs w:val="28"/>
        </w:rPr>
        <w:t>окрашиваются в красный цвет. После ввода и сохранени</w:t>
      </w:r>
      <w:r w:rsidR="006F7BCD">
        <w:rPr>
          <w:rFonts w:ascii="Times New Roman" w:hAnsi="Times New Roman" w:cs="Times New Roman"/>
          <w:sz w:val="28"/>
          <w:szCs w:val="28"/>
        </w:rPr>
        <w:t>я</w:t>
      </w:r>
      <w:r w:rsidR="003962D1">
        <w:rPr>
          <w:rFonts w:ascii="Times New Roman" w:hAnsi="Times New Roman" w:cs="Times New Roman"/>
          <w:sz w:val="28"/>
          <w:szCs w:val="28"/>
        </w:rPr>
        <w:t xml:space="preserve"> информации в таких полях, окрашивание отменяется автоматически.</w:t>
      </w:r>
    </w:p>
    <w:p w14:paraId="4268919F" w14:textId="6D347D57" w:rsidR="007F0099" w:rsidRPr="007F0099" w:rsidRDefault="007F0099" w:rsidP="007F0099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636CF">
        <w:rPr>
          <w:rFonts w:ascii="Times New Roman" w:hAnsi="Times New Roman" w:cs="Times New Roman"/>
          <w:sz w:val="28"/>
          <w:szCs w:val="28"/>
        </w:rPr>
        <w:t>ункции</w:t>
      </w:r>
      <w:r>
        <w:rPr>
          <w:rFonts w:ascii="Times New Roman" w:hAnsi="Times New Roman" w:cs="Times New Roman"/>
          <w:sz w:val="28"/>
          <w:szCs w:val="28"/>
        </w:rPr>
        <w:t xml:space="preserve"> проверки заполнения полей </w:t>
      </w:r>
      <w:r w:rsidR="003636CF">
        <w:rPr>
          <w:rFonts w:ascii="Times New Roman" w:hAnsi="Times New Roman" w:cs="Times New Roman"/>
          <w:sz w:val="28"/>
          <w:szCs w:val="28"/>
        </w:rPr>
        <w:t>и форматно-логическ</w:t>
      </w:r>
      <w:r w:rsidR="00A614A4">
        <w:rPr>
          <w:rFonts w:ascii="Times New Roman" w:hAnsi="Times New Roman" w:cs="Times New Roman"/>
          <w:sz w:val="28"/>
          <w:szCs w:val="28"/>
        </w:rPr>
        <w:t>ого</w:t>
      </w:r>
      <w:r w:rsidR="003636CF">
        <w:rPr>
          <w:rFonts w:ascii="Times New Roman" w:hAnsi="Times New Roman" w:cs="Times New Roman"/>
          <w:sz w:val="28"/>
          <w:szCs w:val="28"/>
        </w:rPr>
        <w:t xml:space="preserve"> контроля ввода информации являю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3636CF">
        <w:rPr>
          <w:rFonts w:ascii="Times New Roman" w:hAnsi="Times New Roman" w:cs="Times New Roman"/>
          <w:sz w:val="28"/>
          <w:szCs w:val="28"/>
        </w:rPr>
        <w:t>вспомогательными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614A4">
        <w:rPr>
          <w:rFonts w:ascii="Times New Roman" w:hAnsi="Times New Roman" w:cs="Times New Roman"/>
          <w:sz w:val="28"/>
          <w:szCs w:val="28"/>
        </w:rPr>
        <w:t>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CF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на минимизацию ошибок пользователя при за</w:t>
      </w:r>
      <w:r w:rsidR="003636CF">
        <w:rPr>
          <w:rFonts w:ascii="Times New Roman" w:hAnsi="Times New Roman" w:cs="Times New Roman"/>
          <w:sz w:val="28"/>
          <w:szCs w:val="28"/>
        </w:rPr>
        <w:t>полнении заявления, однако такие функции не освобождаю</w:t>
      </w:r>
      <w:r>
        <w:rPr>
          <w:rFonts w:ascii="Times New Roman" w:hAnsi="Times New Roman" w:cs="Times New Roman"/>
          <w:sz w:val="28"/>
          <w:szCs w:val="28"/>
        </w:rPr>
        <w:t xml:space="preserve">т пользователя от необходимости </w:t>
      </w:r>
      <w:r w:rsidR="00C70B1B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печатной версии заявления </w:t>
      </w:r>
      <w:r w:rsidR="00C70B1B">
        <w:rPr>
          <w:rFonts w:ascii="Times New Roman" w:hAnsi="Times New Roman" w:cs="Times New Roman"/>
          <w:sz w:val="28"/>
          <w:szCs w:val="28"/>
        </w:rPr>
        <w:t>на предмет ее соответствия требованиям Стандартов эмиссии ценных бумаг.</w:t>
      </w:r>
    </w:p>
    <w:p w14:paraId="41312127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4D1B1DB" w14:textId="77777777" w:rsidR="00261617" w:rsidRPr="003962D1" w:rsidRDefault="003962D1" w:rsidP="00637589">
      <w:pPr>
        <w:pStyle w:val="1"/>
      </w:pPr>
      <w:r w:rsidRPr="003962D1">
        <w:t xml:space="preserve">Сохранение форм заявлений в </w:t>
      </w:r>
      <w:r w:rsidRPr="003962D1">
        <w:rPr>
          <w:lang w:val="en-US"/>
        </w:rPr>
        <w:t>XML</w:t>
      </w:r>
      <w:r w:rsidRPr="003962D1">
        <w:t>-</w:t>
      </w:r>
      <w:r w:rsidR="00D93447">
        <w:t>формате</w:t>
      </w:r>
    </w:p>
    <w:p w14:paraId="779D2749" w14:textId="197C2337" w:rsidR="006F7BCD" w:rsidRDefault="00906D8D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Сохранение заполненной</w:t>
      </w:r>
      <w:r w:rsidR="003962D1">
        <w:rPr>
          <w:rFonts w:ascii="Times New Roman" w:hAnsi="Times New Roman" w:cs="Times New Roman"/>
          <w:sz w:val="28"/>
          <w:szCs w:val="28"/>
        </w:rPr>
        <w:t xml:space="preserve"> пользователем формы заявления в </w:t>
      </w:r>
      <w:r w:rsidR="003962D1">
        <w:rPr>
          <w:rFonts w:ascii="Times New Roman" w:hAnsi="Times New Roman" w:cs="Times New Roman"/>
          <w:sz w:val="28"/>
          <w:szCs w:val="28"/>
        </w:rPr>
        <w:br/>
      </w:r>
      <w:r w:rsidR="003962D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3962D1" w:rsidRPr="003962D1">
        <w:rPr>
          <w:rFonts w:ascii="Times New Roman" w:hAnsi="Times New Roman" w:cs="Times New Roman"/>
          <w:sz w:val="28"/>
          <w:szCs w:val="28"/>
        </w:rPr>
        <w:t>-</w:t>
      </w:r>
      <w:r w:rsidR="003962D1">
        <w:rPr>
          <w:rFonts w:ascii="Times New Roman" w:hAnsi="Times New Roman" w:cs="Times New Roman"/>
          <w:sz w:val="28"/>
          <w:szCs w:val="28"/>
        </w:rPr>
        <w:t>формате осуществляется по нажатию графической</w:t>
      </w:r>
      <w:r w:rsidR="003962D1" w:rsidRPr="00CD4B8A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3962D1">
        <w:rPr>
          <w:rFonts w:ascii="Times New Roman" w:hAnsi="Times New Roman" w:cs="Times New Roman"/>
          <w:sz w:val="28"/>
          <w:szCs w:val="28"/>
        </w:rPr>
        <w:t>и</w:t>
      </w:r>
      <w:r w:rsidR="003962D1" w:rsidRPr="00CD4B8A">
        <w:rPr>
          <w:rFonts w:ascii="Times New Roman" w:hAnsi="Times New Roman" w:cs="Times New Roman"/>
          <w:sz w:val="28"/>
          <w:szCs w:val="28"/>
        </w:rPr>
        <w:t xml:space="preserve"> пользовательского интерфейса</w:t>
      </w:r>
      <w:r w:rsidR="003962D1">
        <w:rPr>
          <w:rFonts w:ascii="Times New Roman" w:hAnsi="Times New Roman" w:cs="Times New Roman"/>
          <w:sz w:val="28"/>
          <w:szCs w:val="28"/>
        </w:rPr>
        <w:t xml:space="preserve"> «</w:t>
      </w:r>
      <w:r w:rsidR="00D7248A">
        <w:rPr>
          <w:rFonts w:ascii="Times New Roman" w:hAnsi="Times New Roman" w:cs="Times New Roman"/>
          <w:sz w:val="28"/>
          <w:szCs w:val="28"/>
        </w:rPr>
        <w:t xml:space="preserve">Сохранить в формате </w:t>
      </w:r>
      <w:r w:rsidR="00D7248A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3962D1">
        <w:rPr>
          <w:rFonts w:ascii="Times New Roman" w:hAnsi="Times New Roman" w:cs="Times New Roman"/>
          <w:sz w:val="28"/>
          <w:szCs w:val="28"/>
        </w:rPr>
        <w:t xml:space="preserve">», расположенной в конце </w:t>
      </w:r>
      <w:r w:rsidR="006F7BCD">
        <w:rPr>
          <w:rFonts w:ascii="Times New Roman" w:hAnsi="Times New Roman" w:cs="Times New Roman"/>
          <w:sz w:val="28"/>
          <w:szCs w:val="28"/>
        </w:rPr>
        <w:t>формы (</w:t>
      </w:r>
      <w:r w:rsidR="00B05739" w:rsidRPr="00637589">
        <w:rPr>
          <w:rFonts w:ascii="Times New Roman" w:hAnsi="Times New Roman" w:cs="Times New Roman"/>
          <w:sz w:val="28"/>
          <w:szCs w:val="28"/>
        </w:rPr>
        <w:t>Рису</w:t>
      </w:r>
      <w:r w:rsidR="00B05739">
        <w:rPr>
          <w:rFonts w:ascii="Times New Roman" w:hAnsi="Times New Roman" w:cs="Times New Roman"/>
          <w:sz w:val="28"/>
          <w:szCs w:val="28"/>
        </w:rPr>
        <w:t>нок 13</w:t>
      </w:r>
      <w:r w:rsidR="00B05739" w:rsidRPr="00637589">
        <w:rPr>
          <w:rFonts w:ascii="Times New Roman" w:hAnsi="Times New Roman" w:cs="Times New Roman"/>
          <w:sz w:val="28"/>
          <w:szCs w:val="28"/>
        </w:rPr>
        <w:t>)</w:t>
      </w:r>
      <w:r w:rsidR="006F7BCD">
        <w:rPr>
          <w:rFonts w:ascii="Times New Roman" w:hAnsi="Times New Roman" w:cs="Times New Roman"/>
          <w:sz w:val="28"/>
          <w:szCs w:val="28"/>
        </w:rPr>
        <w:t>.</w:t>
      </w:r>
    </w:p>
    <w:p w14:paraId="62F91E58" w14:textId="77777777" w:rsidR="00B05739" w:rsidRDefault="00B05739">
      <w:pPr>
        <w:pStyle w:val="a0"/>
        <w:ind w:left="0" w:firstLine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2CFFDF" wp14:editId="656118C7">
            <wp:extent cx="5019675" cy="1562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DF582" w14:textId="5F008705" w:rsidR="003962D1" w:rsidRDefault="00B05739" w:rsidP="00637589">
      <w:pPr>
        <w:pStyle w:val="a9"/>
        <w:rPr>
          <w:sz w:val="28"/>
        </w:rPr>
      </w:pPr>
      <w:r>
        <w:rPr>
          <w:noProof/>
          <w:lang w:eastAsia="ru-RU"/>
        </w:rPr>
        <w:t>Рисунок 13. Кнопка для сохранения заявления в формате</w:t>
      </w:r>
      <w:r w:rsidRPr="00637589">
        <w:rPr>
          <w:noProof/>
          <w:lang w:eastAsia="ru-RU"/>
        </w:rPr>
        <w:t xml:space="preserve"> </w:t>
      </w:r>
      <w:r>
        <w:rPr>
          <w:noProof/>
          <w:lang w:val="en-US" w:eastAsia="ru-RU"/>
        </w:rPr>
        <w:t>XML</w:t>
      </w:r>
    </w:p>
    <w:p w14:paraId="2413C647" w14:textId="77777777" w:rsidR="00343965" w:rsidRDefault="00D7248A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нажатии вышеуказанной кнопки пользователю </w:t>
      </w:r>
      <w:r w:rsidR="002D49FE">
        <w:rPr>
          <w:rFonts w:ascii="Times New Roman" w:hAnsi="Times New Roman" w:cs="Times New Roman"/>
          <w:sz w:val="28"/>
          <w:szCs w:val="28"/>
        </w:rPr>
        <w:t>отображается интерфейс сохранения файла,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6AC">
        <w:rPr>
          <w:rFonts w:ascii="Times New Roman" w:hAnsi="Times New Roman" w:cs="Times New Roman"/>
          <w:sz w:val="28"/>
          <w:szCs w:val="28"/>
        </w:rPr>
        <w:t xml:space="preserve">в котором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выбор имени и места сохраняемого файла. Тип для сохраняемого файла автоматически установлен как «Таблица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7248A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>» и не может быть изменен пользователем.</w:t>
      </w:r>
    </w:p>
    <w:p w14:paraId="5490200B" w14:textId="1820E167" w:rsidR="00D7248A" w:rsidRPr="00D93447" w:rsidRDefault="00D9344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формы заявления может быть также </w:t>
      </w:r>
      <w:r w:rsidR="003B4E55">
        <w:rPr>
          <w:rFonts w:ascii="Times New Roman" w:hAnsi="Times New Roman" w:cs="Times New Roman"/>
          <w:sz w:val="28"/>
          <w:szCs w:val="28"/>
        </w:rPr>
        <w:t>сохранен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934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формат с помощью стандартной команды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93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«Сохранить файл как», вызываемой из вкладки меню «Файл».</w:t>
      </w:r>
    </w:p>
    <w:p w14:paraId="382A1918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211720E" w14:textId="77777777" w:rsidR="00D93447" w:rsidRDefault="00D93447" w:rsidP="00637589">
      <w:pPr>
        <w:pStyle w:val="1"/>
        <w:rPr>
          <w:lang w:val="en-US"/>
        </w:rPr>
      </w:pPr>
      <w:proofErr w:type="spellStart"/>
      <w:r w:rsidRPr="00D93447">
        <w:rPr>
          <w:lang w:val="en-US"/>
        </w:rPr>
        <w:t>Печать</w:t>
      </w:r>
      <w:proofErr w:type="spellEnd"/>
      <w:r w:rsidRPr="00D93447">
        <w:rPr>
          <w:lang w:val="en-US"/>
        </w:rPr>
        <w:t xml:space="preserve"> </w:t>
      </w:r>
      <w:proofErr w:type="spellStart"/>
      <w:r w:rsidRPr="00D93447">
        <w:rPr>
          <w:lang w:val="en-US"/>
        </w:rPr>
        <w:t>форм</w:t>
      </w:r>
      <w:proofErr w:type="spellEnd"/>
      <w:r w:rsidRPr="00D93447">
        <w:rPr>
          <w:lang w:val="en-US"/>
        </w:rPr>
        <w:t xml:space="preserve"> </w:t>
      </w:r>
      <w:proofErr w:type="spellStart"/>
      <w:r w:rsidRPr="00D93447">
        <w:rPr>
          <w:lang w:val="en-US"/>
        </w:rPr>
        <w:t>заявлений</w:t>
      </w:r>
      <w:proofErr w:type="spellEnd"/>
    </w:p>
    <w:p w14:paraId="52138B18" w14:textId="387A9E89" w:rsidR="005E7BA6" w:rsidRDefault="00B04CA7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заявлений имеют предварительно настроенные границы для печати. </w:t>
      </w:r>
      <w:r w:rsidR="00A614A4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настроить </w:t>
      </w:r>
      <w:r w:rsidR="005146DE">
        <w:rPr>
          <w:rFonts w:ascii="Times New Roman" w:hAnsi="Times New Roman" w:cs="Times New Roman"/>
          <w:sz w:val="28"/>
          <w:szCs w:val="28"/>
        </w:rPr>
        <w:t xml:space="preserve">параметры страниц при печати в соответствии с возможностями </w:t>
      </w:r>
      <w:r w:rsidR="00A614A4">
        <w:rPr>
          <w:rFonts w:ascii="Times New Roman" w:hAnsi="Times New Roman" w:cs="Times New Roman"/>
          <w:sz w:val="28"/>
          <w:szCs w:val="28"/>
        </w:rPr>
        <w:t>используемого</w:t>
      </w:r>
      <w:r w:rsidR="005146DE">
        <w:rPr>
          <w:rFonts w:ascii="Times New Roman" w:hAnsi="Times New Roman" w:cs="Times New Roman"/>
          <w:sz w:val="28"/>
          <w:szCs w:val="28"/>
        </w:rPr>
        <w:t xml:space="preserve"> принтера. </w:t>
      </w:r>
    </w:p>
    <w:p w14:paraId="21E4E0B3" w14:textId="1EB3B52E" w:rsidR="005E7BA6" w:rsidRDefault="005E7BA6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печати заявления необходимо в настройках страницы указать черновой режим печати. Для этого необходимо в меню «Печать» выбрать пункт «Свойства страницы» (Рисунок 14)</w:t>
      </w:r>
    </w:p>
    <w:p w14:paraId="6F3A6F5D" w14:textId="37BB17FD" w:rsidR="005E7BA6" w:rsidRDefault="005E7BA6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94159C" wp14:editId="0F0DCD34">
            <wp:extent cx="3886200" cy="2200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7AB7D" w14:textId="648D09F1" w:rsidR="005E7BA6" w:rsidRPr="005E7BA6" w:rsidRDefault="005E7BA6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B72C6" w14:textId="77777777" w:rsidR="00D93447" w:rsidRPr="00D93447" w:rsidRDefault="00D93447" w:rsidP="00D93447">
      <w:pPr>
        <w:pStyle w:val="a0"/>
        <w:ind w:left="0" w:firstLine="708"/>
      </w:pPr>
    </w:p>
    <w:p w14:paraId="396EE069" w14:textId="2EBA94BA" w:rsidR="00D93447" w:rsidRPr="00D93447" w:rsidRDefault="005E7BA6" w:rsidP="00637589">
      <w:pPr>
        <w:pStyle w:val="a9"/>
      </w:pPr>
      <w:r>
        <w:lastRenderedPageBreak/>
        <w:t>Рисунок 14. Пункт «Параметры страницы»</w:t>
      </w:r>
    </w:p>
    <w:p w14:paraId="6DA3E4BF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38B73F7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7EC98E1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AB1DAE3" w14:textId="5A511C4B" w:rsidR="00261617" w:rsidRDefault="005E7BA6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вкладке «Лист» установить черновой режим печати (Рисунок 15)</w:t>
      </w:r>
    </w:p>
    <w:p w14:paraId="74B745C8" w14:textId="55C6564A" w:rsidR="005E7BA6" w:rsidRDefault="005E7BA6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E94161" wp14:editId="737E00AD">
            <wp:extent cx="5267325" cy="4305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1498" w14:textId="77777777" w:rsidR="005E7BA6" w:rsidRDefault="005E7BA6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FFA2A55" w14:textId="4DDAA338" w:rsidR="00261617" w:rsidRPr="00637589" w:rsidRDefault="008D546D" w:rsidP="00637589">
      <w:pPr>
        <w:pStyle w:val="a9"/>
      </w:pPr>
      <w:r>
        <w:t>Рисунок 15. Выбор чернового режима печати</w:t>
      </w:r>
    </w:p>
    <w:p w14:paraId="5B36C2C3" w14:textId="18671FE1" w:rsidR="00261617" w:rsidRDefault="008D546D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настройки необходимо нажать кнопку «Ок».</w:t>
      </w:r>
    </w:p>
    <w:p w14:paraId="5EDAA268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955B62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0DF6BC8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636C5CD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E4F23E9" w14:textId="77777777" w:rsidR="00261617" w:rsidRDefault="00261617" w:rsidP="00951E2A">
      <w:pPr>
        <w:pStyle w:val="a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D2184B2" w14:textId="77777777" w:rsidR="00B856ED" w:rsidRPr="00C514DA" w:rsidRDefault="00B856ED" w:rsidP="00B856ED">
      <w:pPr>
        <w:pStyle w:val="a0"/>
        <w:ind w:firstLine="0"/>
        <w:rPr>
          <w:rFonts w:ascii="Times New Roman" w:hAnsi="Times New Roman" w:cs="Times New Roman"/>
          <w:sz w:val="28"/>
          <w:szCs w:val="28"/>
        </w:rPr>
      </w:pPr>
    </w:p>
    <w:sectPr w:rsidR="00B856ED" w:rsidRPr="00C514DA" w:rsidSect="00261617">
      <w:headerReference w:type="default" r:id="rId37"/>
      <w:footerReference w:type="default" r:id="rId38"/>
      <w:pgSz w:w="11906" w:h="16838"/>
      <w:pgMar w:top="1985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96D4A" w14:textId="77777777" w:rsidR="00E772B8" w:rsidRDefault="00E772B8" w:rsidP="00C514DA">
      <w:pPr>
        <w:spacing w:before="0"/>
      </w:pPr>
      <w:r>
        <w:separator/>
      </w:r>
    </w:p>
  </w:endnote>
  <w:endnote w:type="continuationSeparator" w:id="0">
    <w:p w14:paraId="2DC386D4" w14:textId="77777777" w:rsidR="00E772B8" w:rsidRDefault="00E772B8" w:rsidP="00C514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7723219"/>
      <w:docPartObj>
        <w:docPartGallery w:val="Page Numbers (Bottom of Page)"/>
        <w:docPartUnique/>
      </w:docPartObj>
    </w:sdtPr>
    <w:sdtEndPr/>
    <w:sdtContent>
      <w:p w14:paraId="217F0C4A" w14:textId="762AB74A" w:rsidR="008F5BDE" w:rsidRPr="008F5BDE" w:rsidRDefault="008F5BDE" w:rsidP="008F5BDE">
        <w:pPr>
          <w:pStyle w:val="a7"/>
          <w:jc w:val="center"/>
          <w:rPr>
            <w:rFonts w:ascii="Times New Roman" w:hAnsi="Times New Roman" w:cs="Times New Roman"/>
          </w:rPr>
        </w:pPr>
        <w:r w:rsidRPr="008F5BDE">
          <w:rPr>
            <w:rFonts w:ascii="Times New Roman" w:hAnsi="Times New Roman" w:cs="Times New Roman"/>
          </w:rPr>
          <w:fldChar w:fldCharType="begin"/>
        </w:r>
        <w:r w:rsidRPr="008F5BDE">
          <w:rPr>
            <w:rFonts w:ascii="Times New Roman" w:hAnsi="Times New Roman" w:cs="Times New Roman"/>
          </w:rPr>
          <w:instrText>PAGE   \* MERGEFORMAT</w:instrText>
        </w:r>
        <w:r w:rsidRPr="008F5BDE">
          <w:rPr>
            <w:rFonts w:ascii="Times New Roman" w:hAnsi="Times New Roman" w:cs="Times New Roman"/>
          </w:rPr>
          <w:fldChar w:fldCharType="separate"/>
        </w:r>
        <w:r w:rsidR="005A5978">
          <w:rPr>
            <w:rFonts w:ascii="Times New Roman" w:hAnsi="Times New Roman" w:cs="Times New Roman"/>
            <w:noProof/>
          </w:rPr>
          <w:t>12</w:t>
        </w:r>
        <w:r w:rsidRPr="008F5BD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7ADEA" w14:textId="77777777" w:rsidR="00E772B8" w:rsidRDefault="00E772B8" w:rsidP="00C514DA">
      <w:pPr>
        <w:spacing w:before="0"/>
      </w:pPr>
      <w:r>
        <w:separator/>
      </w:r>
    </w:p>
  </w:footnote>
  <w:footnote w:type="continuationSeparator" w:id="0">
    <w:p w14:paraId="2CC31F05" w14:textId="77777777" w:rsidR="00E772B8" w:rsidRDefault="00E772B8" w:rsidP="00C514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5BE3" w14:textId="77777777" w:rsidR="00C514DA" w:rsidRPr="00261617" w:rsidRDefault="00C514DA" w:rsidP="00B856ED">
    <w:pPr>
      <w:pStyle w:val="a5"/>
      <w:jc w:val="left"/>
      <w:rPr>
        <w:rFonts w:ascii="Times New Roman" w:hAnsi="Times New Roman" w:cs="Times New Roman"/>
      </w:rPr>
    </w:pPr>
    <w:r w:rsidRPr="00261617">
      <w:rPr>
        <w:rFonts w:ascii="Times New Roman" w:hAnsi="Times New Roman" w:cs="Times New Roman"/>
      </w:rPr>
      <w:t>Банк России</w:t>
    </w:r>
  </w:p>
  <w:p w14:paraId="78970C05" w14:textId="77777777" w:rsidR="00C514DA" w:rsidRPr="00261617" w:rsidRDefault="00C514DA" w:rsidP="00261617">
    <w:pPr>
      <w:pStyle w:val="a5"/>
      <w:ind w:left="709" w:firstLine="0"/>
      <w:rPr>
        <w:rFonts w:ascii="Times New Roman" w:hAnsi="Times New Roman" w:cs="Times New Roman"/>
      </w:rPr>
    </w:pPr>
    <w:r w:rsidRPr="00261617">
      <w:rPr>
        <w:rFonts w:ascii="Times New Roman" w:hAnsi="Times New Roman" w:cs="Times New Roman"/>
      </w:rPr>
      <w:t>Руководство пользователя по заполнению форм заявлений, предусмотренных Стандартами эмиссии ценных бумаг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1A9"/>
    <w:multiLevelType w:val="hybridMultilevel"/>
    <w:tmpl w:val="BD6ED090"/>
    <w:lvl w:ilvl="0" w:tplc="CA188794">
      <w:start w:val="1"/>
      <w:numFmt w:val="decimal"/>
      <w:pStyle w:val="2"/>
      <w:lvlText w:val="3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C3488E"/>
    <w:multiLevelType w:val="hybridMultilevel"/>
    <w:tmpl w:val="5C06ADD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5D60DCC"/>
    <w:multiLevelType w:val="hybridMultilevel"/>
    <w:tmpl w:val="3CCA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050"/>
    <w:multiLevelType w:val="hybridMultilevel"/>
    <w:tmpl w:val="BDEA43BC"/>
    <w:lvl w:ilvl="0" w:tplc="F146A46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127E"/>
    <w:multiLevelType w:val="hybridMultilevel"/>
    <w:tmpl w:val="5C545DD6"/>
    <w:lvl w:ilvl="0" w:tplc="B740A1A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B358B"/>
    <w:multiLevelType w:val="hybridMultilevel"/>
    <w:tmpl w:val="97426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CD12AF"/>
    <w:multiLevelType w:val="hybridMultilevel"/>
    <w:tmpl w:val="E3EA4BE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AC308F"/>
    <w:multiLevelType w:val="hybridMultilevel"/>
    <w:tmpl w:val="520897F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6C41D4"/>
    <w:multiLevelType w:val="hybridMultilevel"/>
    <w:tmpl w:val="69DA4AD2"/>
    <w:lvl w:ilvl="0" w:tplc="B740A1A8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31233B"/>
    <w:multiLevelType w:val="hybridMultilevel"/>
    <w:tmpl w:val="DB4806FE"/>
    <w:lvl w:ilvl="0" w:tplc="E50ED14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3E03FB"/>
    <w:multiLevelType w:val="hybridMultilevel"/>
    <w:tmpl w:val="3B241FE2"/>
    <w:lvl w:ilvl="0" w:tplc="C3CE36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96"/>
    <w:rsid w:val="0000126D"/>
    <w:rsid w:val="0000157E"/>
    <w:rsid w:val="000B5BB2"/>
    <w:rsid w:val="000E32F2"/>
    <w:rsid w:val="000E664A"/>
    <w:rsid w:val="0010040F"/>
    <w:rsid w:val="001A20E1"/>
    <w:rsid w:val="001E3B64"/>
    <w:rsid w:val="001F4A5B"/>
    <w:rsid w:val="00201D99"/>
    <w:rsid w:val="00230859"/>
    <w:rsid w:val="0025288E"/>
    <w:rsid w:val="002601CE"/>
    <w:rsid w:val="00261617"/>
    <w:rsid w:val="00293A91"/>
    <w:rsid w:val="00297659"/>
    <w:rsid w:val="002A55EC"/>
    <w:rsid w:val="002D49FE"/>
    <w:rsid w:val="00343965"/>
    <w:rsid w:val="003506AC"/>
    <w:rsid w:val="003528D8"/>
    <w:rsid w:val="0035584E"/>
    <w:rsid w:val="003636CF"/>
    <w:rsid w:val="00392FB6"/>
    <w:rsid w:val="003962D1"/>
    <w:rsid w:val="003B4E55"/>
    <w:rsid w:val="003F5B88"/>
    <w:rsid w:val="004D7576"/>
    <w:rsid w:val="004F45D5"/>
    <w:rsid w:val="005146DE"/>
    <w:rsid w:val="00521C67"/>
    <w:rsid w:val="00523223"/>
    <w:rsid w:val="005A5978"/>
    <w:rsid w:val="005E7BA6"/>
    <w:rsid w:val="005F44A9"/>
    <w:rsid w:val="0060082A"/>
    <w:rsid w:val="00637589"/>
    <w:rsid w:val="006F7BCD"/>
    <w:rsid w:val="0072780C"/>
    <w:rsid w:val="00733629"/>
    <w:rsid w:val="00763156"/>
    <w:rsid w:val="00795242"/>
    <w:rsid w:val="007B39E1"/>
    <w:rsid w:val="007D579A"/>
    <w:rsid w:val="007E330E"/>
    <w:rsid w:val="007F0099"/>
    <w:rsid w:val="007F6DE1"/>
    <w:rsid w:val="008067F1"/>
    <w:rsid w:val="00835B73"/>
    <w:rsid w:val="008C49C5"/>
    <w:rsid w:val="008D546D"/>
    <w:rsid w:val="008D6EA7"/>
    <w:rsid w:val="008F5BDE"/>
    <w:rsid w:val="00906D8D"/>
    <w:rsid w:val="009175F1"/>
    <w:rsid w:val="00951E2A"/>
    <w:rsid w:val="0099250C"/>
    <w:rsid w:val="00997126"/>
    <w:rsid w:val="009E6A10"/>
    <w:rsid w:val="00A26D16"/>
    <w:rsid w:val="00A614A4"/>
    <w:rsid w:val="00B02314"/>
    <w:rsid w:val="00B04CA7"/>
    <w:rsid w:val="00B05739"/>
    <w:rsid w:val="00B2296F"/>
    <w:rsid w:val="00B84FFA"/>
    <w:rsid w:val="00B856ED"/>
    <w:rsid w:val="00BA5A96"/>
    <w:rsid w:val="00BE0CCA"/>
    <w:rsid w:val="00BF40F6"/>
    <w:rsid w:val="00C45751"/>
    <w:rsid w:val="00C514DA"/>
    <w:rsid w:val="00C70B1B"/>
    <w:rsid w:val="00CB31C9"/>
    <w:rsid w:val="00CD4B8A"/>
    <w:rsid w:val="00CE039F"/>
    <w:rsid w:val="00D05296"/>
    <w:rsid w:val="00D7088D"/>
    <w:rsid w:val="00D7248A"/>
    <w:rsid w:val="00D93447"/>
    <w:rsid w:val="00DA0E8B"/>
    <w:rsid w:val="00E13CD1"/>
    <w:rsid w:val="00E40206"/>
    <w:rsid w:val="00E62793"/>
    <w:rsid w:val="00E772B8"/>
    <w:rsid w:val="00EC0F6C"/>
    <w:rsid w:val="00FB5545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15431"/>
  <w15:chartTrackingRefBased/>
  <w15:docId w15:val="{1F93B470-6753-43FB-B21A-8D4BED8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106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72780C"/>
    <w:pPr>
      <w:numPr>
        <w:numId w:val="2"/>
      </w:numPr>
      <w:spacing w:before="240" w:after="120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72780C"/>
    <w:pPr>
      <w:numPr>
        <w:numId w:val="9"/>
      </w:numPr>
      <w:ind w:left="709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rsid w:val="00C514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14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514DA"/>
  </w:style>
  <w:style w:type="paragraph" w:styleId="a7">
    <w:name w:val="footer"/>
    <w:basedOn w:val="a"/>
    <w:link w:val="a8"/>
    <w:uiPriority w:val="99"/>
    <w:unhideWhenUsed/>
    <w:rsid w:val="00C514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14DA"/>
  </w:style>
  <w:style w:type="paragraph" w:customStyle="1" w:styleId="a9">
    <w:name w:val="Рисунки_подпись"/>
    <w:basedOn w:val="a0"/>
    <w:link w:val="aa"/>
    <w:qFormat/>
    <w:rsid w:val="001A20E1"/>
    <w:pPr>
      <w:ind w:left="1080" w:firstLine="0"/>
    </w:pPr>
    <w:rPr>
      <w:rFonts w:ascii="Times New Roman" w:hAnsi="Times New Roman" w:cs="Times New Roman"/>
      <w:i/>
      <w:sz w:val="24"/>
      <w:szCs w:val="28"/>
    </w:rPr>
  </w:style>
  <w:style w:type="character" w:customStyle="1" w:styleId="10">
    <w:name w:val="Заголовок 1 Знак"/>
    <w:basedOn w:val="a1"/>
    <w:link w:val="1"/>
    <w:uiPriority w:val="9"/>
    <w:rsid w:val="0072780C"/>
    <w:rPr>
      <w:rFonts w:ascii="Times New Roman" w:hAnsi="Times New Roman" w:cs="Times New Roman"/>
      <w:b/>
      <w:sz w:val="28"/>
      <w:szCs w:val="28"/>
    </w:rPr>
  </w:style>
  <w:style w:type="character" w:customStyle="1" w:styleId="a4">
    <w:name w:val="Абзац списка Знак"/>
    <w:basedOn w:val="a1"/>
    <w:link w:val="a0"/>
    <w:uiPriority w:val="34"/>
    <w:rsid w:val="001A20E1"/>
  </w:style>
  <w:style w:type="character" w:customStyle="1" w:styleId="aa">
    <w:name w:val="Рисунки_подпись Знак"/>
    <w:basedOn w:val="a4"/>
    <w:link w:val="a9"/>
    <w:rsid w:val="001A20E1"/>
    <w:rPr>
      <w:rFonts w:ascii="Times New Roman" w:hAnsi="Times New Roman" w:cs="Times New Roman"/>
      <w:i/>
      <w:sz w:val="24"/>
      <w:szCs w:val="28"/>
    </w:rPr>
  </w:style>
  <w:style w:type="character" w:customStyle="1" w:styleId="20">
    <w:name w:val="Заголовок 2 Знак"/>
    <w:basedOn w:val="a1"/>
    <w:link w:val="2"/>
    <w:uiPriority w:val="9"/>
    <w:rsid w:val="0072780C"/>
    <w:rPr>
      <w:rFonts w:ascii="Times New Roman" w:hAnsi="Times New Roman" w:cs="Times New Roman"/>
      <w:b/>
      <w:sz w:val="28"/>
      <w:szCs w:val="28"/>
    </w:rPr>
  </w:style>
  <w:style w:type="character" w:styleId="ab">
    <w:name w:val="Hyperlink"/>
    <w:basedOn w:val="a1"/>
    <w:uiPriority w:val="99"/>
    <w:unhideWhenUsed/>
    <w:rsid w:val="00B04CA7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146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146DE"/>
    <w:rPr>
      <w:rFonts w:ascii="Segoe UI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4D757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7576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4D757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757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7576"/>
    <w:rPr>
      <w:b/>
      <w:bCs/>
      <w:sz w:val="20"/>
      <w:szCs w:val="20"/>
    </w:rPr>
  </w:style>
  <w:style w:type="paragraph" w:customStyle="1" w:styleId="af3">
    <w:name w:val="Знак Знак"/>
    <w:basedOn w:val="a"/>
    <w:rsid w:val="00E62793"/>
    <w:pPr>
      <w:tabs>
        <w:tab w:val="num" w:pos="360"/>
      </w:tabs>
      <w:spacing w:before="0" w:after="160" w:line="240" w:lineRule="exact"/>
      <w:ind w:left="360" w:hanging="360"/>
    </w:pPr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FollowedHyperlink"/>
    <w:basedOn w:val="a1"/>
    <w:uiPriority w:val="99"/>
    <w:semiHidden/>
    <w:unhideWhenUsed/>
    <w:rsid w:val="00E62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vfs/issue/form_706-p/exhibit_1.zip" TargetMode="External"/><Relationship Id="rId13" Type="http://schemas.openxmlformats.org/officeDocument/2006/relationships/hyperlink" Target="http://www.cbr.ru/vfs/issue/form_706-p/exhibit_7.zip" TargetMode="External"/><Relationship Id="rId18" Type="http://schemas.openxmlformats.org/officeDocument/2006/relationships/hyperlink" Target="http://www.cbr.ru/vfs/issue/form_706-p/exhibit_35.zip" TargetMode="External"/><Relationship Id="rId26" Type="http://schemas.openxmlformats.org/officeDocument/2006/relationships/image" Target="media/image8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hyperlink" Target="http://www.cbr.ru/vfs/issue/form_706-p/exhibit_6.zip" TargetMode="External"/><Relationship Id="rId17" Type="http://schemas.openxmlformats.org/officeDocument/2006/relationships/hyperlink" Target="http://www.cbr.ru/vfs/issue/form_706-p/exhibit_30.zip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br.ru/vfs/issue/form_706-p/exhibit_26.zip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vfs/issue/form_706-p/exhibit_4.zip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br.ru/vfs/issue/form_706-p/exhibit_21.zip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http://www.cbr.ru/vfs/issue/form_706-p/exhibit_3.zip" TargetMode="External"/><Relationship Id="rId19" Type="http://schemas.openxmlformats.org/officeDocument/2006/relationships/image" Target="media/image1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www.cbr.ru/vfs/issue/form_706-p/exhibit_2.zip" TargetMode="External"/><Relationship Id="rId14" Type="http://schemas.openxmlformats.org/officeDocument/2006/relationships/hyperlink" Target="http://www.cbr.ru/vfs/issue/form_706-p/exhibit_20.zip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01BD-4312-4AD3-B01B-997958DA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12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 Валерий Андреевич</dc:creator>
  <cp:keywords/>
  <dc:description/>
  <cp:lastModifiedBy>Черняк Дмитрий Александрович</cp:lastModifiedBy>
  <cp:revision>4</cp:revision>
  <dcterms:created xsi:type="dcterms:W3CDTF">2020-07-14T08:07:00Z</dcterms:created>
  <dcterms:modified xsi:type="dcterms:W3CDTF">2020-07-22T12:42:00Z</dcterms:modified>
</cp:coreProperties>
</file>