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7D1" w:rsidRPr="00097010" w:rsidRDefault="008077D1" w:rsidP="008077D1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Центральный банк Российской Федерации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(Банк России)</w:t>
      </w:r>
    </w:p>
    <w:p w:rsidR="008077D1" w:rsidRPr="00097010" w:rsidRDefault="008077D1" w:rsidP="008077D1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 xml:space="preserve">Главное управление по Центральному федеральному округу </w:t>
      </w:r>
    </w:p>
    <w:p w:rsidR="008077D1" w:rsidRPr="00097010" w:rsidRDefault="008077D1" w:rsidP="008077D1">
      <w:pPr>
        <w:pStyle w:val="Style3"/>
        <w:rPr>
          <w:rStyle w:val="FontStyle25"/>
          <w:b/>
          <w:bCs/>
          <w:sz w:val="28"/>
          <w:szCs w:val="28"/>
        </w:rPr>
      </w:pPr>
      <w:r w:rsidRPr="00097010">
        <w:rPr>
          <w:rStyle w:val="FontStyle25"/>
          <w:b/>
          <w:bCs/>
          <w:sz w:val="28"/>
          <w:szCs w:val="28"/>
        </w:rPr>
        <w:t>Отделение по Тульской области</w:t>
      </w: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A5146B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A5146B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8E15CE">
        <w:rPr>
          <w:rFonts w:ascii="Times New Roman" w:hAnsi="Times New Roman" w:cs="Times New Roman"/>
          <w:b/>
          <w:sz w:val="24"/>
          <w:szCs w:val="24"/>
        </w:rPr>
        <w:t>0409316.02</w:t>
      </w:r>
      <w:r w:rsidR="003A692A" w:rsidRPr="00A5146B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A5146B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8"/>
          <w:szCs w:val="28"/>
          <w:lang w:eastAsia="ru-RU"/>
        </w:rPr>
      </w:pPr>
    </w:p>
    <w:p w:rsidR="00322CAC" w:rsidRPr="00A5146B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32"/>
          <w:szCs w:val="32"/>
          <w:lang w:eastAsia="ru-RU"/>
        </w:rPr>
      </w:pPr>
    </w:p>
    <w:p w:rsidR="00BB4B5B" w:rsidRPr="00A5146B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Cs/>
          <w:caps/>
          <w:sz w:val="26"/>
          <w:szCs w:val="26"/>
          <w:lang w:eastAsia="ru-RU"/>
        </w:rPr>
      </w:pP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ОПИСАНИЕ УНИФИЦИРОВАННОГО ФОРМАТА 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ЭЛЕКТРОННОГО ОБМЕНА ДАННЫМИ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ПО ФормЕ </w:t>
      </w:r>
      <w:r w:rsidR="002D29E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0409316</w:t>
      </w:r>
    </w:p>
    <w:p w:rsidR="00D94CE8" w:rsidRPr="00097010" w:rsidRDefault="00D94CE8" w:rsidP="00D94CE8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097010" w:rsidRDefault="00097010" w:rsidP="00D8541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«</w:t>
      </w:r>
      <w:r w:rsidR="002D29E0" w:rsidRPr="002D29E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Сведения о кредитах, предоставленных физическим лицам</w:t>
      </w:r>
      <w:r w:rsidRPr="00097010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>»</w:t>
      </w:r>
    </w:p>
    <w:p w:rsidR="00097010" w:rsidRPr="00097010" w:rsidRDefault="00097010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097010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7010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8E15CE">
        <w:rPr>
          <w:rFonts w:ascii="Times New Roman" w:hAnsi="Times New Roman" w:cs="Times New Roman"/>
          <w:b/>
          <w:sz w:val="24"/>
          <w:szCs w:val="24"/>
        </w:rPr>
        <w:t>0409316.02</w:t>
      </w: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3EC" w:rsidRPr="00A5146B" w:rsidRDefault="009C73E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A5146B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A5146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A255AE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608FB">
        <w:rPr>
          <w:rFonts w:ascii="Times New Roman" w:hAnsi="Times New Roman" w:cs="Times New Roman"/>
          <w:b/>
          <w:sz w:val="24"/>
          <w:szCs w:val="24"/>
          <w:lang w:eastAsia="ru-RU"/>
        </w:rPr>
        <w:t>4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9235A4" w:rsidRPr="00A5146B" w:rsidRDefault="009235A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90B19" w:rsidRPr="00A5146B" w:rsidRDefault="00390B19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873B74" w:rsidRPr="00A5146B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3A692A" w:rsidRPr="00A5146B" w:rsidRDefault="002D29E0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2019</w:t>
      </w:r>
    </w:p>
    <w:p w:rsidR="003A692A" w:rsidRPr="00A5146B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Cs/>
          <w:sz w:val="24"/>
          <w:szCs w:val="24"/>
          <w:lang w:eastAsia="ru-RU"/>
        </w:rPr>
        <w:sectPr w:rsidR="003A692A" w:rsidRPr="00A5146B" w:rsidSect="00A5146B">
          <w:headerReference w:type="default" r:id="rId8"/>
          <w:pgSz w:w="11906" w:h="16838"/>
          <w:pgMar w:top="1418" w:right="1134" w:bottom="1134" w:left="1418" w:header="709" w:footer="709" w:gutter="0"/>
          <w:cols w:space="708"/>
          <w:docGrid w:linePitch="360"/>
        </w:sectPr>
      </w:pPr>
    </w:p>
    <w:p w:rsidR="003A692A" w:rsidRPr="00A5146B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146B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="002D29E0">
        <w:t>0409316</w:t>
      </w:r>
      <w:r w:rsidR="00A5146B" w:rsidRPr="00A5146B">
        <w:t xml:space="preserve"> </w:t>
      </w:r>
      <w:r w:rsidR="00E208F0" w:rsidRPr="00A5146B">
        <w:t>«</w:t>
      </w:r>
      <w:r w:rsidR="002D29E0" w:rsidRPr="002D29E0">
        <w:t>Сведения о кредитах, предоставленных физическим лицам</w:t>
      </w:r>
      <w:r w:rsidR="00E208F0" w:rsidRPr="00A5146B">
        <w:t>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</w:t>
      </w:r>
      <w:r w:rsidR="00E9327F" w:rsidRPr="00A5146B">
        <w:t>изменением</w:t>
      </w:r>
      <w:r w:rsidRPr="00A5146B">
        <w:t xml:space="preserve"> к документу </w:t>
      </w:r>
      <w:r w:rsidR="00873B74" w:rsidRPr="00A5146B">
        <w:t>«</w:t>
      </w:r>
      <w:r w:rsidRPr="00A5146B">
        <w:t>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</w:t>
      </w:r>
      <w:r w:rsidR="00873B74" w:rsidRPr="00A5146B">
        <w:t>»</w:t>
      </w:r>
      <w:r w:rsidRPr="00A5146B">
        <w:t xml:space="preserve"> редакции 2 от </w:t>
      </w:r>
      <w:r w:rsidR="002257A2" w:rsidRPr="00A5146B">
        <w:t>0</w:t>
      </w:r>
      <w:r w:rsidR="002D29E0">
        <w:t>9</w:t>
      </w:r>
      <w:r w:rsidRPr="00A5146B">
        <w:t>.</w:t>
      </w:r>
      <w:r w:rsidR="002D29E0">
        <w:t>01</w:t>
      </w:r>
      <w:r w:rsidRPr="00A5146B">
        <w:t>.201</w:t>
      </w:r>
      <w:r w:rsidR="002D29E0">
        <w:t>9</w:t>
      </w:r>
      <w:r w:rsidRPr="00A5146B">
        <w:t xml:space="preserve">, в части формата по форме </w:t>
      </w:r>
      <w:r w:rsidR="002D29E0">
        <w:t>0409316</w:t>
      </w:r>
      <w:r w:rsidRPr="00A5146B">
        <w:t>.</w:t>
      </w:r>
    </w:p>
    <w:p w:rsidR="008D56FF" w:rsidRPr="00A5146B" w:rsidRDefault="008D56FF" w:rsidP="00097010">
      <w:pPr>
        <w:pStyle w:val="a7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7268A5" w:rsidRPr="00A5146B" w:rsidRDefault="007268A5" w:rsidP="00097010">
      <w:pPr>
        <w:pStyle w:val="a7"/>
        <w:spacing w:after="0" w:line="360" w:lineRule="auto"/>
        <w:ind w:right="-1"/>
      </w:pPr>
      <w:r w:rsidRPr="00A5146B">
        <w:t>Пользовательское сопровождение форматов обмена</w:t>
      </w:r>
      <w:r w:rsidR="00D40804" w:rsidRPr="00A5146B">
        <w:t xml:space="preserve"> </w:t>
      </w:r>
      <w:r w:rsidRPr="00A5146B">
        <w:sym w:font="Symbol" w:char="F02D"/>
      </w:r>
      <w:r w:rsidRPr="00A5146B">
        <w:t xml:space="preserve"> </w:t>
      </w:r>
      <w:r w:rsidR="00E41A72" w:rsidRPr="00A5146B">
        <w:rPr>
          <w:lang w:val="en-US"/>
        </w:rPr>
        <w:t>e</w:t>
      </w:r>
      <w:r w:rsidR="00E41A72" w:rsidRPr="00A5146B">
        <w:t>-</w:t>
      </w:r>
      <w:r w:rsidR="00E41A72" w:rsidRPr="00A5146B">
        <w:rPr>
          <w:lang w:val="en-US"/>
        </w:rPr>
        <w:t>mail</w:t>
      </w:r>
      <w:r w:rsidR="00E41A72" w:rsidRPr="00A5146B">
        <w:t xml:space="preserve"> </w:t>
      </w:r>
      <w:hyperlink r:id="rId9" w:history="1">
        <w:r w:rsidR="002257A2" w:rsidRPr="00A5146B">
          <w:rPr>
            <w:rStyle w:val="afe"/>
          </w:rPr>
          <w:t>LogachevDV@cbr.ru</w:t>
        </w:r>
      </w:hyperlink>
      <w:r w:rsidRPr="00A5146B">
        <w:t xml:space="preserve">, </w:t>
      </w:r>
      <w:hyperlink r:id="rId10" w:history="1">
        <w:r w:rsidR="002257A2" w:rsidRPr="00A5146B">
          <w:rPr>
            <w:rStyle w:val="afe"/>
          </w:rPr>
          <w:t>ZharkovAV@cbr.ru</w:t>
        </w:r>
      </w:hyperlink>
      <w:r w:rsidRPr="00A5146B">
        <w:t>.</w:t>
      </w:r>
    </w:p>
    <w:p w:rsidR="007268A5" w:rsidRPr="00A5146B" w:rsidRDefault="007268A5" w:rsidP="008D56FF">
      <w:pPr>
        <w:pStyle w:val="a7"/>
        <w:spacing w:after="0" w:line="360" w:lineRule="auto"/>
        <w:ind w:right="-1" w:firstLine="851"/>
      </w:pPr>
    </w:p>
    <w:p w:rsidR="00D8541B" w:rsidRPr="00F935F3" w:rsidRDefault="003A692A" w:rsidP="00D8541B">
      <w:pPr>
        <w:pStyle w:val="2"/>
        <w:keepLines w:val="0"/>
        <w:autoSpaceDE w:val="0"/>
        <w:autoSpaceDN w:val="0"/>
        <w:spacing w:before="240" w:after="24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A5146B">
        <w:rPr>
          <w:rFonts w:ascii="Times New Roman" w:hAnsi="Times New Roman" w:cs="Times New Roman"/>
          <w:b w:val="0"/>
          <w:color w:val="auto"/>
        </w:rPr>
        <w:br w:type="page"/>
      </w:r>
      <w:bookmarkStart w:id="0" w:name="_Toc144276106"/>
      <w:bookmarkStart w:id="1" w:name="_Toc111279157"/>
      <w:bookmarkStart w:id="2" w:name="_Toc113963482"/>
      <w:bookmarkStart w:id="3" w:name="_Toc114905768"/>
      <w:bookmarkStart w:id="4" w:name="_Toc30934399"/>
      <w:bookmarkStart w:id="5" w:name="_Toc33582317"/>
      <w:bookmarkStart w:id="6" w:name="_Toc33582535"/>
      <w:bookmarkStart w:id="7" w:name="_Toc39284937"/>
      <w:bookmarkStart w:id="8" w:name="_Toc39285571"/>
      <w:bookmarkStart w:id="9" w:name="_Toc39285812"/>
      <w:bookmarkStart w:id="10" w:name="_Toc39286304"/>
      <w:bookmarkStart w:id="11" w:name="_Toc39286545"/>
      <w:bookmarkStart w:id="12" w:name="_Toc30934400"/>
      <w:bookmarkStart w:id="13" w:name="_Toc33582318"/>
      <w:bookmarkStart w:id="14" w:name="_Toc33582536"/>
      <w:bookmarkStart w:id="15" w:name="_Toc39284938"/>
      <w:bookmarkStart w:id="16" w:name="_Toc39285572"/>
      <w:bookmarkStart w:id="17" w:name="_Toc39285813"/>
      <w:bookmarkStart w:id="18" w:name="_Toc39286305"/>
      <w:bookmarkStart w:id="19" w:name="_Toc39286546"/>
      <w:bookmarkStart w:id="20" w:name="_Toc30934402"/>
      <w:bookmarkStart w:id="21" w:name="_Toc33582320"/>
      <w:bookmarkStart w:id="22" w:name="_Toc33582538"/>
      <w:bookmarkStart w:id="23" w:name="_Toc35919328"/>
      <w:bookmarkStart w:id="24" w:name="_Toc35919444"/>
      <w:bookmarkStart w:id="25" w:name="_Toc39284940"/>
      <w:bookmarkStart w:id="26" w:name="_Toc39285574"/>
      <w:bookmarkStart w:id="27" w:name="_Toc39286307"/>
      <w:bookmarkStart w:id="28" w:name="_Toc39286548"/>
      <w:bookmarkStart w:id="29" w:name="_Toc132715483"/>
      <w:bookmarkStart w:id="30" w:name="_Toc133039925"/>
      <w:bookmarkStart w:id="31" w:name="_Toc133040656"/>
      <w:bookmarkStart w:id="32" w:name="_Toc133041389"/>
      <w:bookmarkStart w:id="33" w:name="_Toc133042119"/>
      <w:bookmarkStart w:id="34" w:name="_Toc133042849"/>
      <w:bookmarkStart w:id="35" w:name="_Toc135645123"/>
      <w:bookmarkStart w:id="36" w:name="_Toc135716706"/>
      <w:bookmarkStart w:id="37" w:name="_Toc135736976"/>
      <w:bookmarkStart w:id="38" w:name="_Toc132715520"/>
      <w:bookmarkStart w:id="39" w:name="_Toc133039962"/>
      <w:bookmarkStart w:id="40" w:name="_Toc133040693"/>
      <w:bookmarkStart w:id="41" w:name="_Toc133041426"/>
      <w:bookmarkStart w:id="42" w:name="_Toc133042156"/>
      <w:bookmarkStart w:id="43" w:name="_Toc133042886"/>
      <w:bookmarkStart w:id="44" w:name="_Toc135645160"/>
      <w:bookmarkStart w:id="45" w:name="_Toc135716743"/>
      <w:bookmarkStart w:id="46" w:name="_Toc135737013"/>
      <w:bookmarkStart w:id="47" w:name="_Toc132715521"/>
      <w:bookmarkStart w:id="48" w:name="_Toc133039963"/>
      <w:bookmarkStart w:id="49" w:name="_Toc133040694"/>
      <w:bookmarkStart w:id="50" w:name="_Toc133041427"/>
      <w:bookmarkStart w:id="51" w:name="_Toc133042157"/>
      <w:bookmarkStart w:id="52" w:name="_Toc133042887"/>
      <w:bookmarkStart w:id="53" w:name="_Toc135645161"/>
      <w:bookmarkStart w:id="54" w:name="_Toc135716744"/>
      <w:bookmarkStart w:id="55" w:name="_Toc135737014"/>
      <w:bookmarkStart w:id="56" w:name="_Toc132715523"/>
      <w:bookmarkStart w:id="57" w:name="_Toc133039965"/>
      <w:bookmarkStart w:id="58" w:name="_Toc133040696"/>
      <w:bookmarkStart w:id="59" w:name="_Toc133041429"/>
      <w:bookmarkStart w:id="60" w:name="_Toc133042159"/>
      <w:bookmarkStart w:id="61" w:name="_Toc133042889"/>
      <w:bookmarkStart w:id="62" w:name="_Toc135645163"/>
      <w:bookmarkStart w:id="63" w:name="_Toc135716746"/>
      <w:bookmarkStart w:id="64" w:name="_Toc135737016"/>
      <w:bookmarkStart w:id="65" w:name="_Toc98662675"/>
      <w:bookmarkStart w:id="66" w:name="_Toc98664852"/>
      <w:bookmarkStart w:id="67" w:name="_Toc99266618"/>
      <w:bookmarkStart w:id="68" w:name="_Toc99968890"/>
      <w:bookmarkStart w:id="69" w:name="_Toc99969685"/>
      <w:bookmarkStart w:id="70" w:name="_Toc100024318"/>
      <w:bookmarkStart w:id="71" w:name="_Toc100024531"/>
      <w:bookmarkStart w:id="72" w:name="_Toc100024744"/>
      <w:bookmarkStart w:id="73" w:name="_Toc63488123"/>
      <w:bookmarkStart w:id="74" w:name="_Toc65556829"/>
      <w:bookmarkStart w:id="75" w:name="_Toc65561344"/>
      <w:bookmarkStart w:id="76" w:name="_Toc65567844"/>
      <w:bookmarkStart w:id="77" w:name="_Toc65568064"/>
      <w:bookmarkStart w:id="78" w:name="_Toc65568284"/>
      <w:bookmarkStart w:id="79" w:name="_Toc65568505"/>
      <w:bookmarkStart w:id="80" w:name="_Toc65568698"/>
      <w:bookmarkStart w:id="81" w:name="_Toc65570279"/>
      <w:bookmarkStart w:id="82" w:name="_Toc65570772"/>
      <w:bookmarkStart w:id="83" w:name="_Toc66092078"/>
      <w:bookmarkStart w:id="84" w:name="_Toc66185690"/>
      <w:bookmarkStart w:id="85" w:name="_Toc66186538"/>
      <w:bookmarkStart w:id="86" w:name="_Toc66186733"/>
      <w:bookmarkStart w:id="87" w:name="_Toc66259338"/>
      <w:bookmarkStart w:id="88" w:name="_Toc69117192"/>
      <w:bookmarkStart w:id="89" w:name="_Toc111279155"/>
      <w:bookmarkStart w:id="90" w:name="_Toc113963480"/>
      <w:bookmarkStart w:id="91" w:name="_Toc11490576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E37230" w:rsidRPr="009031A1" w:rsidRDefault="00E37230" w:rsidP="0015567E">
      <w:pPr>
        <w:pStyle w:val="2"/>
        <w:keepLines w:val="0"/>
        <w:numPr>
          <w:ilvl w:val="1"/>
          <w:numId w:val="2"/>
        </w:numPr>
        <w:tabs>
          <w:tab w:val="clear" w:pos="921"/>
          <w:tab w:val="num" w:pos="779"/>
        </w:tabs>
        <w:autoSpaceDE w:val="0"/>
        <w:autoSpaceDN w:val="0"/>
        <w:spacing w:before="240" w:after="24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</w:pPr>
      <w:bookmarkStart w:id="92" w:name="_Toc79391562"/>
      <w:bookmarkStart w:id="93" w:name="_Toc526434579"/>
      <w:r w:rsidRPr="009031A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lastRenderedPageBreak/>
        <w:t>Форма 0409316. Сведения о кредитах</w:t>
      </w:r>
      <w:bookmarkEnd w:id="92"/>
      <w:bookmarkEnd w:id="93"/>
      <w:r w:rsidRPr="009031A1">
        <w:rPr>
          <w:rFonts w:ascii="Times New Roman" w:eastAsia="Times New Roman" w:hAnsi="Times New Roman" w:cs="Times New Roman"/>
          <w:color w:val="000000"/>
          <w:kern w:val="28"/>
          <w:sz w:val="24"/>
          <w:szCs w:val="24"/>
          <w:lang w:eastAsia="ru-RU"/>
        </w:rPr>
        <w:t>, предоставленных физическим лицам.</w:t>
      </w:r>
    </w:p>
    <w:p w:rsidR="00E37230" w:rsidRPr="0015567E" w:rsidRDefault="00E37230" w:rsidP="0015567E">
      <w:pPr>
        <w:pStyle w:val="a6"/>
        <w:rPr>
          <w:b/>
          <w:i/>
          <w:u w:val="single"/>
          <w:lang w:val="ru-RU"/>
        </w:rPr>
      </w:pPr>
    </w:p>
    <w:p w:rsidR="00E37230" w:rsidRPr="00F935F3" w:rsidRDefault="00E37230" w:rsidP="0015567E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t>Информационный сегмент</w:t>
      </w:r>
    </w:p>
    <w:p w:rsidR="00E37230" w:rsidRPr="00F935F3" w:rsidRDefault="00E37230" w:rsidP="0015567E">
      <w:pPr>
        <w:rPr>
          <w:rFonts w:ascii="Times New Roman" w:hAnsi="Times New Roman" w:cs="Times New Roman"/>
          <w:b/>
        </w:rPr>
      </w:pP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proofErr w:type="gramStart"/>
      <w:r w:rsidRPr="00F935F3">
        <w:rPr>
          <w:rFonts w:ascii="Times New Roman" w:hAnsi="Times New Roman" w:cs="Times New Roman"/>
          <w:b/>
        </w:rPr>
        <w:t>1:$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proofErr w:type="gramStart"/>
      <w:r w:rsidRPr="00F935F3">
        <w:rPr>
          <w:rFonts w:ascii="Times New Roman" w:hAnsi="Times New Roman" w:cs="Times New Roman"/>
          <w:b/>
        </w:rPr>
        <w:t>2:$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1:$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2:$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9031A1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1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3:$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4:$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5:$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6:$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9031A1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F935F3" w:rsidRDefault="00E37230" w:rsidP="0015567E">
      <w:pPr>
        <w:spacing w:line="360" w:lineRule="auto"/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3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9031A1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7:$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proofErr w:type="gramStart"/>
      <w:r w:rsidRPr="00F935F3">
        <w:rPr>
          <w:rFonts w:ascii="Times New Roman" w:hAnsi="Times New Roman" w:cs="Times New Roman"/>
          <w:b/>
        </w:rPr>
        <w:t>8:$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…и т.д. по всем кодам строк</w:t>
      </w:r>
    </w:p>
    <w:p w:rsidR="00E37230" w:rsidRPr="009031A1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8</w:t>
      </w:r>
      <w:proofErr w:type="gramStart"/>
      <w:r w:rsidRPr="00F935F3">
        <w:rPr>
          <w:rFonts w:ascii="Times New Roman" w:hAnsi="Times New Roman" w:cs="Times New Roman"/>
          <w:b/>
          <w:lang w:val="en-US"/>
        </w:rPr>
        <w:t>SPR</w:t>
      </w:r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 xml:space="preserve"> 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</w:rPr>
        <w:t>ARR+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_</w:t>
      </w:r>
      <w:proofErr w:type="spellStart"/>
      <w:proofErr w:type="gramStart"/>
      <w:r w:rsidRPr="00F935F3">
        <w:rPr>
          <w:rFonts w:ascii="Times New Roman" w:hAnsi="Times New Roman" w:cs="Times New Roman"/>
          <w:b/>
          <w:lang w:val="en-US"/>
        </w:rPr>
        <w:t>prnpr</w:t>
      </w:r>
      <w:proofErr w:type="spellEnd"/>
      <w:r w:rsidRPr="00F935F3">
        <w:rPr>
          <w:rFonts w:ascii="Times New Roman" w:hAnsi="Times New Roman" w:cs="Times New Roman"/>
          <w:b/>
        </w:rPr>
        <w:t>:$</w:t>
      </w:r>
      <w:proofErr w:type="spellStart"/>
      <w:proofErr w:type="gramEnd"/>
      <w:r w:rsidRPr="00F935F3">
        <w:rPr>
          <w:rFonts w:ascii="Times New Roman" w:hAnsi="Times New Roman" w:cs="Times New Roman"/>
          <w:b/>
        </w:rPr>
        <w:t>empty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код строки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:~код колонки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~;…;~код колонки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~;'</w:t>
      </w:r>
    </w:p>
    <w:p w:rsidR="00E37230" w:rsidRPr="00F935F3" w:rsidRDefault="00E37230" w:rsidP="0015567E">
      <w:pPr>
        <w:spacing w:line="360" w:lineRule="auto"/>
        <w:jc w:val="center"/>
        <w:rPr>
          <w:rFonts w:ascii="Times New Roman" w:hAnsi="Times New Roman" w:cs="Times New Roman"/>
          <w:u w:val="single"/>
        </w:rPr>
      </w:pPr>
      <w:r w:rsidRPr="00F935F3">
        <w:rPr>
          <w:rFonts w:ascii="Times New Roman" w:hAnsi="Times New Roman" w:cs="Times New Roman"/>
          <w:u w:val="single"/>
        </w:rPr>
        <w:lastRenderedPageBreak/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7229"/>
      </w:tblGrid>
      <w:tr w:rsidR="00E37230" w:rsidRPr="00F935F3" w:rsidTr="002D57A8">
        <w:trPr>
          <w:cantSplit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u w:val="single"/>
              </w:rPr>
            </w:pPr>
            <w:r w:rsidRPr="00F935F3">
              <w:rPr>
                <w:rFonts w:ascii="Times New Roman" w:hAnsi="Times New Roman" w:cs="Times New Roman"/>
                <w:b/>
                <w:i/>
                <w:u w:val="single"/>
              </w:rPr>
              <w:t>Информационный сегмент</w:t>
            </w:r>
          </w:p>
        </w:tc>
      </w:tr>
      <w:tr w:rsidR="00E37230" w:rsidRPr="00F935F3" w:rsidTr="002D57A8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приложения. Раздел 1. Сведения о кредитах, предоставленных физическим лицам. 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empty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(3, 1)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колонки 3 (код ОКАТО);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код колонки 1 (код показателя).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710001.1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Все показатели обязательны к заполнению.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Исключение:  для кодов колонки  8-11 и 18-21 для кода показателя =2 (колонка 1) значения показателей отсутствуют.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показателя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E37230" w:rsidRPr="00F935F3" w:rsidRDefault="00E37230" w:rsidP="002D57A8">
            <w:pPr>
              <w:spacing w:line="360" w:lineRule="auto"/>
              <w:ind w:left="540" w:firstLine="27"/>
              <w:rPr>
                <w:rFonts w:ascii="Times New Roman" w:hAnsi="Times New Roman" w:cs="Times New Roman"/>
              </w:rPr>
            </w:pPr>
            <w:r w:rsidRPr="009031A1">
              <w:rPr>
                <w:rFonts w:ascii="Times New Roman" w:hAnsi="Times New Roman" w:cs="Times New Roman"/>
                <w:bCs/>
              </w:rPr>
              <w:t xml:space="preserve">1 </w:t>
            </w:r>
            <w:r w:rsidRPr="00F935F3">
              <w:rPr>
                <w:rFonts w:ascii="Times New Roman" w:hAnsi="Times New Roman" w:cs="Times New Roman"/>
              </w:rPr>
              <w:t>– жилищные кредиты;</w:t>
            </w:r>
          </w:p>
          <w:p w:rsidR="00E37230" w:rsidRPr="00F935F3" w:rsidRDefault="00E37230" w:rsidP="00E37230">
            <w:pPr>
              <w:numPr>
                <w:ilvl w:val="1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jc w:val="both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– ипотечные жилищные кредиты;</w:t>
            </w:r>
          </w:p>
          <w:p w:rsidR="00E37230" w:rsidRPr="009031A1" w:rsidRDefault="00E37230" w:rsidP="00E37230">
            <w:pPr>
              <w:numPr>
                <w:ilvl w:val="2"/>
                <w:numId w:val="46"/>
              </w:numPr>
              <w:autoSpaceDE w:val="0"/>
              <w:autoSpaceDN w:val="0"/>
              <w:spacing w:after="0" w:line="360" w:lineRule="auto"/>
              <w:ind w:left="497" w:firstLine="0"/>
              <w:jc w:val="both"/>
              <w:rPr>
                <w:rFonts w:ascii="Times New Roman" w:hAnsi="Times New Roman" w:cs="Times New Roman"/>
                <w:iCs/>
              </w:rPr>
            </w:pPr>
            <w:r w:rsidRPr="009031A1">
              <w:rPr>
                <w:rFonts w:ascii="Times New Roman" w:hAnsi="Times New Roman" w:cs="Times New Roman"/>
                <w:iCs/>
              </w:rPr>
              <w:t xml:space="preserve">– </w:t>
            </w:r>
            <w:r w:rsidRPr="00F935F3">
              <w:rPr>
                <w:rFonts w:ascii="Times New Roman" w:hAnsi="Times New Roman" w:cs="Times New Roman"/>
                <w:iCs/>
              </w:rPr>
              <w:t>выданные под залог прав требования по договорам участия в долевом строительстве</w:t>
            </w:r>
            <w:r w:rsidRPr="009031A1">
              <w:rPr>
                <w:rFonts w:ascii="Times New Roman" w:hAnsi="Times New Roman" w:cs="Times New Roman"/>
                <w:iCs/>
              </w:rPr>
              <w:t>;</w:t>
            </w:r>
          </w:p>
          <w:p w:rsidR="00E37230" w:rsidRPr="009031A1" w:rsidRDefault="00E37230" w:rsidP="00E37230">
            <w:pPr>
              <w:numPr>
                <w:ilvl w:val="2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rPr>
                <w:rFonts w:ascii="Times New Roman" w:hAnsi="Times New Roman" w:cs="Times New Roman"/>
                <w:iCs/>
              </w:rPr>
            </w:pPr>
            <w:r w:rsidRPr="009031A1">
              <w:rPr>
                <w:rFonts w:ascii="Times New Roman" w:hAnsi="Times New Roman" w:cs="Times New Roman"/>
                <w:iCs/>
              </w:rPr>
              <w:t xml:space="preserve">– </w:t>
            </w:r>
            <w:r w:rsidRPr="00F935F3">
              <w:rPr>
                <w:rFonts w:ascii="Times New Roman" w:hAnsi="Times New Roman" w:cs="Times New Roman"/>
                <w:iCs/>
              </w:rPr>
              <w:t>выданные на погашение ранее предоставленных ипотечных жилищных кредитов</w:t>
            </w:r>
            <w:r w:rsidRPr="009031A1">
              <w:rPr>
                <w:rFonts w:ascii="Times New Roman" w:hAnsi="Times New Roman" w:cs="Times New Roman"/>
                <w:iCs/>
              </w:rPr>
              <w:t>;</w:t>
            </w:r>
          </w:p>
          <w:p w:rsidR="00E37230" w:rsidRPr="009031A1" w:rsidRDefault="00E37230" w:rsidP="00E37230">
            <w:pPr>
              <w:numPr>
                <w:ilvl w:val="0"/>
                <w:numId w:val="46"/>
              </w:numPr>
              <w:autoSpaceDE w:val="0"/>
              <w:autoSpaceDN w:val="0"/>
              <w:spacing w:after="0" w:line="360" w:lineRule="auto"/>
              <w:ind w:left="540" w:firstLine="27"/>
              <w:jc w:val="both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–</w:t>
            </w:r>
            <w:r w:rsidRPr="009031A1">
              <w:rPr>
                <w:rFonts w:ascii="Times New Roman" w:hAnsi="Times New Roman" w:cs="Times New Roman"/>
                <w:iCs/>
              </w:rPr>
              <w:t xml:space="preserve"> кредиты, предоставленные физическим лицам;</w:t>
            </w:r>
          </w:p>
          <w:p w:rsidR="00E37230" w:rsidRPr="00F935F3" w:rsidRDefault="00E37230" w:rsidP="002D57A8">
            <w:pPr>
              <w:spacing w:line="360" w:lineRule="auto"/>
              <w:ind w:left="540" w:firstLine="27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2.</w:t>
            </w:r>
            <w:r w:rsidRPr="009031A1">
              <w:rPr>
                <w:rFonts w:ascii="Times New Roman" w:hAnsi="Times New Roman" w:cs="Times New Roman"/>
                <w:iCs/>
              </w:rPr>
              <w:t>1 – ипотечные кредиты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  <w:r w:rsidRPr="00F935F3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>в валюте Российской Федерации</w:t>
            </w:r>
            <w:r w:rsidRPr="00F935F3">
              <w:rPr>
                <w:rFonts w:ascii="Times New Roman" w:hAnsi="Times New Roman" w:cs="Times New Roman"/>
                <w:iCs/>
              </w:rPr>
              <w:t xml:space="preserve"> (графа 4).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Штук, целое неотрицательное, </w:t>
            </w:r>
            <w:r w:rsidRPr="00F935F3">
              <w:rPr>
                <w:rFonts w:ascii="Times New Roman" w:hAnsi="Times New Roman" w:cs="Times New Roman"/>
                <w:iCs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  <w:iCs/>
              </w:rPr>
              <w:t xml:space="preserve"> 6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</w:t>
            </w:r>
            <w:r w:rsidRPr="00F935F3">
              <w:rPr>
                <w:rFonts w:ascii="Times New Roman" w:hAnsi="Times New Roman" w:cs="Times New Roman"/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28 знаков из них 5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Количество 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 xml:space="preserve">(графа 6).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Штук, целое неотрицательное, </w:t>
            </w:r>
            <w:r w:rsidRPr="00F935F3">
              <w:rPr>
                <w:rFonts w:ascii="Times New Roman" w:hAnsi="Times New Roman" w:cs="Times New Roman"/>
                <w:iCs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  <w:iCs/>
              </w:rPr>
              <w:t xml:space="preserve"> 6 знаков.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Объем </w:t>
            </w:r>
            <w:r w:rsidRPr="00F935F3">
              <w:rPr>
                <w:rFonts w:ascii="Times New Roman" w:hAnsi="Times New Roman" w:cs="Times New Roman"/>
                <w:iCs/>
              </w:rPr>
              <w:t xml:space="preserve">предоставленных в отчетном периоде жилищных (ипотечных жилищных) кредитов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7).</w:t>
            </w:r>
          </w:p>
          <w:p w:rsidR="00E37230" w:rsidRPr="00F935F3" w:rsidRDefault="00E37230" w:rsidP="00C608FB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28 знаков из них 5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 кредитования, месяцев, по кредитам 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в валюте Российской Федерации</w:t>
            </w:r>
            <w:r w:rsidRPr="00F935F3">
              <w:rPr>
                <w:rFonts w:ascii="Times New Roman" w:hAnsi="Times New Roman" w:cs="Times New Roman"/>
              </w:rPr>
              <w:t xml:space="preserve"> (графа 8).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 кредитования, месяцев, по кредитам </w:t>
            </w:r>
            <w:r w:rsidRPr="00F935F3">
              <w:rPr>
                <w:rFonts w:ascii="Times New Roman" w:hAnsi="Times New Roman" w:cs="Times New Roman"/>
                <w:i/>
                <w:iCs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</w:rPr>
              <w:t xml:space="preserve">(графа 9).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9031A1" w:rsidRDefault="00E37230" w:rsidP="002D57A8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 по кредитам 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>в валюте Российской Федерации</w:t>
            </w:r>
            <w:r w:rsidRPr="009031A1">
              <w:rPr>
                <w:rFonts w:ascii="Times New Roman" w:hAnsi="Times New Roman"/>
                <w:lang w:val="ru-RU"/>
              </w:rPr>
              <w:t xml:space="preserve">, процентов (графа 10).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3 знака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9031A1" w:rsidRDefault="00E37230" w:rsidP="002D57A8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 по кредитам 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>в иностранной валюте</w:t>
            </w:r>
            <w:r w:rsidRPr="009031A1">
              <w:rPr>
                <w:rFonts w:ascii="Times New Roman" w:hAnsi="Times New Roman"/>
                <w:lang w:val="ru-RU"/>
              </w:rPr>
              <w:t>,</w:t>
            </w:r>
            <w:r w:rsidRPr="009031A1">
              <w:rPr>
                <w:rFonts w:ascii="Times New Roman" w:hAnsi="Times New Roman"/>
                <w:i/>
                <w:iCs/>
                <w:lang w:val="ru-RU"/>
              </w:rPr>
              <w:t xml:space="preserve"> </w:t>
            </w:r>
            <w:r w:rsidRPr="009031A1">
              <w:rPr>
                <w:rFonts w:ascii="Times New Roman" w:hAnsi="Times New Roman"/>
                <w:lang w:val="ru-RU"/>
              </w:rPr>
              <w:t xml:space="preserve"> процентов (графа 11).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3 знака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Количество действующих кредитов, раздел 1, 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12).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iCs/>
              </w:rPr>
              <w:t>Единицы, целое неотрицательное число, до 16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Количество действующих кредитов, раздел 1, 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13).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iCs/>
              </w:rPr>
              <w:t>Единицы, целое неотрицательное число, до 16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14).</w:t>
            </w:r>
          </w:p>
          <w:p w:rsidR="00E37230" w:rsidRPr="00F935F3" w:rsidRDefault="00E37230" w:rsidP="00C608FB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Задолженность по предоставленным жилищным (ипотечным жилищным) кредитам на отчетную дату</w:t>
            </w:r>
            <w:r w:rsidRPr="00F935F3">
              <w:rPr>
                <w:rFonts w:ascii="Times New Roman" w:hAnsi="Times New Roman" w:cs="Times New Roman"/>
                <w:i/>
              </w:rPr>
              <w:t xml:space="preserve"> 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16).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Просроченная задолженность по предоставленным жилищным (ипотечным жилищным) кредитам на отчетную дату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17).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</w:rPr>
              <w:t>Тысячи рублей. Максимальная разрядность – 22 знака целой части, десятичная точка, 5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Del="00905BC2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18).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Средневзвешенный срок кредитования до погашения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19).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Месяцы. Максимальная разрядность – 4 знака целой части, десятичная точка, 1 знаков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Средневзвешенная ставка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валюте Российской Федерации </w:t>
            </w:r>
            <w:r w:rsidRPr="00F935F3">
              <w:rPr>
                <w:rFonts w:ascii="Times New Roman" w:hAnsi="Times New Roman" w:cs="Times New Roman"/>
                <w:iCs/>
              </w:rPr>
              <w:t>(графа 20).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Средневзвешенная ставка по действующим кредитам, раздел 1, </w:t>
            </w:r>
            <w:r w:rsidRPr="00F935F3">
              <w:rPr>
                <w:rFonts w:ascii="Times New Roman" w:hAnsi="Times New Roman" w:cs="Times New Roman"/>
                <w:i/>
              </w:rPr>
              <w:t xml:space="preserve">в иностранной валюте </w:t>
            </w:r>
            <w:r w:rsidRPr="00F935F3">
              <w:rPr>
                <w:rFonts w:ascii="Times New Roman" w:hAnsi="Times New Roman" w:cs="Times New Roman"/>
                <w:iCs/>
              </w:rPr>
              <w:t>(графа 21).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Проценты. Максимальная разрядность – 4 знака целой части, десятичная точка, 3 знака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2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:$empty$: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2</w:t>
            </w:r>
            <w:r w:rsidRPr="00F935F3">
              <w:rPr>
                <w:rFonts w:ascii="Times New Roman" w:hAnsi="Times New Roman" w:cs="Times New Roman"/>
              </w:rPr>
              <w:t>– Код приложения (подраздел «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» раздела 1),  </w:t>
            </w:r>
          </w:p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empty</w:t>
            </w:r>
            <w:r w:rsidRPr="00F935F3">
              <w:rPr>
                <w:rFonts w:ascii="Times New Roman" w:hAnsi="Times New Roman" w:cs="Times New Roman"/>
                <w:b/>
              </w:rPr>
              <w:t>$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строки принимает значения: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1.1 -  Приобретенные КО права требования по ипотечным жилищным кредитам на отчетную дату в рублях (тыс. рублей);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1.2 -  Приобретенные КО права требования по ипотечным жилищным кредитам на отчетную дату в иностранной валюте (тыс. рублей);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2 -  Задолженность по кредитам, предоставленным ФЛ в юанях (тыс. рублей);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3.1 -  Количество ипотечных жилищных кредитов (единиц);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3.2 - Задолженность по ипотечным жилищным кредитам (тыс. рублей);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9B3E8C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>Количественный показатель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E37230" w:rsidRPr="006B35E8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Для строчных кодов 1.1, 1.2, 2, 3.2 – 23 знака целой части, 5 знаков после точки</w:t>
            </w:r>
          </w:p>
          <w:p w:rsidR="00E37230" w:rsidRPr="00F935F3" w:rsidRDefault="00E37230" w:rsidP="006B35E8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строчного кода 3.1 - </w:t>
            </w:r>
            <w:r w:rsidRPr="00F935F3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M</w:t>
            </w:r>
            <w:r w:rsidRPr="00F935F3">
              <w:rPr>
                <w:b/>
                <w:lang w:val="ru-RU"/>
              </w:rPr>
              <w:t>_</w:t>
            </w:r>
            <w:proofErr w:type="spellStart"/>
            <w:r w:rsidRPr="00F935F3">
              <w:rPr>
                <w:b/>
              </w:rPr>
              <w:t>prnpr</w:t>
            </w:r>
            <w:proofErr w:type="spellEnd"/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_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prnpr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– Код приложения (Признак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непредоставления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отчета),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всегда принимает значение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rPr>
                <w:lang w:val="ru-RU"/>
              </w:rPr>
            </w:pP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P1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1 и 1.1 </w:t>
            </w:r>
            <w:r w:rsidRPr="00F935F3">
              <w:rPr>
                <w:rFonts w:ascii="Times New Roman" w:hAnsi="Times New Roman" w:cs="Times New Roman"/>
                <w:b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 в разрезе сгруппированных по коду ОКАТО заемщиков),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(3, 1)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колонки 3 (код ОКАТО);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код колонки 1 (код показателя).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710001.1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  <w:bCs/>
              </w:rPr>
              <w:t>1; 1.1.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 заемщика (графа 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вновь выданными ипотечными жилищными кредитами (графа 6).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средствами, полученными от реализации заложенного имущества  (графа 7).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отступным (графа 8).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государственными субсидиями (графа 9).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рублях прочими средствами (графа 10).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 заемщика (графа 11).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вновь выданными ипотечными жилищными кредитами (графа 12).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lastRenderedPageBreak/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средствами, полученными от реализации заложенного имущества (графа 13).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отступным (графа 14).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государственными субсидиями (графа 15).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Сумма досрочно погашенных ипотечных жилищных кредитов (прав требования по ипотечным жилищным кредитам) выданных (приобретенных) в иностранной валюте прочими средствами (графа 14).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</w:t>
            </w:r>
            <w:r w:rsidRPr="00F935F3">
              <w:rPr>
                <w:b/>
              </w:rPr>
              <w:t>2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F316P2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1 и 1.1 </w:t>
            </w:r>
            <w:r w:rsidRPr="00F935F3">
              <w:rPr>
                <w:rFonts w:ascii="Times New Roman" w:hAnsi="Times New Roman" w:cs="Times New Roman"/>
                <w:b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 в разрезе кредитных организаций),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(3,3_1,1)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 – Код ОКАТО;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 – регистрационный номер кредитной организации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номер строки.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Пример 7000013191.1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Пятизначный код ОКАТО субъекта Российской Федерации, на территории которого находится заемщик.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Например, 71</w:t>
            </w:r>
            <w:r w:rsidRPr="00F935F3">
              <w:rPr>
                <w:rFonts w:ascii="Times New Roman" w:hAnsi="Times New Roman" w:cs="Times New Roman"/>
              </w:rPr>
              <w:t>000 – Тюменская область, 71100 – Ханты-Мансийский автономный округ.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Номер строки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Cs/>
              </w:rPr>
              <w:t>1; 1.1.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Регистрационный номер кредитной организации (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9 знаков) (графа 4).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Графа 6.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Целые тысячи рублей, </w:t>
            </w:r>
            <w:proofErr w:type="spellStart"/>
            <w:r w:rsidRPr="00F935F3">
              <w:rPr>
                <w:rFonts w:ascii="Times New Roman" w:hAnsi="Times New Roman" w:cs="Times New Roman"/>
                <w:iCs/>
              </w:rPr>
              <w:t>max</w:t>
            </w:r>
            <w:proofErr w:type="spellEnd"/>
            <w:r w:rsidRPr="00F935F3">
              <w:rPr>
                <w:rFonts w:ascii="Times New Roman" w:hAnsi="Times New Roman" w:cs="Times New Roman"/>
                <w:iCs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>Графа 11.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Cs/>
              </w:rPr>
            </w:pPr>
            <w:r w:rsidRPr="00F935F3">
              <w:rPr>
                <w:rFonts w:ascii="Times New Roman" w:hAnsi="Times New Roman" w:cs="Times New Roman"/>
                <w:iCs/>
              </w:rPr>
              <w:t xml:space="preserve">Целые тысячи рублей, </w:t>
            </w:r>
            <w:proofErr w:type="spellStart"/>
            <w:r w:rsidRPr="00F935F3">
              <w:rPr>
                <w:rFonts w:ascii="Times New Roman" w:hAnsi="Times New Roman" w:cs="Times New Roman"/>
                <w:iCs/>
              </w:rPr>
              <w:t>max</w:t>
            </w:r>
            <w:proofErr w:type="spellEnd"/>
            <w:r w:rsidRPr="00F935F3">
              <w:rPr>
                <w:rFonts w:ascii="Times New Roman" w:hAnsi="Times New Roman" w:cs="Times New Roman"/>
                <w:iCs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F316P1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</w:t>
            </w:r>
            <w:r w:rsidRPr="009031A1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(подраздел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2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права требования по ипотечным жилищным кредитам, досрочно погашенным в отчетном периоде в рублях (тыс. руб.);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</w:rPr>
              <w:t>2 - права требования по ипотечным жилищным кредитам, досрочно погашенным в отчетном периоде в иностранной валюте (тыс. руб.);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Значение показателя в тысячах рублей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F316P3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строке 1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(7_1,[0000]), 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7_1 – порядковый номер организатора выпуска (дополненный лидирующими нулями до 4-х символов) (графа 9);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 Номер строки (графа 1).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Номер строки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Cs/>
              </w:rPr>
              <w:t>1.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организатора выпуска.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Организаторы выпуска нумеруются от 1 до 99999.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валюте РФ (графа 7).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иностранной валюте (графа 8)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Наименование организатора выпуска (графа 9,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 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срок, месяцев (графа 10).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9031A1" w:rsidRDefault="00E37230" w:rsidP="002D57A8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ставка, процентов (графа 11).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F316P4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F316P4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строкам 2, 2.1, 2.2, 4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proofErr w:type="spellStart"/>
            <w:r w:rsidRPr="00F935F3">
              <w:rPr>
                <w:rFonts w:ascii="Times New Roman" w:hAnsi="Times New Roman" w:cs="Times New Roman"/>
              </w:rPr>
              <w:t>string</w:t>
            </w:r>
            <w:proofErr w:type="spellEnd"/>
            <w:r w:rsidRPr="00F935F3">
              <w:rPr>
                <w:rFonts w:ascii="Times New Roman" w:hAnsi="Times New Roman" w:cs="Times New Roman"/>
              </w:rPr>
              <w:t>(3_1,[0000]),1)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контрагента (дополненный лидирующими нулями до 4-х символов) (графа 3);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 Номер строки.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Номер строки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следующие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2; 2.1; 2.2; 4</w:t>
            </w:r>
            <w:r w:rsidRPr="00F935F3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Организации нумеруются от 1 до 99999.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Полное фирменное наименование контрагента (графа 3,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Условный код идентификатора контрагента.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 число.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Идентификатор контрагента (графа 4).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F316P5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F316P5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об организациях по строкам 2.3, 3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.),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proofErr w:type="spellStart"/>
            <w:r w:rsidRPr="00F935F3">
              <w:rPr>
                <w:rFonts w:ascii="Times New Roman" w:hAnsi="Times New Roman" w:cs="Times New Roman"/>
              </w:rPr>
              <w:t>string</w:t>
            </w:r>
            <w:proofErr w:type="spellEnd"/>
            <w:r w:rsidRPr="00F935F3">
              <w:rPr>
                <w:rFonts w:ascii="Times New Roman" w:hAnsi="Times New Roman" w:cs="Times New Roman"/>
              </w:rPr>
              <w:t>(3_1,[0000]),1)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организации (дополненный лидирующими нулями до 4-х символов);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 Номер строки.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Номер строки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значения  2.3, 3.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Контрагенты нумеруются от 1 до 99999.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Полное фирменное наименование контрагента (графа 3,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Условный код идентификатора организации.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 число.</w:t>
            </w:r>
          </w:p>
          <w:p w:rsidR="00E37230" w:rsidRPr="00F935F3" w:rsidRDefault="00E37230" w:rsidP="00E37230">
            <w:pPr>
              <w:numPr>
                <w:ilvl w:val="0"/>
                <w:numId w:val="47"/>
              </w:num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Идентификатор организации (графа 4).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F316P6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F316P6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(информация по организаторам выпуска и по контрагентам по строкам 2.3, 3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рассчитывается в соответствии с формулой: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concat</w:t>
            </w:r>
            <w:proofErr w:type="spellEnd"/>
            <w:r w:rsidRPr="00F935F3">
              <w:rPr>
                <w:rFonts w:ascii="Times New Roman" w:hAnsi="Times New Roman" w:cs="Times New Roman"/>
              </w:rPr>
              <w:t>(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(3_1,[0000]),</w:t>
            </w:r>
            <w:r w:rsidRPr="00F935F3">
              <w:rPr>
                <w:rFonts w:ascii="Times New Roman" w:hAnsi="Times New Roman" w:cs="Times New Roman"/>
                <w:lang w:val="en-US"/>
              </w:rPr>
              <w:t>string</w:t>
            </w:r>
            <w:r w:rsidRPr="00F935F3">
              <w:rPr>
                <w:rFonts w:ascii="Times New Roman" w:hAnsi="Times New Roman" w:cs="Times New Roman"/>
              </w:rPr>
              <w:t>(7_1,[0000]), 1)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где 3_1 – порядковый номер организации (дополненный лидирующими нулями до 4-х символов);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 – порядковый номер организатора выпуска (дополненный лидирующими нулями до 4-х символов);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 порядковый номер.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(графа 1).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Может принимать значения = 2.3, 3.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3_1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контрагента, должен соответствовать аналогичному показателю сегмента ARR+</w:t>
            </w:r>
            <w:r w:rsidRPr="00F935F3">
              <w:rPr>
                <w:rFonts w:ascii="Times New Roman" w:hAnsi="Times New Roman" w:cs="Times New Roman"/>
                <w:b/>
              </w:rPr>
              <w:t>F316P5</w:t>
            </w:r>
            <w:r w:rsidRPr="00F935F3">
              <w:rPr>
                <w:rFonts w:ascii="Times New Roman" w:hAnsi="Times New Roman" w:cs="Times New Roman"/>
              </w:rPr>
              <w:t>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Организации нумеруются от 1 до 99999.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7_1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Порядковый номер организатора выпуска.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Организаторы выпуска нумеруются от 1 до 9999.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валюте Российской Федерации (графа 5).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в иностранной валюте (графа 6).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Целые тысячи рублей,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14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валюте РФ (графа 7)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привлеченных средств в иностранной валюте (графа 8)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Наименование организатора выпуска (графа 9, </w:t>
            </w:r>
            <w:r w:rsidRPr="00F935F3">
              <w:rPr>
                <w:rFonts w:ascii="Times New Roman" w:hAnsi="Times New Roman" w:cs="Times New Roman"/>
                <w:lang w:val="en-US"/>
              </w:rPr>
              <w:t>max</w:t>
            </w:r>
            <w:r w:rsidRPr="00F935F3">
              <w:rPr>
                <w:rFonts w:ascii="Times New Roman" w:hAnsi="Times New Roman" w:cs="Times New Roman"/>
              </w:rPr>
              <w:t xml:space="preserve"> 255 знаков).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i/>
                <w:iCs/>
              </w:rPr>
            </w:pPr>
            <w:r w:rsidRPr="00F935F3">
              <w:rPr>
                <w:rFonts w:ascii="Times New Roman" w:hAnsi="Times New Roman" w:cs="Times New Roman"/>
              </w:rPr>
              <w:t xml:space="preserve">Передача в показателе символов «+», «:», «’», «?» допускается с лидирующим вопросительным знаком, например, </w:t>
            </w:r>
            <w:proofErr w:type="gramStart"/>
            <w:r w:rsidRPr="00F935F3">
              <w:rPr>
                <w:rFonts w:ascii="Times New Roman" w:hAnsi="Times New Roman" w:cs="Times New Roman"/>
              </w:rPr>
              <w:t>«?+</w:t>
            </w:r>
            <w:proofErr w:type="gramEnd"/>
            <w:r w:rsidRPr="00F935F3">
              <w:rPr>
                <w:rFonts w:ascii="Times New Roman" w:hAnsi="Times New Roman" w:cs="Times New Roman"/>
              </w:rPr>
              <w:t>».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r w:rsidRPr="00F935F3">
              <w:rPr>
                <w:rFonts w:ascii="Times New Roman" w:hAnsi="Times New Roman" w:cs="Times New Roman"/>
              </w:rPr>
              <w:t>редневзвешенный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срок, месяцев (графа 10).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9031A1" w:rsidRDefault="00E37230" w:rsidP="002D57A8">
            <w:pPr>
              <w:pStyle w:val="22"/>
              <w:rPr>
                <w:rFonts w:ascii="Times New Roman" w:hAnsi="Times New Roman"/>
                <w:lang w:val="ru-RU"/>
              </w:rPr>
            </w:pPr>
            <w:r w:rsidRPr="009031A1">
              <w:rPr>
                <w:rFonts w:ascii="Times New Roman" w:hAnsi="Times New Roman"/>
                <w:lang w:val="ru-RU"/>
              </w:rPr>
              <w:t xml:space="preserve">Средневзвешенная ставка, процентов (графа 11).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Максимальная разрядность – 4 знака целой части, десятичная точка, 1 знак дробной части.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P7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7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(Сегмент для передачи признака 1 в случае наличия пояснения следующего </w:t>
            </w:r>
            <w:proofErr w:type="gramStart"/>
            <w:r w:rsidRPr="00F935F3">
              <w:rPr>
                <w:rFonts w:ascii="Times New Roman" w:hAnsi="Times New Roman" w:cs="Times New Roman"/>
              </w:rPr>
              <w:t>содержания:  |</w:t>
            </w:r>
            <w:proofErr w:type="gramEnd"/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|"Кредит выдан на погашение кредита, полученного в данной кредитной организации".  Передается только при наличии пояснения в случае совпадения регистрационного номера кредитной организации, представившей отчет, с регистрационным номером кредитной    организации, указанным в графе 4.»),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значение: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колонки принимает значение: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в соответствующей ячейке отчета, определяемое кодом строки и кодом колонки; принимает значение: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F316P3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F316P3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(подраздел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3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значения: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 – Объем рефинансируемых в отчетном периоде прав требования по ипотечным жилищным кредитам, в рублях (тыс. руб.);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</w:rPr>
              <w:t>2 - Объем рефинансируемых в отчетном периоде прав требования по ипотечным жилищным кредитам,  в иностранной валюте (тыс. руб.);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Значение показателя в тысячах рублей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F316P8</w:t>
            </w:r>
            <w:r w:rsidRPr="00F935F3">
              <w:rPr>
                <w:rFonts w:ascii="Times New Roman" w:hAnsi="Times New Roman" w:cs="Times New Roman"/>
              </w:rPr>
              <w:t xml:space="preserve">– Код приложения (Сведения об ипотечных кредитах (правах требования по ипотечным кредитам) в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инстранной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валюте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4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принимает значение колонки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единиц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реструктурированных, единиц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с просроченной задолженностью, единиц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(прав требования), IV-V категории качества, единиц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реструктурированным,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8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просроченная,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9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Задолженность по кредитам (правам требования), IV-V категории качества,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10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Сумма требований по получению процентных доходов на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внебалансовых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счетах,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реструктурированным,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Резерв на возможные потери по кредитам (правам требования), IV-V категории качества,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16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заемщиков,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заемщиков, не имеющих просроченной задолженности,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16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исков, предъявленных кредитной организацией к заемщикам, по кредитам в иностранной валюте,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17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исков, предъявленных заемщиками к кредитной организации, по кредитам в иностранной валюте,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ARR+</w:t>
            </w:r>
            <w:r w:rsidRPr="00F935F3">
              <w:rPr>
                <w:b/>
                <w:lang w:val="ru-RU"/>
              </w:rPr>
              <w:t>F316P8</w:t>
            </w:r>
            <w:r w:rsidRPr="00F935F3">
              <w:rPr>
                <w:b/>
              </w:rPr>
              <w:t>SPR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F316P8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SPR</w:t>
            </w:r>
            <w:r w:rsidRPr="00F935F3">
              <w:rPr>
                <w:rFonts w:ascii="Times New Roman" w:hAnsi="Times New Roman" w:cs="Times New Roman"/>
              </w:rPr>
              <w:t>– Код приложения (По</w:t>
            </w:r>
            <w:r w:rsidR="00C608FB">
              <w:rPr>
                <w:rFonts w:ascii="Times New Roman" w:hAnsi="Times New Roman" w:cs="Times New Roman"/>
              </w:rPr>
              <w:t>д</w:t>
            </w:r>
            <w:r w:rsidRPr="00F935F3">
              <w:rPr>
                <w:rFonts w:ascii="Times New Roman" w:hAnsi="Times New Roman" w:cs="Times New Roman"/>
              </w:rPr>
              <w:t xml:space="preserve">раздел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Справочно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  <w:b/>
                <w:bCs/>
              </w:rPr>
              <w:t>раздела 4</w:t>
            </w:r>
            <w:r w:rsidRPr="00F935F3">
              <w:rPr>
                <w:rFonts w:ascii="Times New Roman" w:hAnsi="Times New Roman" w:cs="Times New Roman"/>
              </w:rPr>
              <w:t xml:space="preserve">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строки принимает значение колонки </w:t>
            </w: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  <w:r w:rsidRPr="00F935F3">
              <w:rPr>
                <w:rFonts w:ascii="Times New Roman" w:hAnsi="Times New Roman" w:cs="Times New Roman"/>
              </w:rPr>
              <w:t>, дополненное ведущими нулями до 6 знаков.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Пример 000001, где 1 – значение колонки </w:t>
            </w: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колонки принимает значения в соотве</w:t>
            </w:r>
            <w:r w:rsidR="00C608FB">
              <w:rPr>
                <w:rFonts w:ascii="Times New Roman" w:hAnsi="Times New Roman" w:cs="Times New Roman"/>
              </w:rPr>
              <w:t>т</w:t>
            </w:r>
            <w:r w:rsidRPr="00F935F3">
              <w:rPr>
                <w:rFonts w:ascii="Times New Roman" w:hAnsi="Times New Roman" w:cs="Times New Roman"/>
              </w:rPr>
              <w:t xml:space="preserve">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935F3">
              <w:rPr>
                <w:rFonts w:ascii="Times New Roman" w:hAnsi="Times New Roman" w:cs="Times New Roman"/>
                <w:i/>
              </w:rPr>
              <w:t>Пояснения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  <w:lang w:val="en-US"/>
              </w:rPr>
              <w:t>npp</w:t>
            </w:r>
            <w:proofErr w:type="spellEnd"/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Код операции.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2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Код валюты,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Цифровой, 3 знака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3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Количество кредитов в отчетном периоде, единиц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неотрицательное, до 15 знаков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4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Объем кредитов в отчетном периоде, единиц валюты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Целое неотрицательное, до 16 знаков 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5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Примечание.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Текст до 255 знаков.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</w:t>
            </w:r>
            <w:r w:rsidRPr="00F935F3">
              <w:rPr>
                <w:b/>
                <w:lang w:val="ru-RU"/>
              </w:rPr>
              <w:t>F316P_</w:t>
            </w:r>
            <w:proofErr w:type="spellStart"/>
            <w:r w:rsidRPr="00F935F3">
              <w:rPr>
                <w:b/>
              </w:rPr>
              <w:t>prnpr</w:t>
            </w:r>
            <w:proofErr w:type="spellEnd"/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empty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F316P</w:t>
            </w:r>
            <w:r w:rsidRPr="009031A1">
              <w:rPr>
                <w:rFonts w:ascii="Times New Roman" w:hAnsi="Times New Roman" w:cs="Times New Roman"/>
                <w:b/>
              </w:rPr>
              <w:t>_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prnpr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– Код приложения (Признак </w:t>
            </w:r>
            <w:proofErr w:type="spellStart"/>
            <w:r w:rsidRPr="00F935F3">
              <w:rPr>
                <w:rFonts w:ascii="Times New Roman" w:hAnsi="Times New Roman" w:cs="Times New Roman"/>
              </w:rPr>
              <w:t>непредоставления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отчета), 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empty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Условный (уточняющий) код строки (всегда заполнен по умолчанию).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строки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9031A1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код строки всегда принимает значение 1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колонки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колонки принимает значения в соответствии с подтаблицей, </w:t>
            </w:r>
            <w:proofErr w:type="spellStart"/>
            <w:r w:rsidRPr="00F935F3">
              <w:rPr>
                <w:rFonts w:ascii="Times New Roman" w:hAnsi="Times New Roman" w:cs="Times New Roman"/>
              </w:rPr>
              <w:t>см.ниже</w:t>
            </w:r>
            <w:proofErr w:type="spellEnd"/>
            <w:r w:rsidRPr="00F935F3">
              <w:rPr>
                <w:rFonts w:ascii="Times New Roman" w:hAnsi="Times New Roman" w:cs="Times New Roman"/>
              </w:rPr>
              <w:t>.</w:t>
            </w:r>
          </w:p>
        </w:tc>
      </w:tr>
      <w:tr w:rsidR="00E37230" w:rsidRPr="00F935F3" w:rsidTr="002D57A8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t>1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Значение показателя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Целое число</w:t>
            </w:r>
          </w:p>
        </w:tc>
      </w:tr>
    </w:tbl>
    <w:p w:rsidR="00E37230" w:rsidRPr="00F935F3" w:rsidRDefault="00E37230" w:rsidP="0015567E">
      <w:pPr>
        <w:pStyle w:val="a6"/>
        <w:rPr>
          <w:b/>
          <w:i/>
          <w:u w:val="single"/>
          <w:lang w:val="ru-RU"/>
        </w:rPr>
      </w:pPr>
    </w:p>
    <w:p w:rsidR="00E37230" w:rsidRPr="00F935F3" w:rsidRDefault="00E37230" w:rsidP="0015567E">
      <w:pPr>
        <w:pStyle w:val="a6"/>
        <w:rPr>
          <w:b/>
          <w:i/>
          <w:u w:val="single"/>
          <w:lang w:val="ru-RU"/>
        </w:rPr>
      </w:pPr>
    </w:p>
    <w:p w:rsidR="00E37230" w:rsidRPr="00F935F3" w:rsidRDefault="00E37230" w:rsidP="0015567E">
      <w:pPr>
        <w:pStyle w:val="a6"/>
        <w:rPr>
          <w:b/>
          <w:i/>
          <w:u w:val="single"/>
          <w:lang w:val="ru-RU"/>
        </w:rPr>
      </w:pPr>
    </w:p>
    <w:p w:rsidR="00E37230" w:rsidRPr="00F935F3" w:rsidRDefault="00E37230" w:rsidP="0015567E">
      <w:pPr>
        <w:pStyle w:val="a6"/>
        <w:rPr>
          <w:b/>
          <w:i/>
          <w:u w:val="single"/>
          <w:lang w:val="ru-RU"/>
        </w:rPr>
      </w:pPr>
    </w:p>
    <w:p w:rsidR="00E37230" w:rsidRPr="00F935F3" w:rsidRDefault="00E37230" w:rsidP="0015567E">
      <w:pPr>
        <w:pStyle w:val="a6"/>
        <w:rPr>
          <w:u w:val="single"/>
          <w:lang w:val="ru-RU"/>
        </w:rPr>
      </w:pPr>
      <w:r w:rsidRPr="00F935F3">
        <w:rPr>
          <w:b/>
          <w:i/>
          <w:u w:val="single"/>
          <w:lang w:val="ru-RU"/>
        </w:rPr>
        <w:br w:type="page"/>
      </w:r>
      <w:proofErr w:type="spellStart"/>
      <w:r w:rsidRPr="00F935F3">
        <w:rPr>
          <w:b/>
          <w:i/>
          <w:u w:val="single"/>
          <w:lang w:val="ru-RU"/>
        </w:rPr>
        <w:lastRenderedPageBreak/>
        <w:t>Cегмент</w:t>
      </w:r>
      <w:proofErr w:type="spellEnd"/>
      <w:r w:rsidRPr="00F935F3">
        <w:rPr>
          <w:b/>
          <w:i/>
          <w:u w:val="single"/>
          <w:lang w:val="ru-RU"/>
        </w:rPr>
        <w:t xml:space="preserve"> со служебной информацией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</w:p>
    <w:p w:rsidR="00E37230" w:rsidRPr="00F935F3" w:rsidRDefault="00E37230" w:rsidP="0015567E">
      <w:pPr>
        <w:rPr>
          <w:rFonts w:ascii="Times New Roman" w:hAnsi="Times New Roman" w:cs="Times New Roman"/>
          <w:b/>
        </w:rPr>
      </w:pPr>
      <w:r w:rsidRPr="00F935F3">
        <w:rPr>
          <w:rFonts w:ascii="Times New Roman" w:hAnsi="Times New Roman" w:cs="Times New Roman"/>
          <w:b/>
          <w:lang w:val="en-US"/>
        </w:rPr>
        <w:t>ARR</w:t>
      </w:r>
      <w:r w:rsidRPr="00F935F3">
        <w:rPr>
          <w:rFonts w:ascii="Times New Roman" w:hAnsi="Times New Roman" w:cs="Times New Roman"/>
          <w:b/>
        </w:rPr>
        <w:t>+$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 xml:space="preserve">$2: 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M</w:t>
      </w:r>
      <w:r w:rsidRPr="00F935F3">
        <w:rPr>
          <w:rFonts w:ascii="Times New Roman" w:hAnsi="Times New Roman" w:cs="Times New Roman"/>
          <w:b/>
        </w:rPr>
        <w:t>1:$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</w:t>
      </w:r>
      <w:proofErr w:type="gramStart"/>
      <w:r w:rsidRPr="00F935F3">
        <w:rPr>
          <w:rFonts w:ascii="Times New Roman" w:hAnsi="Times New Roman" w:cs="Times New Roman"/>
        </w:rPr>
        <w:t>;~</w:t>
      </w:r>
      <w:proofErr w:type="gramEnd"/>
      <w:r w:rsidRPr="00F935F3">
        <w:rPr>
          <w:rFonts w:ascii="Times New Roman" w:hAnsi="Times New Roman" w:cs="Times New Roman"/>
        </w:rPr>
        <w:t>…;~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</w:t>
      </w:r>
      <w:r w:rsidRPr="00F935F3">
        <w:rPr>
          <w:rFonts w:ascii="Times New Roman" w:hAnsi="Times New Roman" w:cs="Times New Roman"/>
        </w:rPr>
        <w:t>е~;'</w:t>
      </w:r>
      <w:r w:rsidRPr="00F935F3">
        <w:rPr>
          <w:rFonts w:ascii="Times New Roman" w:hAnsi="Times New Roman" w:cs="Times New Roman"/>
          <w:b/>
        </w:rPr>
        <w:t xml:space="preserve"> </w:t>
      </w:r>
    </w:p>
    <w:p w:rsidR="00E37230" w:rsidRPr="00F935F3" w:rsidRDefault="00E37230" w:rsidP="0015567E">
      <w:pPr>
        <w:rPr>
          <w:rFonts w:ascii="Times New Roman" w:hAnsi="Times New Roman" w:cs="Times New Roman"/>
          <w:b/>
        </w:rPr>
      </w:pPr>
    </w:p>
    <w:p w:rsidR="00E37230" w:rsidRPr="00F935F3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  <w:b/>
          <w:lang w:val="en-US"/>
        </w:rPr>
        <w:t>ARR</w:t>
      </w:r>
      <w:r w:rsidRPr="00F935F3">
        <w:rPr>
          <w:rFonts w:ascii="Times New Roman" w:hAnsi="Times New Roman" w:cs="Times New Roman"/>
          <w:b/>
        </w:rPr>
        <w:t>+$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 xml:space="preserve">$2: </w:t>
      </w:r>
      <w:r w:rsidRPr="00F935F3">
        <w:rPr>
          <w:rFonts w:ascii="Times New Roman" w:hAnsi="Times New Roman" w:cs="Times New Roman"/>
          <w:b/>
          <w:lang w:val="en-US"/>
        </w:rPr>
        <w:t>F</w:t>
      </w:r>
      <w:r w:rsidRPr="00F935F3">
        <w:rPr>
          <w:rFonts w:ascii="Times New Roman" w:hAnsi="Times New Roman" w:cs="Times New Roman"/>
          <w:b/>
        </w:rPr>
        <w:t>316</w:t>
      </w:r>
      <w:r w:rsidRPr="00F935F3">
        <w:rPr>
          <w:rFonts w:ascii="Times New Roman" w:hAnsi="Times New Roman" w:cs="Times New Roman"/>
          <w:b/>
          <w:lang w:val="en-US"/>
        </w:rPr>
        <w:t>P</w:t>
      </w:r>
      <w:r w:rsidRPr="00F935F3">
        <w:rPr>
          <w:rFonts w:ascii="Times New Roman" w:hAnsi="Times New Roman" w:cs="Times New Roman"/>
          <w:b/>
        </w:rPr>
        <w:t>3:$</w:t>
      </w:r>
      <w:proofErr w:type="spellStart"/>
      <w:r w:rsidRPr="00F935F3">
        <w:rPr>
          <w:rFonts w:ascii="Times New Roman" w:hAnsi="Times New Roman" w:cs="Times New Roman"/>
          <w:b/>
          <w:lang w:val="en-US"/>
        </w:rPr>
        <w:t>attrib</w:t>
      </w:r>
      <w:proofErr w:type="spellEnd"/>
      <w:r w:rsidRPr="00F935F3">
        <w:rPr>
          <w:rFonts w:ascii="Times New Roman" w:hAnsi="Times New Roman" w:cs="Times New Roman"/>
          <w:b/>
        </w:rPr>
        <w:t>$:</w:t>
      </w:r>
      <w:r w:rsidRPr="00F935F3">
        <w:rPr>
          <w:rFonts w:ascii="Times New Roman" w:hAnsi="Times New Roman" w:cs="Times New Roman"/>
        </w:rPr>
        <w:t>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</w:rPr>
        <w:t>1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значение</w:t>
      </w:r>
      <w:r w:rsidRPr="00F935F3">
        <w:rPr>
          <w:rFonts w:ascii="Times New Roman" w:hAnsi="Times New Roman" w:cs="Times New Roman"/>
        </w:rPr>
        <w:t>~</w:t>
      </w:r>
      <w:proofErr w:type="gramStart"/>
      <w:r w:rsidRPr="00F935F3">
        <w:rPr>
          <w:rFonts w:ascii="Times New Roman" w:hAnsi="Times New Roman" w:cs="Times New Roman"/>
        </w:rPr>
        <w:t>;~</w:t>
      </w:r>
      <w:proofErr w:type="gramEnd"/>
      <w:r w:rsidRPr="00F935F3">
        <w:rPr>
          <w:rFonts w:ascii="Times New Roman" w:hAnsi="Times New Roman" w:cs="Times New Roman"/>
        </w:rPr>
        <w:t>…;~</w:t>
      </w:r>
      <w:r w:rsidRPr="00F935F3">
        <w:rPr>
          <w:rFonts w:ascii="Times New Roman" w:hAnsi="Times New Roman" w:cs="Times New Roman"/>
          <w:b/>
        </w:rPr>
        <w:t>Код параметра</w:t>
      </w:r>
      <w:r w:rsidRPr="00F935F3">
        <w:rPr>
          <w:rFonts w:ascii="Times New Roman" w:hAnsi="Times New Roman" w:cs="Times New Roman"/>
          <w:vertAlign w:val="subscript"/>
          <w:lang w:val="en-US"/>
        </w:rPr>
        <w:t>n</w:t>
      </w:r>
      <w:r w:rsidRPr="00F935F3">
        <w:rPr>
          <w:rFonts w:ascii="Times New Roman" w:hAnsi="Times New Roman" w:cs="Times New Roman"/>
        </w:rPr>
        <w:t>=</w:t>
      </w:r>
      <w:r w:rsidRPr="00F935F3">
        <w:rPr>
          <w:rFonts w:ascii="Times New Roman" w:hAnsi="Times New Roman" w:cs="Times New Roman"/>
          <w:i/>
        </w:rPr>
        <w:t>значени</w:t>
      </w:r>
      <w:r w:rsidRPr="00F935F3">
        <w:rPr>
          <w:rFonts w:ascii="Times New Roman" w:hAnsi="Times New Roman" w:cs="Times New Roman"/>
        </w:rPr>
        <w:t>е~;'</w:t>
      </w:r>
    </w:p>
    <w:p w:rsidR="00E37230" w:rsidRPr="00F935F3" w:rsidRDefault="00E37230" w:rsidP="0015567E">
      <w:pPr>
        <w:rPr>
          <w:rFonts w:ascii="Times New Roman" w:hAnsi="Times New Roman" w:cs="Times New Roman"/>
        </w:rPr>
      </w:pPr>
    </w:p>
    <w:p w:rsidR="00E37230" w:rsidRPr="00F935F3" w:rsidRDefault="00E37230" w:rsidP="0015567E">
      <w:pPr>
        <w:spacing w:line="360" w:lineRule="auto"/>
        <w:jc w:val="center"/>
        <w:rPr>
          <w:rFonts w:ascii="Times New Roman" w:hAnsi="Times New Roman" w:cs="Times New Roman"/>
          <w:u w:val="single"/>
          <w:lang w:val="en-US"/>
        </w:rPr>
      </w:pPr>
      <w:r w:rsidRPr="00F935F3">
        <w:rPr>
          <w:rFonts w:ascii="Times New Roman" w:hAnsi="Times New Roman" w:cs="Times New Roman"/>
          <w:u w:val="single"/>
        </w:rPr>
        <w:t>Пояснения</w:t>
      </w:r>
    </w:p>
    <w:p w:rsidR="00E37230" w:rsidRPr="00F935F3" w:rsidRDefault="00E37230" w:rsidP="0015567E">
      <w:pPr>
        <w:spacing w:line="360" w:lineRule="auto"/>
        <w:jc w:val="center"/>
        <w:rPr>
          <w:rFonts w:ascii="Times New Roman" w:hAnsi="Times New Roman" w:cs="Times New Roman"/>
          <w:u w:val="single"/>
          <w:lang w:val="en-US"/>
        </w:rPr>
      </w:pP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662"/>
      </w:tblGrid>
      <w:tr w:rsidR="00E37230" w:rsidRPr="00F935F3" w:rsidTr="002D57A8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center"/>
              <w:rPr>
                <w:b/>
                <w:i/>
                <w:u w:val="single"/>
                <w:lang w:val="ru-RU"/>
              </w:rPr>
            </w:pPr>
            <w:r w:rsidRPr="00F935F3">
              <w:rPr>
                <w:b/>
                <w:i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E37230" w:rsidRPr="00F935F3" w:rsidTr="002D57A8"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after="120" w:line="360" w:lineRule="auto"/>
              <w:rPr>
                <w:rFonts w:ascii="Times New Roman" w:hAnsi="Times New Roman" w:cs="Times New Roman"/>
                <w:b/>
                <w:lang w:val="en-US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ARR+$attrib$2:F316M1:$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  <w:lang w:val="en-US"/>
              </w:rPr>
              <w:t>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</w:rPr>
              <w:t xml:space="preserve">$2 </w:t>
            </w:r>
            <w:r w:rsidRPr="00F935F3">
              <w:rPr>
                <w:rFonts w:ascii="Times New Roman" w:hAnsi="Times New Roman" w:cs="Times New Roman"/>
              </w:rPr>
              <w:t>– Код приложения</w:t>
            </w:r>
            <w:r w:rsidRPr="009031A1">
              <w:rPr>
                <w:rFonts w:ascii="Times New Roman" w:hAnsi="Times New Roman" w:cs="Times New Roman"/>
              </w:rPr>
              <w:t xml:space="preserve"> </w:t>
            </w:r>
            <w:r w:rsidRPr="00F935F3">
              <w:rPr>
                <w:rFonts w:ascii="Times New Roman" w:hAnsi="Times New Roman" w:cs="Times New Roman"/>
              </w:rPr>
              <w:t>(подписи);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  <w:lang w:val="en-US"/>
              </w:rPr>
              <w:t>F</w:t>
            </w:r>
            <w:r w:rsidRPr="00F935F3">
              <w:rPr>
                <w:rFonts w:ascii="Times New Roman" w:hAnsi="Times New Roman" w:cs="Times New Roman"/>
                <w:b/>
              </w:rPr>
              <w:t>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F935F3">
              <w:rPr>
                <w:rFonts w:ascii="Times New Roman" w:hAnsi="Times New Roman" w:cs="Times New Roman"/>
                <w:b/>
              </w:rPr>
              <w:t>1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  <w:b/>
                <w:lang w:val="en-US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  <w:b/>
              </w:rPr>
              <w:t xml:space="preserve">$ </w:t>
            </w:r>
            <w:r w:rsidRPr="00F935F3">
              <w:rPr>
                <w:rFonts w:ascii="Times New Roman" w:hAnsi="Times New Roman" w:cs="Times New Roman"/>
              </w:rPr>
              <w:t>– Код строки.</w:t>
            </w:r>
          </w:p>
          <w:p w:rsidR="00E37230" w:rsidRPr="00F935F3" w:rsidRDefault="00E37230" w:rsidP="002D57A8">
            <w:pPr>
              <w:pStyle w:val="a6"/>
              <w:spacing w:line="360" w:lineRule="auto"/>
              <w:rPr>
                <w:lang w:val="ru-RU"/>
              </w:rPr>
            </w:pPr>
            <w:r w:rsidRPr="00F935F3">
              <w:rPr>
                <w:lang w:val="ru-RU"/>
              </w:rPr>
              <w:t>(данные значения постоянны для данного сегмента).</w:t>
            </w:r>
          </w:p>
        </w:tc>
      </w:tr>
      <w:tr w:rsidR="00E37230" w:rsidRPr="00F935F3" w:rsidTr="002D57A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параметра; может принимать значения: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chiefname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руководителя;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руководителя, подписавшего отчет;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chiefdate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Дата подписания отчета;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ftx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Сообщение к отчету;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exectlf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Телефон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параметра.</w:t>
            </w:r>
          </w:p>
        </w:tc>
      </w:tr>
      <w:tr w:rsidR="00E37230" w:rsidRPr="00F935F3" w:rsidTr="002D57A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lastRenderedPageBreak/>
              <w:t>ARR+$attrib$2:</w:t>
            </w:r>
            <w:r w:rsidRPr="00F935F3">
              <w:rPr>
                <w:b/>
                <w:lang w:val="ru-RU"/>
              </w:rPr>
              <w:t>F316</w:t>
            </w:r>
            <w:r w:rsidRPr="00F935F3">
              <w:rPr>
                <w:b/>
              </w:rPr>
              <w:t>P3</w:t>
            </w:r>
            <w:r w:rsidRPr="00F935F3">
              <w:rPr>
                <w:lang w:val="ru-RU"/>
              </w:rPr>
              <w:t>:$</w:t>
            </w:r>
            <w:proofErr w:type="spellStart"/>
            <w:r w:rsidRPr="00F935F3">
              <w:rPr>
                <w:lang w:val="ru-RU"/>
              </w:rPr>
              <w:t>attrib</w:t>
            </w:r>
            <w:proofErr w:type="spellEnd"/>
            <w:r w:rsidRPr="00F935F3">
              <w:rPr>
                <w:lang w:val="ru-RU"/>
              </w:rPr>
              <w:t>$: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$attrib$2 – Код приложения</w:t>
            </w:r>
            <w:r w:rsidRPr="009031A1">
              <w:rPr>
                <w:rFonts w:ascii="Times New Roman" w:hAnsi="Times New Roman" w:cs="Times New Roman"/>
              </w:rPr>
              <w:t xml:space="preserve"> (</w:t>
            </w:r>
            <w:r w:rsidRPr="00F935F3">
              <w:rPr>
                <w:rFonts w:ascii="Times New Roman" w:hAnsi="Times New Roman" w:cs="Times New Roman"/>
              </w:rPr>
              <w:t>подписи</w:t>
            </w:r>
            <w:r w:rsidRPr="009031A1">
              <w:rPr>
                <w:rFonts w:ascii="Times New Roman" w:hAnsi="Times New Roman" w:cs="Times New Roman"/>
              </w:rPr>
              <w:t>)</w:t>
            </w:r>
            <w:r w:rsidRPr="00F935F3">
              <w:rPr>
                <w:rFonts w:ascii="Times New Roman" w:hAnsi="Times New Roman" w:cs="Times New Roman"/>
              </w:rPr>
              <w:t>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  <w:b/>
              </w:rPr>
              <w:t>F316</w:t>
            </w:r>
            <w:r w:rsidRPr="00F935F3">
              <w:rPr>
                <w:rFonts w:ascii="Times New Roman" w:hAnsi="Times New Roman" w:cs="Times New Roman"/>
                <w:b/>
                <w:lang w:val="en-US"/>
              </w:rPr>
              <w:t>P</w:t>
            </w:r>
            <w:r w:rsidRPr="00F935F3">
              <w:rPr>
                <w:rFonts w:ascii="Times New Roman" w:hAnsi="Times New Roman" w:cs="Times New Roman"/>
                <w:b/>
              </w:rPr>
              <w:t>3</w:t>
            </w:r>
            <w:r w:rsidRPr="00F935F3">
              <w:rPr>
                <w:rFonts w:ascii="Times New Roman" w:hAnsi="Times New Roman" w:cs="Times New Roman"/>
              </w:rPr>
              <w:t xml:space="preserve"> – Условный (уточняющий) код строки;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$</w:t>
            </w:r>
            <w:proofErr w:type="spellStart"/>
            <w:r w:rsidRPr="00F935F3">
              <w:rPr>
                <w:rFonts w:ascii="Times New Roman" w:hAnsi="Times New Roman" w:cs="Times New Roman"/>
              </w:rPr>
              <w:t>attrib</w:t>
            </w:r>
            <w:proofErr w:type="spellEnd"/>
            <w:r w:rsidRPr="00F935F3">
              <w:rPr>
                <w:rFonts w:ascii="Times New Roman" w:hAnsi="Times New Roman" w:cs="Times New Roman"/>
              </w:rPr>
              <w:t>$ – Код строки.</w:t>
            </w:r>
          </w:p>
          <w:p w:rsidR="00E37230" w:rsidRPr="00F935F3" w:rsidRDefault="00E37230" w:rsidP="002D57A8">
            <w:pPr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(данные значения постоянны для данного сегмента).</w:t>
            </w:r>
          </w:p>
        </w:tc>
      </w:tr>
      <w:tr w:rsidR="00E37230" w:rsidRPr="00F935F3" w:rsidTr="002D57A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Код параметра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 xml:space="preserve">- код параметра; может принимать значения: 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chiefname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руководителя;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руководителя, подписавшего отчет;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chiefdate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Дата подписания отчета;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ftx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Сообщение к отчету;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execpost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Должность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exectlf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Телефон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F935F3">
              <w:rPr>
                <w:rFonts w:ascii="Times New Roman" w:hAnsi="Times New Roman" w:cs="Times New Roman"/>
              </w:rPr>
              <w:t>exec</w:t>
            </w:r>
            <w:proofErr w:type="spellEnd"/>
            <w:r w:rsidRPr="00F935F3">
              <w:rPr>
                <w:rFonts w:ascii="Times New Roman" w:hAnsi="Times New Roman" w:cs="Times New Roman"/>
              </w:rPr>
              <w:t xml:space="preserve"> – Ф.И.О. исполнителя;</w:t>
            </w:r>
          </w:p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E37230" w:rsidRPr="00F935F3" w:rsidTr="002D57A8">
        <w:trPr>
          <w:cantSplit/>
        </w:trPr>
        <w:tc>
          <w:tcPr>
            <w:tcW w:w="3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pStyle w:val="a6"/>
              <w:spacing w:line="360" w:lineRule="auto"/>
              <w:jc w:val="right"/>
              <w:rPr>
                <w:lang w:val="ru-RU"/>
              </w:rPr>
            </w:pPr>
            <w:r w:rsidRPr="00F935F3">
              <w:rPr>
                <w:lang w:val="ru-RU"/>
              </w:rPr>
              <w:t>Значение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230" w:rsidRPr="00F935F3" w:rsidRDefault="00E37230" w:rsidP="002D57A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F935F3">
              <w:rPr>
                <w:rFonts w:ascii="Times New Roman" w:hAnsi="Times New Roman" w:cs="Times New Roman"/>
              </w:rPr>
              <w:t>- значение параметра.</w:t>
            </w:r>
          </w:p>
        </w:tc>
      </w:tr>
    </w:tbl>
    <w:p w:rsidR="00E37230" w:rsidRPr="00F935F3" w:rsidRDefault="00E37230" w:rsidP="0015567E">
      <w:pPr>
        <w:rPr>
          <w:rFonts w:ascii="Times New Roman" w:hAnsi="Times New Roman" w:cs="Times New Roman"/>
        </w:rPr>
      </w:pPr>
    </w:p>
    <w:p w:rsidR="00E37230" w:rsidRDefault="00E37230" w:rsidP="0015567E">
      <w:pPr>
        <w:rPr>
          <w:rFonts w:ascii="Times New Roman" w:hAnsi="Times New Roman" w:cs="Times New Roman"/>
        </w:rPr>
      </w:pPr>
      <w:r w:rsidRPr="00F935F3">
        <w:rPr>
          <w:rFonts w:ascii="Times New Roman" w:hAnsi="Times New Roman" w:cs="Times New Roman"/>
        </w:rPr>
        <w:t>Формат действует с 01.02.2019 согласно Заданию</w:t>
      </w:r>
      <w:r w:rsidRPr="009031A1">
        <w:rPr>
          <w:rFonts w:ascii="Times New Roman" w:hAnsi="Times New Roman" w:cs="Times New Roman"/>
          <w:sz w:val="24"/>
        </w:rPr>
        <w:t xml:space="preserve"> XML059/</w:t>
      </w:r>
      <w:r>
        <w:rPr>
          <w:rFonts w:ascii="Times New Roman" w:hAnsi="Times New Roman" w:cs="Times New Roman"/>
          <w:sz w:val="24"/>
        </w:rPr>
        <w:t>11</w:t>
      </w:r>
      <w:r w:rsidRPr="009031A1">
        <w:rPr>
          <w:rFonts w:ascii="Times New Roman" w:hAnsi="Times New Roman" w:cs="Times New Roman"/>
          <w:sz w:val="24"/>
        </w:rPr>
        <w:t>/0409316</w:t>
      </w:r>
      <w:r w:rsidRPr="00F935F3">
        <w:rPr>
          <w:rFonts w:ascii="Times New Roman" w:hAnsi="Times New Roman" w:cs="Times New Roman"/>
        </w:rPr>
        <w:t xml:space="preserve"> АС ПУРР (</w:t>
      </w:r>
      <w:r w:rsidRPr="00F935F3">
        <w:rPr>
          <w:rFonts w:ascii="Times New Roman" w:hAnsi="Times New Roman" w:cs="Times New Roman"/>
          <w:lang w:val="en-US"/>
        </w:rPr>
        <w:t>Jira</w:t>
      </w:r>
      <w:r w:rsidRPr="00F935F3">
        <w:rPr>
          <w:rFonts w:ascii="Times New Roman" w:hAnsi="Times New Roman" w:cs="Times New Roman"/>
        </w:rPr>
        <w:t xml:space="preserve">) </w:t>
      </w:r>
      <w:r w:rsidRPr="009031A1">
        <w:rPr>
          <w:rFonts w:ascii="Times New Roman" w:hAnsi="Times New Roman" w:cs="Times New Roman"/>
          <w:sz w:val="24"/>
          <w:szCs w:val="24"/>
          <w:lang w:val="en-US"/>
        </w:rPr>
        <w:t>CK</w:t>
      </w:r>
      <w:r w:rsidRPr="009031A1">
        <w:rPr>
          <w:rFonts w:ascii="Times New Roman" w:hAnsi="Times New Roman" w:cs="Times New Roman"/>
          <w:sz w:val="24"/>
          <w:szCs w:val="24"/>
        </w:rPr>
        <w:t>5</w:t>
      </w:r>
      <w:r w:rsidRPr="009031A1">
        <w:rPr>
          <w:rFonts w:ascii="Times New Roman" w:hAnsi="Times New Roman" w:cs="Times New Roman"/>
          <w:sz w:val="24"/>
          <w:szCs w:val="24"/>
          <w:lang w:val="en-US"/>
        </w:rPr>
        <w:t>DITR</w:t>
      </w:r>
      <w:r w:rsidRPr="009031A1">
        <w:rPr>
          <w:rFonts w:ascii="Times New Roman" w:hAnsi="Times New Roman" w:cs="Times New Roman"/>
          <w:sz w:val="24"/>
          <w:szCs w:val="24"/>
        </w:rPr>
        <w:t>129-</w:t>
      </w:r>
      <w:r>
        <w:rPr>
          <w:rFonts w:ascii="Times New Roman" w:hAnsi="Times New Roman" w:cs="Times New Roman"/>
          <w:sz w:val="24"/>
          <w:szCs w:val="24"/>
        </w:rPr>
        <w:t>9469</w:t>
      </w:r>
      <w:r w:rsidRPr="00F935F3">
        <w:rPr>
          <w:rFonts w:ascii="Times New Roman" w:hAnsi="Times New Roman" w:cs="Times New Roman"/>
        </w:rPr>
        <w:t>.</w:t>
      </w:r>
    </w:p>
    <w:p w:rsidR="00E37230" w:rsidRDefault="00E37230" w:rsidP="0015567E">
      <w:pPr>
        <w:rPr>
          <w:rFonts w:ascii="Times New Roman" w:hAnsi="Times New Roman" w:cs="Times New Roman"/>
        </w:rPr>
      </w:pPr>
    </w:p>
    <w:p w:rsidR="00E37230" w:rsidRDefault="00E37230" w:rsidP="0015567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Содержание изменений:</w:t>
      </w:r>
    </w:p>
    <w:p w:rsidR="00E37230" w:rsidRPr="009B3E8C" w:rsidRDefault="00E37230" w:rsidP="009B3E8C">
      <w:pPr>
        <w:numPr>
          <w:ilvl w:val="0"/>
          <w:numId w:val="4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Удалено приложение с кодом </w:t>
      </w:r>
      <w:r>
        <w:rPr>
          <w:rFonts w:ascii="Times New Roman" w:hAnsi="Times New Roman" w:cs="Times New Roman"/>
          <w:lang w:val="en-US"/>
        </w:rPr>
        <w:t>F</w:t>
      </w:r>
      <w:r w:rsidRPr="009B3E8C">
        <w:rPr>
          <w:rFonts w:ascii="Times New Roman" w:hAnsi="Times New Roman" w:cs="Times New Roman"/>
        </w:rPr>
        <w:t>316</w:t>
      </w:r>
      <w:r>
        <w:rPr>
          <w:rFonts w:ascii="Times New Roman" w:hAnsi="Times New Roman" w:cs="Times New Roman"/>
          <w:lang w:val="en-US"/>
        </w:rPr>
        <w:t>M</w:t>
      </w:r>
      <w:r w:rsidRPr="009B3E8C">
        <w:rPr>
          <w:rFonts w:ascii="Times New Roman" w:hAnsi="Times New Roman" w:cs="Times New Roman"/>
        </w:rPr>
        <w:t>3;</w:t>
      </w:r>
    </w:p>
    <w:p w:rsidR="00E37230" w:rsidRPr="00F935F3" w:rsidRDefault="00E37230" w:rsidP="009B3E8C">
      <w:pPr>
        <w:numPr>
          <w:ilvl w:val="0"/>
          <w:numId w:val="4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Изменена размерность показателей в приложении </w:t>
      </w:r>
      <w:r>
        <w:rPr>
          <w:rFonts w:ascii="Times New Roman" w:hAnsi="Times New Roman" w:cs="Times New Roman"/>
          <w:lang w:val="en-US"/>
        </w:rPr>
        <w:t>F</w:t>
      </w:r>
      <w:r w:rsidRPr="009B3E8C">
        <w:rPr>
          <w:rFonts w:ascii="Times New Roman" w:hAnsi="Times New Roman" w:cs="Times New Roman"/>
        </w:rPr>
        <w:t>316</w:t>
      </w:r>
      <w:r>
        <w:rPr>
          <w:rFonts w:ascii="Times New Roman" w:hAnsi="Times New Roman" w:cs="Times New Roman"/>
          <w:lang w:val="en-US"/>
        </w:rPr>
        <w:t>M</w:t>
      </w:r>
      <w:r w:rsidRPr="009B3E8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</w:p>
    <w:p w:rsidR="00E37230" w:rsidRDefault="00E37230"/>
    <w:p w:rsidR="00E37230" w:rsidRPr="009031A1" w:rsidRDefault="00E37230">
      <w:pPr>
        <w:rPr>
          <w:rFonts w:ascii="Times New Roman" w:hAnsi="Times New Roman" w:cs="Times New Roman"/>
        </w:rPr>
      </w:pPr>
    </w:p>
    <w:p w:rsidR="003A692A" w:rsidRPr="00A5146B" w:rsidRDefault="00C608FB" w:rsidP="00C608FB">
      <w:pPr>
        <w:pStyle w:val="2"/>
        <w:keepLines w:val="0"/>
        <w:autoSpaceDE w:val="0"/>
        <w:autoSpaceDN w:val="0"/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94" w:name="_GoBack"/>
      <w:bookmarkEnd w:id="94"/>
      <w:r w:rsidRPr="00A5146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A692A" w:rsidRPr="00A5146B" w:rsidSect="00A5146B">
      <w:headerReference w:type="default" r:id="rId11"/>
      <w:pgSz w:w="11906" w:h="16838"/>
      <w:pgMar w:top="1418" w:right="1134" w:bottom="113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655" w:rsidRDefault="0029465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94655" w:rsidRDefault="0029465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655" w:rsidRDefault="0029465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94655" w:rsidRDefault="00294655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5CE" w:rsidRDefault="008E15C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5CE" w:rsidRPr="007D3624" w:rsidRDefault="008E15CE" w:rsidP="00F32153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C608FB">
      <w:rPr>
        <w:rFonts w:ascii="Times New Roman" w:hAnsi="Times New Roman" w:cs="Times New Roman"/>
        <w:noProof/>
        <w:sz w:val="24"/>
        <w:szCs w:val="24"/>
      </w:rPr>
      <w:t>24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8E15CE" w:rsidRPr="00682D1A" w:rsidRDefault="008E15CE" w:rsidP="004E4D76">
    <w:pPr>
      <w:jc w:val="center"/>
      <w:rPr>
        <w:rFonts w:ascii="Times New Roman" w:hAnsi="Times New Roman" w:cs="Times New Roman"/>
        <w:sz w:val="24"/>
        <w:szCs w:val="24"/>
        <w:lang w:val="en-US"/>
      </w:rPr>
    </w:pPr>
    <w:r w:rsidRPr="003E23EC">
      <w:rPr>
        <w:rFonts w:ascii="Times New Roman" w:hAnsi="Times New Roman" w:cs="Times New Roman"/>
        <w:sz w:val="24"/>
        <w:szCs w:val="24"/>
      </w:rPr>
      <w:t>ЦБРФ.425710.70001.П7.2-2.</w:t>
    </w:r>
    <w:r>
      <w:rPr>
        <w:rFonts w:ascii="Times New Roman" w:hAnsi="Times New Roman" w:cs="Times New Roman"/>
        <w:sz w:val="24"/>
        <w:szCs w:val="24"/>
      </w:rPr>
      <w:t>0409316.02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66509098"/>
    <w:lvl w:ilvl="0">
      <w:start w:val="1"/>
      <w:numFmt w:val="decimal"/>
      <w:lvlText w:val="%1."/>
      <w:lvlJc w:val="left"/>
      <w:pPr>
        <w:tabs>
          <w:tab w:val="num" w:pos="0"/>
        </w:tabs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720"/>
        </w:tabs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</w:lvl>
    <w:lvl w:ilvl="4">
      <w:start w:val="1"/>
      <w:numFmt w:val="none"/>
      <w:lvlText w:val=""/>
      <w:lvlJc w:val="right"/>
      <w:pPr>
        <w:tabs>
          <w:tab w:val="num" w:pos="0"/>
        </w:tabs>
      </w:pPr>
    </w:lvl>
    <w:lvl w:ilvl="5">
      <w:start w:val="1"/>
      <w:numFmt w:val="decimal"/>
      <w:lvlText w:val=".%6"/>
      <w:lvlJc w:val="left"/>
      <w:pPr>
        <w:tabs>
          <w:tab w:val="num" w:pos="0"/>
        </w:tabs>
      </w:pPr>
    </w:lvl>
    <w:lvl w:ilvl="6">
      <w:start w:val="1"/>
      <w:numFmt w:val="decimal"/>
      <w:pStyle w:val="7"/>
      <w:lvlText w:val=".%6.%7"/>
      <w:lvlJc w:val="left"/>
      <w:pPr>
        <w:tabs>
          <w:tab w:val="num" w:pos="0"/>
        </w:tabs>
      </w:pPr>
    </w:lvl>
    <w:lvl w:ilvl="7">
      <w:start w:val="1"/>
      <w:numFmt w:val="decimal"/>
      <w:pStyle w:val="8"/>
      <w:lvlText w:val=".%6.%7.%8"/>
      <w:lvlJc w:val="left"/>
      <w:pPr>
        <w:tabs>
          <w:tab w:val="num" w:pos="0"/>
        </w:tabs>
      </w:pPr>
    </w:lvl>
    <w:lvl w:ilvl="8">
      <w:start w:val="1"/>
      <w:numFmt w:val="decimal"/>
      <w:pStyle w:val="9"/>
      <w:lvlText w:val=".%6.%7.%8.%9"/>
      <w:lvlJc w:val="left"/>
      <w:pPr>
        <w:tabs>
          <w:tab w:val="num" w:pos="0"/>
        </w:tabs>
      </w:pPr>
    </w:lvl>
  </w:abstractNum>
  <w:abstractNum w:abstractNumId="1" w15:restartNumberingAfterBreak="0">
    <w:nsid w:val="FFFFFFFE"/>
    <w:multiLevelType w:val="singleLevel"/>
    <w:tmpl w:val="76C86662"/>
    <w:lvl w:ilvl="0">
      <w:numFmt w:val="bullet"/>
      <w:lvlText w:val="*"/>
      <w:lvlJc w:val="left"/>
    </w:lvl>
  </w:abstractNum>
  <w:abstractNum w:abstractNumId="2" w15:restartNumberingAfterBreak="0">
    <w:nsid w:val="032E1D64"/>
    <w:multiLevelType w:val="hybridMultilevel"/>
    <w:tmpl w:val="16B438AE"/>
    <w:lvl w:ilvl="0" w:tplc="BB7034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44173C9"/>
    <w:multiLevelType w:val="hybridMultilevel"/>
    <w:tmpl w:val="8D300B50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C2809"/>
    <w:multiLevelType w:val="hybridMultilevel"/>
    <w:tmpl w:val="5174464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B616DA"/>
    <w:multiLevelType w:val="hybridMultilevel"/>
    <w:tmpl w:val="19F08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C671EE"/>
    <w:multiLevelType w:val="hybridMultilevel"/>
    <w:tmpl w:val="081439E0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70611A"/>
    <w:multiLevelType w:val="hybridMultilevel"/>
    <w:tmpl w:val="F25071F8"/>
    <w:lvl w:ilvl="0" w:tplc="28906416">
      <w:start w:val="1"/>
      <w:numFmt w:val="decimal"/>
      <w:lvlText w:val="%1"/>
      <w:lvlJc w:val="center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D37CBA"/>
    <w:multiLevelType w:val="multilevel"/>
    <w:tmpl w:val="9B3E2F7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1" w15:restartNumberingAfterBreak="0">
    <w:nsid w:val="18C74C71"/>
    <w:multiLevelType w:val="hybridMultilevel"/>
    <w:tmpl w:val="EEC23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F75E8"/>
    <w:multiLevelType w:val="multilevel"/>
    <w:tmpl w:val="CE7C0590"/>
    <w:lvl w:ilvl="0">
      <w:start w:val="1"/>
      <w:numFmt w:val="decimal"/>
      <w:pStyle w:val="11"/>
      <w:lvlText w:val="%1"/>
      <w:lvlJc w:val="left"/>
      <w:pPr>
        <w:tabs>
          <w:tab w:val="num" w:pos="709"/>
        </w:tabs>
        <w:ind w:left="709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29"/>
        </w:tabs>
        <w:ind w:left="1058" w:hanging="349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201"/>
        </w:tabs>
        <w:ind w:left="985" w:hanging="504"/>
      </w:pPr>
      <w:rPr>
        <w:rFonts w:ascii="Times New Roman" w:hAnsi="Times New Roman" w:cs="Times New Roman" w:hint="default"/>
        <w:b/>
        <w:i w:val="0"/>
        <w:caps w:val="0"/>
        <w:smallCaps w:val="0"/>
        <w:sz w:val="24"/>
      </w:rPr>
    </w:lvl>
    <w:lvl w:ilvl="3">
      <w:start w:val="1"/>
      <w:numFmt w:val="decimal"/>
      <w:lvlText w:val="3.%2.%3.%4."/>
      <w:lvlJc w:val="left"/>
      <w:pPr>
        <w:tabs>
          <w:tab w:val="num" w:pos="1429"/>
        </w:tabs>
        <w:ind w:left="785" w:hanging="436"/>
      </w:pPr>
      <w:rPr>
        <w:rFonts w:ascii="Times New Roman" w:hAnsi="Times New Roman" w:cs="Times New Roman" w:hint="default"/>
        <w:b w:val="0"/>
        <w:i/>
        <w:caps w:val="0"/>
        <w:smallCaps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869"/>
        </w:tabs>
        <w:ind w:left="25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0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9"/>
        </w:tabs>
        <w:ind w:left="35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0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4669" w:hanging="1440"/>
      </w:pPr>
      <w:rPr>
        <w:rFonts w:hint="default"/>
      </w:rPr>
    </w:lvl>
  </w:abstractNum>
  <w:abstractNum w:abstractNumId="13" w15:restartNumberingAfterBreak="0">
    <w:nsid w:val="1AFE3D1D"/>
    <w:multiLevelType w:val="hybridMultilevel"/>
    <w:tmpl w:val="8AD6AC5C"/>
    <w:lvl w:ilvl="0" w:tplc="57526D32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5" w15:restartNumberingAfterBreak="0">
    <w:nsid w:val="22D46159"/>
    <w:multiLevelType w:val="hybridMultilevel"/>
    <w:tmpl w:val="BEE4E450"/>
    <w:lvl w:ilvl="0" w:tplc="96B08176">
      <w:start w:val="1"/>
      <w:numFmt w:val="bullet"/>
      <w:pStyle w:val="a"/>
      <w:lvlText w:val="–"/>
      <w:lvlJc w:val="left"/>
      <w:pPr>
        <w:tabs>
          <w:tab w:val="num" w:pos="0"/>
        </w:tabs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5369BB"/>
    <w:multiLevelType w:val="hybridMultilevel"/>
    <w:tmpl w:val="FA2402A4"/>
    <w:lvl w:ilvl="0" w:tplc="E1609B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6B18C2"/>
    <w:multiLevelType w:val="multilevel"/>
    <w:tmpl w:val="1264E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/>
      </w:rPr>
    </w:lvl>
  </w:abstractNum>
  <w:abstractNum w:abstractNumId="18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4A1549F"/>
    <w:multiLevelType w:val="hybridMultilevel"/>
    <w:tmpl w:val="37C270D4"/>
    <w:lvl w:ilvl="0" w:tplc="CA20CDF4">
      <w:start w:val="1"/>
      <w:numFmt w:val="bullet"/>
      <w:lvlText w:val="-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374629E5"/>
    <w:multiLevelType w:val="hybridMultilevel"/>
    <w:tmpl w:val="BF2C8DA0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214EC3"/>
    <w:multiLevelType w:val="hybridMultilevel"/>
    <w:tmpl w:val="C4C8B612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2201A"/>
    <w:multiLevelType w:val="hybridMultilevel"/>
    <w:tmpl w:val="85045048"/>
    <w:lvl w:ilvl="0" w:tplc="228CD11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D6C99"/>
    <w:multiLevelType w:val="multilevel"/>
    <w:tmpl w:val="E2EAD52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79"/>
        </w:tabs>
        <w:ind w:left="779" w:hanging="495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 w15:restartNumberingAfterBreak="0">
    <w:nsid w:val="3F474437"/>
    <w:multiLevelType w:val="hybridMultilevel"/>
    <w:tmpl w:val="7E3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FC071D"/>
    <w:multiLevelType w:val="multilevel"/>
    <w:tmpl w:val="13DC1CE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D108BE"/>
    <w:multiLevelType w:val="multilevel"/>
    <w:tmpl w:val="3FA653BC"/>
    <w:lvl w:ilvl="0">
      <w:start w:val="101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972A81"/>
    <w:multiLevelType w:val="hybridMultilevel"/>
    <w:tmpl w:val="980A5BD8"/>
    <w:lvl w:ilvl="0" w:tplc="9A8206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CD25547"/>
    <w:multiLevelType w:val="hybridMultilevel"/>
    <w:tmpl w:val="78AE181C"/>
    <w:lvl w:ilvl="0" w:tplc="9A8206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1C83D96"/>
    <w:multiLevelType w:val="hybridMultilevel"/>
    <w:tmpl w:val="E78C9ED4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32" w15:restartNumberingAfterBreak="0">
    <w:nsid w:val="5AD9106B"/>
    <w:multiLevelType w:val="hybridMultilevel"/>
    <w:tmpl w:val="03AE88CA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8B0207"/>
    <w:multiLevelType w:val="multilevel"/>
    <w:tmpl w:val="C4462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5" w15:restartNumberingAfterBreak="0">
    <w:nsid w:val="6CA84535"/>
    <w:multiLevelType w:val="hybridMultilevel"/>
    <w:tmpl w:val="E3F00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129CB"/>
    <w:multiLevelType w:val="hybridMultilevel"/>
    <w:tmpl w:val="DFA434EC"/>
    <w:lvl w:ilvl="0" w:tplc="EC5402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8" w15:restartNumberingAfterBreak="0">
    <w:nsid w:val="776D5157"/>
    <w:multiLevelType w:val="hybridMultilevel"/>
    <w:tmpl w:val="F22E5F9C"/>
    <w:lvl w:ilvl="0" w:tplc="65DADB1E">
      <w:start w:val="6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7"/>
  </w:num>
  <w:num w:numId="3">
    <w:abstractNumId w:val="18"/>
  </w:num>
  <w:num w:numId="4">
    <w:abstractNumId w:val="18"/>
  </w:num>
  <w:num w:numId="5">
    <w:abstractNumId w:val="18"/>
  </w:num>
  <w:num w:numId="6">
    <w:abstractNumId w:val="34"/>
  </w:num>
  <w:num w:numId="7">
    <w:abstractNumId w:val="30"/>
  </w:num>
  <w:num w:numId="8">
    <w:abstractNumId w:val="3"/>
  </w:num>
  <w:num w:numId="9">
    <w:abstractNumId w:val="18"/>
  </w:num>
  <w:num w:numId="10">
    <w:abstractNumId w:val="18"/>
  </w:num>
  <w:num w:numId="11">
    <w:abstractNumId w:val="31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4"/>
  </w:num>
  <w:num w:numId="15">
    <w:abstractNumId w:val="2"/>
  </w:num>
  <w:num w:numId="16">
    <w:abstractNumId w:val="0"/>
  </w:num>
  <w:num w:numId="17">
    <w:abstractNumId w:val="8"/>
  </w:num>
  <w:num w:numId="18">
    <w:abstractNumId w:val="38"/>
  </w:num>
  <w:num w:numId="19">
    <w:abstractNumId w:val="32"/>
  </w:num>
  <w:num w:numId="20">
    <w:abstractNumId w:val="7"/>
  </w:num>
  <w:num w:numId="21">
    <w:abstractNumId w:val="21"/>
  </w:num>
  <w:num w:numId="22">
    <w:abstractNumId w:val="5"/>
  </w:num>
  <w:num w:numId="23">
    <w:abstractNumId w:val="15"/>
  </w:num>
  <w:num w:numId="24">
    <w:abstractNumId w:val="26"/>
  </w:num>
  <w:num w:numId="25">
    <w:abstractNumId w:val="35"/>
  </w:num>
  <w:num w:numId="26">
    <w:abstractNumId w:val="33"/>
  </w:num>
  <w:num w:numId="27">
    <w:abstractNumId w:val="22"/>
  </w:num>
  <w:num w:numId="28">
    <w:abstractNumId w:val="29"/>
  </w:num>
  <w:num w:numId="29">
    <w:abstractNumId w:val="36"/>
  </w:num>
  <w:num w:numId="30">
    <w:abstractNumId w:val="20"/>
  </w:num>
  <w:num w:numId="31">
    <w:abstractNumId w:val="25"/>
  </w:num>
  <w:num w:numId="32">
    <w:abstractNumId w:val="11"/>
  </w:num>
  <w:num w:numId="33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4">
    <w:abstractNumId w:val="24"/>
  </w:num>
  <w:num w:numId="35">
    <w:abstractNumId w:val="28"/>
  </w:num>
  <w:num w:numId="36">
    <w:abstractNumId w:val="10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27"/>
  </w:num>
  <w:num w:numId="39">
    <w:abstractNumId w:val="12"/>
  </w:num>
  <w:num w:numId="40">
    <w:abstractNumId w:val="9"/>
  </w:num>
  <w:num w:numId="41">
    <w:abstractNumId w:val="19"/>
  </w:num>
  <w:num w:numId="42">
    <w:abstractNumId w:val="4"/>
  </w:num>
  <w:num w:numId="43">
    <w:abstractNumId w:val="37"/>
    <w:lvlOverride w:ilvl="0">
      <w:startOverride w:val="1"/>
    </w:lvlOverride>
    <w:lvlOverride w:ilvl="1">
      <w:startOverride w:val="22"/>
    </w:lvlOverride>
  </w:num>
  <w:num w:numId="44">
    <w:abstractNumId w:val="16"/>
  </w:num>
  <w:num w:numId="45">
    <w:abstractNumId w:val="23"/>
  </w:num>
  <w:num w:numId="46">
    <w:abstractNumId w:val="17"/>
  </w:num>
  <w:num w:numId="47">
    <w:abstractNumId w:val="13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344"/>
    <w:rsid w:val="00007464"/>
    <w:rsid w:val="000169A2"/>
    <w:rsid w:val="00025098"/>
    <w:rsid w:val="00030569"/>
    <w:rsid w:val="00035155"/>
    <w:rsid w:val="00043944"/>
    <w:rsid w:val="00051EBC"/>
    <w:rsid w:val="000628D5"/>
    <w:rsid w:val="00063C2B"/>
    <w:rsid w:val="0006491A"/>
    <w:rsid w:val="00070064"/>
    <w:rsid w:val="00086C72"/>
    <w:rsid w:val="0009272A"/>
    <w:rsid w:val="00097010"/>
    <w:rsid w:val="0009729B"/>
    <w:rsid w:val="000A5B7D"/>
    <w:rsid w:val="000A5D97"/>
    <w:rsid w:val="000B0660"/>
    <w:rsid w:val="000B4D9F"/>
    <w:rsid w:val="000B77E9"/>
    <w:rsid w:val="000C5C77"/>
    <w:rsid w:val="000D3AF1"/>
    <w:rsid w:val="000D414B"/>
    <w:rsid w:val="000D47EF"/>
    <w:rsid w:val="000E06EA"/>
    <w:rsid w:val="000E4AB0"/>
    <w:rsid w:val="000F023A"/>
    <w:rsid w:val="000F0CA8"/>
    <w:rsid w:val="000F20E5"/>
    <w:rsid w:val="000F31D3"/>
    <w:rsid w:val="000F4802"/>
    <w:rsid w:val="000F62DF"/>
    <w:rsid w:val="00100C1E"/>
    <w:rsid w:val="00101EB2"/>
    <w:rsid w:val="0010606B"/>
    <w:rsid w:val="00111A99"/>
    <w:rsid w:val="00114326"/>
    <w:rsid w:val="001144D0"/>
    <w:rsid w:val="00124356"/>
    <w:rsid w:val="00125FFF"/>
    <w:rsid w:val="001273AF"/>
    <w:rsid w:val="00144E81"/>
    <w:rsid w:val="001456B2"/>
    <w:rsid w:val="001465B8"/>
    <w:rsid w:val="00147EE4"/>
    <w:rsid w:val="00150283"/>
    <w:rsid w:val="001521CF"/>
    <w:rsid w:val="001530EC"/>
    <w:rsid w:val="00154F9D"/>
    <w:rsid w:val="0015649A"/>
    <w:rsid w:val="0016315C"/>
    <w:rsid w:val="001716C9"/>
    <w:rsid w:val="00180640"/>
    <w:rsid w:val="001924AB"/>
    <w:rsid w:val="00196D98"/>
    <w:rsid w:val="001A0274"/>
    <w:rsid w:val="001A1680"/>
    <w:rsid w:val="001A3148"/>
    <w:rsid w:val="001A58FD"/>
    <w:rsid w:val="001B21A1"/>
    <w:rsid w:val="001B48C0"/>
    <w:rsid w:val="001C1EEF"/>
    <w:rsid w:val="001C64EF"/>
    <w:rsid w:val="001D2EBE"/>
    <w:rsid w:val="001D45E9"/>
    <w:rsid w:val="001D51BC"/>
    <w:rsid w:val="001E12AC"/>
    <w:rsid w:val="001E4034"/>
    <w:rsid w:val="001E4692"/>
    <w:rsid w:val="001F080E"/>
    <w:rsid w:val="001F2020"/>
    <w:rsid w:val="001F679E"/>
    <w:rsid w:val="001F773C"/>
    <w:rsid w:val="0020786F"/>
    <w:rsid w:val="002163AC"/>
    <w:rsid w:val="00221821"/>
    <w:rsid w:val="00222B59"/>
    <w:rsid w:val="002257A2"/>
    <w:rsid w:val="0022766A"/>
    <w:rsid w:val="00232726"/>
    <w:rsid w:val="002342FE"/>
    <w:rsid w:val="00235693"/>
    <w:rsid w:val="00236215"/>
    <w:rsid w:val="00244108"/>
    <w:rsid w:val="002444A4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3A83"/>
    <w:rsid w:val="00294655"/>
    <w:rsid w:val="00294898"/>
    <w:rsid w:val="00294BD1"/>
    <w:rsid w:val="002A4229"/>
    <w:rsid w:val="002A49BD"/>
    <w:rsid w:val="002B7DC7"/>
    <w:rsid w:val="002C2FAC"/>
    <w:rsid w:val="002D0B26"/>
    <w:rsid w:val="002D29E0"/>
    <w:rsid w:val="002D3377"/>
    <w:rsid w:val="002D7866"/>
    <w:rsid w:val="002E1405"/>
    <w:rsid w:val="002E675F"/>
    <w:rsid w:val="002E7DF1"/>
    <w:rsid w:val="002F2055"/>
    <w:rsid w:val="002F43A3"/>
    <w:rsid w:val="002F486C"/>
    <w:rsid w:val="002F5C71"/>
    <w:rsid w:val="00301840"/>
    <w:rsid w:val="003102CB"/>
    <w:rsid w:val="00317BEF"/>
    <w:rsid w:val="00322CAC"/>
    <w:rsid w:val="003301FC"/>
    <w:rsid w:val="0033218D"/>
    <w:rsid w:val="00353034"/>
    <w:rsid w:val="00356382"/>
    <w:rsid w:val="00356E9D"/>
    <w:rsid w:val="00357577"/>
    <w:rsid w:val="00361632"/>
    <w:rsid w:val="00365560"/>
    <w:rsid w:val="003657E3"/>
    <w:rsid w:val="0037102E"/>
    <w:rsid w:val="00373A40"/>
    <w:rsid w:val="00387DCD"/>
    <w:rsid w:val="00390B19"/>
    <w:rsid w:val="00393E65"/>
    <w:rsid w:val="003A3F5B"/>
    <w:rsid w:val="003A692A"/>
    <w:rsid w:val="003D5BDC"/>
    <w:rsid w:val="003E23EC"/>
    <w:rsid w:val="003E3437"/>
    <w:rsid w:val="003E5F03"/>
    <w:rsid w:val="003E6B53"/>
    <w:rsid w:val="003E7316"/>
    <w:rsid w:val="003F1193"/>
    <w:rsid w:val="0040045F"/>
    <w:rsid w:val="00401E91"/>
    <w:rsid w:val="00404A90"/>
    <w:rsid w:val="00407CF1"/>
    <w:rsid w:val="00425B48"/>
    <w:rsid w:val="0043723C"/>
    <w:rsid w:val="0044541E"/>
    <w:rsid w:val="00453BF3"/>
    <w:rsid w:val="004640A1"/>
    <w:rsid w:val="00470054"/>
    <w:rsid w:val="0047296C"/>
    <w:rsid w:val="0047502C"/>
    <w:rsid w:val="0047512E"/>
    <w:rsid w:val="00495637"/>
    <w:rsid w:val="004A4521"/>
    <w:rsid w:val="004B36FA"/>
    <w:rsid w:val="004B3CA5"/>
    <w:rsid w:val="004B40D8"/>
    <w:rsid w:val="004B43C8"/>
    <w:rsid w:val="004D6A5F"/>
    <w:rsid w:val="004E0D3F"/>
    <w:rsid w:val="004E27BA"/>
    <w:rsid w:val="004E2E8E"/>
    <w:rsid w:val="004E3B12"/>
    <w:rsid w:val="004E4D76"/>
    <w:rsid w:val="004E5C2A"/>
    <w:rsid w:val="004F1F84"/>
    <w:rsid w:val="004F5832"/>
    <w:rsid w:val="004F6611"/>
    <w:rsid w:val="004F7A9F"/>
    <w:rsid w:val="00507C61"/>
    <w:rsid w:val="00510EA9"/>
    <w:rsid w:val="00511848"/>
    <w:rsid w:val="00513503"/>
    <w:rsid w:val="00514AB1"/>
    <w:rsid w:val="0051632B"/>
    <w:rsid w:val="00521070"/>
    <w:rsid w:val="005246EA"/>
    <w:rsid w:val="00525760"/>
    <w:rsid w:val="0052728C"/>
    <w:rsid w:val="00542734"/>
    <w:rsid w:val="00544C63"/>
    <w:rsid w:val="00552F99"/>
    <w:rsid w:val="00560A46"/>
    <w:rsid w:val="0056724F"/>
    <w:rsid w:val="00583A47"/>
    <w:rsid w:val="00587641"/>
    <w:rsid w:val="00596FAE"/>
    <w:rsid w:val="005A4E40"/>
    <w:rsid w:val="005A4FC6"/>
    <w:rsid w:val="005B15CE"/>
    <w:rsid w:val="005B2563"/>
    <w:rsid w:val="005B6151"/>
    <w:rsid w:val="005B7560"/>
    <w:rsid w:val="005C6365"/>
    <w:rsid w:val="005D7127"/>
    <w:rsid w:val="005E2742"/>
    <w:rsid w:val="005E7CAE"/>
    <w:rsid w:val="005F3455"/>
    <w:rsid w:val="00600DD6"/>
    <w:rsid w:val="006020B9"/>
    <w:rsid w:val="00604080"/>
    <w:rsid w:val="006072D5"/>
    <w:rsid w:val="006114C8"/>
    <w:rsid w:val="00614AA2"/>
    <w:rsid w:val="0062331D"/>
    <w:rsid w:val="00626471"/>
    <w:rsid w:val="00626757"/>
    <w:rsid w:val="00630435"/>
    <w:rsid w:val="00643992"/>
    <w:rsid w:val="00646FE7"/>
    <w:rsid w:val="006508EB"/>
    <w:rsid w:val="00650CA7"/>
    <w:rsid w:val="00654D69"/>
    <w:rsid w:val="0066404E"/>
    <w:rsid w:val="0067250A"/>
    <w:rsid w:val="0067375F"/>
    <w:rsid w:val="00674901"/>
    <w:rsid w:val="006769EE"/>
    <w:rsid w:val="00680A51"/>
    <w:rsid w:val="00682D1A"/>
    <w:rsid w:val="00683AF8"/>
    <w:rsid w:val="00683B81"/>
    <w:rsid w:val="00690F72"/>
    <w:rsid w:val="00691BAC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51C"/>
    <w:rsid w:val="006D4A12"/>
    <w:rsid w:val="006D5E5A"/>
    <w:rsid w:val="006E1708"/>
    <w:rsid w:val="006E6325"/>
    <w:rsid w:val="006F498E"/>
    <w:rsid w:val="006F7804"/>
    <w:rsid w:val="007048AD"/>
    <w:rsid w:val="00706252"/>
    <w:rsid w:val="0070718E"/>
    <w:rsid w:val="00707CE4"/>
    <w:rsid w:val="00716B28"/>
    <w:rsid w:val="00717322"/>
    <w:rsid w:val="0072266B"/>
    <w:rsid w:val="00722681"/>
    <w:rsid w:val="00722D54"/>
    <w:rsid w:val="007268A5"/>
    <w:rsid w:val="00733838"/>
    <w:rsid w:val="007368E3"/>
    <w:rsid w:val="0073705C"/>
    <w:rsid w:val="0074364A"/>
    <w:rsid w:val="007437A9"/>
    <w:rsid w:val="00745822"/>
    <w:rsid w:val="007458CC"/>
    <w:rsid w:val="007555C0"/>
    <w:rsid w:val="00755994"/>
    <w:rsid w:val="007560DC"/>
    <w:rsid w:val="00756BAA"/>
    <w:rsid w:val="00760DE1"/>
    <w:rsid w:val="00761774"/>
    <w:rsid w:val="00786269"/>
    <w:rsid w:val="0079068D"/>
    <w:rsid w:val="00791AEF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C6979"/>
    <w:rsid w:val="007D105A"/>
    <w:rsid w:val="007D190E"/>
    <w:rsid w:val="007D3624"/>
    <w:rsid w:val="007D70CB"/>
    <w:rsid w:val="007D737E"/>
    <w:rsid w:val="007E2AD2"/>
    <w:rsid w:val="007E32B9"/>
    <w:rsid w:val="007F0BA5"/>
    <w:rsid w:val="007F3425"/>
    <w:rsid w:val="007F4A05"/>
    <w:rsid w:val="00800FF6"/>
    <w:rsid w:val="00803D51"/>
    <w:rsid w:val="008077D1"/>
    <w:rsid w:val="0081050D"/>
    <w:rsid w:val="008108E7"/>
    <w:rsid w:val="00815AA0"/>
    <w:rsid w:val="0081710C"/>
    <w:rsid w:val="008203E6"/>
    <w:rsid w:val="00825664"/>
    <w:rsid w:val="008317DF"/>
    <w:rsid w:val="008323EB"/>
    <w:rsid w:val="0083432E"/>
    <w:rsid w:val="00837173"/>
    <w:rsid w:val="0084182A"/>
    <w:rsid w:val="00841ED9"/>
    <w:rsid w:val="00854B0D"/>
    <w:rsid w:val="00866E6C"/>
    <w:rsid w:val="00866F1A"/>
    <w:rsid w:val="00870A1D"/>
    <w:rsid w:val="00871610"/>
    <w:rsid w:val="00873B74"/>
    <w:rsid w:val="0087607E"/>
    <w:rsid w:val="00877C4C"/>
    <w:rsid w:val="00882E2D"/>
    <w:rsid w:val="00885181"/>
    <w:rsid w:val="00886DF9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C5907"/>
    <w:rsid w:val="008D3001"/>
    <w:rsid w:val="008D556D"/>
    <w:rsid w:val="008D56FF"/>
    <w:rsid w:val="008E057A"/>
    <w:rsid w:val="008E15CE"/>
    <w:rsid w:val="008E27B3"/>
    <w:rsid w:val="008E3D1E"/>
    <w:rsid w:val="008E79BD"/>
    <w:rsid w:val="008E7B1A"/>
    <w:rsid w:val="008F122E"/>
    <w:rsid w:val="008F2AC0"/>
    <w:rsid w:val="009031A1"/>
    <w:rsid w:val="009044A4"/>
    <w:rsid w:val="00905822"/>
    <w:rsid w:val="009058A5"/>
    <w:rsid w:val="00916C84"/>
    <w:rsid w:val="009235A4"/>
    <w:rsid w:val="00923B47"/>
    <w:rsid w:val="00924CAD"/>
    <w:rsid w:val="009265E4"/>
    <w:rsid w:val="009278A8"/>
    <w:rsid w:val="00927ADC"/>
    <w:rsid w:val="00931BC0"/>
    <w:rsid w:val="009330D5"/>
    <w:rsid w:val="0093545A"/>
    <w:rsid w:val="00942183"/>
    <w:rsid w:val="00963034"/>
    <w:rsid w:val="0096566F"/>
    <w:rsid w:val="00970A27"/>
    <w:rsid w:val="00974814"/>
    <w:rsid w:val="00986D2B"/>
    <w:rsid w:val="009A0553"/>
    <w:rsid w:val="009B0053"/>
    <w:rsid w:val="009B0E4A"/>
    <w:rsid w:val="009B3E8C"/>
    <w:rsid w:val="009B4FC7"/>
    <w:rsid w:val="009B7928"/>
    <w:rsid w:val="009C3208"/>
    <w:rsid w:val="009C48B4"/>
    <w:rsid w:val="009C67EC"/>
    <w:rsid w:val="009C6FE7"/>
    <w:rsid w:val="009C73EC"/>
    <w:rsid w:val="009D0523"/>
    <w:rsid w:val="009D426B"/>
    <w:rsid w:val="009D6123"/>
    <w:rsid w:val="009E071B"/>
    <w:rsid w:val="009E3014"/>
    <w:rsid w:val="009E3C24"/>
    <w:rsid w:val="009E564F"/>
    <w:rsid w:val="009E5F15"/>
    <w:rsid w:val="00A03273"/>
    <w:rsid w:val="00A03340"/>
    <w:rsid w:val="00A0530D"/>
    <w:rsid w:val="00A06B7D"/>
    <w:rsid w:val="00A17A83"/>
    <w:rsid w:val="00A2026F"/>
    <w:rsid w:val="00A206E7"/>
    <w:rsid w:val="00A214BE"/>
    <w:rsid w:val="00A21A57"/>
    <w:rsid w:val="00A230F6"/>
    <w:rsid w:val="00A255AE"/>
    <w:rsid w:val="00A272B5"/>
    <w:rsid w:val="00A308A9"/>
    <w:rsid w:val="00A36D22"/>
    <w:rsid w:val="00A406E5"/>
    <w:rsid w:val="00A5146B"/>
    <w:rsid w:val="00A557F2"/>
    <w:rsid w:val="00A56319"/>
    <w:rsid w:val="00A60D80"/>
    <w:rsid w:val="00A631CF"/>
    <w:rsid w:val="00A74E28"/>
    <w:rsid w:val="00A74EDF"/>
    <w:rsid w:val="00A824CF"/>
    <w:rsid w:val="00A83926"/>
    <w:rsid w:val="00A97639"/>
    <w:rsid w:val="00AA1EB3"/>
    <w:rsid w:val="00AA4DB4"/>
    <w:rsid w:val="00AB1FC2"/>
    <w:rsid w:val="00AB2F83"/>
    <w:rsid w:val="00AB3D0E"/>
    <w:rsid w:val="00AB4573"/>
    <w:rsid w:val="00AC1EF5"/>
    <w:rsid w:val="00AC381E"/>
    <w:rsid w:val="00AC7D9D"/>
    <w:rsid w:val="00AD239C"/>
    <w:rsid w:val="00AD2C30"/>
    <w:rsid w:val="00AE4102"/>
    <w:rsid w:val="00AE4A01"/>
    <w:rsid w:val="00AE66D4"/>
    <w:rsid w:val="00AE736E"/>
    <w:rsid w:val="00AE7B57"/>
    <w:rsid w:val="00AF7A50"/>
    <w:rsid w:val="00B0231D"/>
    <w:rsid w:val="00B17DAF"/>
    <w:rsid w:val="00B20342"/>
    <w:rsid w:val="00B225E6"/>
    <w:rsid w:val="00B25866"/>
    <w:rsid w:val="00B264E7"/>
    <w:rsid w:val="00B37091"/>
    <w:rsid w:val="00B469BA"/>
    <w:rsid w:val="00B5393B"/>
    <w:rsid w:val="00B64DAF"/>
    <w:rsid w:val="00B66536"/>
    <w:rsid w:val="00B669A3"/>
    <w:rsid w:val="00B711AF"/>
    <w:rsid w:val="00B74CE5"/>
    <w:rsid w:val="00B84B0F"/>
    <w:rsid w:val="00B86666"/>
    <w:rsid w:val="00B970FF"/>
    <w:rsid w:val="00BA5082"/>
    <w:rsid w:val="00BA50D6"/>
    <w:rsid w:val="00BB4B5B"/>
    <w:rsid w:val="00BB7011"/>
    <w:rsid w:val="00BC130E"/>
    <w:rsid w:val="00BD1855"/>
    <w:rsid w:val="00BD1BEB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1F22"/>
    <w:rsid w:val="00C3200D"/>
    <w:rsid w:val="00C412C2"/>
    <w:rsid w:val="00C41CDB"/>
    <w:rsid w:val="00C51749"/>
    <w:rsid w:val="00C51B26"/>
    <w:rsid w:val="00C55172"/>
    <w:rsid w:val="00C555C5"/>
    <w:rsid w:val="00C56CE3"/>
    <w:rsid w:val="00C608FB"/>
    <w:rsid w:val="00C60CE0"/>
    <w:rsid w:val="00C75E45"/>
    <w:rsid w:val="00C902DB"/>
    <w:rsid w:val="00C920F2"/>
    <w:rsid w:val="00C9294C"/>
    <w:rsid w:val="00C9417B"/>
    <w:rsid w:val="00C9675D"/>
    <w:rsid w:val="00C96C97"/>
    <w:rsid w:val="00C96F6C"/>
    <w:rsid w:val="00CA0EBA"/>
    <w:rsid w:val="00CA10AB"/>
    <w:rsid w:val="00CA4C65"/>
    <w:rsid w:val="00CA7049"/>
    <w:rsid w:val="00CB03C5"/>
    <w:rsid w:val="00CB10BF"/>
    <w:rsid w:val="00CB1B3C"/>
    <w:rsid w:val="00CC088F"/>
    <w:rsid w:val="00CC3760"/>
    <w:rsid w:val="00CD2CF4"/>
    <w:rsid w:val="00CD6344"/>
    <w:rsid w:val="00CD6F51"/>
    <w:rsid w:val="00CE06ED"/>
    <w:rsid w:val="00CE0880"/>
    <w:rsid w:val="00CE554A"/>
    <w:rsid w:val="00CE75AC"/>
    <w:rsid w:val="00CF333C"/>
    <w:rsid w:val="00D00532"/>
    <w:rsid w:val="00D01953"/>
    <w:rsid w:val="00D06378"/>
    <w:rsid w:val="00D1417C"/>
    <w:rsid w:val="00D14224"/>
    <w:rsid w:val="00D21C31"/>
    <w:rsid w:val="00D24FA4"/>
    <w:rsid w:val="00D2771B"/>
    <w:rsid w:val="00D330D6"/>
    <w:rsid w:val="00D33C24"/>
    <w:rsid w:val="00D40804"/>
    <w:rsid w:val="00D46DF0"/>
    <w:rsid w:val="00D53EF3"/>
    <w:rsid w:val="00D53F12"/>
    <w:rsid w:val="00D55AFE"/>
    <w:rsid w:val="00D57511"/>
    <w:rsid w:val="00D6568F"/>
    <w:rsid w:val="00D67D93"/>
    <w:rsid w:val="00D75222"/>
    <w:rsid w:val="00D8541B"/>
    <w:rsid w:val="00D87547"/>
    <w:rsid w:val="00D94CE8"/>
    <w:rsid w:val="00DA43A5"/>
    <w:rsid w:val="00DA674A"/>
    <w:rsid w:val="00DA7D77"/>
    <w:rsid w:val="00DC0B40"/>
    <w:rsid w:val="00DC3341"/>
    <w:rsid w:val="00DD2148"/>
    <w:rsid w:val="00DD2FC3"/>
    <w:rsid w:val="00DE1F75"/>
    <w:rsid w:val="00DE22EA"/>
    <w:rsid w:val="00DE2902"/>
    <w:rsid w:val="00DE78A0"/>
    <w:rsid w:val="00E01180"/>
    <w:rsid w:val="00E0189F"/>
    <w:rsid w:val="00E02808"/>
    <w:rsid w:val="00E0657B"/>
    <w:rsid w:val="00E11B5B"/>
    <w:rsid w:val="00E1266A"/>
    <w:rsid w:val="00E15F84"/>
    <w:rsid w:val="00E208F0"/>
    <w:rsid w:val="00E25266"/>
    <w:rsid w:val="00E3147C"/>
    <w:rsid w:val="00E319FE"/>
    <w:rsid w:val="00E37230"/>
    <w:rsid w:val="00E41A72"/>
    <w:rsid w:val="00E42872"/>
    <w:rsid w:val="00E479C5"/>
    <w:rsid w:val="00E542DE"/>
    <w:rsid w:val="00E62097"/>
    <w:rsid w:val="00E840F6"/>
    <w:rsid w:val="00E84488"/>
    <w:rsid w:val="00E90CE0"/>
    <w:rsid w:val="00E9327F"/>
    <w:rsid w:val="00E94376"/>
    <w:rsid w:val="00E94DF8"/>
    <w:rsid w:val="00E97B17"/>
    <w:rsid w:val="00EA2B68"/>
    <w:rsid w:val="00EA7F9D"/>
    <w:rsid w:val="00EC2EEA"/>
    <w:rsid w:val="00EC41F3"/>
    <w:rsid w:val="00ED2236"/>
    <w:rsid w:val="00ED50A1"/>
    <w:rsid w:val="00EE1777"/>
    <w:rsid w:val="00EE4D1F"/>
    <w:rsid w:val="00EF693C"/>
    <w:rsid w:val="00EF76CB"/>
    <w:rsid w:val="00F06176"/>
    <w:rsid w:val="00F124FA"/>
    <w:rsid w:val="00F12C23"/>
    <w:rsid w:val="00F214A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84F5C"/>
    <w:rsid w:val="00F87F57"/>
    <w:rsid w:val="00F935F3"/>
    <w:rsid w:val="00F93CFA"/>
    <w:rsid w:val="00F95C81"/>
    <w:rsid w:val="00F96E7F"/>
    <w:rsid w:val="00FA21B0"/>
    <w:rsid w:val="00FA3098"/>
    <w:rsid w:val="00FA6C6E"/>
    <w:rsid w:val="00FA7E48"/>
    <w:rsid w:val="00FB544C"/>
    <w:rsid w:val="00FC0541"/>
    <w:rsid w:val="00FC4023"/>
    <w:rsid w:val="00FC5734"/>
    <w:rsid w:val="00FD13CF"/>
    <w:rsid w:val="00FD236E"/>
    <w:rsid w:val="00FD4FD0"/>
    <w:rsid w:val="00FD7518"/>
    <w:rsid w:val="00FE4745"/>
    <w:rsid w:val="00FE577E"/>
    <w:rsid w:val="00FE5891"/>
    <w:rsid w:val="00FE58C7"/>
    <w:rsid w:val="00FE6CBB"/>
    <w:rsid w:val="00FF02EA"/>
    <w:rsid w:val="00FF293A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6D770CF-D8A5-4184-BE58-06525EB8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189F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0"/>
    <w:next w:val="a0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locked/>
    <w:rsid w:val="004E4D76"/>
    <w:pPr>
      <w:keepNext/>
      <w:autoSpaceDE w:val="0"/>
      <w:autoSpaceDN w:val="0"/>
      <w:spacing w:before="240" w:after="60" w:line="240" w:lineRule="auto"/>
      <w:ind w:firstLine="567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0"/>
    <w:next w:val="a0"/>
    <w:link w:val="50"/>
    <w:qFormat/>
    <w:locked/>
    <w:rsid w:val="004E4D76"/>
    <w:pPr>
      <w:keepNext/>
      <w:autoSpaceDE w:val="0"/>
      <w:autoSpaceDN w:val="0"/>
      <w:spacing w:after="0" w:line="360" w:lineRule="auto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6">
    <w:name w:val="heading 6"/>
    <w:basedOn w:val="a0"/>
    <w:next w:val="a0"/>
    <w:link w:val="60"/>
    <w:qFormat/>
    <w:locked/>
    <w:rsid w:val="004E4D76"/>
    <w:pPr>
      <w:keepNext/>
      <w:autoSpaceDE w:val="0"/>
      <w:autoSpaceDN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x-none"/>
    </w:rPr>
  </w:style>
  <w:style w:type="paragraph" w:styleId="7">
    <w:name w:val="heading 7"/>
    <w:basedOn w:val="a0"/>
    <w:next w:val="a0"/>
    <w:link w:val="70"/>
    <w:qFormat/>
    <w:locked/>
    <w:rsid w:val="004E4D76"/>
    <w:pPr>
      <w:numPr>
        <w:ilvl w:val="6"/>
        <w:numId w:val="16"/>
      </w:numPr>
      <w:autoSpaceDE w:val="0"/>
      <w:autoSpaceDN w:val="0"/>
      <w:spacing w:before="240" w:after="60" w:line="240" w:lineRule="auto"/>
      <w:ind w:firstLine="709"/>
      <w:outlineLvl w:val="6"/>
    </w:pPr>
    <w:rPr>
      <w:rFonts w:ascii="Arial" w:eastAsia="Times New Roman" w:hAnsi="Arial" w:cs="Times New Roman"/>
      <w:sz w:val="24"/>
      <w:szCs w:val="24"/>
      <w:lang w:val="x-none" w:eastAsia="x-none"/>
    </w:rPr>
  </w:style>
  <w:style w:type="paragraph" w:styleId="8">
    <w:name w:val="heading 8"/>
    <w:basedOn w:val="a0"/>
    <w:next w:val="a0"/>
    <w:link w:val="80"/>
    <w:qFormat/>
    <w:locked/>
    <w:rsid w:val="004E4D76"/>
    <w:pPr>
      <w:numPr>
        <w:ilvl w:val="7"/>
        <w:numId w:val="16"/>
      </w:numPr>
      <w:autoSpaceDE w:val="0"/>
      <w:autoSpaceDN w:val="0"/>
      <w:spacing w:before="240" w:after="60" w:line="240" w:lineRule="auto"/>
      <w:outlineLvl w:val="7"/>
    </w:pPr>
    <w:rPr>
      <w:rFonts w:ascii="Arial" w:eastAsia="Times New Roman" w:hAnsi="Arial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0"/>
    <w:next w:val="a0"/>
    <w:link w:val="90"/>
    <w:qFormat/>
    <w:locked/>
    <w:rsid w:val="004E4D76"/>
    <w:pPr>
      <w:numPr>
        <w:ilvl w:val="8"/>
        <w:numId w:val="16"/>
      </w:numPr>
      <w:autoSpaceDE w:val="0"/>
      <w:autoSpaceDN w:val="0"/>
      <w:spacing w:before="240" w:after="60" w:line="240" w:lineRule="auto"/>
      <w:ind w:firstLine="709"/>
      <w:outlineLvl w:val="8"/>
    </w:pPr>
    <w:rPr>
      <w:rFonts w:ascii="Arial" w:eastAsia="Times New Roman" w:hAnsi="Arial" w:cs="Times New Roman"/>
      <w:b/>
      <w:bCs/>
      <w:i/>
      <w:iCs/>
      <w:sz w:val="18"/>
      <w:szCs w:val="1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6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2">
    <w:name w:val="Обычный1"/>
    <w:rsid w:val="00BD300E"/>
    <w:rPr>
      <w:rFonts w:ascii="Times New Roman" w:eastAsia="Times New Roman" w:hAnsi="Times New Roman"/>
    </w:rPr>
  </w:style>
  <w:style w:type="paragraph" w:styleId="a7">
    <w:name w:val="Body Text"/>
    <w:basedOn w:val="a0"/>
    <w:link w:val="a8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header"/>
    <w:basedOn w:val="a0"/>
    <w:link w:val="aa"/>
    <w:uiPriority w:val="9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a">
    <w:name w:val="Верхний колонтитул Знак"/>
    <w:link w:val="a9"/>
    <w:uiPriority w:val="99"/>
    <w:locked/>
    <w:rsid w:val="00C9294C"/>
    <w:rPr>
      <w:rFonts w:cs="Times New Roman"/>
    </w:rPr>
  </w:style>
  <w:style w:type="paragraph" w:styleId="ab">
    <w:name w:val="footer"/>
    <w:basedOn w:val="a0"/>
    <w:link w:val="ac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c">
    <w:name w:val="Нижний колонтитул Знак"/>
    <w:link w:val="ab"/>
    <w:locked/>
    <w:rsid w:val="00C9294C"/>
    <w:rPr>
      <w:rFonts w:cs="Times New Roman"/>
    </w:rPr>
  </w:style>
  <w:style w:type="character" w:styleId="ad">
    <w:name w:val="annotation reference"/>
    <w:uiPriority w:val="99"/>
    <w:rsid w:val="00274C33"/>
    <w:rPr>
      <w:rFonts w:cs="Times New Roman"/>
      <w:sz w:val="16"/>
      <w:szCs w:val="16"/>
    </w:rPr>
  </w:style>
  <w:style w:type="paragraph" w:styleId="ae">
    <w:name w:val="annotation text"/>
    <w:basedOn w:val="a0"/>
    <w:link w:val="af"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">
    <w:name w:val="Текст примечания Знак"/>
    <w:link w:val="ae"/>
    <w:locked/>
    <w:rsid w:val="00274C3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rsid w:val="00274C33"/>
    <w:rPr>
      <w:b/>
      <w:bCs/>
    </w:rPr>
  </w:style>
  <w:style w:type="character" w:customStyle="1" w:styleId="af1">
    <w:name w:val="Тема примечания Знак"/>
    <w:link w:val="af0"/>
    <w:locked/>
    <w:rsid w:val="00274C33"/>
    <w:rPr>
      <w:rFonts w:cs="Times New Roman"/>
      <w:b/>
      <w:bCs/>
      <w:sz w:val="20"/>
      <w:szCs w:val="20"/>
    </w:rPr>
  </w:style>
  <w:style w:type="character" w:customStyle="1" w:styleId="a5">
    <w:name w:val="Текст выноски Знак"/>
    <w:link w:val="a4"/>
    <w:semiHidden/>
    <w:locked/>
    <w:rsid w:val="00274C33"/>
    <w:rPr>
      <w:rFonts w:ascii="Tahoma" w:hAnsi="Tahoma" w:cs="Tahoma"/>
      <w:sz w:val="16"/>
      <w:szCs w:val="16"/>
    </w:rPr>
  </w:style>
  <w:style w:type="paragraph" w:styleId="af2">
    <w:name w:val="Plain Text"/>
    <w:basedOn w:val="a0"/>
    <w:link w:val="af3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3">
    <w:name w:val="Текст Знак"/>
    <w:link w:val="af2"/>
    <w:locked/>
    <w:rsid w:val="00C96F6C"/>
    <w:rPr>
      <w:rFonts w:ascii="Courier New" w:hAnsi="Courier New" w:cs="Courier New"/>
      <w:sz w:val="20"/>
      <w:szCs w:val="20"/>
    </w:rPr>
  </w:style>
  <w:style w:type="paragraph" w:styleId="af4">
    <w:name w:val="Body Text Indent"/>
    <w:basedOn w:val="a0"/>
    <w:link w:val="af5"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link w:val="af4"/>
    <w:locked/>
    <w:rsid w:val="007D737E"/>
    <w:rPr>
      <w:rFonts w:cs="Times New Roman"/>
    </w:rPr>
  </w:style>
  <w:style w:type="paragraph" w:customStyle="1" w:styleId="13">
    <w:name w:val="Абзац списка1"/>
    <w:basedOn w:val="a0"/>
    <w:rsid w:val="00387DCD"/>
    <w:pPr>
      <w:spacing w:after="0" w:line="240" w:lineRule="auto"/>
      <w:ind w:left="720"/>
    </w:pPr>
    <w:rPr>
      <w:rFonts w:eastAsia="Times New Roman"/>
    </w:rPr>
  </w:style>
  <w:style w:type="paragraph" w:styleId="af6">
    <w:name w:val="List Paragraph"/>
    <w:basedOn w:val="a0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0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aliases w:val="Основной текст без отступа"/>
    <w:basedOn w:val="a0"/>
    <w:link w:val="23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aliases w:val="Основной текст без отступа Знак"/>
    <w:link w:val="22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0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link w:val="4"/>
    <w:rsid w:val="004E4D76"/>
    <w:rPr>
      <w:rFonts w:ascii="Arial" w:eastAsia="Times New Roman" w:hAnsi="Arial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60">
    <w:name w:val="Заголовок 6 Знак"/>
    <w:link w:val="6"/>
    <w:rsid w:val="004E4D76"/>
    <w:rPr>
      <w:rFonts w:ascii="Times New Roman" w:eastAsia="Times New Roman" w:hAnsi="Times New Roman"/>
      <w:b/>
      <w:bCs/>
      <w:i/>
      <w:iCs/>
      <w:sz w:val="24"/>
      <w:szCs w:val="24"/>
      <w:lang w:val="x-none" w:eastAsia="x-none"/>
    </w:rPr>
  </w:style>
  <w:style w:type="character" w:customStyle="1" w:styleId="70">
    <w:name w:val="Заголовок 7 Знак"/>
    <w:link w:val="7"/>
    <w:rsid w:val="004E4D76"/>
    <w:rPr>
      <w:rFonts w:ascii="Arial" w:eastAsia="Times New Roman" w:hAnsi="Arial"/>
      <w:sz w:val="24"/>
      <w:szCs w:val="24"/>
      <w:lang w:val="x-none" w:eastAsia="x-none"/>
    </w:rPr>
  </w:style>
  <w:style w:type="character" w:customStyle="1" w:styleId="80">
    <w:name w:val="Заголовок 8 Знак"/>
    <w:link w:val="8"/>
    <w:rsid w:val="004E4D76"/>
    <w:rPr>
      <w:rFonts w:ascii="Arial" w:eastAsia="Times New Roman" w:hAnsi="Arial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link w:val="9"/>
    <w:rsid w:val="004E4D76"/>
    <w:rPr>
      <w:rFonts w:ascii="Arial" w:eastAsia="Times New Roman" w:hAnsi="Arial"/>
      <w:b/>
      <w:bCs/>
      <w:i/>
      <w:iCs/>
      <w:sz w:val="18"/>
      <w:szCs w:val="18"/>
      <w:lang w:val="x-none" w:eastAsia="x-none"/>
    </w:rPr>
  </w:style>
  <w:style w:type="character" w:customStyle="1" w:styleId="af7">
    <w:name w:val="Основной шрифт"/>
    <w:rsid w:val="004E4D76"/>
  </w:style>
  <w:style w:type="paragraph" w:customStyle="1" w:styleId="heading1H11h1appheading1ITTt1IIIH11H12H13H14H15H16H17H18H111H121H131H141H151H161H171H19H112H122H132H142H152H162H172H181H1111H1211H1311H1411H1511H1611H1711H110H113H123H133H143H153H163H173H114g">
    <w:name w:val="heading 1.H1.1.h1.app heading 1.ITT t1.II+.I.H11.H12.H13.H14.H15.H16.H17.H18.H111.H121.H131.H141.H151.H161.H171.H19.H112.H122.H132.H142.H152.H162.H172.H181.H1111.H1211.H1311.H1411.H1511.H1611.H1711.H110.H113.H123.H133.H143.H153.H163.H173.H114.g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jc w:val="center"/>
      <w:outlineLvl w:val="0"/>
    </w:pPr>
    <w:rPr>
      <w:rFonts w:ascii="Times New Roman CYR" w:eastAsia="Times New Roman" w:hAnsi="Times New Roman CYR" w:cs="Times New Roman CYR"/>
      <w:b/>
      <w:bCs/>
      <w:sz w:val="32"/>
      <w:szCs w:val="32"/>
      <w:lang w:eastAsia="ru-RU"/>
    </w:rPr>
  </w:style>
  <w:style w:type="paragraph" w:customStyle="1" w:styleId="heading2H2h2Numberedtext32Heading2HiddenCHSH2-Heading2l2Header222heading2list2AABClist2Heading2HeadingIndentNoL2UNDERRUBRIK1-2Fonctionnalit">
    <w:name w:val="heading 2.H2.h2.Numbered text 3.2.Heading 2 Hidden.CHS.H2-Heading 2.l2.Header2.22.heading2.list2.A.A.B.C..list 2.Heading2.Heading Indent No L2.UNDERRUBRIK 1-2.Fonctionnalit"/>
    <w:basedOn w:val="a0"/>
    <w:next w:val="a0"/>
    <w:rsid w:val="004E4D76"/>
    <w:pPr>
      <w:keepNext/>
      <w:suppressAutoHyphens/>
      <w:autoSpaceDE w:val="0"/>
      <w:autoSpaceDN w:val="0"/>
      <w:spacing w:before="240" w:after="24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3H3h3">
    <w:name w:val="heading 3.H3.h3"/>
    <w:basedOn w:val="a0"/>
    <w:next w:val="a0"/>
    <w:rsid w:val="004E4D76"/>
    <w:pPr>
      <w:keepNext/>
      <w:suppressAutoHyphens/>
      <w:autoSpaceDE w:val="0"/>
      <w:autoSpaceDN w:val="0"/>
      <w:spacing w:before="360" w:after="360" w:line="300" w:lineRule="atLeast"/>
      <w:ind w:firstLine="48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heading4H44I4l4heading4I4141l41heading41ShiftCtrl4Titre41t4T44headingh4a4dashd4dash1d131h41a14dash2d232h42a24dash3d333h43a34dash4d434h44a4Subsubheading4dash5d535h45a5Subsubheading1">
    <w:name w:val="heading 4.H4.4.I4.l4.heading4.I41.41.l41.heading41.(Shift Ctrl 4).Titre 41.t4.T4.4heading.h4.a..4 dash.d.4 dash1.d1.31.h41.a.1.4 dash2.d2.32.h42.a.2.4 dash3.d3.33.h43.a.3.4 dash4.d4.34.h44.a.4.Sub sub heading.4 dash5.d5.35.h45.a.5.Sub sub heading1"/>
    <w:basedOn w:val="a0"/>
    <w:next w:val="a0"/>
    <w:rsid w:val="004E4D76"/>
    <w:pPr>
      <w:keepNext/>
      <w:autoSpaceDE w:val="0"/>
      <w:autoSpaceDN w:val="0"/>
      <w:spacing w:before="240" w:after="240" w:line="240" w:lineRule="auto"/>
      <w:ind w:firstLine="4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8">
    <w:name w:val="Приложение"/>
    <w:basedOn w:val="heading2H2h2Numberedtext32Heading2HiddenCHSH2-Heading2l2Header222heading2list2AABClist2Heading2HeadingIndentNoL2UNDERRUBRIK1-2Fonctionnalit"/>
    <w:rsid w:val="004E4D76"/>
  </w:style>
  <w:style w:type="paragraph" w:customStyle="1" w:styleId="61">
    <w:name w:val="çàãîëîâîê 6"/>
    <w:basedOn w:val="a6"/>
    <w:next w:val="a6"/>
    <w:rsid w:val="004E4D76"/>
    <w:pPr>
      <w:keepNext/>
    </w:pPr>
    <w:rPr>
      <w:b/>
      <w:bCs/>
      <w:u w:val="single"/>
    </w:rPr>
  </w:style>
  <w:style w:type="paragraph" w:customStyle="1" w:styleId="14">
    <w:name w:val="îãëàâëåíèå 1"/>
    <w:basedOn w:val="a6"/>
    <w:next w:val="a6"/>
    <w:rsid w:val="004E4D76"/>
  </w:style>
  <w:style w:type="paragraph" w:customStyle="1" w:styleId="41">
    <w:name w:val="Стиль4"/>
    <w:basedOn w:val="a0"/>
    <w:rsid w:val="004E4D76"/>
    <w:pPr>
      <w:tabs>
        <w:tab w:val="left" w:pos="284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BC">
    <w:name w:val="ABC"/>
    <w:basedOn w:val="a0"/>
    <w:next w:val="a0"/>
    <w:rsid w:val="004E4D76"/>
    <w:pPr>
      <w:tabs>
        <w:tab w:val="left" w:pos="144"/>
        <w:tab w:val="left" w:pos="2736"/>
      </w:tabs>
      <w:autoSpaceDE w:val="0"/>
      <w:autoSpaceDN w:val="0"/>
      <w:spacing w:after="0" w:line="360" w:lineRule="auto"/>
      <w:ind w:left="1418" w:firstLine="73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rsid w:val="004E4D76"/>
    <w:pPr>
      <w:autoSpaceDE w:val="0"/>
      <w:autoSpaceDN w:val="0"/>
    </w:pPr>
    <w:rPr>
      <w:rFonts w:ascii="Times New Roman" w:eastAsia="Times New Roman" w:hAnsi="Times New Roman"/>
      <w:lang w:val="en-US"/>
    </w:rPr>
  </w:style>
  <w:style w:type="paragraph" w:styleId="24">
    <w:name w:val="Body Text Indent 2"/>
    <w:basedOn w:val="af9"/>
    <w:link w:val="25"/>
    <w:rsid w:val="004E4D76"/>
    <w:pPr>
      <w:ind w:firstLine="630"/>
      <w:jc w:val="both"/>
    </w:pPr>
  </w:style>
  <w:style w:type="character" w:customStyle="1" w:styleId="25">
    <w:name w:val="Основной текст с отступом 2 Знак"/>
    <w:link w:val="24"/>
    <w:rsid w:val="004E4D76"/>
    <w:rPr>
      <w:rFonts w:ascii="Times New Roman" w:eastAsia="Times New Roman" w:hAnsi="Times New Roman"/>
    </w:rPr>
  </w:style>
  <w:style w:type="paragraph" w:customStyle="1" w:styleId="af9">
    <w:name w:val="Обыч"/>
    <w:rsid w:val="004E4D76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a">
    <w:name w:val="Title"/>
    <w:basedOn w:val="a0"/>
    <w:link w:val="afb"/>
    <w:qFormat/>
    <w:locked/>
    <w:rsid w:val="004E4D76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afb">
    <w:name w:val="Название Знак"/>
    <w:link w:val="afa"/>
    <w:rsid w:val="004E4D76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afc">
    <w:name w:val="Заголовок"/>
    <w:basedOn w:val="a0"/>
    <w:next w:val="a0"/>
    <w:rsid w:val="004E4D76"/>
    <w:pPr>
      <w:pageBreakBefore/>
      <w:autoSpaceDE w:val="0"/>
      <w:autoSpaceDN w:val="0"/>
      <w:spacing w:after="60" w:line="36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d">
    <w:name w:val="page number"/>
    <w:rsid w:val="004E4D76"/>
  </w:style>
  <w:style w:type="paragraph" w:styleId="15">
    <w:name w:val="toc 1"/>
    <w:basedOn w:val="a0"/>
    <w:next w:val="a0"/>
    <w:autoRedefine/>
    <w:uiPriority w:val="39"/>
    <w:locked/>
    <w:rsid w:val="004E4D76"/>
    <w:pPr>
      <w:autoSpaceDE w:val="0"/>
      <w:autoSpaceDN w:val="0"/>
      <w:spacing w:before="120" w:after="120" w:line="360" w:lineRule="auto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26">
    <w:name w:val="toc 2"/>
    <w:basedOn w:val="a0"/>
    <w:next w:val="a0"/>
    <w:autoRedefine/>
    <w:uiPriority w:val="39"/>
    <w:locked/>
    <w:rsid w:val="004E4D76"/>
    <w:pPr>
      <w:tabs>
        <w:tab w:val="left" w:pos="958"/>
        <w:tab w:val="right" w:leader="dot" w:pos="10196"/>
      </w:tabs>
      <w:autoSpaceDE w:val="0"/>
      <w:autoSpaceDN w:val="0"/>
      <w:spacing w:after="0" w:line="360" w:lineRule="auto"/>
      <w:ind w:left="992" w:hanging="754"/>
    </w:pPr>
    <w:rPr>
      <w:rFonts w:ascii="Times New Roman" w:eastAsia="Times New Roman" w:hAnsi="Times New Roman" w:cs="Times New Roman"/>
      <w:bCs/>
      <w:i/>
      <w:iCs/>
      <w:smallCaps/>
      <w:noProof/>
      <w:kern w:val="28"/>
      <w:sz w:val="24"/>
      <w:szCs w:val="24"/>
      <w:lang w:eastAsia="ru-RU"/>
    </w:rPr>
  </w:style>
  <w:style w:type="paragraph" w:styleId="31">
    <w:name w:val="toc 3"/>
    <w:basedOn w:val="a0"/>
    <w:next w:val="a0"/>
    <w:autoRedefine/>
    <w:uiPriority w:val="39"/>
    <w:locked/>
    <w:rsid w:val="004E4D76"/>
    <w:pPr>
      <w:autoSpaceDE w:val="0"/>
      <w:autoSpaceDN w:val="0"/>
      <w:spacing w:after="0" w:line="360" w:lineRule="auto"/>
      <w:ind w:left="482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6">
    <w:name w:val="çàãîëîâîê 1"/>
    <w:basedOn w:val="a6"/>
    <w:next w:val="a6"/>
    <w:rsid w:val="004E4D76"/>
    <w:pPr>
      <w:keepNext/>
      <w:pageBreakBefore/>
      <w:jc w:val="center"/>
    </w:pPr>
    <w:rPr>
      <w:b/>
      <w:bCs/>
      <w:sz w:val="32"/>
      <w:szCs w:val="32"/>
    </w:rPr>
  </w:style>
  <w:style w:type="paragraph" w:customStyle="1" w:styleId="NameDoc">
    <w:name w:val="NameDoc"/>
    <w:basedOn w:val="a0"/>
    <w:rsid w:val="004E4D76"/>
    <w:pPr>
      <w:keepNext/>
      <w:keepLines/>
      <w:tabs>
        <w:tab w:val="left" w:pos="0"/>
      </w:tabs>
      <w:suppressAutoHyphens/>
      <w:autoSpaceDE w:val="0"/>
      <w:autoSpaceDN w:val="0"/>
      <w:spacing w:before="2760" w:after="0" w:line="360" w:lineRule="auto"/>
      <w:jc w:val="center"/>
    </w:pPr>
    <w:rPr>
      <w:rFonts w:ascii="Arial" w:eastAsia="Times New Roman" w:hAnsi="Arial" w:cs="Arial"/>
      <w:b/>
      <w:bCs/>
      <w:caps/>
      <w:sz w:val="32"/>
      <w:szCs w:val="32"/>
      <w:lang w:eastAsia="ru-RU"/>
    </w:rPr>
  </w:style>
  <w:style w:type="paragraph" w:styleId="71">
    <w:name w:val="toc 7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4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">
    <w:name w:val="Head"/>
    <w:basedOn w:val="a0"/>
    <w:rsid w:val="004E4D76"/>
    <w:pPr>
      <w:keepLines/>
      <w:suppressAutoHyphens/>
      <w:autoSpaceDE w:val="0"/>
      <w:autoSpaceDN w:val="0"/>
      <w:spacing w:before="120" w:after="0" w:line="30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irm">
    <w:name w:val="Affirm("/>
    <w:basedOn w:val="a0"/>
    <w:rsid w:val="004E4D76"/>
    <w:pPr>
      <w:keepLines/>
      <w:suppressAutoHyphens/>
      <w:autoSpaceDE w:val="0"/>
      <w:autoSpaceDN w:val="0"/>
      <w:spacing w:before="120" w:after="0" w:line="360" w:lineRule="auto"/>
      <w:ind w:left="6237"/>
      <w:jc w:val="both"/>
    </w:pPr>
    <w:rPr>
      <w:rFonts w:ascii="Times New Roman" w:eastAsia="Times New Roman" w:hAnsi="Times New Roman" w:cs="Times New Roman"/>
      <w:b/>
      <w:bCs/>
      <w:caps/>
      <w:spacing w:val="20"/>
      <w:sz w:val="24"/>
      <w:szCs w:val="24"/>
      <w:lang w:eastAsia="ru-RU"/>
    </w:rPr>
  </w:style>
  <w:style w:type="paragraph" w:styleId="42">
    <w:name w:val="toc 4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7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51">
    <w:name w:val="toc 5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2">
    <w:name w:val="toc 6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2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0"/>
    <w:next w:val="a0"/>
    <w:autoRedefine/>
    <w:uiPriority w:val="39"/>
    <w:locked/>
    <w:rsid w:val="004E4D76"/>
    <w:pPr>
      <w:autoSpaceDE w:val="0"/>
      <w:autoSpaceDN w:val="0"/>
      <w:spacing w:after="0" w:line="240" w:lineRule="auto"/>
      <w:ind w:left="19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fe">
    <w:name w:val="Hyperlink"/>
    <w:uiPriority w:val="99"/>
    <w:rsid w:val="004E4D76"/>
    <w:rPr>
      <w:color w:val="0000FF"/>
      <w:u w:val="single"/>
    </w:rPr>
  </w:style>
  <w:style w:type="character" w:styleId="aff">
    <w:name w:val="FollowedHyperlink"/>
    <w:rsid w:val="004E4D76"/>
    <w:rPr>
      <w:color w:val="800080"/>
      <w:u w:val="single"/>
    </w:rPr>
  </w:style>
  <w:style w:type="paragraph" w:customStyle="1" w:styleId="17">
    <w:name w:val="Заголовок 1 без"/>
    <w:basedOn w:val="heading1H11h1appheading1ITTt1IIIH11H12H13H14H15H16H17H18H111H121H131H141H151H161H171H19H112H122H132H142H152H162H172H181H1111H1211H1311H1411H1511H1611H1711H110H113H123H133H143H153H163H173H114g"/>
    <w:rsid w:val="004E4D76"/>
  </w:style>
  <w:style w:type="paragraph" w:customStyle="1" w:styleId="27">
    <w:name w:val="Стиль2"/>
    <w:basedOn w:val="a0"/>
    <w:rsid w:val="004E4D76"/>
    <w:pPr>
      <w:autoSpaceDE w:val="0"/>
      <w:autoSpaceDN w:val="0"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Document Map"/>
    <w:basedOn w:val="a0"/>
    <w:link w:val="aff1"/>
    <w:rsid w:val="004E4D76"/>
    <w:pPr>
      <w:shd w:val="clear" w:color="auto" w:fill="000080"/>
      <w:autoSpaceDE w:val="0"/>
      <w:autoSpaceDN w:val="0"/>
      <w:spacing w:after="0" w:line="360" w:lineRule="auto"/>
      <w:jc w:val="both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link w:val="aff0"/>
    <w:rsid w:val="004E4D76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aff2">
    <w:name w:val="Íîðìàëüíûé ñ îòñòóïîì"/>
    <w:basedOn w:val="a0"/>
    <w:rsid w:val="004E4D76"/>
    <w:pPr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еречень"/>
    <w:basedOn w:val="a0"/>
    <w:next w:val="a0"/>
    <w:rsid w:val="004E4D76"/>
    <w:pPr>
      <w:tabs>
        <w:tab w:val="num" w:pos="1080"/>
      </w:tabs>
      <w:autoSpaceDE w:val="0"/>
      <w:autoSpaceDN w:val="0"/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Обычный_"/>
    <w:basedOn w:val="a0"/>
    <w:autoRedefine/>
    <w:rsid w:val="004E4D76"/>
    <w:pPr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5">
    <w:name w:val="caption"/>
    <w:basedOn w:val="a0"/>
    <w:next w:val="a0"/>
    <w:qFormat/>
    <w:locked/>
    <w:rsid w:val="004E4D76"/>
    <w:pPr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f6">
    <w:name w:val="Введение"/>
    <w:basedOn w:val="heading1H11h1appheading1ITTt1IIIH11H12H13H14H15H16H17H18H111H121H131H141H151H161H171H19H112H122H132H142H152H162H172H181H1111H1211H1311H1411H1511H1611H1711H110H113H123H133H143H153H163H173H114g"/>
    <w:next w:val="a0"/>
    <w:rsid w:val="004E4D76"/>
    <w:rPr>
      <w:rFonts w:ascii="Times New Roman" w:hAnsi="Times New Roman" w:cs="Times New Roman"/>
      <w:sz w:val="28"/>
      <w:szCs w:val="28"/>
    </w:rPr>
  </w:style>
  <w:style w:type="paragraph" w:customStyle="1" w:styleId="aff7">
    <w:name w:val="осн"/>
    <w:basedOn w:val="61"/>
    <w:rsid w:val="004E4D76"/>
    <w:rPr>
      <w:u w:val="none"/>
      <w:lang w:val="ru-RU"/>
    </w:rPr>
  </w:style>
  <w:style w:type="paragraph" w:customStyle="1" w:styleId="18">
    <w:name w:val="заголовок 1"/>
    <w:basedOn w:val="a0"/>
    <w:next w:val="a0"/>
    <w:rsid w:val="004E4D76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">
    <w:name w:val="Знак2"/>
    <w:rsid w:val="004E4D76"/>
    <w:rPr>
      <w:b/>
      <w:bCs/>
      <w:caps/>
      <w:kern w:val="28"/>
      <w:sz w:val="24"/>
      <w:szCs w:val="24"/>
      <w:lang w:val="ru-RU" w:eastAsia="ru-RU"/>
    </w:rPr>
  </w:style>
  <w:style w:type="character" w:customStyle="1" w:styleId="19">
    <w:name w:val="Знак1"/>
    <w:rsid w:val="004E4D76"/>
    <w:rPr>
      <w:b/>
      <w:bCs/>
      <w:caps/>
      <w:kern w:val="28"/>
      <w:sz w:val="28"/>
      <w:szCs w:val="28"/>
      <w:lang w:val="ru-RU" w:eastAsia="ru-RU"/>
    </w:rPr>
  </w:style>
  <w:style w:type="character" w:customStyle="1" w:styleId="aff8">
    <w:name w:val="Знак"/>
    <w:rsid w:val="004E4D76"/>
  </w:style>
  <w:style w:type="character" w:styleId="aff9">
    <w:name w:val="Emphasis"/>
    <w:qFormat/>
    <w:locked/>
    <w:rsid w:val="004E4D76"/>
    <w:rPr>
      <w:i/>
      <w:iCs/>
    </w:rPr>
  </w:style>
  <w:style w:type="paragraph" w:styleId="affa">
    <w:name w:val="footnote text"/>
    <w:basedOn w:val="a0"/>
    <w:link w:val="affb"/>
    <w:rsid w:val="004E4D76"/>
    <w:pPr>
      <w:keepLines/>
      <w:widowControl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сноски Знак"/>
    <w:link w:val="affa"/>
    <w:rsid w:val="004E4D76"/>
    <w:rPr>
      <w:rFonts w:ascii="Times New Roman" w:eastAsia="Times New Roman" w:hAnsi="Times New Roman"/>
    </w:rPr>
  </w:style>
  <w:style w:type="character" w:styleId="affc">
    <w:name w:val="footnote reference"/>
    <w:rsid w:val="004E4D76"/>
    <w:rPr>
      <w:vertAlign w:val="superscript"/>
    </w:rPr>
  </w:style>
  <w:style w:type="paragraph" w:customStyle="1" w:styleId="NameDocTimesNewRoman14pt0">
    <w:name w:val="Стиль NameDoc + Times New Roman 14 pt Перед:  0 пт Междустр.инте..."/>
    <w:basedOn w:val="NameDoc"/>
    <w:autoRedefine/>
    <w:rsid w:val="004E4D76"/>
    <w:pPr>
      <w:spacing w:before="0" w:line="300" w:lineRule="atLeast"/>
    </w:pPr>
    <w:rPr>
      <w:rFonts w:ascii="Times New Roman" w:hAnsi="Times New Roman" w:cs="Times New Roman"/>
      <w:sz w:val="24"/>
      <w:szCs w:val="24"/>
    </w:rPr>
  </w:style>
  <w:style w:type="paragraph" w:customStyle="1" w:styleId="43">
    <w:name w:val="заголовок 4"/>
    <w:basedOn w:val="a0"/>
    <w:next w:val="a0"/>
    <w:rsid w:val="004E4D76"/>
    <w:pPr>
      <w:keepNext/>
      <w:spacing w:before="240" w:after="60" w:line="240" w:lineRule="auto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ffd">
    <w:name w:val="table of figures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a">
    <w:name w:val="index 1"/>
    <w:basedOn w:val="a0"/>
    <w:next w:val="a0"/>
    <w:autoRedefine/>
    <w:rsid w:val="004E4D7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оглавление 1"/>
    <w:basedOn w:val="a0"/>
    <w:next w:val="a0"/>
    <w:rsid w:val="004E4D76"/>
    <w:pPr>
      <w:tabs>
        <w:tab w:val="right" w:leader="dot" w:pos="10206"/>
      </w:tabs>
      <w:spacing w:after="0" w:line="360" w:lineRule="auto"/>
      <w:jc w:val="both"/>
    </w:pPr>
    <w:rPr>
      <w:rFonts w:ascii="Arial" w:eastAsia="Times New Roman" w:hAnsi="Arial" w:cs="Times New Roman"/>
      <w:caps/>
      <w:sz w:val="24"/>
      <w:szCs w:val="20"/>
      <w:lang w:eastAsia="ru-RU"/>
    </w:rPr>
  </w:style>
  <w:style w:type="character" w:customStyle="1" w:styleId="affe">
    <w:name w:val="Знак Знак"/>
    <w:rsid w:val="004E4D76"/>
    <w:rPr>
      <w:rFonts w:ascii="Arial" w:hAnsi="Arial"/>
      <w:sz w:val="24"/>
    </w:rPr>
  </w:style>
  <w:style w:type="paragraph" w:styleId="afff">
    <w:name w:val="Revision"/>
    <w:hidden/>
    <w:semiHidden/>
    <w:rsid w:val="004E4D76"/>
    <w:rPr>
      <w:rFonts w:ascii="Times New Roman" w:eastAsia="Times New Roman" w:hAnsi="Times New Roman"/>
      <w:sz w:val="24"/>
      <w:szCs w:val="24"/>
    </w:rPr>
  </w:style>
  <w:style w:type="character" w:customStyle="1" w:styleId="1c">
    <w:name w:val="Знак Знак1"/>
    <w:rsid w:val="004E4D76"/>
    <w:rPr>
      <w:b/>
      <w:bCs/>
      <w:color w:val="000000"/>
      <w:kern w:val="28"/>
      <w:sz w:val="28"/>
      <w:szCs w:val="28"/>
      <w:lang w:val="ru-RU" w:eastAsia="ru-RU" w:bidi="ar-SA"/>
    </w:rPr>
  </w:style>
  <w:style w:type="paragraph" w:customStyle="1" w:styleId="29">
    <w:name w:val="Обычный2"/>
    <w:rsid w:val="004E4D76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styleId="a">
    <w:name w:val="List Bullet"/>
    <w:basedOn w:val="a0"/>
    <w:rsid w:val="004E4D76"/>
    <w:pPr>
      <w:numPr>
        <w:numId w:val="23"/>
      </w:num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56">
    <w:name w:val="Стиль По ширине Первая строка:  1.25 см После:  6 пт Междустр.ин..."/>
    <w:basedOn w:val="a0"/>
    <w:rsid w:val="004E4D7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Таблица"/>
    <w:rsid w:val="004E4D76"/>
    <w:pPr>
      <w:widowControl w:val="0"/>
      <w:tabs>
        <w:tab w:val="left" w:pos="2660"/>
        <w:tab w:val="left" w:pos="4361"/>
        <w:tab w:val="left" w:pos="5211"/>
        <w:tab w:val="left" w:pos="6771"/>
        <w:tab w:val="left" w:pos="9747"/>
      </w:tabs>
      <w:autoSpaceDE w:val="0"/>
      <w:autoSpaceDN w:val="0"/>
      <w:adjustRightInd w:val="0"/>
    </w:pPr>
    <w:rPr>
      <w:rFonts w:ascii="Times New Roman" w:eastAsia="Times New Roman" w:hAnsi="Times New Roman"/>
      <w:bCs/>
      <w:sz w:val="22"/>
      <w:szCs w:val="22"/>
    </w:rPr>
  </w:style>
  <w:style w:type="paragraph" w:customStyle="1" w:styleId="afff1">
    <w:name w:val="Организация"/>
    <w:basedOn w:val="a0"/>
    <w:next w:val="a0"/>
    <w:rsid w:val="004E4D76"/>
    <w:pPr>
      <w:spacing w:before="360"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2">
    <w:name w:val="Подзаголовок документа"/>
    <w:basedOn w:val="a0"/>
    <w:next w:val="a0"/>
    <w:rsid w:val="004E4D76"/>
    <w:pPr>
      <w:spacing w:before="480" w:after="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3">
    <w:name w:val="Текст в таблице"/>
    <w:basedOn w:val="a0"/>
    <w:rsid w:val="004E4D76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ol">
    <w:name w:val="zagol"/>
    <w:basedOn w:val="a0"/>
    <w:rsid w:val="004E4D76"/>
    <w:pPr>
      <w:keepNext/>
      <w:autoSpaceDE w:val="0"/>
      <w:autoSpaceDN w:val="0"/>
      <w:spacing w:before="240" w:after="12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AU" w:eastAsia="ru-RU"/>
    </w:rPr>
  </w:style>
  <w:style w:type="paragraph" w:customStyle="1" w:styleId="Style3">
    <w:name w:val="Style3"/>
    <w:basedOn w:val="a0"/>
    <w:uiPriority w:val="99"/>
    <w:rsid w:val="008077D1"/>
    <w:pPr>
      <w:autoSpaceDE w:val="0"/>
      <w:autoSpaceDN w:val="0"/>
      <w:spacing w:after="0" w:line="360" w:lineRule="exact"/>
      <w:jc w:val="center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8077D1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8077D1"/>
    <w:rPr>
      <w:rFonts w:ascii="Times New Roman" w:hAnsi="Times New Roman" w:cs="Times New Roman" w:hint="default"/>
      <w:color w:val="000000"/>
    </w:rPr>
  </w:style>
  <w:style w:type="paragraph" w:styleId="32">
    <w:name w:val="Body Text Indent 3"/>
    <w:basedOn w:val="a0"/>
    <w:link w:val="33"/>
    <w:rsid w:val="00D94CE8"/>
    <w:pPr>
      <w:autoSpaceDE w:val="0"/>
      <w:autoSpaceDN w:val="0"/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33">
    <w:name w:val="Основной текст с отступом 3 Знак"/>
    <w:link w:val="32"/>
    <w:rsid w:val="00D94CE8"/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customStyle="1" w:styleId="afff4">
    <w:name w:val="???????"/>
    <w:rsid w:val="00D94CE8"/>
    <w:pPr>
      <w:autoSpaceDE w:val="0"/>
      <w:autoSpaceDN w:val="0"/>
    </w:pPr>
    <w:rPr>
      <w:rFonts w:ascii="Times New Roman" w:eastAsia="Times New Roman" w:hAnsi="Times New Roman"/>
    </w:rPr>
  </w:style>
  <w:style w:type="character" w:styleId="afff5">
    <w:name w:val="Strong"/>
    <w:qFormat/>
    <w:locked/>
    <w:rsid w:val="00D94CE8"/>
    <w:rPr>
      <w:b/>
      <w:bCs/>
    </w:rPr>
  </w:style>
  <w:style w:type="character" w:customStyle="1" w:styleId="afff6">
    <w:name w:val="Îñíîâíîé øðèôò àáçàöà"/>
    <w:rsid w:val="00D94CE8"/>
    <w:rPr>
      <w:sz w:val="20"/>
    </w:rPr>
  </w:style>
  <w:style w:type="table" w:styleId="afff7">
    <w:name w:val="Table Grid"/>
    <w:basedOn w:val="a2"/>
    <w:uiPriority w:val="59"/>
    <w:locked/>
    <w:rsid w:val="002D2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0">
    <w:name w:val="Обычный12"/>
    <w:rsid w:val="002D29E0"/>
    <w:rPr>
      <w:rFonts w:ascii="Times New Roman" w:hAnsi="Times New Roman"/>
    </w:rPr>
  </w:style>
  <w:style w:type="paragraph" w:customStyle="1" w:styleId="34">
    <w:name w:val="Обычный3"/>
    <w:rsid w:val="002D29E0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afff8">
    <w:name w:val="Стиль"/>
    <w:rsid w:val="002D29E0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  <w:lang w:val="en-US"/>
    </w:rPr>
  </w:style>
  <w:style w:type="paragraph" w:customStyle="1" w:styleId="11">
    <w:name w:val="1. Заголовок 1 ЦБ"/>
    <w:basedOn w:val="1"/>
    <w:next w:val="a0"/>
    <w:qFormat/>
    <w:rsid w:val="002D29E0"/>
    <w:pPr>
      <w:numPr>
        <w:numId w:val="39"/>
      </w:numPr>
      <w:tabs>
        <w:tab w:val="left" w:pos="1106"/>
      </w:tabs>
      <w:autoSpaceDE/>
      <w:autoSpaceDN/>
      <w:spacing w:after="120" w:line="360" w:lineRule="auto"/>
    </w:pPr>
    <w:rPr>
      <w:rFonts w:eastAsia="MS Mincho"/>
      <w:lang w:eastAsia="en-US"/>
    </w:rPr>
  </w:style>
  <w:style w:type="paragraph" w:styleId="afff9">
    <w:name w:val="No Spacing"/>
    <w:uiPriority w:val="1"/>
    <w:qFormat/>
    <w:rsid w:val="002D29E0"/>
    <w:rPr>
      <w:rFonts w:ascii="Times New Roman" w:hAnsi="Times New Roman"/>
      <w:sz w:val="24"/>
      <w:szCs w:val="22"/>
      <w:lang w:eastAsia="en-US"/>
    </w:rPr>
  </w:style>
  <w:style w:type="paragraph" w:customStyle="1" w:styleId="2a">
    <w:name w:val="Абзац списка2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2b">
    <w:name w:val="2"/>
    <w:basedOn w:val="a0"/>
    <w:rsid w:val="002D29E0"/>
    <w:pPr>
      <w:widowControl w:val="0"/>
      <w:spacing w:after="240" w:line="240" w:lineRule="auto"/>
      <w:jc w:val="center"/>
    </w:pPr>
    <w:rPr>
      <w:rFonts w:ascii="Arial CYR" w:eastAsia="Times New Roman" w:hAnsi="Arial CYR" w:cs="Times New Roman"/>
      <w:sz w:val="24"/>
      <w:szCs w:val="20"/>
      <w:lang w:eastAsia="ru-RU"/>
    </w:rPr>
  </w:style>
  <w:style w:type="paragraph" w:customStyle="1" w:styleId="35">
    <w:name w:val="Абзац списка3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44">
    <w:name w:val="Абзац списка4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customStyle="1" w:styleId="52">
    <w:name w:val="Абзац списка5"/>
    <w:basedOn w:val="a0"/>
    <w:rsid w:val="002D29E0"/>
    <w:pPr>
      <w:spacing w:after="0" w:line="240" w:lineRule="auto"/>
      <w:ind w:left="720"/>
    </w:pPr>
    <w:rPr>
      <w:rFonts w:eastAsia="Times New Roman"/>
    </w:rPr>
  </w:style>
  <w:style w:type="paragraph" w:styleId="36">
    <w:name w:val="Body Text 3"/>
    <w:basedOn w:val="a0"/>
    <w:link w:val="37"/>
    <w:rsid w:val="002D29E0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rsid w:val="002D29E0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09F7819-8041-4CD9-9B48-79B0B6E82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3806</Words>
  <Characters>21695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25451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2018-01-22T14:26:00Z</cp:lastPrinted>
  <dcterms:created xsi:type="dcterms:W3CDTF">2019-03-01T07:19:00Z</dcterms:created>
  <dcterms:modified xsi:type="dcterms:W3CDTF">2019-03-01T07:22:00Z</dcterms:modified>
</cp:coreProperties>
</file>