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9279F3" w:rsidRPr="002912AB" w:rsidRDefault="009279F3" w:rsidP="009279F3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531D98">
        <w:rPr>
          <w:b/>
          <w:bCs/>
          <w:sz w:val="28"/>
          <w:szCs w:val="28"/>
        </w:rPr>
        <w:t>МИ ФНС России 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1A52E0">
        <w:rPr>
          <w:b/>
          <w:bCs/>
          <w:sz w:val="28"/>
          <w:szCs w:val="28"/>
        </w:rPr>
        <w:t>27.06.2022 за № 2221600844034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1A52E0">
        <w:rPr>
          <w:b/>
          <w:bCs/>
          <w:sz w:val="28"/>
          <w:szCs w:val="28"/>
        </w:rPr>
        <w:t>Акционерное общество «Небанковская кредитная организация «Сетевая Расчетная Палата»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1A52E0">
        <w:rPr>
          <w:b/>
          <w:bCs/>
          <w:sz w:val="28"/>
          <w:szCs w:val="28"/>
        </w:rPr>
        <w:t>1021600000861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9279F3" w:rsidRPr="00864E44" w:rsidRDefault="009279F3" w:rsidP="009279F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1A52E0">
        <w:rPr>
          <w:b/>
          <w:bCs/>
          <w:sz w:val="28"/>
          <w:szCs w:val="28"/>
        </w:rPr>
        <w:t>20.06.2022 № ОД-1285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1A52E0">
        <w:rPr>
          <w:b/>
          <w:bCs/>
          <w:sz w:val="28"/>
          <w:szCs w:val="28"/>
        </w:rPr>
        <w:t>Акционерное общество «Небанковская кредитная организация «Сетевая Расчетная Палата»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1A52E0">
        <w:rPr>
          <w:b/>
          <w:bCs/>
          <w:sz w:val="28"/>
          <w:szCs w:val="28"/>
        </w:rPr>
        <w:t>3332-К</w:t>
      </w:r>
      <w:r w:rsidRPr="002912AB">
        <w:rPr>
          <w:b/>
          <w:bCs/>
          <w:sz w:val="28"/>
          <w:szCs w:val="28"/>
        </w:rPr>
        <w:t>).</w:t>
      </w:r>
    </w:p>
    <w:p w:rsidR="0009173B" w:rsidRPr="00864E44" w:rsidRDefault="0009173B" w:rsidP="004A27F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211C8F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DA" w:rsidRDefault="001E76DA">
      <w:r>
        <w:separator/>
      </w:r>
    </w:p>
  </w:endnote>
  <w:endnote w:type="continuationSeparator" w:id="0">
    <w:p w:rsidR="001E76DA" w:rsidRDefault="001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211C8F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211C8F">
    <w:pPr>
      <w:pStyle w:val="a5"/>
      <w:widowControl/>
      <w:ind w:right="360"/>
      <w:rPr>
        <w:sz w:val="24"/>
      </w:rPr>
    </w:pPr>
  </w:p>
  <w:p w:rsidR="006A19CF" w:rsidRDefault="00211C8F">
    <w:pPr>
      <w:pStyle w:val="a5"/>
      <w:widowControl/>
      <w:ind w:right="360"/>
      <w:rPr>
        <w:sz w:val="24"/>
      </w:rPr>
    </w:pPr>
  </w:p>
  <w:p w:rsidR="007F1F17" w:rsidRDefault="00211C8F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DA" w:rsidRDefault="001E76DA">
      <w:r>
        <w:separator/>
      </w:r>
    </w:p>
  </w:footnote>
  <w:footnote w:type="continuationSeparator" w:id="0">
    <w:p w:rsidR="001E76DA" w:rsidRDefault="001E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1E76DA"/>
    <w:rsid w:val="002061CA"/>
    <w:rsid w:val="00211C8F"/>
    <w:rsid w:val="002F2404"/>
    <w:rsid w:val="003367A8"/>
    <w:rsid w:val="004220D3"/>
    <w:rsid w:val="00476121"/>
    <w:rsid w:val="004A27F2"/>
    <w:rsid w:val="004B27B5"/>
    <w:rsid w:val="00605E1E"/>
    <w:rsid w:val="00630C40"/>
    <w:rsid w:val="006C5825"/>
    <w:rsid w:val="00723945"/>
    <w:rsid w:val="008B1594"/>
    <w:rsid w:val="009279F3"/>
    <w:rsid w:val="009B3013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2022-06-28T13:54:00Z</dcterms:created>
  <dcterms:modified xsi:type="dcterms:W3CDTF">2022-06-28T13:54:00Z</dcterms:modified>
</cp:coreProperties>
</file>