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6D" w:rsidRPr="005D4EB8" w:rsidRDefault="00E27F6D" w:rsidP="00E27F6D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E27F6D" w:rsidRPr="00D57E6B" w:rsidRDefault="00E27F6D" w:rsidP="000B444E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69D" w:rsidRPr="0022369D" w:rsidRDefault="00D91889" w:rsidP="0022369D">
      <w:pPr>
        <w:pStyle w:val="a3"/>
        <w:spacing w:after="0"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369D">
        <w:rPr>
          <w:rFonts w:ascii="Times New Roman" w:hAnsi="Times New Roman" w:cs="Times New Roman"/>
          <w:sz w:val="28"/>
          <w:szCs w:val="28"/>
        </w:rPr>
        <w:t>Временная администрация по уп</w:t>
      </w:r>
      <w:r w:rsidR="00F24ECA">
        <w:rPr>
          <w:rFonts w:ascii="Times New Roman" w:hAnsi="Times New Roman" w:cs="Times New Roman"/>
          <w:sz w:val="28"/>
          <w:szCs w:val="28"/>
        </w:rPr>
        <w:t xml:space="preserve">равлению кредитной организацией </w:t>
      </w:r>
      <w:r w:rsidR="00F2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АКЦИОНЕРНЫЙ КОММЕРЧЕСКИЙ БАНК </w:t>
      </w:r>
      <w:r w:rsidR="00F24ECA" w:rsidRPr="00F2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«ЧУВАШКРЕДИТПРОМБАНК» (Публичное акционерное общес</w:t>
      </w:r>
      <w:bookmarkStart w:id="0" w:name="_GoBack"/>
      <w:bookmarkEnd w:id="0"/>
      <w:r w:rsidR="00F24ECA" w:rsidRPr="00F2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тво)</w:t>
      </w:r>
      <w:r w:rsidR="0022369D" w:rsidRPr="00F2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03D0" w:rsidRPr="00F24ECA">
        <w:rPr>
          <w:rFonts w:ascii="Times New Roman" w:hAnsi="Times New Roman" w:cs="Times New Roman"/>
          <w:sz w:val="28"/>
          <w:szCs w:val="28"/>
        </w:rPr>
        <w:t>(</w:t>
      </w:r>
      <w:r w:rsidRPr="00F24ECA">
        <w:rPr>
          <w:rFonts w:ascii="Times New Roman" w:hAnsi="Times New Roman" w:cs="Times New Roman"/>
          <w:sz w:val="28"/>
          <w:szCs w:val="28"/>
        </w:rPr>
        <w:t xml:space="preserve">ОГРН </w:t>
      </w:r>
      <w:r w:rsidR="001C65AC" w:rsidRPr="00F24ECA">
        <w:rPr>
          <w:rFonts w:ascii="Times New Roman" w:hAnsi="Times New Roman" w:cs="Times New Roman"/>
          <w:sz w:val="28"/>
          <w:szCs w:val="28"/>
        </w:rPr>
        <w:t>102</w:t>
      </w:r>
      <w:r w:rsidR="00F24ECA" w:rsidRPr="00F24ECA">
        <w:rPr>
          <w:rFonts w:ascii="Times New Roman" w:hAnsi="Times New Roman" w:cs="Times New Roman"/>
          <w:sz w:val="28"/>
          <w:szCs w:val="28"/>
        </w:rPr>
        <w:t>210</w:t>
      </w:r>
      <w:r w:rsidR="0022369D" w:rsidRPr="00F24ECA">
        <w:rPr>
          <w:rFonts w:ascii="Times New Roman" w:hAnsi="Times New Roman" w:cs="Times New Roman"/>
          <w:sz w:val="28"/>
          <w:szCs w:val="28"/>
        </w:rPr>
        <w:t>0000</w:t>
      </w:r>
      <w:r w:rsidR="00F24ECA" w:rsidRPr="00F24ECA">
        <w:rPr>
          <w:rFonts w:ascii="Times New Roman" w:hAnsi="Times New Roman" w:cs="Times New Roman"/>
          <w:sz w:val="28"/>
          <w:szCs w:val="28"/>
        </w:rPr>
        <w:t>064</w:t>
      </w:r>
      <w:r w:rsidRPr="00F24ECA">
        <w:rPr>
          <w:rFonts w:ascii="Times New Roman" w:hAnsi="Times New Roman" w:cs="Times New Roman"/>
          <w:sz w:val="28"/>
          <w:szCs w:val="28"/>
        </w:rPr>
        <w:t>, ИНН</w:t>
      </w:r>
      <w:r w:rsidR="0022369D" w:rsidRPr="00F24ECA">
        <w:rPr>
          <w:rFonts w:ascii="Times New Roman" w:hAnsi="Times New Roman" w:cs="Times New Roman"/>
          <w:sz w:val="28"/>
          <w:szCs w:val="28"/>
        </w:rPr>
        <w:t xml:space="preserve">  </w:t>
      </w:r>
      <w:r w:rsidR="00F24ECA" w:rsidRPr="00F24ECA">
        <w:rPr>
          <w:rFonts w:ascii="Times New Roman" w:hAnsi="Times New Roman" w:cs="Times New Roman"/>
          <w:sz w:val="28"/>
          <w:szCs w:val="28"/>
        </w:rPr>
        <w:t>2129007126</w:t>
      </w:r>
      <w:r w:rsidR="002F03D0" w:rsidRPr="00F24ECA">
        <w:rPr>
          <w:rFonts w:ascii="Times New Roman" w:hAnsi="Times New Roman" w:cs="Times New Roman"/>
          <w:sz w:val="28"/>
          <w:szCs w:val="28"/>
        </w:rPr>
        <w:t>)</w:t>
      </w:r>
      <w:r w:rsidRPr="00F24ECA">
        <w:rPr>
          <w:rFonts w:ascii="Times New Roman" w:hAnsi="Times New Roman" w:cs="Times New Roman"/>
          <w:sz w:val="28"/>
          <w:szCs w:val="28"/>
        </w:rPr>
        <w:t xml:space="preserve">, назначенная приказом Банка России от </w:t>
      </w:r>
      <w:r w:rsidR="00F24ECA" w:rsidRPr="00F24ECA">
        <w:rPr>
          <w:rFonts w:ascii="Times New Roman" w:hAnsi="Times New Roman" w:cs="Times New Roman"/>
          <w:sz w:val="28"/>
          <w:szCs w:val="28"/>
        </w:rPr>
        <w:t>07</w:t>
      </w:r>
      <w:r w:rsidRPr="00F24ECA">
        <w:rPr>
          <w:rFonts w:ascii="Times New Roman" w:hAnsi="Times New Roman" w:cs="Times New Roman"/>
          <w:sz w:val="28"/>
          <w:szCs w:val="28"/>
        </w:rPr>
        <w:t xml:space="preserve"> </w:t>
      </w:r>
      <w:r w:rsidR="0022369D" w:rsidRPr="00F24ECA">
        <w:rPr>
          <w:rFonts w:ascii="Times New Roman" w:hAnsi="Times New Roman" w:cs="Times New Roman"/>
          <w:sz w:val="28"/>
          <w:szCs w:val="28"/>
        </w:rPr>
        <w:t>ноября</w:t>
      </w:r>
      <w:r w:rsidRPr="00F24ECA">
        <w:rPr>
          <w:rFonts w:ascii="Times New Roman" w:hAnsi="Times New Roman" w:cs="Times New Roman"/>
          <w:sz w:val="28"/>
          <w:szCs w:val="28"/>
        </w:rPr>
        <w:t xml:space="preserve"> 2019 года №</w:t>
      </w:r>
      <w:r w:rsidR="001668D5">
        <w:rPr>
          <w:rFonts w:ascii="Times New Roman" w:hAnsi="Times New Roman" w:cs="Times New Roman"/>
          <w:sz w:val="28"/>
          <w:szCs w:val="28"/>
        </w:rPr>
        <w:t> </w:t>
      </w:r>
      <w:r w:rsidR="001C65AC" w:rsidRPr="00F24ECA">
        <w:rPr>
          <w:rFonts w:ascii="Times New Roman" w:hAnsi="Times New Roman" w:cs="Times New Roman"/>
          <w:sz w:val="28"/>
          <w:szCs w:val="28"/>
        </w:rPr>
        <w:t>ОД-2</w:t>
      </w:r>
      <w:r w:rsidR="0022369D" w:rsidRPr="00F24ECA">
        <w:rPr>
          <w:rFonts w:ascii="Times New Roman" w:hAnsi="Times New Roman" w:cs="Times New Roman"/>
          <w:sz w:val="28"/>
          <w:szCs w:val="28"/>
        </w:rPr>
        <w:t>5</w:t>
      </w:r>
      <w:r w:rsidR="00F24ECA" w:rsidRPr="00F24ECA">
        <w:rPr>
          <w:rFonts w:ascii="Times New Roman" w:hAnsi="Times New Roman" w:cs="Times New Roman"/>
          <w:sz w:val="28"/>
          <w:szCs w:val="28"/>
        </w:rPr>
        <w:t>66</w:t>
      </w:r>
      <w:r w:rsidRPr="00F24ECA">
        <w:rPr>
          <w:rFonts w:ascii="Times New Roman" w:hAnsi="Times New Roman" w:cs="Times New Roman"/>
          <w:sz w:val="28"/>
          <w:szCs w:val="28"/>
        </w:rPr>
        <w:t>, извещает</w:t>
      </w:r>
      <w:r>
        <w:rPr>
          <w:rFonts w:ascii="Times New Roman" w:hAnsi="Times New Roman" w:cs="Times New Roman"/>
          <w:sz w:val="28"/>
          <w:szCs w:val="28"/>
        </w:rPr>
        <w:t xml:space="preserve"> кредиторов </w:t>
      </w:r>
      <w:r w:rsidRPr="00D91889">
        <w:rPr>
          <w:rFonts w:ascii="Times New Roman" w:hAnsi="Times New Roman" w:cs="Times New Roman"/>
          <w:sz w:val="28"/>
          <w:szCs w:val="28"/>
        </w:rPr>
        <w:t xml:space="preserve">о возможности </w:t>
      </w:r>
      <w:r w:rsidRPr="0022369D">
        <w:rPr>
          <w:rFonts w:ascii="Times New Roman" w:hAnsi="Times New Roman" w:cs="Times New Roman"/>
          <w:sz w:val="28"/>
          <w:szCs w:val="28"/>
        </w:rPr>
        <w:t xml:space="preserve">предъявления своих требований в соответствии с </w:t>
      </w:r>
      <w:hyperlink r:id="rId6" w:history="1">
        <w:r w:rsidRPr="0022369D">
          <w:rPr>
            <w:rFonts w:ascii="Times New Roman" w:hAnsi="Times New Roman" w:cs="Times New Roman"/>
            <w:sz w:val="28"/>
            <w:szCs w:val="28"/>
          </w:rPr>
          <w:t>пунктом</w:t>
        </w:r>
        <w:r w:rsidR="00E27F6D" w:rsidRPr="0022369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2369D">
          <w:rPr>
            <w:rFonts w:ascii="Times New Roman" w:hAnsi="Times New Roman" w:cs="Times New Roman"/>
            <w:sz w:val="28"/>
            <w:szCs w:val="28"/>
          </w:rPr>
          <w:t>12 статьи</w:t>
        </w:r>
        <w:r w:rsidR="00CB3BE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2369D">
          <w:rPr>
            <w:rFonts w:ascii="Times New Roman" w:hAnsi="Times New Roman" w:cs="Times New Roman"/>
            <w:sz w:val="28"/>
            <w:szCs w:val="28"/>
          </w:rPr>
          <w:t>189</w:t>
        </w:r>
        <w:r w:rsidRPr="0022369D">
          <w:rPr>
            <w:rFonts w:ascii="Times New Roman" w:hAnsi="Times New Roman" w:cs="Times New Roman"/>
            <w:sz w:val="28"/>
            <w:szCs w:val="28"/>
            <w:vertAlign w:val="superscript"/>
          </w:rPr>
          <w:t>32</w:t>
        </w:r>
      </w:hyperlink>
      <w:r w:rsidRPr="0022369D">
        <w:rPr>
          <w:rFonts w:ascii="Times New Roman" w:hAnsi="Times New Roman" w:cs="Times New Roman"/>
          <w:sz w:val="28"/>
          <w:szCs w:val="28"/>
        </w:rPr>
        <w:t xml:space="preserve"> Федерального закона от 26 октября 2002 года № 127-ФЗ </w:t>
      </w:r>
      <w:r w:rsidR="002F03D0" w:rsidRPr="0022369D">
        <w:rPr>
          <w:rFonts w:ascii="Times New Roman" w:hAnsi="Times New Roman" w:cs="Times New Roman"/>
          <w:sz w:val="28"/>
          <w:szCs w:val="28"/>
        </w:rPr>
        <w:t>«</w:t>
      </w:r>
      <w:r w:rsidRPr="0022369D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2F03D0" w:rsidRPr="0022369D">
        <w:rPr>
          <w:rFonts w:ascii="Times New Roman" w:hAnsi="Times New Roman" w:cs="Times New Roman"/>
          <w:sz w:val="28"/>
          <w:szCs w:val="28"/>
        </w:rPr>
        <w:t>»</w:t>
      </w:r>
      <w:r w:rsidRPr="0022369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668D5">
        <w:rPr>
          <w:rFonts w:ascii="Times New Roman" w:hAnsi="Times New Roman" w:cs="Times New Roman"/>
          <w:sz w:val="28"/>
          <w:szCs w:val="28"/>
        </w:rPr>
        <w:br/>
      </w:r>
      <w:r w:rsidR="00F24ECA">
        <w:rPr>
          <w:rFonts w:ascii="Times New Roman" w:hAnsi="Times New Roman" w:cs="Times New Roman"/>
          <w:sz w:val="28"/>
          <w:szCs w:val="28"/>
        </w:rPr>
        <w:t>428018</w:t>
      </w:r>
      <w:r w:rsidR="0022369D" w:rsidRPr="0022369D">
        <w:rPr>
          <w:rFonts w:ascii="Times New Roman" w:hAnsi="Times New Roman" w:cs="Times New Roman"/>
          <w:sz w:val="28"/>
          <w:szCs w:val="28"/>
        </w:rPr>
        <w:t xml:space="preserve">, </w:t>
      </w:r>
      <w:r w:rsidR="00F24ECA">
        <w:rPr>
          <w:rFonts w:ascii="Times New Roman" w:hAnsi="Times New Roman" w:cs="Times New Roman"/>
          <w:sz w:val="28"/>
          <w:szCs w:val="28"/>
        </w:rPr>
        <w:t xml:space="preserve">Чувашская Республика, </w:t>
      </w:r>
      <w:r w:rsidR="0022369D" w:rsidRPr="0022369D">
        <w:rPr>
          <w:rFonts w:ascii="Times New Roman" w:hAnsi="Times New Roman" w:cs="Times New Roman"/>
          <w:sz w:val="28"/>
          <w:szCs w:val="28"/>
        </w:rPr>
        <w:t>г.</w:t>
      </w:r>
      <w:r w:rsidR="0022369D">
        <w:rPr>
          <w:rFonts w:ascii="Times New Roman" w:hAnsi="Times New Roman" w:cs="Times New Roman"/>
          <w:sz w:val="28"/>
          <w:szCs w:val="28"/>
        </w:rPr>
        <w:t xml:space="preserve"> </w:t>
      </w:r>
      <w:r w:rsidR="00F24ECA">
        <w:rPr>
          <w:rFonts w:ascii="Times New Roman" w:hAnsi="Times New Roman" w:cs="Times New Roman"/>
          <w:sz w:val="28"/>
          <w:szCs w:val="28"/>
        </w:rPr>
        <w:t>Чебоксары</w:t>
      </w:r>
      <w:r w:rsidR="0022369D" w:rsidRPr="0022369D">
        <w:rPr>
          <w:rFonts w:ascii="Times New Roman" w:hAnsi="Times New Roman" w:cs="Times New Roman"/>
          <w:sz w:val="28"/>
          <w:szCs w:val="28"/>
        </w:rPr>
        <w:t xml:space="preserve">, </w:t>
      </w:r>
      <w:r w:rsidR="00F24ECA">
        <w:rPr>
          <w:rFonts w:ascii="Times New Roman" w:hAnsi="Times New Roman" w:cs="Times New Roman"/>
          <w:sz w:val="28"/>
          <w:szCs w:val="28"/>
        </w:rPr>
        <w:t>Московский проспект</w:t>
      </w:r>
      <w:r w:rsidR="0022369D" w:rsidRPr="0022369D">
        <w:rPr>
          <w:rFonts w:ascii="Times New Roman" w:hAnsi="Times New Roman" w:cs="Times New Roman"/>
          <w:sz w:val="28"/>
          <w:szCs w:val="28"/>
        </w:rPr>
        <w:t xml:space="preserve">, дом </w:t>
      </w:r>
      <w:r w:rsidR="00F24ECA">
        <w:rPr>
          <w:rFonts w:ascii="Times New Roman" w:hAnsi="Times New Roman" w:cs="Times New Roman"/>
          <w:sz w:val="28"/>
          <w:szCs w:val="28"/>
        </w:rPr>
        <w:t>3</w:t>
      </w:r>
      <w:r w:rsidR="0022369D" w:rsidRPr="0022369D">
        <w:rPr>
          <w:rFonts w:ascii="Times New Roman" w:hAnsi="Times New Roman" w:cs="Times New Roman"/>
          <w:sz w:val="28"/>
          <w:szCs w:val="28"/>
        </w:rPr>
        <w:t>.</w:t>
      </w:r>
    </w:p>
    <w:p w:rsidR="0022369D" w:rsidRPr="0022369D" w:rsidRDefault="0022369D" w:rsidP="0022369D">
      <w:pPr>
        <w:pStyle w:val="a3"/>
        <w:spacing w:after="0"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14C7B" w:rsidRDefault="00A14C7B"/>
    <w:sectPr w:rsidR="00A14C7B" w:rsidSect="001668D5">
      <w:headerReference w:type="default" r:id="rId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86E" w:rsidRDefault="0015386E" w:rsidP="0015386E">
      <w:pPr>
        <w:spacing w:after="0" w:line="240" w:lineRule="auto"/>
      </w:pPr>
      <w:r>
        <w:separator/>
      </w:r>
    </w:p>
  </w:endnote>
  <w:endnote w:type="continuationSeparator" w:id="0">
    <w:p w:rsidR="0015386E" w:rsidRDefault="0015386E" w:rsidP="0015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86E" w:rsidRDefault="0015386E" w:rsidP="0015386E">
      <w:pPr>
        <w:spacing w:after="0" w:line="240" w:lineRule="auto"/>
      </w:pPr>
      <w:r>
        <w:separator/>
      </w:r>
    </w:p>
  </w:footnote>
  <w:footnote w:type="continuationSeparator" w:id="0">
    <w:p w:rsidR="0015386E" w:rsidRDefault="0015386E" w:rsidP="0015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86E" w:rsidRPr="00D91889" w:rsidRDefault="0015386E" w:rsidP="0015386E">
    <w:pPr>
      <w:ind w:left="4111"/>
      <w:rPr>
        <w:rFonts w:ascii="Times New Roman" w:hAnsi="Times New Roman" w:cs="Times New Roman"/>
        <w:color w:val="FFFFFF" w:themeColor="background1"/>
        <w:sz w:val="24"/>
        <w:szCs w:val="24"/>
      </w:rPr>
    </w:pPr>
    <w:r w:rsidRPr="00D91889">
      <w:rPr>
        <w:rFonts w:ascii="Times New Roman" w:hAnsi="Times New Roman" w:cs="Times New Roman"/>
        <w:color w:val="FFFFFF" w:themeColor="background1"/>
        <w:sz w:val="24"/>
        <w:szCs w:val="24"/>
      </w:rPr>
      <w:t xml:space="preserve">Приложение к письму от </w:t>
    </w:r>
    <w:r w:rsidR="00053F93" w:rsidRPr="00D91889">
      <w:rPr>
        <w:rFonts w:ascii="Times New Roman" w:hAnsi="Times New Roman" w:cs="Times New Roman"/>
        <w:color w:val="FFFFFF" w:themeColor="background1"/>
        <w:sz w:val="24"/>
        <w:szCs w:val="24"/>
      </w:rPr>
      <w:t>01</w:t>
    </w:r>
    <w:r w:rsidRPr="00D91889">
      <w:rPr>
        <w:rFonts w:ascii="Times New Roman" w:hAnsi="Times New Roman" w:cs="Times New Roman"/>
        <w:color w:val="FFFFFF" w:themeColor="background1"/>
        <w:sz w:val="24"/>
        <w:szCs w:val="24"/>
      </w:rPr>
      <w:t>.0</w:t>
    </w:r>
    <w:r w:rsidR="00053F93" w:rsidRPr="00D91889">
      <w:rPr>
        <w:rFonts w:ascii="Times New Roman" w:hAnsi="Times New Roman" w:cs="Times New Roman"/>
        <w:color w:val="FFFFFF" w:themeColor="background1"/>
        <w:sz w:val="24"/>
        <w:szCs w:val="24"/>
      </w:rPr>
      <w:t>2.2019</w:t>
    </w:r>
    <w:r w:rsidRPr="00D91889">
      <w:rPr>
        <w:rFonts w:ascii="Times New Roman" w:hAnsi="Times New Roman" w:cs="Times New Roman"/>
        <w:color w:val="FFFFFF" w:themeColor="background1"/>
        <w:sz w:val="24"/>
        <w:szCs w:val="24"/>
      </w:rPr>
      <w:t xml:space="preserve"> №________</w:t>
    </w:r>
  </w:p>
  <w:p w:rsidR="0015386E" w:rsidRDefault="0015386E">
    <w:pPr>
      <w:pStyle w:val="a4"/>
    </w:pPr>
  </w:p>
  <w:p w:rsidR="0015386E" w:rsidRDefault="001538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1D"/>
    <w:rsid w:val="00053F93"/>
    <w:rsid w:val="00063EE8"/>
    <w:rsid w:val="000961A5"/>
    <w:rsid w:val="000B444E"/>
    <w:rsid w:val="0015386E"/>
    <w:rsid w:val="001668D5"/>
    <w:rsid w:val="001C65AC"/>
    <w:rsid w:val="0022369D"/>
    <w:rsid w:val="002F03D0"/>
    <w:rsid w:val="002F34C2"/>
    <w:rsid w:val="00301439"/>
    <w:rsid w:val="0055081D"/>
    <w:rsid w:val="00A14C7B"/>
    <w:rsid w:val="00CB3BE7"/>
    <w:rsid w:val="00D91889"/>
    <w:rsid w:val="00E06A73"/>
    <w:rsid w:val="00E27F6D"/>
    <w:rsid w:val="00F2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64F17-CF9C-4C9E-AA23-2A1696FC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4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4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86E"/>
  </w:style>
  <w:style w:type="paragraph" w:styleId="a6">
    <w:name w:val="footer"/>
    <w:basedOn w:val="a"/>
    <w:link w:val="a7"/>
    <w:uiPriority w:val="99"/>
    <w:unhideWhenUsed/>
    <w:rsid w:val="0015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86E"/>
  </w:style>
  <w:style w:type="paragraph" w:styleId="a8">
    <w:name w:val="Balloon Text"/>
    <w:basedOn w:val="a"/>
    <w:link w:val="a9"/>
    <w:uiPriority w:val="99"/>
    <w:semiHidden/>
    <w:unhideWhenUsed/>
    <w:rsid w:val="0015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86E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D91889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5181.18932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Бордюгов Сергей Александрович</dc:creator>
  <cp:keywords/>
  <dc:description/>
  <cp:lastModifiedBy>Матвеева Анна Сергеевна</cp:lastModifiedBy>
  <cp:revision>2</cp:revision>
  <cp:lastPrinted>2019-11-13T06:25:00Z</cp:lastPrinted>
  <dcterms:created xsi:type="dcterms:W3CDTF">2019-11-13T13:18:00Z</dcterms:created>
  <dcterms:modified xsi:type="dcterms:W3CDTF">2019-11-13T13:18:00Z</dcterms:modified>
</cp:coreProperties>
</file>