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C13" w:rsidRDefault="00F32C13" w:rsidP="00F32C13">
      <w:pPr>
        <w:spacing w:after="0" w:line="240" w:lineRule="auto"/>
        <w:rPr>
          <w:rFonts w:ascii="Times New Roman" w:eastAsia="Times New Roman" w:hAnsi="Times New Roman" w:cs="Times New Roman"/>
          <w:b/>
          <w:color w:val="0070C0"/>
          <w:sz w:val="16"/>
          <w:szCs w:val="16"/>
          <w:lang w:eastAsia="ru-RU"/>
        </w:rPr>
      </w:pPr>
      <w:bookmarkStart w:id="0" w:name="_GoBack"/>
      <w:bookmarkEnd w:id="0"/>
      <w:r w:rsidRPr="00F32C13">
        <w:rPr>
          <w:rFonts w:ascii="Times New Roman" w:eastAsia="Times New Roman" w:hAnsi="Times New Roman" w:cs="Times New Roman"/>
          <w:b/>
          <w:color w:val="0070C0"/>
          <w:sz w:val="16"/>
          <w:szCs w:val="16"/>
          <w:lang w:eastAsia="ru-RU"/>
        </w:rPr>
        <w:t xml:space="preserve">Опубликовано на сайте ГК «АСВ» </w:t>
      </w:r>
      <w:r w:rsidRPr="00F32C13">
        <w:rPr>
          <w:rFonts w:ascii="Times New Roman" w:eastAsia="Times New Roman" w:hAnsi="Times New Roman" w:cs="Times New Roman"/>
          <w:b/>
          <w:color w:val="0070C0"/>
          <w:sz w:val="16"/>
          <w:szCs w:val="16"/>
          <w:lang w:eastAsia="ru-RU"/>
        </w:rPr>
        <w:t>10.04.2019</w:t>
      </w:r>
    </w:p>
    <w:p w:rsidR="00F32C13" w:rsidRPr="00F32C13" w:rsidRDefault="00F32C13" w:rsidP="00F32C13">
      <w:pPr>
        <w:spacing w:after="0" w:line="240" w:lineRule="auto"/>
        <w:rPr>
          <w:rFonts w:ascii="Times New Roman" w:eastAsia="Times New Roman" w:hAnsi="Times New Roman" w:cs="Times New Roman"/>
          <w:b/>
          <w:color w:val="0070C0"/>
          <w:sz w:val="16"/>
          <w:szCs w:val="16"/>
          <w:lang w:eastAsia="ru-RU"/>
        </w:rPr>
      </w:pPr>
    </w:p>
    <w:p w:rsidR="00F32C13" w:rsidRDefault="00F32C13" w:rsidP="00F32C13">
      <w:pPr>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F32C13">
        <w:rPr>
          <w:rFonts w:ascii="Times New Roman" w:eastAsia="Times New Roman" w:hAnsi="Times New Roman" w:cs="Times New Roman"/>
          <w:b/>
          <w:bCs/>
          <w:color w:val="000000"/>
          <w:kern w:val="36"/>
          <w:sz w:val="28"/>
          <w:szCs w:val="28"/>
          <w:lang w:eastAsia="ru-RU"/>
        </w:rPr>
        <w:t xml:space="preserve">Сведения о ходе конкурсного производства в отношении </w:t>
      </w:r>
    </w:p>
    <w:p w:rsidR="00F32C13" w:rsidRPr="00F32C13" w:rsidRDefault="00F32C13" w:rsidP="00F32C13">
      <w:pPr>
        <w:spacing w:after="0" w:line="240" w:lineRule="auto"/>
        <w:jc w:val="center"/>
        <w:outlineLvl w:val="0"/>
        <w:rPr>
          <w:rFonts w:ascii="Times New Roman" w:eastAsia="Times New Roman" w:hAnsi="Times New Roman" w:cs="Times New Roman"/>
          <w:b/>
          <w:color w:val="000000"/>
          <w:sz w:val="28"/>
          <w:szCs w:val="28"/>
          <w:lang w:eastAsia="ru-RU"/>
        </w:rPr>
      </w:pPr>
      <w:r w:rsidRPr="00F32C13">
        <w:rPr>
          <w:rFonts w:ascii="Times New Roman" w:eastAsia="Times New Roman" w:hAnsi="Times New Roman" w:cs="Times New Roman"/>
          <w:b/>
          <w:color w:val="000000"/>
          <w:sz w:val="28"/>
          <w:szCs w:val="28"/>
          <w:lang w:eastAsia="ru-RU"/>
        </w:rPr>
        <w:t>АО «Тагилбанк»</w:t>
      </w:r>
    </w:p>
    <w:p w:rsidR="00F32C13" w:rsidRPr="00F32C13" w:rsidRDefault="00F32C13" w:rsidP="00F32C13">
      <w:pPr>
        <w:spacing w:after="0" w:line="240" w:lineRule="auto"/>
        <w:outlineLvl w:val="0"/>
        <w:rPr>
          <w:rFonts w:ascii="Times New Roman" w:eastAsia="Times New Roman" w:hAnsi="Times New Roman" w:cs="Times New Roman"/>
          <w:b/>
          <w:bCs/>
          <w:color w:val="000000"/>
          <w:kern w:val="36"/>
          <w:sz w:val="26"/>
          <w:szCs w:val="26"/>
          <w:lang w:eastAsia="ru-RU"/>
        </w:rPr>
      </w:pPr>
    </w:p>
    <w:p w:rsidR="00F32C13" w:rsidRPr="00F32C13" w:rsidRDefault="00F32C13" w:rsidP="00F32C13">
      <w:pPr>
        <w:spacing w:after="0" w:line="240" w:lineRule="auto"/>
        <w:ind w:firstLine="709"/>
        <w:jc w:val="both"/>
        <w:rPr>
          <w:rFonts w:ascii="Times New Roman" w:eastAsia="Times New Roman" w:hAnsi="Times New Roman" w:cs="Times New Roman"/>
          <w:color w:val="000000"/>
          <w:sz w:val="26"/>
          <w:szCs w:val="26"/>
          <w:lang w:eastAsia="ru-RU"/>
        </w:rPr>
      </w:pPr>
      <w:r w:rsidRPr="00F32C13">
        <w:rPr>
          <w:rFonts w:ascii="Times New Roman" w:eastAsia="Times New Roman" w:hAnsi="Times New Roman" w:cs="Times New Roman"/>
          <w:color w:val="000000"/>
          <w:sz w:val="26"/>
          <w:szCs w:val="26"/>
          <w:lang w:eastAsia="ru-RU"/>
        </w:rPr>
        <w:t>Решением Арбитражного суда Свердловской области от 10 октября 2018 г. (дата объявления резолютивной части – 3 октября 2018 г.) по делу № А60-51084/2018 Акционерное общество «Тагилбанк» (АО «Тагилбанк», далее – Банк, ОГРН 1036605604078, ИНН 6623002060, адрес регистрации: 622001, Свердловская область, г. Нижний Тагил, ул. Ломоносова, д. 2А,), признан несостоятельным (банкротом) и в отношении него открыто конкурсное производство сроком на один год.</w:t>
      </w:r>
    </w:p>
    <w:p w:rsidR="00F32C13" w:rsidRPr="00F32C13" w:rsidRDefault="00F32C13" w:rsidP="00F32C13">
      <w:pPr>
        <w:spacing w:after="0" w:line="240" w:lineRule="auto"/>
        <w:ind w:firstLine="709"/>
        <w:jc w:val="both"/>
        <w:rPr>
          <w:rFonts w:ascii="Times New Roman" w:eastAsia="Times New Roman" w:hAnsi="Times New Roman" w:cs="Times New Roman"/>
          <w:color w:val="000000"/>
          <w:sz w:val="26"/>
          <w:szCs w:val="26"/>
          <w:lang w:eastAsia="ru-RU"/>
        </w:rPr>
      </w:pPr>
      <w:r w:rsidRPr="00F32C13">
        <w:rPr>
          <w:rFonts w:ascii="Times New Roman" w:eastAsia="Times New Roman" w:hAnsi="Times New Roman" w:cs="Times New Roman"/>
          <w:color w:val="000000"/>
          <w:sz w:val="26"/>
          <w:szCs w:val="26"/>
          <w:lang w:eastAsia="ru-RU"/>
        </w:rPr>
        <w:t>Постановлением Семнадцатого арбитражного апелляционного суда от 17 января 2019 г. (дата объявления резолютивной части – 14 января 2019 г.) решение Арбитражного суда Свердловской области от 10 октября 2018 г. по делу № А60-51084/2018 отменено. Одновременно судом апелляционной инстанции принят новый судебный акт о признании Банка несостоятельным (банкротом) и открытии в отношении него процедуры конкурсного производства сроком на один год. Функции конкурсного управляющего возложены на государственную корпорацию «Агентство по страхованию вкладов» (далее – Агентство), расположенную по адресу: 109240, г. Москва, ул. Высоцкого, д. 4.</w:t>
      </w:r>
    </w:p>
    <w:p w:rsidR="00F32C13" w:rsidRPr="00F32C13" w:rsidRDefault="00F32C13" w:rsidP="00F32C13">
      <w:pPr>
        <w:spacing w:after="0" w:line="240" w:lineRule="auto"/>
        <w:ind w:firstLine="709"/>
        <w:jc w:val="both"/>
        <w:rPr>
          <w:rFonts w:ascii="Times New Roman" w:eastAsia="Times New Roman" w:hAnsi="Times New Roman" w:cs="Times New Roman"/>
          <w:color w:val="000000"/>
          <w:sz w:val="26"/>
          <w:szCs w:val="26"/>
          <w:lang w:eastAsia="ru-RU"/>
        </w:rPr>
      </w:pPr>
      <w:r w:rsidRPr="00F32C13">
        <w:rPr>
          <w:rFonts w:ascii="Times New Roman" w:eastAsia="Times New Roman" w:hAnsi="Times New Roman" w:cs="Times New Roman"/>
          <w:color w:val="000000"/>
          <w:sz w:val="26"/>
          <w:szCs w:val="26"/>
          <w:lang w:eastAsia="ru-RU"/>
        </w:rPr>
        <w:t>Судебное заседание по рассмотрению отчета конкурсного управляющего не назначено.</w:t>
      </w:r>
    </w:p>
    <w:p w:rsidR="00F32C13" w:rsidRPr="00F32C13" w:rsidRDefault="00F32C13" w:rsidP="00F32C13">
      <w:pPr>
        <w:spacing w:after="0" w:line="240" w:lineRule="auto"/>
        <w:ind w:firstLine="709"/>
        <w:jc w:val="both"/>
        <w:rPr>
          <w:rFonts w:ascii="Times New Roman" w:eastAsia="Times New Roman" w:hAnsi="Times New Roman" w:cs="Times New Roman"/>
          <w:color w:val="000000"/>
          <w:sz w:val="26"/>
          <w:szCs w:val="26"/>
          <w:lang w:eastAsia="ru-RU"/>
        </w:rPr>
      </w:pPr>
      <w:r w:rsidRPr="00F32C13">
        <w:rPr>
          <w:rFonts w:ascii="Times New Roman" w:eastAsia="Times New Roman" w:hAnsi="Times New Roman" w:cs="Times New Roman"/>
          <w:color w:val="000000"/>
          <w:sz w:val="26"/>
          <w:szCs w:val="26"/>
          <w:lang w:eastAsia="ru-RU"/>
        </w:rPr>
        <w:t>Адрес для направления почтовой корреспонденции, в том числе требований кредиторов: 620144, г. Екатеринбург, ул. Куйбышева, д. 12.</w:t>
      </w:r>
    </w:p>
    <w:p w:rsidR="00F32C13" w:rsidRPr="00F32C13" w:rsidRDefault="00F32C13" w:rsidP="00F32C13">
      <w:pPr>
        <w:spacing w:after="0" w:line="240" w:lineRule="auto"/>
        <w:ind w:firstLine="709"/>
        <w:jc w:val="both"/>
        <w:rPr>
          <w:rFonts w:ascii="Times New Roman" w:eastAsia="Times New Roman" w:hAnsi="Times New Roman" w:cs="Times New Roman"/>
          <w:color w:val="000000"/>
          <w:sz w:val="26"/>
          <w:szCs w:val="26"/>
          <w:lang w:eastAsia="ru-RU"/>
        </w:rPr>
      </w:pPr>
      <w:r w:rsidRPr="00F32C13">
        <w:rPr>
          <w:rFonts w:ascii="Times New Roman" w:eastAsia="Times New Roman" w:hAnsi="Times New Roman" w:cs="Times New Roman"/>
          <w:color w:val="000000"/>
          <w:sz w:val="26"/>
          <w:szCs w:val="26"/>
          <w:lang w:eastAsia="ru-RU"/>
        </w:rPr>
        <w:t>В соответствии с требованиями Федерального закона от 26 октября 2002 г. № 127-ФЗ «О несостоятельности (банкротстве)» (далее – Федеральный закон) Агентство публикует сведения о ходе конкурсного производства в отношении Банка. Последняя информация о ходе конкурсного производства включена в Единый федеральный реестр сведений о банкротстве (далее – ЕФРСБ) и размещена на сайте Агентства в сети Интернет 2 ноября 2018 г.</w:t>
      </w:r>
    </w:p>
    <w:p w:rsidR="00F32C13" w:rsidRPr="00F32C13" w:rsidRDefault="00F32C13" w:rsidP="00F32C13">
      <w:pPr>
        <w:spacing w:after="0" w:line="240" w:lineRule="auto"/>
        <w:ind w:firstLine="709"/>
        <w:jc w:val="both"/>
        <w:rPr>
          <w:rFonts w:ascii="Times New Roman" w:eastAsia="Times New Roman" w:hAnsi="Times New Roman" w:cs="Times New Roman"/>
          <w:color w:val="000000"/>
          <w:sz w:val="26"/>
          <w:szCs w:val="26"/>
          <w:lang w:eastAsia="ru-RU"/>
        </w:rPr>
      </w:pPr>
      <w:r w:rsidRPr="00F32C13">
        <w:rPr>
          <w:rFonts w:ascii="Times New Roman" w:eastAsia="Times New Roman" w:hAnsi="Times New Roman" w:cs="Times New Roman"/>
          <w:color w:val="000000"/>
          <w:sz w:val="26"/>
          <w:szCs w:val="26"/>
          <w:lang w:eastAsia="ru-RU"/>
        </w:rPr>
        <w:t>Конкурсным управляющим в период с 22 февраля по 30 апреля 2019 г. осуществляются расчеты с кредиторами первой очереди, требования которых включены в реестр требований кредиторов Банка (далее – Реестр), в размере 48,92% суммы установленных требований. По состоянию на 1 марта 2019 г. на расчеты с кредиторами первой очереди, требования которых включены в Реестр, направлены денежные средства в размере 439 757 тыс. руб.</w:t>
      </w:r>
    </w:p>
    <w:p w:rsidR="00F32C13" w:rsidRPr="00F32C13" w:rsidRDefault="00F32C13" w:rsidP="00F32C13">
      <w:pPr>
        <w:spacing w:after="0" w:line="240" w:lineRule="auto"/>
        <w:ind w:firstLine="709"/>
        <w:jc w:val="both"/>
        <w:rPr>
          <w:rFonts w:ascii="Times New Roman" w:eastAsia="Times New Roman" w:hAnsi="Times New Roman" w:cs="Times New Roman"/>
          <w:color w:val="000000"/>
          <w:sz w:val="26"/>
          <w:szCs w:val="26"/>
          <w:lang w:eastAsia="ru-RU"/>
        </w:rPr>
      </w:pPr>
      <w:r w:rsidRPr="00F32C13">
        <w:rPr>
          <w:rFonts w:ascii="Times New Roman" w:eastAsia="Times New Roman" w:hAnsi="Times New Roman" w:cs="Times New Roman"/>
          <w:color w:val="000000"/>
          <w:sz w:val="26"/>
          <w:szCs w:val="26"/>
          <w:lang w:eastAsia="ru-RU"/>
        </w:rPr>
        <w:t>Конкурсным управляющим 9 января 2019 г. завершена инвентаризация имущества Банка, проведенная по состоянию на дату открытия процедуры конкурсного производства (3 октября 2018 г.), итоги которой размещены на сайте Агентства в сети Интернет и включены в ЕФРСБ 14 января 2019 г. По результатам инвентаризации выявлена недостача имущества Банка на сумму 10 536 тыс. руб. Также в ходе проведения инвентаризации выявлено имущество (оргтехника, мебель, банковское оборудование), неучтенное на балансовых счетах Банка в количестве 1 123 единицы.</w:t>
      </w:r>
    </w:p>
    <w:p w:rsidR="00F32C13" w:rsidRPr="00F32C13" w:rsidRDefault="00F32C13" w:rsidP="00F32C13">
      <w:pPr>
        <w:spacing w:after="0" w:line="240" w:lineRule="auto"/>
        <w:ind w:firstLine="709"/>
        <w:jc w:val="both"/>
        <w:rPr>
          <w:rFonts w:ascii="Times New Roman" w:eastAsia="Times New Roman" w:hAnsi="Times New Roman" w:cs="Times New Roman"/>
          <w:color w:val="000000"/>
          <w:sz w:val="26"/>
          <w:szCs w:val="26"/>
          <w:lang w:eastAsia="ru-RU"/>
        </w:rPr>
      </w:pPr>
      <w:r w:rsidRPr="00F32C13">
        <w:rPr>
          <w:rFonts w:ascii="Times New Roman" w:eastAsia="Times New Roman" w:hAnsi="Times New Roman" w:cs="Times New Roman"/>
          <w:color w:val="000000"/>
          <w:sz w:val="26"/>
          <w:szCs w:val="26"/>
          <w:lang w:eastAsia="ru-RU"/>
        </w:rPr>
        <w:t>В период с 3 октября 2018 г. по 28 февраля 2019 г. списание имущества Банка не осуществлялось, реализация не проводилась.</w:t>
      </w:r>
    </w:p>
    <w:p w:rsidR="00F32C13" w:rsidRPr="00F32C13" w:rsidRDefault="00F32C13" w:rsidP="00F32C13">
      <w:pPr>
        <w:spacing w:after="0" w:line="240" w:lineRule="auto"/>
        <w:ind w:firstLine="709"/>
        <w:jc w:val="both"/>
        <w:rPr>
          <w:rFonts w:ascii="Times New Roman" w:eastAsia="Times New Roman" w:hAnsi="Times New Roman" w:cs="Times New Roman"/>
          <w:color w:val="000000"/>
          <w:sz w:val="26"/>
          <w:szCs w:val="26"/>
          <w:lang w:eastAsia="ru-RU"/>
        </w:rPr>
      </w:pPr>
      <w:r w:rsidRPr="00F32C13">
        <w:rPr>
          <w:rFonts w:ascii="Times New Roman" w:eastAsia="Times New Roman" w:hAnsi="Times New Roman" w:cs="Times New Roman"/>
          <w:color w:val="000000"/>
          <w:sz w:val="26"/>
          <w:szCs w:val="26"/>
          <w:lang w:eastAsia="ru-RU"/>
        </w:rPr>
        <w:t xml:space="preserve">В рамках работы по взысканию ссудной и дебиторской задолженности с должников Банка до даты открытия процедуры конкурсного производства в суды предъявлено 339 исковых заявлений на общую сумму 179 530 тыс. руб., в том числе 3 заявления о включении требований Банка в реестры требований </w:t>
      </w:r>
      <w:r w:rsidRPr="00F32C13">
        <w:rPr>
          <w:rFonts w:ascii="Times New Roman" w:eastAsia="Times New Roman" w:hAnsi="Times New Roman" w:cs="Times New Roman"/>
          <w:color w:val="000000"/>
          <w:sz w:val="26"/>
          <w:szCs w:val="26"/>
          <w:lang w:eastAsia="ru-RU"/>
        </w:rPr>
        <w:lastRenderedPageBreak/>
        <w:t>кредиторов должников-банкротов на сумму 15 654 тыс. руб. По состоянию на 1 марта 2019 г. удовлетворено в полном объеме 337 исковых заявлений на общую сумму 177 195 тыс. руб. (в том числе 3 заявления о включении требований Банка в реестры требований кредиторов должников-банкротов на сумму 15 654 тыс. руб.), и частично 2 исковых заявления на общую сумму 2 335 тыс. руб.</w:t>
      </w:r>
    </w:p>
    <w:p w:rsidR="00F32C13" w:rsidRPr="00F32C13" w:rsidRDefault="00F32C13" w:rsidP="00F32C13">
      <w:pPr>
        <w:spacing w:after="0" w:line="240" w:lineRule="auto"/>
        <w:ind w:firstLine="709"/>
        <w:jc w:val="both"/>
        <w:rPr>
          <w:rFonts w:ascii="Times New Roman" w:eastAsia="Times New Roman" w:hAnsi="Times New Roman" w:cs="Times New Roman"/>
          <w:color w:val="000000"/>
          <w:sz w:val="26"/>
          <w:szCs w:val="26"/>
          <w:lang w:eastAsia="ru-RU"/>
        </w:rPr>
      </w:pPr>
      <w:r w:rsidRPr="00F32C13">
        <w:rPr>
          <w:rFonts w:ascii="Times New Roman" w:eastAsia="Times New Roman" w:hAnsi="Times New Roman" w:cs="Times New Roman"/>
          <w:color w:val="000000"/>
          <w:sz w:val="26"/>
          <w:szCs w:val="26"/>
          <w:lang w:eastAsia="ru-RU"/>
        </w:rPr>
        <w:t>На основании вступивших в законную силу судебных актов возбуждено</w:t>
      </w:r>
      <w:r w:rsidRPr="00F32C13">
        <w:rPr>
          <w:rFonts w:ascii="Times New Roman" w:eastAsia="Times New Roman" w:hAnsi="Times New Roman" w:cs="Times New Roman"/>
          <w:color w:val="0070C0"/>
          <w:sz w:val="26"/>
          <w:szCs w:val="26"/>
          <w:lang w:eastAsia="ru-RU"/>
        </w:rPr>
        <w:t xml:space="preserve"> </w:t>
      </w:r>
      <w:r w:rsidRPr="00F32C13">
        <w:rPr>
          <w:rFonts w:ascii="Times New Roman" w:eastAsia="Times New Roman" w:hAnsi="Times New Roman" w:cs="Times New Roman"/>
          <w:color w:val="000000"/>
          <w:sz w:val="26"/>
          <w:szCs w:val="26"/>
          <w:lang w:eastAsia="ru-RU"/>
        </w:rPr>
        <w:t>171 исполнительное производство на общую сумму 104 984 тыс. руб. (в том числе 156 исполнительных производств возбуждены до даты открытия процедуры конкурсного производства на общую сумму 103 587 тыс. руб.), из которых 1 исполнительное производство на сумму 54 тыс. руб. завершено актом о невозможности взыскания задолженности.</w:t>
      </w:r>
    </w:p>
    <w:p w:rsidR="00F32C13" w:rsidRPr="00F32C13" w:rsidRDefault="00F32C13" w:rsidP="00F32C13">
      <w:pPr>
        <w:spacing w:after="0" w:line="240" w:lineRule="auto"/>
        <w:ind w:firstLine="709"/>
        <w:jc w:val="both"/>
        <w:rPr>
          <w:rFonts w:ascii="Times New Roman" w:eastAsia="Times New Roman" w:hAnsi="Times New Roman" w:cs="Times New Roman"/>
          <w:color w:val="000000"/>
          <w:sz w:val="26"/>
          <w:szCs w:val="26"/>
          <w:lang w:eastAsia="ru-RU"/>
        </w:rPr>
      </w:pPr>
      <w:r w:rsidRPr="00F32C13">
        <w:rPr>
          <w:rFonts w:ascii="Times New Roman" w:eastAsia="Times New Roman" w:hAnsi="Times New Roman" w:cs="Times New Roman"/>
          <w:color w:val="000000"/>
          <w:sz w:val="26"/>
          <w:szCs w:val="26"/>
          <w:lang w:eastAsia="ru-RU"/>
        </w:rPr>
        <w:t>По состоянию на 1 марта 2019 г. в результате исковой работы в конкурсную массу Банка поступили денежные средства в размере 310 тыс. руб.</w:t>
      </w:r>
    </w:p>
    <w:p w:rsidR="00F32C13" w:rsidRPr="00F32C13" w:rsidRDefault="00F32C13" w:rsidP="00F32C13">
      <w:pPr>
        <w:spacing w:after="0" w:line="240" w:lineRule="auto"/>
        <w:ind w:firstLine="709"/>
        <w:jc w:val="both"/>
        <w:rPr>
          <w:rFonts w:ascii="Times New Roman" w:eastAsia="Times New Roman" w:hAnsi="Times New Roman" w:cs="Times New Roman"/>
          <w:color w:val="000000"/>
          <w:sz w:val="26"/>
          <w:szCs w:val="26"/>
          <w:lang w:eastAsia="ru-RU"/>
        </w:rPr>
      </w:pPr>
      <w:r w:rsidRPr="00F32C13">
        <w:rPr>
          <w:rFonts w:ascii="Times New Roman" w:eastAsia="Times New Roman" w:hAnsi="Times New Roman" w:cs="Times New Roman"/>
          <w:color w:val="000000"/>
          <w:sz w:val="26"/>
          <w:szCs w:val="26"/>
          <w:lang w:eastAsia="ru-RU"/>
        </w:rPr>
        <w:t>С целью выявления сомнительных сделок, совершенных Банком в преддверии банкротства, и имеющих в соответствии с законодательством признаки недействительности, проводится анализ заключенных Банком договоров банковского счета, депозитных, кредитных договоров и договоров купли – продажи на предмет их соответствия требованиям закона, а также коммерческой целесообразности.</w:t>
      </w:r>
    </w:p>
    <w:p w:rsidR="00F32C13" w:rsidRPr="00F32C13" w:rsidRDefault="00F32C13" w:rsidP="00F32C13">
      <w:pPr>
        <w:spacing w:after="0" w:line="240" w:lineRule="auto"/>
        <w:ind w:firstLine="709"/>
        <w:jc w:val="both"/>
        <w:rPr>
          <w:rFonts w:ascii="Times New Roman" w:eastAsia="Times New Roman" w:hAnsi="Times New Roman" w:cs="Times New Roman"/>
          <w:color w:val="000000"/>
          <w:sz w:val="26"/>
          <w:szCs w:val="26"/>
          <w:lang w:eastAsia="ru-RU"/>
        </w:rPr>
      </w:pPr>
      <w:r w:rsidRPr="00F32C13">
        <w:rPr>
          <w:rFonts w:ascii="Times New Roman" w:eastAsia="Times New Roman" w:hAnsi="Times New Roman" w:cs="Times New Roman"/>
          <w:color w:val="000000"/>
          <w:sz w:val="26"/>
          <w:szCs w:val="26"/>
          <w:lang w:eastAsia="ru-RU"/>
        </w:rPr>
        <w:t>Конкурсным управляющим проводится проверка обстоятельств банкротства Банка, по результатам которой, в случае обнаружения соответствующих обстоятельств, будут приняты меры по привлечению к гражданско-правовой и/или уголовной ответственности лиц, виновных в банкротстве Банка.</w:t>
      </w:r>
    </w:p>
    <w:p w:rsidR="00F32C13" w:rsidRPr="00F32C13" w:rsidRDefault="00F32C13" w:rsidP="00F32C13">
      <w:pPr>
        <w:spacing w:after="0" w:line="240" w:lineRule="auto"/>
        <w:ind w:firstLine="709"/>
        <w:jc w:val="both"/>
        <w:rPr>
          <w:rFonts w:ascii="Times New Roman" w:eastAsia="Times New Roman" w:hAnsi="Times New Roman" w:cs="Times New Roman"/>
          <w:color w:val="000000"/>
          <w:sz w:val="26"/>
          <w:szCs w:val="26"/>
          <w:lang w:eastAsia="ru-RU"/>
        </w:rPr>
      </w:pPr>
      <w:r w:rsidRPr="00F32C13">
        <w:rPr>
          <w:rFonts w:ascii="Times New Roman" w:eastAsia="Times New Roman" w:hAnsi="Times New Roman" w:cs="Times New Roman"/>
          <w:color w:val="000000"/>
          <w:sz w:val="26"/>
          <w:szCs w:val="26"/>
          <w:lang w:eastAsia="ru-RU"/>
        </w:rPr>
        <w:t>10 августа 2018 г. Банком в прокуратуру Ленинского района г. Нижнего Тагила направлено заявление по ч. 4 ст. 160 УК РФ по факту хищения имущества Банка под видом выплаты вознаграждений членам правления Банка. 15 августа 2018 г. СУ МУ МВД России «Нижнетагильское» возбуждено уголовное дело по признакам преступления, предусмотренного ч. 1 ст. 201 УК РФ в отношении неустановленных лиц по факту хищения денежных средств Банка. Банк признан потерпевшим по уголовному делу.</w:t>
      </w:r>
    </w:p>
    <w:p w:rsidR="00F32C13" w:rsidRPr="00F32C13" w:rsidRDefault="00F32C13" w:rsidP="00F32C13">
      <w:pPr>
        <w:spacing w:after="0" w:line="240" w:lineRule="auto"/>
        <w:ind w:firstLine="709"/>
        <w:jc w:val="both"/>
        <w:rPr>
          <w:rFonts w:ascii="Times New Roman" w:eastAsia="Times New Roman" w:hAnsi="Times New Roman" w:cs="Times New Roman"/>
          <w:color w:val="000000"/>
          <w:sz w:val="26"/>
          <w:szCs w:val="26"/>
          <w:lang w:eastAsia="ru-RU"/>
        </w:rPr>
      </w:pPr>
      <w:r w:rsidRPr="00F32C13">
        <w:rPr>
          <w:rFonts w:ascii="Times New Roman" w:eastAsia="Times New Roman" w:hAnsi="Times New Roman" w:cs="Times New Roman"/>
          <w:color w:val="000000"/>
          <w:sz w:val="26"/>
          <w:szCs w:val="26"/>
          <w:lang w:eastAsia="ru-RU"/>
        </w:rPr>
        <w:t>16 июля 2018 г. в МУ МВД России «Нижнетагильское» направлено заявление Банка по факту хищения имущества Банка под видом заключения сделки купли-продажи недвижимого имущества. 18 июля 2018 г. СУ МУ МВД России «Нижнетагильское» возбуждено уголовное дело по признакам преступления, предусмотренного ч. 4 ст. 160 УК РФ в отношении неустановленных лиц по факту хищения имущества Банка. Банк признан потерпевшим по уголовному делу. Уголовные дела соединены в одно производство. Предварительное следствие по делу продолжается.</w:t>
      </w:r>
    </w:p>
    <w:p w:rsidR="00F32C13" w:rsidRPr="00F32C13" w:rsidRDefault="00F32C13" w:rsidP="00F32C13">
      <w:pPr>
        <w:spacing w:after="0" w:line="240" w:lineRule="auto"/>
        <w:ind w:firstLine="709"/>
        <w:jc w:val="both"/>
        <w:rPr>
          <w:rFonts w:ascii="Times New Roman" w:eastAsia="Times New Roman" w:hAnsi="Times New Roman" w:cs="Times New Roman"/>
          <w:color w:val="000000"/>
          <w:sz w:val="26"/>
          <w:szCs w:val="26"/>
          <w:lang w:eastAsia="ru-RU"/>
        </w:rPr>
      </w:pPr>
      <w:r w:rsidRPr="00F32C13">
        <w:rPr>
          <w:rFonts w:ascii="Times New Roman" w:eastAsia="Times New Roman" w:hAnsi="Times New Roman" w:cs="Times New Roman"/>
          <w:color w:val="000000"/>
          <w:sz w:val="26"/>
          <w:szCs w:val="26"/>
          <w:lang w:eastAsia="ru-RU"/>
        </w:rPr>
        <w:t>10 августа 2018 г. в Отдел полиции № 16 Межмуниципального управления МВД России «Нижнетагильское» направлено заявление временной администрации по управлению кредитной организацией (далее – временная администрация) по факту не передачи договоров залога и протоколов заседаний правления Банка. 10 декабря 2018 г. в Отдел полиции № 16 Межмуниципального управления МВД России «Нижнетагильское» направлен запрос о результатах рассмотрения заявления временной администрации.</w:t>
      </w:r>
    </w:p>
    <w:p w:rsidR="00F32C13" w:rsidRPr="00F32C13" w:rsidRDefault="00F32C13" w:rsidP="00F32C13">
      <w:pPr>
        <w:spacing w:after="0" w:line="240" w:lineRule="auto"/>
        <w:ind w:firstLine="709"/>
        <w:jc w:val="both"/>
        <w:rPr>
          <w:rFonts w:ascii="Times New Roman" w:eastAsia="Times New Roman" w:hAnsi="Times New Roman" w:cs="Times New Roman"/>
          <w:color w:val="000000"/>
          <w:sz w:val="26"/>
          <w:szCs w:val="26"/>
          <w:lang w:eastAsia="ru-RU"/>
        </w:rPr>
      </w:pPr>
      <w:r w:rsidRPr="00F32C13">
        <w:rPr>
          <w:rFonts w:ascii="Times New Roman" w:eastAsia="Times New Roman" w:hAnsi="Times New Roman" w:cs="Times New Roman"/>
          <w:color w:val="000000"/>
          <w:sz w:val="26"/>
          <w:szCs w:val="26"/>
          <w:lang w:eastAsia="ru-RU"/>
        </w:rPr>
        <w:t xml:space="preserve">15 февраля 2019 г. в отдел полиции №16 Межмуниципального управления МВД России «Нижнетагильское» направлено заявление Агентства по факту неправомерных действий лиц, содержащих признаки преступления, предусмотренного ч. 1 ст. 201 УК РФ, выразившиеся в реализации недвижимого имущества Банка по заниженной стоимости. 21 февраля 2019 г. СУ МУ МВД </w:t>
      </w:r>
      <w:r w:rsidRPr="00F32C13">
        <w:rPr>
          <w:rFonts w:ascii="Times New Roman" w:eastAsia="Times New Roman" w:hAnsi="Times New Roman" w:cs="Times New Roman"/>
          <w:color w:val="000000"/>
          <w:sz w:val="26"/>
          <w:szCs w:val="26"/>
          <w:lang w:eastAsia="ru-RU"/>
        </w:rPr>
        <w:lastRenderedPageBreak/>
        <w:t>«Нижнетагильское» по заявлению Агентства возбуждено уголовное дело по факту преступления, предусмотренного ч. 1 ст. 201 УК РФ.</w:t>
      </w:r>
    </w:p>
    <w:p w:rsidR="00F32C13" w:rsidRPr="00F32C13" w:rsidRDefault="00F32C13" w:rsidP="00F32C13">
      <w:pPr>
        <w:spacing w:after="0" w:line="240" w:lineRule="auto"/>
        <w:ind w:firstLine="709"/>
        <w:jc w:val="both"/>
        <w:rPr>
          <w:rFonts w:ascii="Times New Roman" w:eastAsia="Times New Roman" w:hAnsi="Times New Roman" w:cs="Times New Roman"/>
          <w:color w:val="000000"/>
          <w:sz w:val="26"/>
          <w:szCs w:val="26"/>
          <w:lang w:eastAsia="ru-RU"/>
        </w:rPr>
      </w:pPr>
      <w:r w:rsidRPr="00F32C13">
        <w:rPr>
          <w:rFonts w:ascii="Times New Roman" w:eastAsia="Times New Roman" w:hAnsi="Times New Roman" w:cs="Times New Roman"/>
          <w:color w:val="000000"/>
          <w:sz w:val="26"/>
          <w:szCs w:val="26"/>
          <w:lang w:eastAsia="ru-RU"/>
        </w:rPr>
        <w:t>7 февраля 2019 г. Заместителю Министра внутренних дел Российской Федерации-начальнику Следственного Департамента Министерства внутренних дел Российской Федерации Банком России направлено заявление по факту неправомерных действий лиц, содержащих признаки преступления, предусмотренных ч. 4 ст. 159 УК РФ, в результате осуществления операций последними по кредитованию неплатежеспособных заемщиков и продажи недвижимости.</w:t>
      </w:r>
    </w:p>
    <w:p w:rsidR="00F32C13" w:rsidRPr="00F32C13" w:rsidRDefault="00F32C13" w:rsidP="00F32C13">
      <w:pPr>
        <w:spacing w:after="0" w:line="240" w:lineRule="auto"/>
        <w:ind w:firstLine="709"/>
        <w:jc w:val="both"/>
        <w:rPr>
          <w:rFonts w:ascii="Times New Roman" w:eastAsia="Times New Roman" w:hAnsi="Times New Roman" w:cs="Times New Roman"/>
          <w:color w:val="000000"/>
          <w:sz w:val="26"/>
          <w:szCs w:val="26"/>
          <w:lang w:eastAsia="ru-RU"/>
        </w:rPr>
      </w:pPr>
      <w:r w:rsidRPr="00F32C13">
        <w:rPr>
          <w:rFonts w:ascii="Times New Roman" w:eastAsia="Times New Roman" w:hAnsi="Times New Roman" w:cs="Times New Roman"/>
          <w:color w:val="000000"/>
          <w:sz w:val="26"/>
          <w:szCs w:val="26"/>
          <w:lang w:eastAsia="ru-RU"/>
        </w:rPr>
        <w:t>В соответствии с п. 7 ст. 189.75 Федерального закона Агентство публикует сведения о стоимости нереализованного имущества Банка и об исполнении сметы текущих расходов.</w:t>
      </w:r>
    </w:p>
    <w:p w:rsidR="00F32C13" w:rsidRDefault="00F32C13" w:rsidP="00F32C13">
      <w:pPr>
        <w:spacing w:after="0" w:line="240" w:lineRule="auto"/>
        <w:jc w:val="center"/>
        <w:rPr>
          <w:rFonts w:ascii="Times New Roman" w:eastAsia="Times New Roman" w:hAnsi="Times New Roman" w:cs="Times New Roman"/>
          <w:b/>
          <w:bCs/>
          <w:color w:val="000000"/>
          <w:sz w:val="26"/>
          <w:szCs w:val="26"/>
          <w:lang w:eastAsia="ru-RU"/>
        </w:rPr>
      </w:pPr>
    </w:p>
    <w:p w:rsidR="00F32C13" w:rsidRDefault="00F32C13" w:rsidP="00F32C13">
      <w:pPr>
        <w:spacing w:after="0" w:line="240" w:lineRule="auto"/>
        <w:jc w:val="center"/>
        <w:rPr>
          <w:rFonts w:ascii="Times New Roman" w:eastAsia="Times New Roman" w:hAnsi="Times New Roman" w:cs="Times New Roman"/>
          <w:b/>
          <w:bCs/>
          <w:color w:val="000000"/>
          <w:sz w:val="26"/>
          <w:szCs w:val="26"/>
          <w:lang w:eastAsia="ru-RU"/>
        </w:rPr>
      </w:pPr>
      <w:r w:rsidRPr="00F32C13">
        <w:rPr>
          <w:rFonts w:ascii="Times New Roman" w:eastAsia="Times New Roman" w:hAnsi="Times New Roman" w:cs="Times New Roman"/>
          <w:b/>
          <w:bCs/>
          <w:color w:val="000000"/>
          <w:sz w:val="26"/>
          <w:szCs w:val="26"/>
          <w:lang w:eastAsia="ru-RU"/>
        </w:rPr>
        <w:t xml:space="preserve">Сведения о стоимости нереализованного имущества АО «Тагилбанк» </w:t>
      </w:r>
    </w:p>
    <w:p w:rsidR="00F32C13" w:rsidRPr="00F32C13" w:rsidRDefault="00F32C13" w:rsidP="00F32C13">
      <w:pPr>
        <w:spacing w:after="0" w:line="240" w:lineRule="auto"/>
        <w:jc w:val="center"/>
        <w:rPr>
          <w:rFonts w:ascii="Times New Roman" w:eastAsia="Times New Roman" w:hAnsi="Times New Roman" w:cs="Times New Roman"/>
          <w:color w:val="000000"/>
          <w:sz w:val="26"/>
          <w:szCs w:val="26"/>
          <w:lang w:eastAsia="ru-RU"/>
        </w:rPr>
      </w:pPr>
      <w:r w:rsidRPr="00F32C13">
        <w:rPr>
          <w:rFonts w:ascii="Times New Roman" w:eastAsia="Times New Roman" w:hAnsi="Times New Roman" w:cs="Times New Roman"/>
          <w:b/>
          <w:bCs/>
          <w:color w:val="000000"/>
          <w:sz w:val="26"/>
          <w:szCs w:val="26"/>
          <w:lang w:eastAsia="ru-RU"/>
        </w:rPr>
        <w:t>по состоянию на 1 марта 2019 г.</w:t>
      </w:r>
    </w:p>
    <w:p w:rsidR="00F32C13" w:rsidRPr="00F32C13" w:rsidRDefault="00F32C13" w:rsidP="00F32C13">
      <w:pPr>
        <w:spacing w:after="0" w:line="240" w:lineRule="auto"/>
        <w:jc w:val="right"/>
        <w:rPr>
          <w:rFonts w:ascii="Times New Roman" w:eastAsia="Times New Roman" w:hAnsi="Times New Roman" w:cs="Times New Roman"/>
          <w:color w:val="000000"/>
          <w:lang w:eastAsia="ru-RU"/>
        </w:rPr>
      </w:pPr>
      <w:r w:rsidRPr="00F32C13">
        <w:rPr>
          <w:rFonts w:ascii="Times New Roman" w:eastAsia="Times New Roman" w:hAnsi="Times New Roman" w:cs="Times New Roman"/>
          <w:b/>
          <w:bCs/>
          <w:color w:val="000000"/>
          <w:lang w:eastAsia="ru-RU"/>
        </w:rPr>
        <w:t>(тыс. руб.)</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07"/>
        <w:gridCol w:w="4851"/>
        <w:gridCol w:w="1985"/>
        <w:gridCol w:w="2072"/>
      </w:tblGrid>
      <w:tr w:rsidR="00F32C13" w:rsidRPr="00F32C13" w:rsidTr="00F32C13">
        <w:trPr>
          <w:tblCellSpacing w:w="20" w:type="dxa"/>
        </w:trPr>
        <w:tc>
          <w:tcPr>
            <w:tcW w:w="0" w:type="auto"/>
            <w:tcMar>
              <w:top w:w="75" w:type="dxa"/>
              <w:left w:w="75" w:type="dxa"/>
              <w:bottom w:w="75" w:type="dxa"/>
              <w:right w:w="75" w:type="dxa"/>
            </w:tcMar>
            <w:vAlign w:val="center"/>
            <w:hideMark/>
          </w:tcPr>
          <w:p w:rsidR="00F32C13" w:rsidRPr="00F32C13" w:rsidRDefault="00F32C13" w:rsidP="00F32C13">
            <w:pPr>
              <w:spacing w:after="0" w:line="240" w:lineRule="auto"/>
              <w:jc w:val="center"/>
              <w:rPr>
                <w:rFonts w:ascii="Times New Roman" w:eastAsia="Times New Roman" w:hAnsi="Times New Roman" w:cs="Times New Roman"/>
                <w:color w:val="000000"/>
                <w:lang w:eastAsia="ru-RU"/>
              </w:rPr>
            </w:pPr>
            <w:r w:rsidRPr="00F32C13">
              <w:rPr>
                <w:rFonts w:ascii="Times New Roman" w:eastAsia="Times New Roman" w:hAnsi="Times New Roman" w:cs="Times New Roman"/>
                <w:b/>
                <w:bCs/>
                <w:color w:val="000000"/>
                <w:lang w:eastAsia="ru-RU"/>
              </w:rPr>
              <w:t>№ п/п</w:t>
            </w:r>
          </w:p>
        </w:tc>
        <w:tc>
          <w:tcPr>
            <w:tcW w:w="0" w:type="auto"/>
            <w:tcMar>
              <w:top w:w="75" w:type="dxa"/>
              <w:left w:w="75" w:type="dxa"/>
              <w:bottom w:w="75" w:type="dxa"/>
              <w:right w:w="75" w:type="dxa"/>
            </w:tcMar>
            <w:vAlign w:val="center"/>
            <w:hideMark/>
          </w:tcPr>
          <w:p w:rsidR="00F32C13" w:rsidRPr="00F32C13" w:rsidRDefault="00F32C13" w:rsidP="00F32C13">
            <w:pPr>
              <w:spacing w:after="0" w:line="240" w:lineRule="auto"/>
              <w:jc w:val="center"/>
              <w:rPr>
                <w:rFonts w:ascii="Times New Roman" w:eastAsia="Times New Roman" w:hAnsi="Times New Roman" w:cs="Times New Roman"/>
                <w:color w:val="000000"/>
                <w:lang w:eastAsia="ru-RU"/>
              </w:rPr>
            </w:pPr>
            <w:r w:rsidRPr="00F32C13">
              <w:rPr>
                <w:rFonts w:ascii="Times New Roman" w:eastAsia="Times New Roman" w:hAnsi="Times New Roman" w:cs="Times New Roman"/>
                <w:b/>
                <w:bCs/>
                <w:color w:val="000000"/>
                <w:lang w:eastAsia="ru-RU"/>
              </w:rPr>
              <w:t>Наименование имущества (дебитора)</w:t>
            </w:r>
          </w:p>
        </w:tc>
        <w:tc>
          <w:tcPr>
            <w:tcW w:w="0" w:type="auto"/>
            <w:tcMar>
              <w:top w:w="75" w:type="dxa"/>
              <w:left w:w="75" w:type="dxa"/>
              <w:bottom w:w="75" w:type="dxa"/>
              <w:right w:w="75" w:type="dxa"/>
            </w:tcMar>
            <w:vAlign w:val="center"/>
            <w:hideMark/>
          </w:tcPr>
          <w:p w:rsidR="00F32C13" w:rsidRPr="00F32C13" w:rsidRDefault="00F32C13" w:rsidP="00F32C13">
            <w:pPr>
              <w:spacing w:after="0" w:line="240" w:lineRule="auto"/>
              <w:jc w:val="center"/>
              <w:rPr>
                <w:rFonts w:ascii="Times New Roman" w:eastAsia="Times New Roman" w:hAnsi="Times New Roman" w:cs="Times New Roman"/>
                <w:color w:val="000000"/>
                <w:lang w:eastAsia="ru-RU"/>
              </w:rPr>
            </w:pPr>
            <w:r w:rsidRPr="00F32C13">
              <w:rPr>
                <w:rFonts w:ascii="Times New Roman" w:eastAsia="Times New Roman" w:hAnsi="Times New Roman" w:cs="Times New Roman"/>
                <w:b/>
                <w:bCs/>
                <w:color w:val="000000"/>
                <w:lang w:eastAsia="ru-RU"/>
              </w:rPr>
              <w:t>Балансовая стоимость</w:t>
            </w:r>
          </w:p>
        </w:tc>
        <w:tc>
          <w:tcPr>
            <w:tcW w:w="0" w:type="auto"/>
            <w:tcMar>
              <w:top w:w="75" w:type="dxa"/>
              <w:left w:w="75" w:type="dxa"/>
              <w:bottom w:w="75" w:type="dxa"/>
              <w:right w:w="75" w:type="dxa"/>
            </w:tcMar>
            <w:vAlign w:val="center"/>
            <w:hideMark/>
          </w:tcPr>
          <w:p w:rsidR="00F32C13" w:rsidRPr="00F32C13" w:rsidRDefault="00F32C13" w:rsidP="00F32C13">
            <w:pPr>
              <w:spacing w:after="0" w:line="240" w:lineRule="auto"/>
              <w:jc w:val="center"/>
              <w:rPr>
                <w:rFonts w:ascii="Times New Roman" w:eastAsia="Times New Roman" w:hAnsi="Times New Roman" w:cs="Times New Roman"/>
                <w:color w:val="000000"/>
                <w:lang w:eastAsia="ru-RU"/>
              </w:rPr>
            </w:pPr>
            <w:r w:rsidRPr="00F32C13">
              <w:rPr>
                <w:rFonts w:ascii="Times New Roman" w:eastAsia="Times New Roman" w:hAnsi="Times New Roman" w:cs="Times New Roman"/>
                <w:b/>
                <w:bCs/>
                <w:color w:val="000000"/>
                <w:lang w:eastAsia="ru-RU"/>
              </w:rPr>
              <w:t>Оценочная стоимость</w:t>
            </w:r>
          </w:p>
        </w:tc>
      </w:tr>
      <w:tr w:rsidR="00F32C13" w:rsidRPr="00F32C13" w:rsidTr="00F32C13">
        <w:trPr>
          <w:tblCellSpacing w:w="20" w:type="dxa"/>
        </w:trPr>
        <w:tc>
          <w:tcPr>
            <w:tcW w:w="0" w:type="auto"/>
            <w:tcMar>
              <w:top w:w="75" w:type="dxa"/>
              <w:left w:w="75" w:type="dxa"/>
              <w:bottom w:w="75" w:type="dxa"/>
              <w:right w:w="75" w:type="dxa"/>
            </w:tcMar>
            <w:vAlign w:val="center"/>
            <w:hideMark/>
          </w:tcPr>
          <w:p w:rsidR="00F32C13" w:rsidRPr="00F32C13" w:rsidRDefault="00F32C13" w:rsidP="00F32C13">
            <w:pPr>
              <w:spacing w:after="0" w:line="240" w:lineRule="auto"/>
              <w:jc w:val="center"/>
              <w:rPr>
                <w:rFonts w:ascii="Times New Roman" w:eastAsia="Times New Roman" w:hAnsi="Times New Roman" w:cs="Times New Roman"/>
                <w:color w:val="000000"/>
                <w:lang w:eastAsia="ru-RU"/>
              </w:rPr>
            </w:pPr>
            <w:r w:rsidRPr="00F32C13">
              <w:rPr>
                <w:rFonts w:ascii="Times New Roman" w:eastAsia="Times New Roman" w:hAnsi="Times New Roman" w:cs="Times New Roman"/>
                <w:color w:val="000000"/>
                <w:lang w:eastAsia="ru-RU"/>
              </w:rPr>
              <w:t>1</w:t>
            </w:r>
          </w:p>
        </w:tc>
        <w:tc>
          <w:tcPr>
            <w:tcW w:w="0" w:type="auto"/>
            <w:tcMar>
              <w:top w:w="75" w:type="dxa"/>
              <w:left w:w="75" w:type="dxa"/>
              <w:bottom w:w="75" w:type="dxa"/>
              <w:right w:w="75" w:type="dxa"/>
            </w:tcMar>
            <w:vAlign w:val="center"/>
            <w:hideMark/>
          </w:tcPr>
          <w:p w:rsidR="00F32C13" w:rsidRPr="00F32C13" w:rsidRDefault="00F32C13" w:rsidP="00812666">
            <w:pPr>
              <w:spacing w:after="0" w:line="240" w:lineRule="auto"/>
              <w:rPr>
                <w:rFonts w:ascii="Times New Roman" w:eastAsia="Times New Roman" w:hAnsi="Times New Roman" w:cs="Times New Roman"/>
                <w:color w:val="000000"/>
                <w:lang w:eastAsia="ru-RU"/>
              </w:rPr>
            </w:pPr>
            <w:r w:rsidRPr="00F32C13">
              <w:rPr>
                <w:rFonts w:ascii="Times New Roman" w:eastAsia="Times New Roman" w:hAnsi="Times New Roman" w:cs="Times New Roman"/>
                <w:color w:val="000000"/>
                <w:lang w:eastAsia="ru-RU"/>
              </w:rPr>
              <w:t>Кредиты предприятиям и организациям</w:t>
            </w:r>
          </w:p>
        </w:tc>
        <w:tc>
          <w:tcPr>
            <w:tcW w:w="0" w:type="auto"/>
            <w:tcMar>
              <w:top w:w="75" w:type="dxa"/>
              <w:left w:w="75" w:type="dxa"/>
              <w:bottom w:w="75" w:type="dxa"/>
              <w:right w:w="75" w:type="dxa"/>
            </w:tcMar>
            <w:vAlign w:val="center"/>
            <w:hideMark/>
          </w:tcPr>
          <w:p w:rsidR="00F32C13" w:rsidRPr="00F32C13" w:rsidRDefault="00F32C13" w:rsidP="00F32C13">
            <w:pPr>
              <w:spacing w:after="0" w:line="240" w:lineRule="auto"/>
              <w:jc w:val="center"/>
              <w:rPr>
                <w:rFonts w:ascii="Times New Roman" w:eastAsia="Times New Roman" w:hAnsi="Times New Roman" w:cs="Times New Roman"/>
                <w:color w:val="000000"/>
                <w:lang w:eastAsia="ru-RU"/>
              </w:rPr>
            </w:pPr>
            <w:r w:rsidRPr="00F32C13">
              <w:rPr>
                <w:rFonts w:ascii="Times New Roman" w:eastAsia="Times New Roman" w:hAnsi="Times New Roman" w:cs="Times New Roman"/>
                <w:color w:val="000000"/>
                <w:lang w:eastAsia="ru-RU"/>
              </w:rPr>
              <w:t>262 477**</w:t>
            </w:r>
          </w:p>
        </w:tc>
        <w:tc>
          <w:tcPr>
            <w:tcW w:w="0" w:type="auto"/>
            <w:vMerge w:val="restart"/>
            <w:tcMar>
              <w:top w:w="75" w:type="dxa"/>
              <w:left w:w="75" w:type="dxa"/>
              <w:bottom w:w="75" w:type="dxa"/>
              <w:right w:w="75" w:type="dxa"/>
            </w:tcMar>
            <w:vAlign w:val="center"/>
            <w:hideMark/>
          </w:tcPr>
          <w:p w:rsidR="00F32C13" w:rsidRPr="00F32C13" w:rsidRDefault="00F32C13" w:rsidP="00F32C13">
            <w:pPr>
              <w:spacing w:after="0" w:line="240" w:lineRule="auto"/>
              <w:jc w:val="center"/>
              <w:rPr>
                <w:rFonts w:ascii="Times New Roman" w:eastAsia="Times New Roman" w:hAnsi="Times New Roman" w:cs="Times New Roman"/>
                <w:color w:val="000000"/>
                <w:lang w:eastAsia="ru-RU"/>
              </w:rPr>
            </w:pPr>
            <w:r w:rsidRPr="00F32C13">
              <w:rPr>
                <w:rFonts w:ascii="Times New Roman" w:eastAsia="Times New Roman" w:hAnsi="Times New Roman" w:cs="Times New Roman"/>
                <w:color w:val="000000"/>
                <w:lang w:eastAsia="ru-RU"/>
              </w:rPr>
              <w:t>оценка не проводилась*</w:t>
            </w:r>
          </w:p>
        </w:tc>
      </w:tr>
      <w:tr w:rsidR="00F32C13" w:rsidRPr="00F32C13" w:rsidTr="00F32C13">
        <w:trPr>
          <w:tblCellSpacing w:w="20" w:type="dxa"/>
        </w:trPr>
        <w:tc>
          <w:tcPr>
            <w:tcW w:w="0" w:type="auto"/>
            <w:tcMar>
              <w:top w:w="75" w:type="dxa"/>
              <w:left w:w="75" w:type="dxa"/>
              <w:bottom w:w="75" w:type="dxa"/>
              <w:right w:w="75" w:type="dxa"/>
            </w:tcMar>
            <w:vAlign w:val="center"/>
            <w:hideMark/>
          </w:tcPr>
          <w:p w:rsidR="00F32C13" w:rsidRPr="00F32C13" w:rsidRDefault="00F32C13" w:rsidP="00F32C13">
            <w:pPr>
              <w:spacing w:after="0" w:line="240" w:lineRule="auto"/>
              <w:jc w:val="center"/>
              <w:rPr>
                <w:rFonts w:ascii="Times New Roman" w:eastAsia="Times New Roman" w:hAnsi="Times New Roman" w:cs="Times New Roman"/>
                <w:color w:val="000000"/>
                <w:lang w:eastAsia="ru-RU"/>
              </w:rPr>
            </w:pPr>
            <w:r w:rsidRPr="00F32C13">
              <w:rPr>
                <w:rFonts w:ascii="Times New Roman" w:eastAsia="Times New Roman" w:hAnsi="Times New Roman" w:cs="Times New Roman"/>
                <w:color w:val="000000"/>
                <w:lang w:eastAsia="ru-RU"/>
              </w:rPr>
              <w:t>2</w:t>
            </w:r>
          </w:p>
        </w:tc>
        <w:tc>
          <w:tcPr>
            <w:tcW w:w="0" w:type="auto"/>
            <w:tcMar>
              <w:top w:w="75" w:type="dxa"/>
              <w:left w:w="75" w:type="dxa"/>
              <w:bottom w:w="75" w:type="dxa"/>
              <w:right w:w="75" w:type="dxa"/>
            </w:tcMar>
            <w:vAlign w:val="center"/>
            <w:hideMark/>
          </w:tcPr>
          <w:p w:rsidR="00F32C13" w:rsidRPr="00F32C13" w:rsidRDefault="00F32C13" w:rsidP="00812666">
            <w:pPr>
              <w:spacing w:after="0" w:line="240" w:lineRule="auto"/>
              <w:rPr>
                <w:rFonts w:ascii="Times New Roman" w:eastAsia="Times New Roman" w:hAnsi="Times New Roman" w:cs="Times New Roman"/>
                <w:color w:val="000000"/>
                <w:lang w:eastAsia="ru-RU"/>
              </w:rPr>
            </w:pPr>
            <w:r w:rsidRPr="00F32C13">
              <w:rPr>
                <w:rFonts w:ascii="Times New Roman" w:eastAsia="Times New Roman" w:hAnsi="Times New Roman" w:cs="Times New Roman"/>
                <w:color w:val="000000"/>
                <w:lang w:eastAsia="ru-RU"/>
              </w:rPr>
              <w:t>Кредиты физическим лицам</w:t>
            </w:r>
          </w:p>
        </w:tc>
        <w:tc>
          <w:tcPr>
            <w:tcW w:w="0" w:type="auto"/>
            <w:tcMar>
              <w:top w:w="75" w:type="dxa"/>
              <w:left w:w="75" w:type="dxa"/>
              <w:bottom w:w="75" w:type="dxa"/>
              <w:right w:w="75" w:type="dxa"/>
            </w:tcMar>
            <w:vAlign w:val="center"/>
            <w:hideMark/>
          </w:tcPr>
          <w:p w:rsidR="00F32C13" w:rsidRPr="00F32C13" w:rsidRDefault="00F32C13" w:rsidP="00F32C13">
            <w:pPr>
              <w:spacing w:after="0" w:line="240" w:lineRule="auto"/>
              <w:jc w:val="center"/>
              <w:rPr>
                <w:rFonts w:ascii="Times New Roman" w:eastAsia="Times New Roman" w:hAnsi="Times New Roman" w:cs="Times New Roman"/>
                <w:color w:val="000000"/>
                <w:lang w:eastAsia="ru-RU"/>
              </w:rPr>
            </w:pPr>
            <w:r w:rsidRPr="00F32C13">
              <w:rPr>
                <w:rFonts w:ascii="Times New Roman" w:eastAsia="Times New Roman" w:hAnsi="Times New Roman" w:cs="Times New Roman"/>
                <w:color w:val="000000"/>
                <w:lang w:eastAsia="ru-RU"/>
              </w:rPr>
              <w:t>143 902**</w:t>
            </w:r>
          </w:p>
        </w:tc>
        <w:tc>
          <w:tcPr>
            <w:tcW w:w="0" w:type="auto"/>
            <w:vMerge/>
            <w:vAlign w:val="center"/>
            <w:hideMark/>
          </w:tcPr>
          <w:p w:rsidR="00F32C13" w:rsidRPr="00F32C13" w:rsidRDefault="00F32C13" w:rsidP="00F32C13">
            <w:pPr>
              <w:spacing w:after="0" w:line="240" w:lineRule="auto"/>
              <w:jc w:val="center"/>
              <w:rPr>
                <w:rFonts w:ascii="Times New Roman" w:eastAsia="Times New Roman" w:hAnsi="Times New Roman" w:cs="Times New Roman"/>
                <w:color w:val="000000"/>
                <w:lang w:eastAsia="ru-RU"/>
              </w:rPr>
            </w:pPr>
          </w:p>
        </w:tc>
      </w:tr>
      <w:tr w:rsidR="00F32C13" w:rsidRPr="00F32C13" w:rsidTr="00F32C13">
        <w:trPr>
          <w:tblCellSpacing w:w="20" w:type="dxa"/>
        </w:trPr>
        <w:tc>
          <w:tcPr>
            <w:tcW w:w="0" w:type="auto"/>
            <w:tcMar>
              <w:top w:w="75" w:type="dxa"/>
              <w:left w:w="75" w:type="dxa"/>
              <w:bottom w:w="75" w:type="dxa"/>
              <w:right w:w="75" w:type="dxa"/>
            </w:tcMar>
            <w:vAlign w:val="center"/>
            <w:hideMark/>
          </w:tcPr>
          <w:p w:rsidR="00F32C13" w:rsidRPr="00F32C13" w:rsidRDefault="00F32C13" w:rsidP="00F32C13">
            <w:pPr>
              <w:spacing w:after="0" w:line="240" w:lineRule="auto"/>
              <w:jc w:val="center"/>
              <w:rPr>
                <w:rFonts w:ascii="Times New Roman" w:eastAsia="Times New Roman" w:hAnsi="Times New Roman" w:cs="Times New Roman"/>
                <w:color w:val="000000"/>
                <w:lang w:eastAsia="ru-RU"/>
              </w:rPr>
            </w:pPr>
            <w:r w:rsidRPr="00F32C13">
              <w:rPr>
                <w:rFonts w:ascii="Times New Roman" w:eastAsia="Times New Roman" w:hAnsi="Times New Roman" w:cs="Times New Roman"/>
                <w:color w:val="000000"/>
                <w:lang w:eastAsia="ru-RU"/>
              </w:rPr>
              <w:t>3</w:t>
            </w:r>
          </w:p>
        </w:tc>
        <w:tc>
          <w:tcPr>
            <w:tcW w:w="0" w:type="auto"/>
            <w:tcMar>
              <w:top w:w="75" w:type="dxa"/>
              <w:left w:w="75" w:type="dxa"/>
              <w:bottom w:w="75" w:type="dxa"/>
              <w:right w:w="75" w:type="dxa"/>
            </w:tcMar>
            <w:vAlign w:val="center"/>
            <w:hideMark/>
          </w:tcPr>
          <w:p w:rsidR="00F32C13" w:rsidRPr="00F32C13" w:rsidRDefault="00F32C13" w:rsidP="00812666">
            <w:pPr>
              <w:spacing w:after="0" w:line="240" w:lineRule="auto"/>
              <w:rPr>
                <w:rFonts w:ascii="Times New Roman" w:eastAsia="Times New Roman" w:hAnsi="Times New Roman" w:cs="Times New Roman"/>
                <w:color w:val="000000"/>
                <w:lang w:eastAsia="ru-RU"/>
              </w:rPr>
            </w:pPr>
            <w:r w:rsidRPr="00F32C13">
              <w:rPr>
                <w:rFonts w:ascii="Times New Roman" w:eastAsia="Times New Roman" w:hAnsi="Times New Roman" w:cs="Times New Roman"/>
                <w:color w:val="000000"/>
                <w:lang w:eastAsia="ru-RU"/>
              </w:rPr>
              <w:t>Основные средства и хозяйственные затраты (за исключением амортизации)</w:t>
            </w:r>
          </w:p>
        </w:tc>
        <w:tc>
          <w:tcPr>
            <w:tcW w:w="0" w:type="auto"/>
            <w:tcMar>
              <w:top w:w="75" w:type="dxa"/>
              <w:left w:w="75" w:type="dxa"/>
              <w:bottom w:w="75" w:type="dxa"/>
              <w:right w:w="75" w:type="dxa"/>
            </w:tcMar>
            <w:vAlign w:val="center"/>
            <w:hideMark/>
          </w:tcPr>
          <w:p w:rsidR="00F32C13" w:rsidRPr="00F32C13" w:rsidRDefault="00F32C13" w:rsidP="00F32C13">
            <w:pPr>
              <w:spacing w:after="0" w:line="240" w:lineRule="auto"/>
              <w:jc w:val="center"/>
              <w:rPr>
                <w:rFonts w:ascii="Times New Roman" w:eastAsia="Times New Roman" w:hAnsi="Times New Roman" w:cs="Times New Roman"/>
                <w:color w:val="000000"/>
                <w:lang w:eastAsia="ru-RU"/>
              </w:rPr>
            </w:pPr>
            <w:r w:rsidRPr="00F32C13">
              <w:rPr>
                <w:rFonts w:ascii="Times New Roman" w:eastAsia="Times New Roman" w:hAnsi="Times New Roman" w:cs="Times New Roman"/>
                <w:color w:val="000000"/>
                <w:lang w:eastAsia="ru-RU"/>
              </w:rPr>
              <w:t>359 864</w:t>
            </w:r>
          </w:p>
        </w:tc>
        <w:tc>
          <w:tcPr>
            <w:tcW w:w="0" w:type="auto"/>
            <w:tcMar>
              <w:top w:w="75" w:type="dxa"/>
              <w:left w:w="75" w:type="dxa"/>
              <w:bottom w:w="75" w:type="dxa"/>
              <w:right w:w="75" w:type="dxa"/>
            </w:tcMar>
            <w:vAlign w:val="center"/>
            <w:hideMark/>
          </w:tcPr>
          <w:p w:rsidR="00F32C13" w:rsidRPr="00F32C13" w:rsidRDefault="00F32C13" w:rsidP="00F32C13">
            <w:pPr>
              <w:spacing w:after="0" w:line="240" w:lineRule="auto"/>
              <w:jc w:val="center"/>
              <w:rPr>
                <w:rFonts w:ascii="Times New Roman" w:eastAsia="Times New Roman" w:hAnsi="Times New Roman" w:cs="Times New Roman"/>
                <w:color w:val="000000"/>
                <w:lang w:eastAsia="ru-RU"/>
              </w:rPr>
            </w:pPr>
            <w:r w:rsidRPr="00F32C13">
              <w:rPr>
                <w:rFonts w:ascii="Times New Roman" w:eastAsia="Times New Roman" w:hAnsi="Times New Roman" w:cs="Times New Roman"/>
                <w:color w:val="000000"/>
                <w:lang w:eastAsia="ru-RU"/>
              </w:rPr>
              <w:t>243 394***</w:t>
            </w:r>
          </w:p>
        </w:tc>
      </w:tr>
      <w:tr w:rsidR="00F32C13" w:rsidRPr="00F32C13" w:rsidTr="00F32C13">
        <w:trPr>
          <w:tblCellSpacing w:w="20" w:type="dxa"/>
        </w:trPr>
        <w:tc>
          <w:tcPr>
            <w:tcW w:w="0" w:type="auto"/>
            <w:tcMar>
              <w:top w:w="75" w:type="dxa"/>
              <w:left w:w="75" w:type="dxa"/>
              <w:bottom w:w="75" w:type="dxa"/>
              <w:right w:w="75" w:type="dxa"/>
            </w:tcMar>
            <w:vAlign w:val="center"/>
            <w:hideMark/>
          </w:tcPr>
          <w:p w:rsidR="00F32C13" w:rsidRPr="00F32C13" w:rsidRDefault="00F32C13" w:rsidP="00F32C13">
            <w:pPr>
              <w:spacing w:after="0" w:line="240" w:lineRule="auto"/>
              <w:jc w:val="center"/>
              <w:rPr>
                <w:rFonts w:ascii="Times New Roman" w:eastAsia="Times New Roman" w:hAnsi="Times New Roman" w:cs="Times New Roman"/>
                <w:color w:val="000000"/>
                <w:lang w:eastAsia="ru-RU"/>
              </w:rPr>
            </w:pPr>
            <w:r w:rsidRPr="00F32C13">
              <w:rPr>
                <w:rFonts w:ascii="Times New Roman" w:eastAsia="Times New Roman" w:hAnsi="Times New Roman" w:cs="Times New Roman"/>
                <w:color w:val="000000"/>
                <w:lang w:eastAsia="ru-RU"/>
              </w:rPr>
              <w:t>4</w:t>
            </w:r>
          </w:p>
        </w:tc>
        <w:tc>
          <w:tcPr>
            <w:tcW w:w="0" w:type="auto"/>
            <w:tcMar>
              <w:top w:w="75" w:type="dxa"/>
              <w:left w:w="75" w:type="dxa"/>
              <w:bottom w:w="75" w:type="dxa"/>
              <w:right w:w="75" w:type="dxa"/>
            </w:tcMar>
            <w:vAlign w:val="center"/>
            <w:hideMark/>
          </w:tcPr>
          <w:p w:rsidR="00F32C13" w:rsidRPr="00F32C13" w:rsidRDefault="00F32C13" w:rsidP="00812666">
            <w:pPr>
              <w:spacing w:after="0" w:line="240" w:lineRule="auto"/>
              <w:rPr>
                <w:rFonts w:ascii="Times New Roman" w:eastAsia="Times New Roman" w:hAnsi="Times New Roman" w:cs="Times New Roman"/>
                <w:color w:val="000000"/>
                <w:lang w:eastAsia="ru-RU"/>
              </w:rPr>
            </w:pPr>
            <w:r w:rsidRPr="00F32C13">
              <w:rPr>
                <w:rFonts w:ascii="Times New Roman" w:eastAsia="Times New Roman" w:hAnsi="Times New Roman" w:cs="Times New Roman"/>
                <w:color w:val="000000"/>
                <w:lang w:eastAsia="ru-RU"/>
              </w:rPr>
              <w:t>Прочие активы</w:t>
            </w:r>
          </w:p>
        </w:tc>
        <w:tc>
          <w:tcPr>
            <w:tcW w:w="0" w:type="auto"/>
            <w:tcMar>
              <w:top w:w="75" w:type="dxa"/>
              <w:left w:w="75" w:type="dxa"/>
              <w:bottom w:w="75" w:type="dxa"/>
              <w:right w:w="75" w:type="dxa"/>
            </w:tcMar>
            <w:vAlign w:val="center"/>
            <w:hideMark/>
          </w:tcPr>
          <w:p w:rsidR="00F32C13" w:rsidRPr="00F32C13" w:rsidRDefault="00F32C13" w:rsidP="00F32C13">
            <w:pPr>
              <w:spacing w:after="0" w:line="240" w:lineRule="auto"/>
              <w:jc w:val="center"/>
              <w:rPr>
                <w:rFonts w:ascii="Times New Roman" w:eastAsia="Times New Roman" w:hAnsi="Times New Roman" w:cs="Times New Roman"/>
                <w:color w:val="000000"/>
                <w:lang w:eastAsia="ru-RU"/>
              </w:rPr>
            </w:pPr>
            <w:r w:rsidRPr="00F32C13">
              <w:rPr>
                <w:rFonts w:ascii="Times New Roman" w:eastAsia="Times New Roman" w:hAnsi="Times New Roman" w:cs="Times New Roman"/>
                <w:color w:val="000000"/>
                <w:lang w:eastAsia="ru-RU"/>
              </w:rPr>
              <w:t>84 492</w:t>
            </w:r>
          </w:p>
        </w:tc>
        <w:tc>
          <w:tcPr>
            <w:tcW w:w="0" w:type="auto"/>
            <w:tcMar>
              <w:top w:w="75" w:type="dxa"/>
              <w:left w:w="75" w:type="dxa"/>
              <w:bottom w:w="75" w:type="dxa"/>
              <w:right w:w="75" w:type="dxa"/>
            </w:tcMar>
            <w:vAlign w:val="center"/>
            <w:hideMark/>
          </w:tcPr>
          <w:p w:rsidR="00F32C13" w:rsidRPr="00F32C13" w:rsidRDefault="00F32C13" w:rsidP="00F32C13">
            <w:pPr>
              <w:spacing w:after="0" w:line="240" w:lineRule="auto"/>
              <w:jc w:val="center"/>
              <w:rPr>
                <w:rFonts w:ascii="Times New Roman" w:eastAsia="Times New Roman" w:hAnsi="Times New Roman" w:cs="Times New Roman"/>
                <w:color w:val="000000"/>
                <w:lang w:eastAsia="ru-RU"/>
              </w:rPr>
            </w:pPr>
            <w:r w:rsidRPr="00F32C13">
              <w:rPr>
                <w:rFonts w:ascii="Times New Roman" w:eastAsia="Times New Roman" w:hAnsi="Times New Roman" w:cs="Times New Roman"/>
                <w:color w:val="000000"/>
                <w:lang w:eastAsia="ru-RU"/>
              </w:rPr>
              <w:t>оценка не проводилась*</w:t>
            </w:r>
          </w:p>
        </w:tc>
      </w:tr>
      <w:tr w:rsidR="00F32C13" w:rsidRPr="00F32C13" w:rsidTr="00F32C13">
        <w:trPr>
          <w:tblCellSpacing w:w="20" w:type="dxa"/>
        </w:trPr>
        <w:tc>
          <w:tcPr>
            <w:tcW w:w="0" w:type="auto"/>
            <w:tcMar>
              <w:top w:w="75" w:type="dxa"/>
              <w:left w:w="75" w:type="dxa"/>
              <w:bottom w:w="75" w:type="dxa"/>
              <w:right w:w="75" w:type="dxa"/>
            </w:tcMar>
            <w:vAlign w:val="center"/>
            <w:hideMark/>
          </w:tcPr>
          <w:p w:rsidR="00F32C13" w:rsidRPr="00F32C13" w:rsidRDefault="00F32C13" w:rsidP="00F32C13">
            <w:pPr>
              <w:spacing w:after="0" w:line="240" w:lineRule="auto"/>
              <w:jc w:val="center"/>
              <w:rPr>
                <w:rFonts w:ascii="Times New Roman" w:eastAsia="Times New Roman" w:hAnsi="Times New Roman" w:cs="Times New Roman"/>
                <w:color w:val="000000"/>
                <w:lang w:eastAsia="ru-RU"/>
              </w:rPr>
            </w:pPr>
          </w:p>
        </w:tc>
        <w:tc>
          <w:tcPr>
            <w:tcW w:w="0" w:type="auto"/>
            <w:tcMar>
              <w:top w:w="75" w:type="dxa"/>
              <w:left w:w="75" w:type="dxa"/>
              <w:bottom w:w="75" w:type="dxa"/>
              <w:right w:w="75" w:type="dxa"/>
            </w:tcMar>
            <w:vAlign w:val="center"/>
            <w:hideMark/>
          </w:tcPr>
          <w:p w:rsidR="00F32C13" w:rsidRPr="00F32C13" w:rsidRDefault="00812666" w:rsidP="0081266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Итого</w:t>
            </w:r>
          </w:p>
        </w:tc>
        <w:tc>
          <w:tcPr>
            <w:tcW w:w="0" w:type="auto"/>
            <w:tcMar>
              <w:top w:w="75" w:type="dxa"/>
              <w:left w:w="75" w:type="dxa"/>
              <w:bottom w:w="75" w:type="dxa"/>
              <w:right w:w="75" w:type="dxa"/>
            </w:tcMar>
            <w:vAlign w:val="center"/>
            <w:hideMark/>
          </w:tcPr>
          <w:p w:rsidR="00F32C13" w:rsidRPr="00F32C13" w:rsidRDefault="00F32C13" w:rsidP="00F32C13">
            <w:pPr>
              <w:spacing w:after="0" w:line="240" w:lineRule="auto"/>
              <w:jc w:val="center"/>
              <w:rPr>
                <w:rFonts w:ascii="Times New Roman" w:eastAsia="Times New Roman" w:hAnsi="Times New Roman" w:cs="Times New Roman"/>
                <w:color w:val="000000"/>
                <w:lang w:eastAsia="ru-RU"/>
              </w:rPr>
            </w:pPr>
            <w:r w:rsidRPr="00F32C13">
              <w:rPr>
                <w:rFonts w:ascii="Times New Roman" w:eastAsia="Times New Roman" w:hAnsi="Times New Roman" w:cs="Times New Roman"/>
                <w:b/>
                <w:bCs/>
                <w:color w:val="000000"/>
                <w:lang w:eastAsia="ru-RU"/>
              </w:rPr>
              <w:t>850 735</w:t>
            </w:r>
          </w:p>
        </w:tc>
        <w:tc>
          <w:tcPr>
            <w:tcW w:w="0" w:type="auto"/>
            <w:tcMar>
              <w:top w:w="75" w:type="dxa"/>
              <w:left w:w="75" w:type="dxa"/>
              <w:bottom w:w="75" w:type="dxa"/>
              <w:right w:w="75" w:type="dxa"/>
            </w:tcMar>
            <w:vAlign w:val="center"/>
            <w:hideMark/>
          </w:tcPr>
          <w:p w:rsidR="00F32C13" w:rsidRPr="00F32C13" w:rsidRDefault="00F32C13" w:rsidP="00F32C13">
            <w:pPr>
              <w:spacing w:after="0" w:line="240" w:lineRule="auto"/>
              <w:jc w:val="center"/>
              <w:rPr>
                <w:rFonts w:ascii="Times New Roman" w:eastAsia="Times New Roman" w:hAnsi="Times New Roman" w:cs="Times New Roman"/>
                <w:color w:val="000000"/>
                <w:lang w:eastAsia="ru-RU"/>
              </w:rPr>
            </w:pPr>
            <w:r w:rsidRPr="00F32C13">
              <w:rPr>
                <w:rFonts w:ascii="Times New Roman" w:eastAsia="Times New Roman" w:hAnsi="Times New Roman" w:cs="Times New Roman"/>
                <w:b/>
                <w:bCs/>
                <w:color w:val="000000"/>
                <w:lang w:eastAsia="ru-RU"/>
              </w:rPr>
              <w:t>243 394</w:t>
            </w:r>
          </w:p>
        </w:tc>
      </w:tr>
    </w:tbl>
    <w:p w:rsidR="00F32C13" w:rsidRPr="00F32C13" w:rsidRDefault="00F32C13" w:rsidP="00F32C13">
      <w:pPr>
        <w:spacing w:after="0" w:line="240" w:lineRule="auto"/>
        <w:jc w:val="both"/>
        <w:rPr>
          <w:rFonts w:ascii="Times New Roman" w:eastAsia="Times New Roman" w:hAnsi="Times New Roman" w:cs="Times New Roman"/>
          <w:color w:val="000000"/>
          <w:lang w:eastAsia="ru-RU"/>
        </w:rPr>
      </w:pPr>
      <w:r w:rsidRPr="00F32C13">
        <w:rPr>
          <w:rFonts w:ascii="Times New Roman" w:eastAsia="Times New Roman" w:hAnsi="Times New Roman" w:cs="Times New Roman"/>
          <w:color w:val="000000"/>
          <w:lang w:eastAsia="ru-RU"/>
        </w:rPr>
        <w:t>*Оценка имущества будет проведена в случае принятия соответствующего решения кредиторами Банка.</w:t>
      </w:r>
    </w:p>
    <w:p w:rsidR="00F32C13" w:rsidRPr="00F32C13" w:rsidRDefault="00F32C13" w:rsidP="00F32C13">
      <w:pPr>
        <w:spacing w:after="0" w:line="240" w:lineRule="auto"/>
        <w:jc w:val="both"/>
        <w:rPr>
          <w:rFonts w:ascii="Times New Roman" w:eastAsia="Times New Roman" w:hAnsi="Times New Roman" w:cs="Times New Roman"/>
          <w:color w:val="000000"/>
          <w:lang w:eastAsia="ru-RU"/>
        </w:rPr>
      </w:pPr>
      <w:r w:rsidRPr="00F32C13">
        <w:rPr>
          <w:rFonts w:ascii="Times New Roman" w:eastAsia="Times New Roman" w:hAnsi="Times New Roman" w:cs="Times New Roman"/>
          <w:color w:val="000000"/>
          <w:lang w:eastAsia="ru-RU"/>
        </w:rPr>
        <w:t>**В связи с вступлением в силу с 1 января 2019 г. ряда нормативных актов Банка России по бухгалтерскому учету на балансовых счетах Банка отражены требования по начисленным процентам в сумме 68 860 тыс. руб., которые ранее учитывались на внебалансовых счетах по учету неполученных процентных доходов. Поступление денежных средств от реализации (взыскания) данных активов в размере 68 380 тыс. руб. представляется маловероятным.</w:t>
      </w:r>
    </w:p>
    <w:p w:rsidR="00F32C13" w:rsidRPr="00F32C13" w:rsidRDefault="00F32C13" w:rsidP="00F32C13">
      <w:pPr>
        <w:spacing w:after="0" w:line="240" w:lineRule="auto"/>
        <w:jc w:val="both"/>
        <w:rPr>
          <w:rFonts w:ascii="Times New Roman" w:eastAsia="Times New Roman" w:hAnsi="Times New Roman" w:cs="Times New Roman"/>
          <w:color w:val="000000"/>
          <w:lang w:eastAsia="ru-RU"/>
        </w:rPr>
      </w:pPr>
      <w:r w:rsidRPr="00F32C13">
        <w:rPr>
          <w:rFonts w:ascii="Times New Roman" w:eastAsia="Times New Roman" w:hAnsi="Times New Roman" w:cs="Times New Roman"/>
          <w:color w:val="000000"/>
          <w:lang w:eastAsia="ru-RU"/>
        </w:rPr>
        <w:t>***Проведена оценка в отношении недвижимого имущества и автотранспортных средств.</w:t>
      </w:r>
    </w:p>
    <w:p w:rsidR="00F32C13" w:rsidRDefault="00F32C13" w:rsidP="00F32C13">
      <w:pPr>
        <w:spacing w:after="0" w:line="240" w:lineRule="auto"/>
        <w:jc w:val="center"/>
        <w:rPr>
          <w:rFonts w:ascii="Times New Roman" w:eastAsia="Times New Roman" w:hAnsi="Times New Roman" w:cs="Times New Roman"/>
          <w:b/>
          <w:bCs/>
          <w:color w:val="000000"/>
          <w:sz w:val="26"/>
          <w:szCs w:val="26"/>
          <w:lang w:eastAsia="ru-RU"/>
        </w:rPr>
      </w:pPr>
    </w:p>
    <w:p w:rsidR="00F32C13" w:rsidRPr="00F32C13" w:rsidRDefault="00F32C13" w:rsidP="00F32C13">
      <w:pPr>
        <w:spacing w:after="0" w:line="240" w:lineRule="auto"/>
        <w:jc w:val="center"/>
        <w:rPr>
          <w:rFonts w:ascii="Times New Roman" w:eastAsia="Times New Roman" w:hAnsi="Times New Roman" w:cs="Times New Roman"/>
          <w:color w:val="000000"/>
          <w:sz w:val="26"/>
          <w:szCs w:val="26"/>
          <w:lang w:eastAsia="ru-RU"/>
        </w:rPr>
      </w:pPr>
      <w:r w:rsidRPr="00F32C13">
        <w:rPr>
          <w:rFonts w:ascii="Times New Roman" w:eastAsia="Times New Roman" w:hAnsi="Times New Roman" w:cs="Times New Roman"/>
          <w:b/>
          <w:bCs/>
          <w:color w:val="000000"/>
          <w:sz w:val="26"/>
          <w:szCs w:val="26"/>
          <w:lang w:eastAsia="ru-RU"/>
        </w:rPr>
        <w:t xml:space="preserve">Отчет об исполнении сметы расходов (затрат) на проведение мероприятий конкурсного производства в отношении АО «Тагилбанк» </w:t>
      </w:r>
    </w:p>
    <w:p w:rsidR="00F32C13" w:rsidRPr="00F32C13" w:rsidRDefault="00F32C13" w:rsidP="00F32C13">
      <w:pPr>
        <w:spacing w:after="0" w:line="240" w:lineRule="auto"/>
        <w:jc w:val="center"/>
        <w:rPr>
          <w:rFonts w:ascii="Times New Roman" w:eastAsia="Times New Roman" w:hAnsi="Times New Roman" w:cs="Times New Roman"/>
          <w:color w:val="000000"/>
          <w:sz w:val="26"/>
          <w:szCs w:val="26"/>
          <w:lang w:eastAsia="ru-RU"/>
        </w:rPr>
      </w:pPr>
      <w:r w:rsidRPr="00F32C13">
        <w:rPr>
          <w:rFonts w:ascii="Times New Roman" w:eastAsia="Times New Roman" w:hAnsi="Times New Roman" w:cs="Times New Roman"/>
          <w:b/>
          <w:bCs/>
          <w:color w:val="000000"/>
          <w:sz w:val="26"/>
          <w:szCs w:val="26"/>
          <w:lang w:eastAsia="ru-RU"/>
        </w:rPr>
        <w:t>за период с 3 октября 2018 г. по 28 февраля 2019 г.</w:t>
      </w:r>
    </w:p>
    <w:p w:rsidR="00F32C13" w:rsidRPr="00F32C13" w:rsidRDefault="00F32C13" w:rsidP="00F32C13">
      <w:pPr>
        <w:spacing w:after="0" w:line="240" w:lineRule="auto"/>
        <w:jc w:val="right"/>
        <w:rPr>
          <w:rFonts w:ascii="Times New Roman" w:eastAsia="Times New Roman" w:hAnsi="Times New Roman" w:cs="Times New Roman"/>
          <w:color w:val="000000"/>
          <w:lang w:eastAsia="ru-RU"/>
        </w:rPr>
      </w:pPr>
      <w:r w:rsidRPr="00F32C13">
        <w:rPr>
          <w:rFonts w:ascii="Times New Roman" w:eastAsia="Times New Roman" w:hAnsi="Times New Roman" w:cs="Times New Roman"/>
          <w:b/>
          <w:bCs/>
          <w:color w:val="000000"/>
          <w:lang w:eastAsia="ru-RU"/>
        </w:rPr>
        <w:t>(тыс. руб.)</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95"/>
        <w:gridCol w:w="4551"/>
        <w:gridCol w:w="1246"/>
        <w:gridCol w:w="1246"/>
        <w:gridCol w:w="1877"/>
      </w:tblGrid>
      <w:tr w:rsidR="00812666" w:rsidRPr="00F32C13" w:rsidTr="00812666">
        <w:trPr>
          <w:trHeight w:val="299"/>
          <w:tblCellSpacing w:w="20" w:type="dxa"/>
        </w:trPr>
        <w:tc>
          <w:tcPr>
            <w:tcW w:w="331" w:type="pct"/>
            <w:vMerge w:val="restart"/>
            <w:tcMar>
              <w:top w:w="75" w:type="dxa"/>
              <w:left w:w="75" w:type="dxa"/>
              <w:bottom w:w="75" w:type="dxa"/>
              <w:right w:w="75" w:type="dxa"/>
            </w:tcMar>
            <w:vAlign w:val="center"/>
            <w:hideMark/>
          </w:tcPr>
          <w:p w:rsidR="00F32C13" w:rsidRPr="00F32C13" w:rsidRDefault="00F32C13" w:rsidP="00812666">
            <w:pPr>
              <w:spacing w:after="0" w:line="240" w:lineRule="auto"/>
              <w:jc w:val="center"/>
              <w:rPr>
                <w:rFonts w:ascii="Times New Roman" w:eastAsia="Times New Roman" w:hAnsi="Times New Roman" w:cs="Times New Roman"/>
                <w:color w:val="000000"/>
                <w:lang w:eastAsia="ru-RU"/>
              </w:rPr>
            </w:pPr>
            <w:r w:rsidRPr="00F32C13">
              <w:rPr>
                <w:rFonts w:ascii="Times New Roman" w:eastAsia="Times New Roman" w:hAnsi="Times New Roman" w:cs="Times New Roman"/>
                <w:b/>
                <w:bCs/>
                <w:color w:val="000000"/>
                <w:lang w:eastAsia="ru-RU"/>
              </w:rPr>
              <w:t>№ п/п</w:t>
            </w:r>
          </w:p>
        </w:tc>
        <w:tc>
          <w:tcPr>
            <w:tcW w:w="2346" w:type="pct"/>
            <w:vMerge w:val="restart"/>
            <w:tcMar>
              <w:top w:w="75" w:type="dxa"/>
              <w:left w:w="75" w:type="dxa"/>
              <w:bottom w:w="75" w:type="dxa"/>
              <w:right w:w="75" w:type="dxa"/>
            </w:tcMar>
            <w:vAlign w:val="center"/>
            <w:hideMark/>
          </w:tcPr>
          <w:p w:rsidR="00F32C13" w:rsidRPr="00F32C13" w:rsidRDefault="00F32C13" w:rsidP="00812666">
            <w:pPr>
              <w:spacing w:after="0" w:line="240" w:lineRule="auto"/>
              <w:jc w:val="center"/>
              <w:rPr>
                <w:rFonts w:ascii="Times New Roman" w:eastAsia="Times New Roman" w:hAnsi="Times New Roman" w:cs="Times New Roman"/>
                <w:color w:val="000000"/>
                <w:lang w:eastAsia="ru-RU"/>
              </w:rPr>
            </w:pPr>
            <w:r w:rsidRPr="00F32C13">
              <w:rPr>
                <w:rFonts w:ascii="Times New Roman" w:eastAsia="Times New Roman" w:hAnsi="Times New Roman" w:cs="Times New Roman"/>
                <w:b/>
                <w:bCs/>
                <w:color w:val="000000"/>
                <w:lang w:eastAsia="ru-RU"/>
              </w:rPr>
              <w:t>Перечень расходов и затрат</w:t>
            </w:r>
          </w:p>
        </w:tc>
        <w:tc>
          <w:tcPr>
            <w:tcW w:w="627" w:type="pct"/>
            <w:vMerge w:val="restart"/>
            <w:tcMar>
              <w:top w:w="75" w:type="dxa"/>
              <w:left w:w="75" w:type="dxa"/>
              <w:bottom w:w="75" w:type="dxa"/>
              <w:right w:w="75" w:type="dxa"/>
            </w:tcMar>
            <w:vAlign w:val="center"/>
            <w:hideMark/>
          </w:tcPr>
          <w:p w:rsidR="00F32C13" w:rsidRPr="00F32C13" w:rsidRDefault="00F32C13" w:rsidP="00812666">
            <w:pPr>
              <w:spacing w:after="0" w:line="240" w:lineRule="auto"/>
              <w:jc w:val="center"/>
              <w:rPr>
                <w:rFonts w:ascii="Times New Roman" w:eastAsia="Times New Roman" w:hAnsi="Times New Roman" w:cs="Times New Roman"/>
                <w:color w:val="000000"/>
                <w:lang w:eastAsia="ru-RU"/>
              </w:rPr>
            </w:pPr>
            <w:r w:rsidRPr="00F32C13">
              <w:rPr>
                <w:rFonts w:ascii="Times New Roman" w:eastAsia="Times New Roman" w:hAnsi="Times New Roman" w:cs="Times New Roman"/>
                <w:b/>
                <w:bCs/>
                <w:color w:val="000000"/>
                <w:lang w:eastAsia="ru-RU"/>
              </w:rPr>
              <w:t>План</w:t>
            </w:r>
          </w:p>
        </w:tc>
        <w:tc>
          <w:tcPr>
            <w:tcW w:w="627" w:type="pct"/>
            <w:vMerge w:val="restart"/>
            <w:tcMar>
              <w:top w:w="75" w:type="dxa"/>
              <w:left w:w="75" w:type="dxa"/>
              <w:bottom w:w="75" w:type="dxa"/>
              <w:right w:w="75" w:type="dxa"/>
            </w:tcMar>
            <w:vAlign w:val="center"/>
            <w:hideMark/>
          </w:tcPr>
          <w:p w:rsidR="00F32C13" w:rsidRPr="00F32C13" w:rsidRDefault="00F32C13" w:rsidP="00812666">
            <w:pPr>
              <w:spacing w:after="0" w:line="240" w:lineRule="auto"/>
              <w:jc w:val="center"/>
              <w:rPr>
                <w:rFonts w:ascii="Times New Roman" w:eastAsia="Times New Roman" w:hAnsi="Times New Roman" w:cs="Times New Roman"/>
                <w:color w:val="000000"/>
                <w:lang w:eastAsia="ru-RU"/>
              </w:rPr>
            </w:pPr>
            <w:r w:rsidRPr="00F32C13">
              <w:rPr>
                <w:rFonts w:ascii="Times New Roman" w:eastAsia="Times New Roman" w:hAnsi="Times New Roman" w:cs="Times New Roman"/>
                <w:b/>
                <w:bCs/>
                <w:color w:val="000000"/>
                <w:lang w:eastAsia="ru-RU"/>
              </w:rPr>
              <w:t>Факт</w:t>
            </w:r>
          </w:p>
        </w:tc>
        <w:tc>
          <w:tcPr>
            <w:tcW w:w="945" w:type="pct"/>
            <w:vMerge w:val="restart"/>
            <w:tcMar>
              <w:top w:w="75" w:type="dxa"/>
              <w:left w:w="75" w:type="dxa"/>
              <w:bottom w:w="75" w:type="dxa"/>
              <w:right w:w="75" w:type="dxa"/>
            </w:tcMar>
            <w:vAlign w:val="center"/>
            <w:hideMark/>
          </w:tcPr>
          <w:p w:rsidR="00F32C13" w:rsidRPr="00F32C13" w:rsidRDefault="00F32C13" w:rsidP="00812666">
            <w:pPr>
              <w:spacing w:after="0" w:line="240" w:lineRule="auto"/>
              <w:jc w:val="center"/>
              <w:rPr>
                <w:rFonts w:ascii="Times New Roman" w:eastAsia="Times New Roman" w:hAnsi="Times New Roman" w:cs="Times New Roman"/>
                <w:color w:val="000000"/>
                <w:lang w:eastAsia="ru-RU"/>
              </w:rPr>
            </w:pPr>
            <w:r w:rsidRPr="00F32C13">
              <w:rPr>
                <w:rFonts w:ascii="Times New Roman" w:eastAsia="Times New Roman" w:hAnsi="Times New Roman" w:cs="Times New Roman"/>
                <w:b/>
                <w:bCs/>
                <w:color w:val="000000"/>
                <w:lang w:eastAsia="ru-RU"/>
              </w:rPr>
              <w:t>*Экономия (+)/ перерасход</w:t>
            </w:r>
          </w:p>
          <w:p w:rsidR="00F32C13" w:rsidRPr="00F32C13" w:rsidRDefault="00F32C13" w:rsidP="00812666">
            <w:pPr>
              <w:spacing w:after="0" w:line="240" w:lineRule="auto"/>
              <w:jc w:val="center"/>
              <w:rPr>
                <w:rFonts w:ascii="Times New Roman" w:eastAsia="Times New Roman" w:hAnsi="Times New Roman" w:cs="Times New Roman"/>
                <w:color w:val="000000"/>
                <w:lang w:eastAsia="ru-RU"/>
              </w:rPr>
            </w:pPr>
            <w:r w:rsidRPr="00F32C13">
              <w:rPr>
                <w:rFonts w:ascii="Times New Roman" w:eastAsia="Times New Roman" w:hAnsi="Times New Roman" w:cs="Times New Roman"/>
                <w:b/>
                <w:bCs/>
                <w:color w:val="000000"/>
                <w:lang w:eastAsia="ru-RU"/>
              </w:rPr>
              <w:t>(-)</w:t>
            </w:r>
          </w:p>
        </w:tc>
      </w:tr>
      <w:tr w:rsidR="00812666" w:rsidRPr="00F32C13" w:rsidTr="00812666">
        <w:trPr>
          <w:trHeight w:val="299"/>
          <w:tblCellSpacing w:w="20" w:type="dxa"/>
        </w:trPr>
        <w:tc>
          <w:tcPr>
            <w:tcW w:w="331" w:type="pct"/>
            <w:vMerge/>
            <w:vAlign w:val="center"/>
            <w:hideMark/>
          </w:tcPr>
          <w:p w:rsidR="00F32C13" w:rsidRPr="00F32C13" w:rsidRDefault="00F32C13" w:rsidP="00812666">
            <w:pPr>
              <w:spacing w:after="0" w:line="240" w:lineRule="auto"/>
              <w:jc w:val="center"/>
              <w:rPr>
                <w:rFonts w:ascii="Times New Roman" w:eastAsia="Times New Roman" w:hAnsi="Times New Roman" w:cs="Times New Roman"/>
                <w:color w:val="000000"/>
                <w:lang w:eastAsia="ru-RU"/>
              </w:rPr>
            </w:pPr>
          </w:p>
        </w:tc>
        <w:tc>
          <w:tcPr>
            <w:tcW w:w="2346" w:type="pct"/>
            <w:vMerge/>
            <w:vAlign w:val="center"/>
            <w:hideMark/>
          </w:tcPr>
          <w:p w:rsidR="00F32C13" w:rsidRPr="00F32C13" w:rsidRDefault="00F32C13" w:rsidP="00812666">
            <w:pPr>
              <w:spacing w:after="0" w:line="240" w:lineRule="auto"/>
              <w:jc w:val="center"/>
              <w:rPr>
                <w:rFonts w:ascii="Times New Roman" w:eastAsia="Times New Roman" w:hAnsi="Times New Roman" w:cs="Times New Roman"/>
                <w:color w:val="000000"/>
                <w:lang w:eastAsia="ru-RU"/>
              </w:rPr>
            </w:pPr>
          </w:p>
        </w:tc>
        <w:tc>
          <w:tcPr>
            <w:tcW w:w="627" w:type="pct"/>
            <w:vMerge/>
            <w:vAlign w:val="center"/>
            <w:hideMark/>
          </w:tcPr>
          <w:p w:rsidR="00F32C13" w:rsidRPr="00F32C13" w:rsidRDefault="00F32C13" w:rsidP="00812666">
            <w:pPr>
              <w:spacing w:after="0" w:line="240" w:lineRule="auto"/>
              <w:jc w:val="center"/>
              <w:rPr>
                <w:rFonts w:ascii="Times New Roman" w:eastAsia="Times New Roman" w:hAnsi="Times New Roman" w:cs="Times New Roman"/>
                <w:color w:val="000000"/>
                <w:lang w:eastAsia="ru-RU"/>
              </w:rPr>
            </w:pPr>
          </w:p>
        </w:tc>
        <w:tc>
          <w:tcPr>
            <w:tcW w:w="627" w:type="pct"/>
            <w:vMerge/>
            <w:vAlign w:val="center"/>
            <w:hideMark/>
          </w:tcPr>
          <w:p w:rsidR="00F32C13" w:rsidRPr="00F32C13" w:rsidRDefault="00F32C13" w:rsidP="00812666">
            <w:pPr>
              <w:spacing w:after="0" w:line="240" w:lineRule="auto"/>
              <w:jc w:val="center"/>
              <w:rPr>
                <w:rFonts w:ascii="Times New Roman" w:eastAsia="Times New Roman" w:hAnsi="Times New Roman" w:cs="Times New Roman"/>
                <w:color w:val="000000"/>
                <w:lang w:eastAsia="ru-RU"/>
              </w:rPr>
            </w:pPr>
          </w:p>
        </w:tc>
        <w:tc>
          <w:tcPr>
            <w:tcW w:w="945" w:type="pct"/>
            <w:vMerge/>
            <w:vAlign w:val="center"/>
            <w:hideMark/>
          </w:tcPr>
          <w:p w:rsidR="00F32C13" w:rsidRPr="00F32C13" w:rsidRDefault="00F32C13" w:rsidP="00812666">
            <w:pPr>
              <w:spacing w:after="0" w:line="240" w:lineRule="auto"/>
              <w:jc w:val="center"/>
              <w:rPr>
                <w:rFonts w:ascii="Times New Roman" w:eastAsia="Times New Roman" w:hAnsi="Times New Roman" w:cs="Times New Roman"/>
                <w:color w:val="000000"/>
                <w:lang w:eastAsia="ru-RU"/>
              </w:rPr>
            </w:pPr>
          </w:p>
        </w:tc>
      </w:tr>
      <w:tr w:rsidR="00812666" w:rsidRPr="00F32C13" w:rsidTr="00812666">
        <w:trPr>
          <w:tblCellSpacing w:w="20" w:type="dxa"/>
        </w:trPr>
        <w:tc>
          <w:tcPr>
            <w:tcW w:w="331" w:type="pct"/>
            <w:tcMar>
              <w:top w:w="75" w:type="dxa"/>
              <w:left w:w="75" w:type="dxa"/>
              <w:bottom w:w="75" w:type="dxa"/>
              <w:right w:w="75" w:type="dxa"/>
            </w:tcMar>
            <w:vAlign w:val="center"/>
            <w:hideMark/>
          </w:tcPr>
          <w:p w:rsidR="00F32C13" w:rsidRPr="00F32C13" w:rsidRDefault="00F32C13" w:rsidP="00812666">
            <w:pPr>
              <w:spacing w:after="0" w:line="240" w:lineRule="auto"/>
              <w:jc w:val="center"/>
              <w:rPr>
                <w:rFonts w:ascii="Times New Roman" w:eastAsia="Times New Roman" w:hAnsi="Times New Roman" w:cs="Times New Roman"/>
                <w:color w:val="000000"/>
                <w:lang w:eastAsia="ru-RU"/>
              </w:rPr>
            </w:pPr>
            <w:r w:rsidRPr="00F32C13">
              <w:rPr>
                <w:rFonts w:ascii="Times New Roman" w:eastAsia="Times New Roman" w:hAnsi="Times New Roman" w:cs="Times New Roman"/>
                <w:color w:val="000000"/>
                <w:lang w:eastAsia="ru-RU"/>
              </w:rPr>
              <w:t>1</w:t>
            </w:r>
          </w:p>
        </w:tc>
        <w:tc>
          <w:tcPr>
            <w:tcW w:w="2346" w:type="pct"/>
            <w:tcMar>
              <w:top w:w="75" w:type="dxa"/>
              <w:left w:w="75" w:type="dxa"/>
              <w:bottom w:w="75" w:type="dxa"/>
              <w:right w:w="75" w:type="dxa"/>
            </w:tcMar>
            <w:vAlign w:val="center"/>
            <w:hideMark/>
          </w:tcPr>
          <w:p w:rsidR="00F32C13" w:rsidRPr="00F32C13" w:rsidRDefault="00F32C13" w:rsidP="00812666">
            <w:pPr>
              <w:spacing w:after="0" w:line="240" w:lineRule="auto"/>
              <w:rPr>
                <w:rFonts w:ascii="Times New Roman" w:eastAsia="Times New Roman" w:hAnsi="Times New Roman" w:cs="Times New Roman"/>
                <w:color w:val="000000"/>
                <w:lang w:eastAsia="ru-RU"/>
              </w:rPr>
            </w:pPr>
            <w:r w:rsidRPr="00F32C13">
              <w:rPr>
                <w:rFonts w:ascii="Times New Roman" w:eastAsia="Times New Roman" w:hAnsi="Times New Roman" w:cs="Times New Roman"/>
                <w:color w:val="000000"/>
                <w:lang w:eastAsia="ru-RU"/>
              </w:rPr>
              <w:t>Административно-хозяйственные расходы</w:t>
            </w:r>
          </w:p>
        </w:tc>
        <w:tc>
          <w:tcPr>
            <w:tcW w:w="627" w:type="pct"/>
            <w:tcMar>
              <w:top w:w="75" w:type="dxa"/>
              <w:left w:w="75" w:type="dxa"/>
              <w:bottom w:w="75" w:type="dxa"/>
              <w:right w:w="75" w:type="dxa"/>
            </w:tcMar>
            <w:vAlign w:val="center"/>
            <w:hideMark/>
          </w:tcPr>
          <w:p w:rsidR="00F32C13" w:rsidRPr="00F32C13" w:rsidRDefault="00F32C13" w:rsidP="00812666">
            <w:pPr>
              <w:spacing w:after="0" w:line="240" w:lineRule="auto"/>
              <w:jc w:val="center"/>
              <w:rPr>
                <w:rFonts w:ascii="Times New Roman" w:eastAsia="Times New Roman" w:hAnsi="Times New Roman" w:cs="Times New Roman"/>
                <w:color w:val="000000"/>
                <w:lang w:eastAsia="ru-RU"/>
              </w:rPr>
            </w:pPr>
            <w:r w:rsidRPr="00F32C13">
              <w:rPr>
                <w:rFonts w:ascii="Times New Roman" w:eastAsia="Times New Roman" w:hAnsi="Times New Roman" w:cs="Times New Roman"/>
                <w:color w:val="000000"/>
                <w:lang w:eastAsia="ru-RU"/>
              </w:rPr>
              <w:t>31 745</w:t>
            </w:r>
          </w:p>
        </w:tc>
        <w:tc>
          <w:tcPr>
            <w:tcW w:w="627" w:type="pct"/>
            <w:tcMar>
              <w:top w:w="75" w:type="dxa"/>
              <w:left w:w="75" w:type="dxa"/>
              <w:bottom w:w="75" w:type="dxa"/>
              <w:right w:w="75" w:type="dxa"/>
            </w:tcMar>
            <w:vAlign w:val="center"/>
            <w:hideMark/>
          </w:tcPr>
          <w:p w:rsidR="00F32C13" w:rsidRPr="00F32C13" w:rsidRDefault="00F32C13" w:rsidP="00812666">
            <w:pPr>
              <w:spacing w:after="0" w:line="240" w:lineRule="auto"/>
              <w:jc w:val="center"/>
              <w:rPr>
                <w:rFonts w:ascii="Times New Roman" w:eastAsia="Times New Roman" w:hAnsi="Times New Roman" w:cs="Times New Roman"/>
                <w:color w:val="000000"/>
                <w:lang w:eastAsia="ru-RU"/>
              </w:rPr>
            </w:pPr>
            <w:r w:rsidRPr="00F32C13">
              <w:rPr>
                <w:rFonts w:ascii="Times New Roman" w:eastAsia="Times New Roman" w:hAnsi="Times New Roman" w:cs="Times New Roman"/>
                <w:color w:val="000000"/>
                <w:lang w:eastAsia="ru-RU"/>
              </w:rPr>
              <w:t>17 846</w:t>
            </w:r>
          </w:p>
        </w:tc>
        <w:tc>
          <w:tcPr>
            <w:tcW w:w="945" w:type="pct"/>
            <w:tcMar>
              <w:top w:w="75" w:type="dxa"/>
              <w:left w:w="75" w:type="dxa"/>
              <w:bottom w:w="75" w:type="dxa"/>
              <w:right w:w="75" w:type="dxa"/>
            </w:tcMar>
            <w:vAlign w:val="center"/>
            <w:hideMark/>
          </w:tcPr>
          <w:p w:rsidR="00F32C13" w:rsidRPr="00F32C13" w:rsidRDefault="00F32C13" w:rsidP="00812666">
            <w:pPr>
              <w:spacing w:after="0" w:line="240" w:lineRule="auto"/>
              <w:jc w:val="center"/>
              <w:rPr>
                <w:rFonts w:ascii="Times New Roman" w:eastAsia="Times New Roman" w:hAnsi="Times New Roman" w:cs="Times New Roman"/>
                <w:color w:val="000000"/>
                <w:lang w:eastAsia="ru-RU"/>
              </w:rPr>
            </w:pPr>
            <w:r w:rsidRPr="00F32C13">
              <w:rPr>
                <w:rFonts w:ascii="Times New Roman" w:eastAsia="Times New Roman" w:hAnsi="Times New Roman" w:cs="Times New Roman"/>
                <w:color w:val="000000"/>
                <w:lang w:eastAsia="ru-RU"/>
              </w:rPr>
              <w:t>+ 13 899</w:t>
            </w:r>
          </w:p>
        </w:tc>
      </w:tr>
      <w:tr w:rsidR="00812666" w:rsidRPr="00F32C13" w:rsidTr="00812666">
        <w:trPr>
          <w:tblCellSpacing w:w="20" w:type="dxa"/>
        </w:trPr>
        <w:tc>
          <w:tcPr>
            <w:tcW w:w="331" w:type="pct"/>
            <w:tcMar>
              <w:top w:w="75" w:type="dxa"/>
              <w:left w:w="75" w:type="dxa"/>
              <w:bottom w:w="75" w:type="dxa"/>
              <w:right w:w="75" w:type="dxa"/>
            </w:tcMar>
            <w:vAlign w:val="center"/>
            <w:hideMark/>
          </w:tcPr>
          <w:p w:rsidR="00F32C13" w:rsidRPr="00F32C13" w:rsidRDefault="00F32C13" w:rsidP="00812666">
            <w:pPr>
              <w:spacing w:after="0" w:line="240" w:lineRule="auto"/>
              <w:jc w:val="center"/>
              <w:rPr>
                <w:rFonts w:ascii="Times New Roman" w:eastAsia="Times New Roman" w:hAnsi="Times New Roman" w:cs="Times New Roman"/>
                <w:color w:val="000000"/>
                <w:lang w:eastAsia="ru-RU"/>
              </w:rPr>
            </w:pPr>
            <w:r w:rsidRPr="00F32C13">
              <w:rPr>
                <w:rFonts w:ascii="Times New Roman" w:eastAsia="Times New Roman" w:hAnsi="Times New Roman" w:cs="Times New Roman"/>
                <w:color w:val="000000"/>
                <w:lang w:eastAsia="ru-RU"/>
              </w:rPr>
              <w:t>2</w:t>
            </w:r>
          </w:p>
        </w:tc>
        <w:tc>
          <w:tcPr>
            <w:tcW w:w="2346" w:type="pct"/>
            <w:tcMar>
              <w:top w:w="75" w:type="dxa"/>
              <w:left w:w="75" w:type="dxa"/>
              <w:bottom w:w="75" w:type="dxa"/>
              <w:right w:w="75" w:type="dxa"/>
            </w:tcMar>
            <w:vAlign w:val="center"/>
            <w:hideMark/>
          </w:tcPr>
          <w:p w:rsidR="00F32C13" w:rsidRPr="00F32C13" w:rsidRDefault="00F32C13" w:rsidP="00812666">
            <w:pPr>
              <w:spacing w:after="0" w:line="240" w:lineRule="auto"/>
              <w:rPr>
                <w:rFonts w:ascii="Times New Roman" w:eastAsia="Times New Roman" w:hAnsi="Times New Roman" w:cs="Times New Roman"/>
                <w:color w:val="000000"/>
                <w:lang w:eastAsia="ru-RU"/>
              </w:rPr>
            </w:pPr>
            <w:r w:rsidRPr="00F32C13">
              <w:rPr>
                <w:rFonts w:ascii="Times New Roman" w:eastAsia="Times New Roman" w:hAnsi="Times New Roman" w:cs="Times New Roman"/>
                <w:color w:val="000000"/>
                <w:lang w:eastAsia="ru-RU"/>
              </w:rPr>
              <w:t>Расходы на содержание аппарата</w:t>
            </w:r>
          </w:p>
        </w:tc>
        <w:tc>
          <w:tcPr>
            <w:tcW w:w="627" w:type="pct"/>
            <w:tcMar>
              <w:top w:w="75" w:type="dxa"/>
              <w:left w:w="75" w:type="dxa"/>
              <w:bottom w:w="75" w:type="dxa"/>
              <w:right w:w="75" w:type="dxa"/>
            </w:tcMar>
            <w:vAlign w:val="center"/>
            <w:hideMark/>
          </w:tcPr>
          <w:p w:rsidR="00F32C13" w:rsidRPr="00F32C13" w:rsidRDefault="00F32C13" w:rsidP="00812666">
            <w:pPr>
              <w:spacing w:after="0" w:line="240" w:lineRule="auto"/>
              <w:jc w:val="center"/>
              <w:rPr>
                <w:rFonts w:ascii="Times New Roman" w:eastAsia="Times New Roman" w:hAnsi="Times New Roman" w:cs="Times New Roman"/>
                <w:color w:val="000000"/>
                <w:lang w:eastAsia="ru-RU"/>
              </w:rPr>
            </w:pPr>
            <w:r w:rsidRPr="00F32C13">
              <w:rPr>
                <w:rFonts w:ascii="Times New Roman" w:eastAsia="Times New Roman" w:hAnsi="Times New Roman" w:cs="Times New Roman"/>
                <w:color w:val="000000"/>
                <w:lang w:eastAsia="ru-RU"/>
              </w:rPr>
              <w:t>18 929</w:t>
            </w:r>
          </w:p>
        </w:tc>
        <w:tc>
          <w:tcPr>
            <w:tcW w:w="627" w:type="pct"/>
            <w:tcMar>
              <w:top w:w="75" w:type="dxa"/>
              <w:left w:w="75" w:type="dxa"/>
              <w:bottom w:w="75" w:type="dxa"/>
              <w:right w:w="75" w:type="dxa"/>
            </w:tcMar>
            <w:vAlign w:val="center"/>
            <w:hideMark/>
          </w:tcPr>
          <w:p w:rsidR="00F32C13" w:rsidRPr="00F32C13" w:rsidRDefault="00F32C13" w:rsidP="00812666">
            <w:pPr>
              <w:spacing w:after="0" w:line="240" w:lineRule="auto"/>
              <w:jc w:val="center"/>
              <w:rPr>
                <w:rFonts w:ascii="Times New Roman" w:eastAsia="Times New Roman" w:hAnsi="Times New Roman" w:cs="Times New Roman"/>
                <w:color w:val="000000"/>
                <w:lang w:eastAsia="ru-RU"/>
              </w:rPr>
            </w:pPr>
            <w:r w:rsidRPr="00F32C13">
              <w:rPr>
                <w:rFonts w:ascii="Times New Roman" w:eastAsia="Times New Roman" w:hAnsi="Times New Roman" w:cs="Times New Roman"/>
                <w:color w:val="000000"/>
                <w:lang w:eastAsia="ru-RU"/>
              </w:rPr>
              <w:t>12 837</w:t>
            </w:r>
          </w:p>
        </w:tc>
        <w:tc>
          <w:tcPr>
            <w:tcW w:w="945" w:type="pct"/>
            <w:tcMar>
              <w:top w:w="75" w:type="dxa"/>
              <w:left w:w="75" w:type="dxa"/>
              <w:bottom w:w="75" w:type="dxa"/>
              <w:right w:w="75" w:type="dxa"/>
            </w:tcMar>
            <w:vAlign w:val="center"/>
            <w:hideMark/>
          </w:tcPr>
          <w:p w:rsidR="00F32C13" w:rsidRPr="00F32C13" w:rsidRDefault="00F32C13" w:rsidP="00812666">
            <w:pPr>
              <w:spacing w:after="0" w:line="240" w:lineRule="auto"/>
              <w:jc w:val="center"/>
              <w:rPr>
                <w:rFonts w:ascii="Times New Roman" w:eastAsia="Times New Roman" w:hAnsi="Times New Roman" w:cs="Times New Roman"/>
                <w:color w:val="000000"/>
                <w:lang w:eastAsia="ru-RU"/>
              </w:rPr>
            </w:pPr>
            <w:r w:rsidRPr="00F32C13">
              <w:rPr>
                <w:rFonts w:ascii="Times New Roman" w:eastAsia="Times New Roman" w:hAnsi="Times New Roman" w:cs="Times New Roman"/>
                <w:color w:val="000000"/>
                <w:lang w:eastAsia="ru-RU"/>
              </w:rPr>
              <w:t>+ 6 092</w:t>
            </w:r>
          </w:p>
        </w:tc>
      </w:tr>
      <w:tr w:rsidR="00812666" w:rsidRPr="00F32C13" w:rsidTr="00812666">
        <w:trPr>
          <w:tblCellSpacing w:w="20" w:type="dxa"/>
        </w:trPr>
        <w:tc>
          <w:tcPr>
            <w:tcW w:w="331" w:type="pct"/>
            <w:tcMar>
              <w:top w:w="75" w:type="dxa"/>
              <w:left w:w="75" w:type="dxa"/>
              <w:bottom w:w="75" w:type="dxa"/>
              <w:right w:w="75" w:type="dxa"/>
            </w:tcMar>
            <w:vAlign w:val="center"/>
            <w:hideMark/>
          </w:tcPr>
          <w:p w:rsidR="00F32C13" w:rsidRPr="00F32C13" w:rsidRDefault="00F32C13" w:rsidP="00812666">
            <w:pPr>
              <w:spacing w:after="0" w:line="240" w:lineRule="auto"/>
              <w:jc w:val="center"/>
              <w:rPr>
                <w:rFonts w:ascii="Times New Roman" w:eastAsia="Times New Roman" w:hAnsi="Times New Roman" w:cs="Times New Roman"/>
                <w:color w:val="000000"/>
                <w:lang w:eastAsia="ru-RU"/>
              </w:rPr>
            </w:pPr>
          </w:p>
        </w:tc>
        <w:tc>
          <w:tcPr>
            <w:tcW w:w="2346" w:type="pct"/>
            <w:tcMar>
              <w:top w:w="75" w:type="dxa"/>
              <w:left w:w="75" w:type="dxa"/>
              <w:bottom w:w="75" w:type="dxa"/>
              <w:right w:w="75" w:type="dxa"/>
            </w:tcMar>
            <w:vAlign w:val="center"/>
            <w:hideMark/>
          </w:tcPr>
          <w:p w:rsidR="00F32C13" w:rsidRPr="00F32C13" w:rsidRDefault="00812666" w:rsidP="0081266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Итого</w:t>
            </w:r>
          </w:p>
        </w:tc>
        <w:tc>
          <w:tcPr>
            <w:tcW w:w="627" w:type="pct"/>
            <w:tcMar>
              <w:top w:w="75" w:type="dxa"/>
              <w:left w:w="75" w:type="dxa"/>
              <w:bottom w:w="75" w:type="dxa"/>
              <w:right w:w="75" w:type="dxa"/>
            </w:tcMar>
            <w:vAlign w:val="center"/>
            <w:hideMark/>
          </w:tcPr>
          <w:p w:rsidR="00F32C13" w:rsidRPr="00F32C13" w:rsidRDefault="00F32C13" w:rsidP="00812666">
            <w:pPr>
              <w:spacing w:after="0" w:line="240" w:lineRule="auto"/>
              <w:jc w:val="center"/>
              <w:rPr>
                <w:rFonts w:ascii="Times New Roman" w:eastAsia="Times New Roman" w:hAnsi="Times New Roman" w:cs="Times New Roman"/>
                <w:color w:val="000000"/>
                <w:lang w:eastAsia="ru-RU"/>
              </w:rPr>
            </w:pPr>
            <w:r w:rsidRPr="00F32C13">
              <w:rPr>
                <w:rFonts w:ascii="Times New Roman" w:eastAsia="Times New Roman" w:hAnsi="Times New Roman" w:cs="Times New Roman"/>
                <w:color w:val="000000"/>
                <w:lang w:eastAsia="ru-RU"/>
              </w:rPr>
              <w:t>50 674</w:t>
            </w:r>
          </w:p>
        </w:tc>
        <w:tc>
          <w:tcPr>
            <w:tcW w:w="627" w:type="pct"/>
            <w:tcMar>
              <w:top w:w="75" w:type="dxa"/>
              <w:left w:w="75" w:type="dxa"/>
              <w:bottom w:w="75" w:type="dxa"/>
              <w:right w:w="75" w:type="dxa"/>
            </w:tcMar>
            <w:vAlign w:val="center"/>
            <w:hideMark/>
          </w:tcPr>
          <w:p w:rsidR="00F32C13" w:rsidRPr="00F32C13" w:rsidRDefault="00F32C13" w:rsidP="00812666">
            <w:pPr>
              <w:spacing w:after="0" w:line="240" w:lineRule="auto"/>
              <w:jc w:val="center"/>
              <w:rPr>
                <w:rFonts w:ascii="Times New Roman" w:eastAsia="Times New Roman" w:hAnsi="Times New Roman" w:cs="Times New Roman"/>
                <w:color w:val="000000"/>
                <w:lang w:eastAsia="ru-RU"/>
              </w:rPr>
            </w:pPr>
            <w:r w:rsidRPr="00F32C13">
              <w:rPr>
                <w:rFonts w:ascii="Times New Roman" w:eastAsia="Times New Roman" w:hAnsi="Times New Roman" w:cs="Times New Roman"/>
                <w:color w:val="000000"/>
                <w:lang w:eastAsia="ru-RU"/>
              </w:rPr>
              <w:t>30 683</w:t>
            </w:r>
          </w:p>
        </w:tc>
        <w:tc>
          <w:tcPr>
            <w:tcW w:w="945" w:type="pct"/>
            <w:tcMar>
              <w:top w:w="75" w:type="dxa"/>
              <w:left w:w="75" w:type="dxa"/>
              <w:bottom w:w="75" w:type="dxa"/>
              <w:right w:w="75" w:type="dxa"/>
            </w:tcMar>
            <w:vAlign w:val="center"/>
            <w:hideMark/>
          </w:tcPr>
          <w:p w:rsidR="00F32C13" w:rsidRPr="00F32C13" w:rsidRDefault="00F32C13" w:rsidP="00812666">
            <w:pPr>
              <w:spacing w:after="0" w:line="240" w:lineRule="auto"/>
              <w:jc w:val="center"/>
              <w:rPr>
                <w:rFonts w:ascii="Times New Roman" w:eastAsia="Times New Roman" w:hAnsi="Times New Roman" w:cs="Times New Roman"/>
                <w:color w:val="000000"/>
                <w:lang w:eastAsia="ru-RU"/>
              </w:rPr>
            </w:pPr>
            <w:r w:rsidRPr="00F32C13">
              <w:rPr>
                <w:rFonts w:ascii="Times New Roman" w:eastAsia="Times New Roman" w:hAnsi="Times New Roman" w:cs="Times New Roman"/>
                <w:color w:val="000000"/>
                <w:lang w:eastAsia="ru-RU"/>
              </w:rPr>
              <w:t>+ 19 991****</w:t>
            </w:r>
          </w:p>
        </w:tc>
      </w:tr>
    </w:tbl>
    <w:p w:rsidR="00F32C13" w:rsidRPr="00F32C13" w:rsidRDefault="00F32C13" w:rsidP="00F32C13">
      <w:pPr>
        <w:spacing w:after="0" w:line="240" w:lineRule="auto"/>
        <w:jc w:val="both"/>
        <w:rPr>
          <w:rFonts w:ascii="Times New Roman" w:eastAsia="Times New Roman" w:hAnsi="Times New Roman" w:cs="Times New Roman"/>
          <w:color w:val="000000"/>
          <w:lang w:eastAsia="ru-RU"/>
        </w:rPr>
      </w:pPr>
      <w:r w:rsidRPr="00F32C13">
        <w:rPr>
          <w:rFonts w:ascii="Times New Roman" w:eastAsia="Times New Roman" w:hAnsi="Times New Roman" w:cs="Times New Roman"/>
          <w:color w:val="000000"/>
          <w:lang w:eastAsia="ru-RU"/>
        </w:rPr>
        <w:t>Примечание: сведения представляются нарастающим итогом с даты открытия процедуры конкурсного производства по отчетную дату.</w:t>
      </w:r>
    </w:p>
    <w:p w:rsidR="00F32C13" w:rsidRPr="00F32C13" w:rsidRDefault="00F32C13" w:rsidP="00F32C13">
      <w:pPr>
        <w:spacing w:after="0" w:line="240" w:lineRule="auto"/>
        <w:jc w:val="both"/>
        <w:rPr>
          <w:rFonts w:ascii="Times New Roman" w:eastAsia="Times New Roman" w:hAnsi="Times New Roman" w:cs="Times New Roman"/>
          <w:color w:val="000000"/>
          <w:lang w:eastAsia="ru-RU"/>
        </w:rPr>
      </w:pPr>
      <w:r w:rsidRPr="00F32C13">
        <w:rPr>
          <w:rFonts w:ascii="Times New Roman" w:eastAsia="Times New Roman" w:hAnsi="Times New Roman" w:cs="Times New Roman"/>
          <w:color w:val="000000"/>
          <w:lang w:eastAsia="ru-RU"/>
        </w:rPr>
        <w:lastRenderedPageBreak/>
        <w:t>****Экономия обусловлена переносом планируемых расходов, непроизведенных в период действия смет, в сметы следующего квартала, по причине несвоевременного предоставления контрагентами первичных документов, подтверждающих факт оказания услуг и несвоевременного обращения уволенных работников за пособиями, предусмотренными законодательством.</w:t>
      </w:r>
    </w:p>
    <w:p w:rsidR="00B54B23" w:rsidRPr="00812666" w:rsidRDefault="00B54B23" w:rsidP="00F32C13">
      <w:pPr>
        <w:spacing w:after="0" w:line="240" w:lineRule="auto"/>
        <w:rPr>
          <w:rFonts w:ascii="Times New Roman" w:hAnsi="Times New Roman" w:cs="Times New Roman"/>
        </w:rPr>
      </w:pPr>
    </w:p>
    <w:sectPr w:rsidR="00B54B23" w:rsidRPr="00812666" w:rsidSect="00F32C13">
      <w:footerReference w:type="default" r:id="rId7"/>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AEE" w:rsidRDefault="00406AEE" w:rsidP="00F32C13">
      <w:pPr>
        <w:spacing w:after="0" w:line="240" w:lineRule="auto"/>
      </w:pPr>
      <w:r>
        <w:separator/>
      </w:r>
    </w:p>
  </w:endnote>
  <w:endnote w:type="continuationSeparator" w:id="0">
    <w:p w:rsidR="00406AEE" w:rsidRDefault="00406AEE" w:rsidP="00F32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936215"/>
      <w:docPartObj>
        <w:docPartGallery w:val="Page Numbers (Bottom of Page)"/>
        <w:docPartUnique/>
      </w:docPartObj>
    </w:sdtPr>
    <w:sdtContent>
      <w:p w:rsidR="00F32C13" w:rsidRDefault="00F32C13">
        <w:pPr>
          <w:pStyle w:val="a6"/>
          <w:jc w:val="right"/>
        </w:pPr>
        <w:r>
          <w:fldChar w:fldCharType="begin"/>
        </w:r>
        <w:r>
          <w:instrText>PAGE   \* MERGEFORMAT</w:instrText>
        </w:r>
        <w:r>
          <w:fldChar w:fldCharType="separate"/>
        </w:r>
        <w:r w:rsidR="00812666">
          <w:rPr>
            <w:noProof/>
          </w:rPr>
          <w:t>2</w:t>
        </w:r>
        <w:r>
          <w:fldChar w:fldCharType="end"/>
        </w:r>
      </w:p>
    </w:sdtContent>
  </w:sdt>
  <w:p w:rsidR="00F32C13" w:rsidRDefault="00F32C1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AEE" w:rsidRDefault="00406AEE" w:rsidP="00F32C13">
      <w:pPr>
        <w:spacing w:after="0" w:line="240" w:lineRule="auto"/>
      </w:pPr>
      <w:r>
        <w:separator/>
      </w:r>
    </w:p>
  </w:footnote>
  <w:footnote w:type="continuationSeparator" w:id="0">
    <w:p w:rsidR="00406AEE" w:rsidRDefault="00406AEE" w:rsidP="00F32C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C13"/>
    <w:rsid w:val="00406AEE"/>
    <w:rsid w:val="00812666"/>
    <w:rsid w:val="00B54B23"/>
    <w:rsid w:val="00F32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32C13"/>
    <w:pPr>
      <w:spacing w:before="100" w:beforeAutospacing="1" w:after="100" w:afterAutospacing="1" w:line="240" w:lineRule="auto"/>
      <w:outlineLvl w:val="0"/>
    </w:pPr>
    <w:rPr>
      <w:rFonts w:ascii="Times New Roman" w:eastAsia="Times New Roman" w:hAnsi="Times New Roman" w:cs="Times New Roman"/>
      <w:b/>
      <w:bCs/>
      <w:color w:val="000000"/>
      <w:kern w:val="36"/>
      <w:sz w:val="44"/>
      <w:szCs w:val="4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2C13"/>
    <w:rPr>
      <w:rFonts w:ascii="Times New Roman" w:eastAsia="Times New Roman" w:hAnsi="Times New Roman" w:cs="Times New Roman"/>
      <w:b/>
      <w:bCs/>
      <w:color w:val="000000"/>
      <w:kern w:val="36"/>
      <w:sz w:val="44"/>
      <w:szCs w:val="44"/>
      <w:lang w:eastAsia="ru-RU"/>
    </w:rPr>
  </w:style>
  <w:style w:type="paragraph" w:styleId="a3">
    <w:name w:val="Normal (Web)"/>
    <w:basedOn w:val="a"/>
    <w:uiPriority w:val="99"/>
    <w:semiHidden/>
    <w:unhideWhenUsed/>
    <w:rsid w:val="00F32C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ay">
    <w:name w:val="gray"/>
    <w:basedOn w:val="a"/>
    <w:rsid w:val="00F32C13"/>
    <w:pPr>
      <w:spacing w:before="100" w:beforeAutospacing="1" w:after="100" w:afterAutospacing="1" w:line="240" w:lineRule="auto"/>
    </w:pPr>
    <w:rPr>
      <w:rFonts w:ascii="Times New Roman" w:eastAsia="Times New Roman" w:hAnsi="Times New Roman" w:cs="Times New Roman"/>
      <w:color w:val="666666"/>
      <w:sz w:val="24"/>
      <w:szCs w:val="24"/>
      <w:lang w:eastAsia="ru-RU"/>
    </w:rPr>
  </w:style>
  <w:style w:type="paragraph" w:styleId="a4">
    <w:name w:val="header"/>
    <w:basedOn w:val="a"/>
    <w:link w:val="a5"/>
    <w:uiPriority w:val="99"/>
    <w:unhideWhenUsed/>
    <w:rsid w:val="00F32C1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32C13"/>
  </w:style>
  <w:style w:type="paragraph" w:styleId="a6">
    <w:name w:val="footer"/>
    <w:basedOn w:val="a"/>
    <w:link w:val="a7"/>
    <w:uiPriority w:val="99"/>
    <w:unhideWhenUsed/>
    <w:rsid w:val="00F32C1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32C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32C13"/>
    <w:pPr>
      <w:spacing w:before="100" w:beforeAutospacing="1" w:after="100" w:afterAutospacing="1" w:line="240" w:lineRule="auto"/>
      <w:outlineLvl w:val="0"/>
    </w:pPr>
    <w:rPr>
      <w:rFonts w:ascii="Times New Roman" w:eastAsia="Times New Roman" w:hAnsi="Times New Roman" w:cs="Times New Roman"/>
      <w:b/>
      <w:bCs/>
      <w:color w:val="000000"/>
      <w:kern w:val="36"/>
      <w:sz w:val="44"/>
      <w:szCs w:val="4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2C13"/>
    <w:rPr>
      <w:rFonts w:ascii="Times New Roman" w:eastAsia="Times New Roman" w:hAnsi="Times New Roman" w:cs="Times New Roman"/>
      <w:b/>
      <w:bCs/>
      <w:color w:val="000000"/>
      <w:kern w:val="36"/>
      <w:sz w:val="44"/>
      <w:szCs w:val="44"/>
      <w:lang w:eastAsia="ru-RU"/>
    </w:rPr>
  </w:style>
  <w:style w:type="paragraph" w:styleId="a3">
    <w:name w:val="Normal (Web)"/>
    <w:basedOn w:val="a"/>
    <w:uiPriority w:val="99"/>
    <w:semiHidden/>
    <w:unhideWhenUsed/>
    <w:rsid w:val="00F32C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ay">
    <w:name w:val="gray"/>
    <w:basedOn w:val="a"/>
    <w:rsid w:val="00F32C13"/>
    <w:pPr>
      <w:spacing w:before="100" w:beforeAutospacing="1" w:after="100" w:afterAutospacing="1" w:line="240" w:lineRule="auto"/>
    </w:pPr>
    <w:rPr>
      <w:rFonts w:ascii="Times New Roman" w:eastAsia="Times New Roman" w:hAnsi="Times New Roman" w:cs="Times New Roman"/>
      <w:color w:val="666666"/>
      <w:sz w:val="24"/>
      <w:szCs w:val="24"/>
      <w:lang w:eastAsia="ru-RU"/>
    </w:rPr>
  </w:style>
  <w:style w:type="paragraph" w:styleId="a4">
    <w:name w:val="header"/>
    <w:basedOn w:val="a"/>
    <w:link w:val="a5"/>
    <w:uiPriority w:val="99"/>
    <w:unhideWhenUsed/>
    <w:rsid w:val="00F32C1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32C13"/>
  </w:style>
  <w:style w:type="paragraph" w:styleId="a6">
    <w:name w:val="footer"/>
    <w:basedOn w:val="a"/>
    <w:link w:val="a7"/>
    <w:uiPriority w:val="99"/>
    <w:unhideWhenUsed/>
    <w:rsid w:val="00F32C1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32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5046">
      <w:bodyDiv w:val="1"/>
      <w:marLeft w:val="0"/>
      <w:marRight w:val="0"/>
      <w:marTop w:val="0"/>
      <w:marBottom w:val="0"/>
      <w:divBdr>
        <w:top w:val="none" w:sz="0" w:space="0" w:color="auto"/>
        <w:left w:val="none" w:sz="0" w:space="0" w:color="auto"/>
        <w:bottom w:val="none" w:sz="0" w:space="0" w:color="auto"/>
        <w:right w:val="none" w:sz="0" w:space="0" w:color="auto"/>
      </w:divBdr>
      <w:divsChild>
        <w:div w:id="629167036">
          <w:marLeft w:val="0"/>
          <w:marRight w:val="0"/>
          <w:marTop w:val="0"/>
          <w:marBottom w:val="0"/>
          <w:divBdr>
            <w:top w:val="none" w:sz="0" w:space="0" w:color="auto"/>
            <w:left w:val="none" w:sz="0" w:space="0" w:color="auto"/>
            <w:bottom w:val="none" w:sz="0" w:space="0" w:color="auto"/>
            <w:right w:val="none" w:sz="0" w:space="0" w:color="auto"/>
          </w:divBdr>
          <w:divsChild>
            <w:div w:id="1836071334">
              <w:marLeft w:val="0"/>
              <w:marRight w:val="0"/>
              <w:marTop w:val="0"/>
              <w:marBottom w:val="0"/>
              <w:divBdr>
                <w:top w:val="single" w:sz="24" w:space="8" w:color="486BAD"/>
                <w:left w:val="single" w:sz="24" w:space="8" w:color="486BAD"/>
                <w:bottom w:val="single" w:sz="24" w:space="0" w:color="486BAD"/>
                <w:right w:val="single" w:sz="24" w:space="8" w:color="486BAD"/>
              </w:divBdr>
              <w:divsChild>
                <w:div w:id="719983063">
                  <w:marLeft w:val="1"/>
                  <w:marRight w:val="1"/>
                  <w:marTop w:val="0"/>
                  <w:marBottom w:val="750"/>
                  <w:divBdr>
                    <w:top w:val="none" w:sz="0" w:space="0" w:color="auto"/>
                    <w:left w:val="none" w:sz="0" w:space="0" w:color="auto"/>
                    <w:bottom w:val="none" w:sz="0" w:space="0" w:color="auto"/>
                    <w:right w:val="none" w:sz="0" w:space="0" w:color="auto"/>
                  </w:divBdr>
                  <w:divsChild>
                    <w:div w:id="15934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1374</Words>
  <Characters>7837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Прокопышина Елена Анатольевна</dc:creator>
  <cp:lastModifiedBy>Прокопышина Елена Анатольевна</cp:lastModifiedBy>
  <cp:revision>1</cp:revision>
  <dcterms:created xsi:type="dcterms:W3CDTF">2019-04-11T07:19:00Z</dcterms:created>
  <dcterms:modified xsi:type="dcterms:W3CDTF">2019-04-11T07:35:00Z</dcterms:modified>
</cp:coreProperties>
</file>