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DE1A6C" w:rsidRPr="002912AB" w:rsidRDefault="00DE1A6C" w:rsidP="00DE1A6C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EF5D6B">
        <w:rPr>
          <w:b/>
          <w:bCs/>
          <w:sz w:val="28"/>
          <w:szCs w:val="28"/>
        </w:rPr>
        <w:t>УФНС России </w:t>
      </w:r>
      <w:r w:rsidRPr="00F9739A">
        <w:rPr>
          <w:b/>
          <w:bCs/>
          <w:sz w:val="28"/>
          <w:szCs w:val="28"/>
        </w:rPr>
        <w:t xml:space="preserve">по </w:t>
      </w:r>
      <w:r w:rsidRPr="00C56588">
        <w:rPr>
          <w:b/>
          <w:bCs/>
          <w:sz w:val="28"/>
          <w:szCs w:val="28"/>
        </w:rPr>
        <w:t>Республике Хакасия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 w:rsidRPr="00EF5D6B">
        <w:rPr>
          <w:b/>
          <w:bCs/>
          <w:sz w:val="28"/>
          <w:szCs w:val="28"/>
        </w:rPr>
        <w:t xml:space="preserve">от </w:t>
      </w:r>
      <w:r w:rsidRPr="00C56588">
        <w:rPr>
          <w:b/>
          <w:bCs/>
          <w:sz w:val="28"/>
          <w:szCs w:val="28"/>
        </w:rPr>
        <w:t>16.11.2021 за № 2211900063076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C56588">
        <w:rPr>
          <w:b/>
          <w:bCs/>
          <w:sz w:val="28"/>
          <w:szCs w:val="28"/>
        </w:rPr>
        <w:t>коммерческий банк «Центрально-Азиатский» (общество с ограниченной ответственностью)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C56588">
        <w:rPr>
          <w:b/>
          <w:bCs/>
          <w:sz w:val="28"/>
          <w:szCs w:val="28"/>
        </w:rPr>
        <w:t>1021900002695</w:t>
      </w:r>
      <w:r w:rsidRPr="002912AB">
        <w:rPr>
          <w:b/>
          <w:bCs/>
          <w:sz w:val="28"/>
          <w:szCs w:val="28"/>
        </w:rPr>
        <w:t>) в связи с ее ликвидацией.</w:t>
      </w:r>
    </w:p>
    <w:p w:rsidR="001928A2" w:rsidRPr="00864E44" w:rsidRDefault="00DE1A6C" w:rsidP="00DE1A6C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>На основании данного сообщения,</w:t>
      </w:r>
      <w:r>
        <w:rPr>
          <w:b/>
          <w:bCs/>
          <w:sz w:val="28"/>
          <w:szCs w:val="28"/>
        </w:rPr>
        <w:t xml:space="preserve"> а также в соответствии с </w:t>
      </w:r>
      <w:r w:rsidRPr="002912AB">
        <w:rPr>
          <w:b/>
          <w:bCs/>
          <w:sz w:val="28"/>
          <w:szCs w:val="28"/>
        </w:rPr>
        <w:t xml:space="preserve">приказом Банка России от </w:t>
      </w:r>
      <w:r w:rsidRPr="00C56588">
        <w:rPr>
          <w:b/>
          <w:bCs/>
          <w:sz w:val="28"/>
          <w:szCs w:val="28"/>
        </w:rPr>
        <w:t>09.11.2021 № ОД-2227</w:t>
      </w:r>
      <w:r w:rsidRPr="00EF5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кредитных организаций внесена запись </w:t>
      </w:r>
      <w:r w:rsidRPr="002912AB">
        <w:rPr>
          <w:b/>
          <w:bCs/>
          <w:sz w:val="28"/>
          <w:szCs w:val="28"/>
        </w:rPr>
        <w:t xml:space="preserve">о ликвидации кредитной организации </w:t>
      </w:r>
      <w:r w:rsidRPr="00C56588">
        <w:rPr>
          <w:b/>
          <w:bCs/>
          <w:sz w:val="28"/>
          <w:szCs w:val="28"/>
        </w:rPr>
        <w:t xml:space="preserve">коммерческий банк «Центрально-Азиатский» </w:t>
      </w:r>
      <w:r>
        <w:rPr>
          <w:b/>
          <w:bCs/>
          <w:sz w:val="28"/>
          <w:szCs w:val="28"/>
        </w:rPr>
        <w:t xml:space="preserve">(общество с ограниченной </w:t>
      </w:r>
      <w:r w:rsidRPr="00C56588">
        <w:rPr>
          <w:b/>
          <w:bCs/>
          <w:sz w:val="28"/>
          <w:szCs w:val="28"/>
        </w:rPr>
        <w:t>ответственностью)</w:t>
      </w:r>
      <w:r w:rsidRPr="002912AB">
        <w:rPr>
          <w:b/>
          <w:bCs/>
          <w:sz w:val="28"/>
          <w:szCs w:val="28"/>
        </w:rPr>
        <w:t xml:space="preserve"> (регистрационный номер </w:t>
      </w:r>
      <w:r w:rsidRPr="00C56588">
        <w:rPr>
          <w:b/>
          <w:bCs/>
          <w:sz w:val="28"/>
          <w:szCs w:val="28"/>
        </w:rPr>
        <w:t>3037</w:t>
      </w:r>
      <w:r w:rsidRPr="002912AB">
        <w:rPr>
          <w:b/>
          <w:bCs/>
          <w:sz w:val="28"/>
          <w:szCs w:val="28"/>
        </w:rPr>
        <w:t>).</w:t>
      </w:r>
      <w:bookmarkStart w:id="0" w:name="_GoBack"/>
      <w:bookmarkEnd w:id="0"/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E77605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605" w:rsidRDefault="00E77605">
      <w:r>
        <w:separator/>
      </w:r>
    </w:p>
  </w:endnote>
  <w:endnote w:type="continuationSeparator" w:id="0">
    <w:p w:rsidR="00E77605" w:rsidRDefault="00E7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E77605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E77605">
    <w:pPr>
      <w:pStyle w:val="a5"/>
      <w:widowControl/>
      <w:ind w:right="360"/>
      <w:rPr>
        <w:sz w:val="24"/>
      </w:rPr>
    </w:pPr>
  </w:p>
  <w:p w:rsidR="006A19CF" w:rsidRDefault="00E77605">
    <w:pPr>
      <w:pStyle w:val="a5"/>
      <w:widowControl/>
      <w:ind w:right="360"/>
      <w:rPr>
        <w:sz w:val="24"/>
      </w:rPr>
    </w:pPr>
  </w:p>
  <w:p w:rsidR="007F1F17" w:rsidRDefault="00E77605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605" w:rsidRDefault="00E77605">
      <w:r>
        <w:separator/>
      </w:r>
    </w:p>
  </w:footnote>
  <w:footnote w:type="continuationSeparator" w:id="0">
    <w:p w:rsidR="00E77605" w:rsidRDefault="00E77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1335CD"/>
    <w:rsid w:val="001928A2"/>
    <w:rsid w:val="002F2404"/>
    <w:rsid w:val="004220D3"/>
    <w:rsid w:val="004B27B5"/>
    <w:rsid w:val="00605E1E"/>
    <w:rsid w:val="00630C40"/>
    <w:rsid w:val="006C5825"/>
    <w:rsid w:val="008B1594"/>
    <w:rsid w:val="00A95FE5"/>
    <w:rsid w:val="00DE1A6C"/>
    <w:rsid w:val="00E7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6</cp:revision>
  <dcterms:created xsi:type="dcterms:W3CDTF">2021-07-01T09:48:00Z</dcterms:created>
  <dcterms:modified xsi:type="dcterms:W3CDTF">2021-11-16T15:30:00Z</dcterms:modified>
</cp:coreProperties>
</file>