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2" w:rsidRPr="00224F53" w:rsidRDefault="00B32EA2" w:rsidP="00B32EA2">
      <w:pPr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ОБЪЯВЛЕНИЕ</w:t>
      </w:r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790C3B" w:rsidRDefault="00B32EA2" w:rsidP="00471E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Временная администрация по управлению кредитной организацией </w:t>
      </w:r>
      <w:r w:rsidR="00790C3B" w:rsidRPr="00790C3B">
        <w:rPr>
          <w:rFonts w:ascii="TimesNewRomanPSMT" w:hAnsi="TimesNewRomanPSMT" w:cs="TimesNewRomanPSMT"/>
          <w:sz w:val="28"/>
          <w:szCs w:val="28"/>
        </w:rPr>
        <w:t xml:space="preserve">Коммерческий банк </w:t>
      </w:r>
      <w:r w:rsidR="00790C3B">
        <w:rPr>
          <w:rFonts w:ascii="TimesNewRomanPSMT" w:hAnsi="TimesNewRomanPSMT" w:cs="TimesNewRomanPSMT"/>
          <w:sz w:val="28"/>
          <w:szCs w:val="28"/>
        </w:rPr>
        <w:t>«</w:t>
      </w:r>
      <w:r w:rsidR="00790C3B" w:rsidRPr="00790C3B">
        <w:rPr>
          <w:rFonts w:ascii="TimesNewRomanPSMT" w:hAnsi="TimesNewRomanPSMT" w:cs="TimesNewRomanPSMT"/>
          <w:sz w:val="28"/>
          <w:szCs w:val="28"/>
        </w:rPr>
        <w:t>Спутник</w:t>
      </w:r>
      <w:r w:rsidR="00790C3B">
        <w:rPr>
          <w:rFonts w:ascii="TimesNewRomanPSMT" w:hAnsi="TimesNewRomanPSMT" w:cs="TimesNewRomanPSMT"/>
          <w:sz w:val="28"/>
          <w:szCs w:val="28"/>
        </w:rPr>
        <w:t>»</w:t>
      </w:r>
      <w:r w:rsidR="00790C3B" w:rsidRPr="00790C3B">
        <w:rPr>
          <w:rFonts w:ascii="TimesNewRomanPSMT" w:hAnsi="TimesNewRomanPSMT" w:cs="TimesNewRomanPSMT"/>
          <w:sz w:val="28"/>
          <w:szCs w:val="28"/>
        </w:rPr>
        <w:t xml:space="preserve"> (публичное акционерное общество)</w:t>
      </w:r>
      <w:r w:rsidR="00790C3B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(</w:t>
      </w:r>
      <w:r w:rsidRPr="00877CE2">
        <w:rPr>
          <w:rFonts w:ascii="TimesNewRomanPSMT" w:hAnsi="TimesNewRomanPSMT" w:cs="TimesNewRomanPSMT"/>
          <w:sz w:val="28"/>
          <w:szCs w:val="28"/>
        </w:rPr>
        <w:t xml:space="preserve">ОГРН </w:t>
      </w:r>
      <w:r w:rsidR="00790C3B" w:rsidRPr="00790C3B">
        <w:rPr>
          <w:rFonts w:ascii="TimesNewRomanPSMT" w:hAnsi="TimesNewRomanPSMT" w:cs="TimesNewRomanPSMT"/>
          <w:sz w:val="28"/>
          <w:szCs w:val="28"/>
        </w:rPr>
        <w:t>1025600006024</w:t>
      </w:r>
      <w:r w:rsidRPr="00877CE2">
        <w:rPr>
          <w:rFonts w:ascii="TimesNewRomanPSMT" w:hAnsi="TimesNewRomanPSMT" w:cs="TimesNewRomanPSMT"/>
          <w:sz w:val="28"/>
          <w:szCs w:val="28"/>
        </w:rPr>
        <w:t xml:space="preserve">, ИНН </w:t>
      </w:r>
      <w:r w:rsidR="00790C3B" w:rsidRPr="00790C3B">
        <w:rPr>
          <w:rFonts w:ascii="TimesNewRomanPSMT" w:hAnsi="TimesNewRomanPSMT" w:cs="TimesNewRomanPSMT"/>
          <w:sz w:val="28"/>
          <w:szCs w:val="28"/>
        </w:rPr>
        <w:t>5602001924</w:t>
      </w:r>
      <w:r>
        <w:rPr>
          <w:rFonts w:ascii="TimesNewRomanPSMT" w:hAnsi="TimesNewRomanPSMT" w:cs="TimesNewRomanPSMT"/>
          <w:sz w:val="28"/>
          <w:szCs w:val="28"/>
        </w:rPr>
        <w:t>), назначенная приказом Банка России</w:t>
      </w:r>
      <w:r w:rsidR="000B50D5">
        <w:rPr>
          <w:rFonts w:ascii="TimesNewRomanPSMT" w:hAnsi="TimesNewRomanPSMT" w:cs="TimesNewRomanPSMT"/>
          <w:sz w:val="28"/>
          <w:szCs w:val="28"/>
        </w:rPr>
        <w:t xml:space="preserve"> </w:t>
      </w:r>
      <w:r w:rsidRPr="00224F53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794CF4">
        <w:rPr>
          <w:rFonts w:ascii="TimesNewRomanPSMT" w:hAnsi="TimesNewRomanPSMT" w:cs="TimesNewRomanPSMT"/>
          <w:sz w:val="28"/>
          <w:szCs w:val="28"/>
        </w:rPr>
        <w:t>1</w:t>
      </w:r>
      <w:r w:rsidR="00471E8D">
        <w:rPr>
          <w:rFonts w:ascii="TimesNewRomanPSMT" w:hAnsi="TimesNewRomanPSMT" w:cs="TimesNewRomanPSMT"/>
          <w:sz w:val="28"/>
          <w:szCs w:val="28"/>
        </w:rPr>
        <w:t xml:space="preserve"> </w:t>
      </w:r>
      <w:r w:rsidR="00790C3B">
        <w:rPr>
          <w:rFonts w:ascii="TimesNewRomanPSMT" w:hAnsi="TimesNewRomanPSMT" w:cs="TimesNewRomanPSMT"/>
          <w:sz w:val="28"/>
          <w:szCs w:val="28"/>
        </w:rPr>
        <w:t>ноября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2021 года </w:t>
      </w:r>
      <w:r w:rsidRPr="008F7203">
        <w:rPr>
          <w:rFonts w:ascii="TimesNewRomanPSMT" w:hAnsi="TimesNewRomanPSMT" w:cs="TimesNewRomanPSMT"/>
          <w:sz w:val="28"/>
          <w:szCs w:val="28"/>
        </w:rPr>
        <w:t>№</w:t>
      </w:r>
      <w:r w:rsidR="002515E1">
        <w:rPr>
          <w:rFonts w:ascii="TimesNewRomanPSMT" w:hAnsi="TimesNewRomanPSMT" w:cs="TimesNewRomanPSMT"/>
          <w:sz w:val="28"/>
          <w:szCs w:val="28"/>
        </w:rPr>
        <w:t xml:space="preserve"> </w:t>
      </w:r>
      <w:r w:rsidRPr="008F7203">
        <w:rPr>
          <w:rFonts w:ascii="TimesNewRomanPSMT" w:hAnsi="TimesNewRomanPSMT" w:cs="TimesNewRomanPSMT"/>
          <w:sz w:val="28"/>
          <w:szCs w:val="28"/>
        </w:rPr>
        <w:t>ОД-</w:t>
      </w:r>
      <w:r w:rsidR="00790C3B">
        <w:rPr>
          <w:rFonts w:ascii="TimesNewRomanPSMT" w:hAnsi="TimesNewRomanPSMT" w:cs="TimesNewRomanPSMT"/>
          <w:sz w:val="28"/>
          <w:szCs w:val="28"/>
        </w:rPr>
        <w:t>2200</w:t>
      </w:r>
      <w:r w:rsidRPr="008F7203">
        <w:rPr>
          <w:rFonts w:ascii="TimesNewRomanPSMT" w:hAnsi="TimesNewRomanPSMT" w:cs="TimesNewRomanPSMT"/>
          <w:sz w:val="28"/>
          <w:szCs w:val="28"/>
        </w:rPr>
        <w:t>, извещает</w:t>
      </w:r>
      <w:r>
        <w:rPr>
          <w:rFonts w:ascii="TimesNewRomanPSMT" w:hAnsi="TimesNewRomanPSMT" w:cs="TimesNewRomanPSMT"/>
          <w:sz w:val="28"/>
          <w:szCs w:val="28"/>
        </w:rPr>
        <w:t xml:space="preserve"> кредиторов о возможности предъявления своих требований в соответствии с пунктом 1</w:t>
      </w:r>
      <w:r w:rsidR="00790C3B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 ст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атьи 189.32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о</w:t>
      </w:r>
      <w:r w:rsidR="000604A8">
        <w:rPr>
          <w:rFonts w:ascii="TimesNewRomanPSMT" w:hAnsi="TimesNewRomanPSMT" w:cs="TimesNewRomanPSMT"/>
          <w:sz w:val="28"/>
          <w:szCs w:val="28"/>
        </w:rPr>
        <w:t>т 26 октября 2002 года №</w:t>
      </w:r>
      <w:r w:rsidR="002515E1">
        <w:rPr>
          <w:rFonts w:ascii="TimesNewRomanPSMT" w:hAnsi="TimesNewRomanPSMT" w:cs="TimesNewRomanPSMT"/>
          <w:sz w:val="28"/>
          <w:szCs w:val="28"/>
        </w:rPr>
        <w:t xml:space="preserve"> </w:t>
      </w:r>
      <w:r w:rsidR="000604A8">
        <w:rPr>
          <w:rFonts w:ascii="TimesNewRomanPSMT" w:hAnsi="TimesNewRomanPSMT" w:cs="TimesNewRomanPSMT"/>
          <w:sz w:val="28"/>
          <w:szCs w:val="28"/>
        </w:rPr>
        <w:t>127-ФЗ</w:t>
      </w:r>
      <w:r w:rsidR="000B50D5">
        <w:rPr>
          <w:rFonts w:ascii="TimesNewRomanPSMT" w:hAnsi="TimesNewRomanPSMT" w:cs="TimesNewRomanPSMT"/>
          <w:sz w:val="28"/>
          <w:szCs w:val="28"/>
        </w:rPr>
        <w:t xml:space="preserve"> </w:t>
      </w:r>
      <w:r w:rsidR="00574C3E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«О несо</w:t>
      </w:r>
      <w:r w:rsidR="000604A8">
        <w:rPr>
          <w:rFonts w:ascii="TimesNewRomanPSMT" w:hAnsi="TimesNewRomanPSMT" w:cs="TimesNewRomanPSMT"/>
          <w:sz w:val="28"/>
          <w:szCs w:val="28"/>
        </w:rPr>
        <w:t xml:space="preserve">стоятельности (банкротстве)» по </w:t>
      </w:r>
      <w:r w:rsidR="00790C3B">
        <w:rPr>
          <w:rFonts w:ascii="TimesNewRomanPSMT" w:hAnsi="TimesNewRomanPSMT" w:cs="TimesNewRomanPSMT"/>
          <w:sz w:val="28"/>
          <w:szCs w:val="28"/>
        </w:rPr>
        <w:t xml:space="preserve">следующим </w:t>
      </w:r>
      <w:r>
        <w:rPr>
          <w:rFonts w:ascii="TimesNewRomanPSMT" w:hAnsi="TimesNewRomanPSMT" w:cs="TimesNewRomanPSMT"/>
          <w:sz w:val="28"/>
          <w:szCs w:val="28"/>
        </w:rPr>
        <w:t>адрес</w:t>
      </w:r>
      <w:r w:rsidR="00790C3B">
        <w:rPr>
          <w:rFonts w:ascii="TimesNewRomanPSMT" w:hAnsi="TimesNewRomanPSMT" w:cs="TimesNewRomanPSMT"/>
          <w:sz w:val="28"/>
          <w:szCs w:val="28"/>
        </w:rPr>
        <w:t>ам</w:t>
      </w:r>
      <w:r>
        <w:rPr>
          <w:rFonts w:ascii="TimesNewRomanPSMT" w:hAnsi="TimesNewRomanPSMT" w:cs="TimesNewRomanPSMT"/>
          <w:sz w:val="28"/>
          <w:szCs w:val="28"/>
        </w:rPr>
        <w:t>:</w:t>
      </w:r>
      <w:r w:rsidR="00790C3B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790C3B" w:rsidRDefault="00790C3B" w:rsidP="00471E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790C3B">
        <w:rPr>
          <w:rFonts w:ascii="TimesNewRomanPSMT" w:hAnsi="TimesNewRomanPSMT" w:cs="TimesNewRomanPSMT"/>
          <w:sz w:val="28"/>
          <w:szCs w:val="28"/>
        </w:rPr>
        <w:t xml:space="preserve">443041, г. Самара, ул. </w:t>
      </w:r>
      <w:proofErr w:type="spellStart"/>
      <w:r w:rsidRPr="00790C3B">
        <w:rPr>
          <w:rFonts w:ascii="TimesNewRomanPSMT" w:hAnsi="TimesNewRomanPSMT" w:cs="TimesNewRomanPSMT"/>
          <w:sz w:val="28"/>
          <w:szCs w:val="28"/>
        </w:rPr>
        <w:t>Агибалова</w:t>
      </w:r>
      <w:proofErr w:type="spellEnd"/>
      <w:r w:rsidRPr="00790C3B">
        <w:rPr>
          <w:rFonts w:ascii="TimesNewRomanPSMT" w:hAnsi="TimesNewRomanPSMT" w:cs="TimesNewRomanPSMT"/>
          <w:sz w:val="28"/>
          <w:szCs w:val="28"/>
        </w:rPr>
        <w:t>, д. 48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90C3B" w:rsidRDefault="00790C3B" w:rsidP="00471E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574C3E">
        <w:rPr>
          <w:rFonts w:ascii="TimesNewRomanPSMT" w:hAnsi="TimesNewRomanPSMT" w:cs="TimesNewRomanPSMT"/>
          <w:sz w:val="28"/>
          <w:szCs w:val="28"/>
        </w:rPr>
        <w:t xml:space="preserve">461630, </w:t>
      </w:r>
      <w:proofErr w:type="spellStart"/>
      <w:r w:rsidRPr="00574C3E">
        <w:rPr>
          <w:rFonts w:ascii="TimesNewRomanPSMT" w:hAnsi="TimesNewRomanPSMT" w:cs="TimesNewRomanPSMT"/>
          <w:sz w:val="28"/>
          <w:szCs w:val="28"/>
        </w:rPr>
        <w:t>Оребургская</w:t>
      </w:r>
      <w:proofErr w:type="spellEnd"/>
      <w:r w:rsidRPr="00574C3E">
        <w:rPr>
          <w:rFonts w:ascii="TimesNewRomanPSMT" w:hAnsi="TimesNewRomanPSMT" w:cs="TimesNewRomanPSMT"/>
          <w:sz w:val="28"/>
          <w:szCs w:val="28"/>
        </w:rPr>
        <w:t xml:space="preserve"> область, г. Бугуруслан, ул.</w:t>
      </w:r>
      <w:r w:rsidR="00574C3E">
        <w:rPr>
          <w:rFonts w:ascii="TimesNewRomanPSMT" w:hAnsi="TimesNewRomanPSMT" w:cs="TimesNewRomanPSMT"/>
          <w:sz w:val="28"/>
          <w:szCs w:val="28"/>
        </w:rPr>
        <w:t xml:space="preserve"> </w:t>
      </w:r>
      <w:r w:rsidRPr="00574C3E">
        <w:rPr>
          <w:rFonts w:ascii="TimesNewRomanPSMT" w:hAnsi="TimesNewRomanPSMT" w:cs="TimesNewRomanPSMT"/>
          <w:sz w:val="28"/>
          <w:szCs w:val="28"/>
        </w:rPr>
        <w:t xml:space="preserve">Фрунзе, </w:t>
      </w:r>
      <w:r w:rsidR="00574C3E">
        <w:rPr>
          <w:rFonts w:ascii="TimesNewRomanPSMT" w:hAnsi="TimesNewRomanPSMT" w:cs="TimesNewRomanPSMT"/>
          <w:sz w:val="28"/>
          <w:szCs w:val="28"/>
        </w:rPr>
        <w:t xml:space="preserve">д. </w:t>
      </w:r>
      <w:r w:rsidRPr="00574C3E">
        <w:rPr>
          <w:rFonts w:ascii="TimesNewRomanPSMT" w:hAnsi="TimesNewRomanPSMT" w:cs="TimesNewRomanPSMT"/>
          <w:sz w:val="28"/>
          <w:szCs w:val="28"/>
        </w:rPr>
        <w:t>103</w:t>
      </w:r>
      <w:r w:rsidR="00574C3E">
        <w:rPr>
          <w:rFonts w:ascii="TimesNewRomanPSMT" w:hAnsi="TimesNewRomanPSMT" w:cs="TimesNewRomanPSMT"/>
          <w:sz w:val="28"/>
          <w:szCs w:val="28"/>
        </w:rPr>
        <w:t>.</w:t>
      </w:r>
    </w:p>
    <w:sectPr w:rsidR="00790C3B" w:rsidSect="00224F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A2"/>
    <w:rsid w:val="000604A8"/>
    <w:rsid w:val="000B50D5"/>
    <w:rsid w:val="001D4EE2"/>
    <w:rsid w:val="002515E1"/>
    <w:rsid w:val="00274CCC"/>
    <w:rsid w:val="002B4318"/>
    <w:rsid w:val="0036321B"/>
    <w:rsid w:val="00406D0B"/>
    <w:rsid w:val="00412D8D"/>
    <w:rsid w:val="00466266"/>
    <w:rsid w:val="00471E8D"/>
    <w:rsid w:val="0048056A"/>
    <w:rsid w:val="004E2B49"/>
    <w:rsid w:val="00574C3E"/>
    <w:rsid w:val="005B5CA1"/>
    <w:rsid w:val="005C03F4"/>
    <w:rsid w:val="00790C3B"/>
    <w:rsid w:val="00794CF4"/>
    <w:rsid w:val="00877CE2"/>
    <w:rsid w:val="008F7203"/>
    <w:rsid w:val="00914694"/>
    <w:rsid w:val="00A440A6"/>
    <w:rsid w:val="00B32EA2"/>
    <w:rsid w:val="00C8460D"/>
    <w:rsid w:val="00F3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C605-3FC6-4618-8226-48EDE54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 Андрей Николаевич</dc:creator>
  <cp:keywords/>
  <dc:description/>
  <cp:lastModifiedBy>Федянин Андрей Николаевич</cp:lastModifiedBy>
  <cp:revision>2</cp:revision>
  <dcterms:created xsi:type="dcterms:W3CDTF">2021-11-03T10:12:00Z</dcterms:created>
  <dcterms:modified xsi:type="dcterms:W3CDTF">2021-11-03T10:12:00Z</dcterms:modified>
</cp:coreProperties>
</file>