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62" w:rsidRDefault="00627D62" w:rsidP="00627D62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27D62" w:rsidRPr="005D4EB8" w:rsidRDefault="00627D62" w:rsidP="00627D62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27D62" w:rsidRPr="005D4EB8" w:rsidRDefault="00627D62" w:rsidP="00627D62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7D62" w:rsidRDefault="00627D62" w:rsidP="00627D62">
      <w:pPr>
        <w:spacing w:after="0" w:line="360" w:lineRule="auto"/>
        <w:ind w:firstLine="709"/>
        <w:jc w:val="both"/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t>Ярославский акционерный «</w:t>
      </w:r>
      <w:proofErr w:type="spellStart"/>
      <w:r w:rsidRPr="00E1136C">
        <w:rPr>
          <w:rFonts w:ascii="Times New Roman" w:hAnsi="Times New Roman"/>
          <w:sz w:val="28"/>
          <w:szCs w:val="28"/>
          <w:lang w:eastAsia="ru-RU"/>
        </w:rPr>
        <w:t>Кредпромбанк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1136C">
        <w:rPr>
          <w:rFonts w:ascii="Times New Roman" w:hAnsi="Times New Roman"/>
          <w:sz w:val="28"/>
          <w:szCs w:val="28"/>
          <w:lang w:eastAsia="ru-RU"/>
        </w:rPr>
        <w:t xml:space="preserve"> Акционерное общество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(ОГРН </w:t>
      </w:r>
      <w:r w:rsidRPr="00AD65EE">
        <w:rPr>
          <w:rFonts w:ascii="Times New Roman" w:hAnsi="Times New Roman"/>
          <w:sz w:val="28"/>
          <w:szCs w:val="28"/>
          <w:lang w:eastAsia="ru-RU"/>
        </w:rPr>
        <w:t>102</w:t>
      </w:r>
      <w:r>
        <w:rPr>
          <w:rFonts w:ascii="Times New Roman" w:hAnsi="Times New Roman"/>
          <w:sz w:val="28"/>
          <w:szCs w:val="28"/>
          <w:lang w:eastAsia="ru-RU"/>
        </w:rPr>
        <w:t xml:space="preserve">7600000031, ИНН 7601000294), назначенная приказом Банка России от 22 ноября 2019 года № ОД-2671,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октября 2002 года № 127-ФЗ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адресу: </w:t>
      </w:r>
      <w:r w:rsidRPr="00E1136C">
        <w:rPr>
          <w:rFonts w:ascii="Times New Roman" w:hAnsi="Times New Roman"/>
          <w:sz w:val="28"/>
          <w:szCs w:val="28"/>
          <w:lang w:eastAsia="ru-RU"/>
        </w:rPr>
        <w:t>150000,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36C">
        <w:rPr>
          <w:rFonts w:ascii="Times New Roman" w:hAnsi="Times New Roman"/>
          <w:sz w:val="28"/>
          <w:szCs w:val="28"/>
          <w:lang w:eastAsia="ru-RU"/>
        </w:rPr>
        <w:t xml:space="preserve">Ярославль,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1136C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36C">
        <w:rPr>
          <w:rFonts w:ascii="Times New Roman" w:hAnsi="Times New Roman"/>
          <w:sz w:val="28"/>
          <w:szCs w:val="28"/>
          <w:lang w:eastAsia="ru-RU"/>
        </w:rPr>
        <w:t>Первомайская, 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36C">
        <w:rPr>
          <w:rFonts w:ascii="Times New Roman" w:hAnsi="Times New Roman"/>
          <w:sz w:val="28"/>
          <w:szCs w:val="28"/>
          <w:lang w:eastAsia="ru-RU"/>
        </w:rPr>
        <w:t>25/26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3080A" w:rsidRDefault="0063080A"/>
    <w:sectPr w:rsidR="0063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62"/>
    <w:rsid w:val="00627D62"/>
    <w:rsid w:val="0063080A"/>
    <w:rsid w:val="008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665F5-A5C2-4F29-9604-3703DB43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2019-12-04T09:08:00Z</dcterms:created>
  <dcterms:modified xsi:type="dcterms:W3CDTF">2019-12-04T09:08:00Z</dcterms:modified>
</cp:coreProperties>
</file>