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2B" w:rsidRDefault="00B91178" w:rsidP="001F1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1F142B">
        <w:rPr>
          <w:rFonts w:ascii="Times New Roman" w:hAnsi="Times New Roman" w:cs="Times New Roman"/>
          <w:b/>
          <w:bCs/>
          <w:sz w:val="26"/>
          <w:szCs w:val="26"/>
        </w:rPr>
        <w:t xml:space="preserve">ОБЪЯВЛЕНИЕ </w:t>
      </w:r>
    </w:p>
    <w:p w:rsidR="00B91178" w:rsidRPr="001F142B" w:rsidRDefault="00B91178" w:rsidP="001F1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142B">
        <w:rPr>
          <w:rFonts w:ascii="Times New Roman" w:hAnsi="Times New Roman" w:cs="Times New Roman"/>
          <w:b/>
          <w:bCs/>
          <w:sz w:val="26"/>
          <w:szCs w:val="26"/>
        </w:rPr>
        <w:t xml:space="preserve">о банкротстве АО </w:t>
      </w:r>
      <w:r w:rsidR="001F142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1F142B">
        <w:rPr>
          <w:rFonts w:ascii="Times New Roman" w:hAnsi="Times New Roman" w:cs="Times New Roman"/>
          <w:b/>
          <w:bCs/>
          <w:sz w:val="26"/>
          <w:szCs w:val="26"/>
        </w:rPr>
        <w:t>Тагилбанк</w:t>
      </w:r>
      <w:r w:rsidR="001F142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1F142B" w:rsidRPr="001F142B" w:rsidRDefault="001F142B" w:rsidP="001F1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91178" w:rsidRDefault="00B91178" w:rsidP="001F1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42B">
        <w:rPr>
          <w:rFonts w:ascii="Times New Roman" w:hAnsi="Times New Roman" w:cs="Times New Roman"/>
          <w:sz w:val="26"/>
          <w:szCs w:val="26"/>
        </w:rPr>
        <w:t>Решением Арбитражного суда Свердловской области, резолютивная часть которого объявлена</w:t>
      </w:r>
      <w:r w:rsidR="001F142B">
        <w:rPr>
          <w:rFonts w:ascii="Times New Roman" w:hAnsi="Times New Roman" w:cs="Times New Roman"/>
          <w:sz w:val="26"/>
          <w:szCs w:val="26"/>
        </w:rPr>
        <w:t xml:space="preserve"> </w:t>
      </w:r>
      <w:r w:rsidRPr="001F142B">
        <w:rPr>
          <w:rFonts w:ascii="Times New Roman" w:hAnsi="Times New Roman" w:cs="Times New Roman"/>
          <w:sz w:val="26"/>
          <w:szCs w:val="26"/>
        </w:rPr>
        <w:t xml:space="preserve">3 октября 2018 г., по делу № А60-51084/2018 Акционерное общество </w:t>
      </w:r>
      <w:r w:rsidR="001F142B">
        <w:rPr>
          <w:rFonts w:ascii="Times New Roman" w:hAnsi="Times New Roman" w:cs="Times New Roman"/>
          <w:sz w:val="26"/>
          <w:szCs w:val="26"/>
        </w:rPr>
        <w:t>«</w:t>
      </w:r>
      <w:r w:rsidRPr="001F142B">
        <w:rPr>
          <w:rFonts w:ascii="Times New Roman" w:hAnsi="Times New Roman" w:cs="Times New Roman"/>
          <w:sz w:val="26"/>
          <w:szCs w:val="26"/>
        </w:rPr>
        <w:t>Тагилбанк</w:t>
      </w:r>
      <w:r w:rsidR="001F142B">
        <w:rPr>
          <w:rFonts w:ascii="Times New Roman" w:hAnsi="Times New Roman" w:cs="Times New Roman"/>
          <w:sz w:val="26"/>
          <w:szCs w:val="26"/>
        </w:rPr>
        <w:t>»</w:t>
      </w:r>
      <w:r w:rsidRPr="001F142B">
        <w:rPr>
          <w:rFonts w:ascii="Times New Roman" w:hAnsi="Times New Roman" w:cs="Times New Roman"/>
          <w:sz w:val="26"/>
          <w:szCs w:val="26"/>
        </w:rPr>
        <w:t xml:space="preserve"> АО </w:t>
      </w:r>
      <w:r w:rsidR="001F142B">
        <w:rPr>
          <w:rFonts w:ascii="Times New Roman" w:hAnsi="Times New Roman" w:cs="Times New Roman"/>
          <w:sz w:val="26"/>
          <w:szCs w:val="26"/>
        </w:rPr>
        <w:t>«</w:t>
      </w:r>
      <w:r w:rsidRPr="001F142B">
        <w:rPr>
          <w:rFonts w:ascii="Times New Roman" w:hAnsi="Times New Roman" w:cs="Times New Roman"/>
          <w:sz w:val="26"/>
          <w:szCs w:val="26"/>
        </w:rPr>
        <w:t>Тагилбанк</w:t>
      </w:r>
      <w:r w:rsidR="001F142B">
        <w:rPr>
          <w:rFonts w:ascii="Times New Roman" w:hAnsi="Times New Roman" w:cs="Times New Roman"/>
          <w:sz w:val="26"/>
          <w:szCs w:val="26"/>
        </w:rPr>
        <w:t>»</w:t>
      </w:r>
      <w:r w:rsidRPr="001F142B">
        <w:rPr>
          <w:rFonts w:ascii="Times New Roman" w:hAnsi="Times New Roman" w:cs="Times New Roman"/>
          <w:sz w:val="26"/>
          <w:szCs w:val="26"/>
        </w:rPr>
        <w:t xml:space="preserve"> (далее – Банк) (ОГРН 1036605604078; ИНН 6623002060; адрес регистрации: 622001, Свердловская обл.,</w:t>
      </w:r>
      <w:r w:rsidR="001F142B">
        <w:rPr>
          <w:rFonts w:ascii="Times New Roman" w:hAnsi="Times New Roman" w:cs="Times New Roman"/>
          <w:sz w:val="26"/>
          <w:szCs w:val="26"/>
        </w:rPr>
        <w:t xml:space="preserve"> </w:t>
      </w:r>
      <w:r w:rsidRPr="001F142B">
        <w:rPr>
          <w:rFonts w:ascii="Times New Roman" w:hAnsi="Times New Roman" w:cs="Times New Roman"/>
          <w:sz w:val="26"/>
          <w:szCs w:val="26"/>
        </w:rPr>
        <w:t xml:space="preserve">г. Нижний Тагил, ул. Ломоносова, </w:t>
      </w:r>
      <w:r w:rsidR="001F142B">
        <w:rPr>
          <w:rFonts w:ascii="Times New Roman" w:hAnsi="Times New Roman" w:cs="Times New Roman"/>
          <w:sz w:val="26"/>
          <w:szCs w:val="26"/>
        </w:rPr>
        <w:t xml:space="preserve">д. </w:t>
      </w:r>
      <w:r w:rsidRPr="001F142B">
        <w:rPr>
          <w:rFonts w:ascii="Times New Roman" w:hAnsi="Times New Roman" w:cs="Times New Roman"/>
          <w:sz w:val="26"/>
          <w:szCs w:val="26"/>
        </w:rPr>
        <w:t xml:space="preserve">2а) признано несостоятельным (банкротом), в отношении него открыто конкурсное производство сроком на один год в соответствии </w:t>
      </w:r>
      <w:r w:rsidR="001F142B">
        <w:rPr>
          <w:rFonts w:ascii="Times New Roman" w:hAnsi="Times New Roman" w:cs="Times New Roman"/>
          <w:sz w:val="26"/>
          <w:szCs w:val="26"/>
        </w:rPr>
        <w:br/>
      </w:r>
      <w:r w:rsidRPr="001F142B">
        <w:rPr>
          <w:rFonts w:ascii="Times New Roman" w:hAnsi="Times New Roman" w:cs="Times New Roman"/>
          <w:sz w:val="26"/>
          <w:szCs w:val="26"/>
        </w:rPr>
        <w:t>с Федеральным законом от 26 октября</w:t>
      </w:r>
      <w:r w:rsidR="001F142B">
        <w:rPr>
          <w:rFonts w:ascii="Times New Roman" w:hAnsi="Times New Roman" w:cs="Times New Roman"/>
          <w:sz w:val="26"/>
          <w:szCs w:val="26"/>
        </w:rPr>
        <w:t xml:space="preserve"> </w:t>
      </w:r>
      <w:r w:rsidRPr="001F142B">
        <w:rPr>
          <w:rFonts w:ascii="Times New Roman" w:hAnsi="Times New Roman" w:cs="Times New Roman"/>
          <w:sz w:val="26"/>
          <w:szCs w:val="26"/>
        </w:rPr>
        <w:t xml:space="preserve">2002 г. № 127-ФЗ </w:t>
      </w:r>
      <w:r w:rsidR="001F142B">
        <w:rPr>
          <w:rFonts w:ascii="Times New Roman" w:hAnsi="Times New Roman" w:cs="Times New Roman"/>
          <w:sz w:val="26"/>
          <w:szCs w:val="26"/>
        </w:rPr>
        <w:t>«</w:t>
      </w:r>
      <w:r w:rsidRPr="001F142B">
        <w:rPr>
          <w:rFonts w:ascii="Times New Roman" w:hAnsi="Times New Roman" w:cs="Times New Roman"/>
          <w:sz w:val="26"/>
          <w:szCs w:val="26"/>
        </w:rPr>
        <w:t>О несостоятельности (банкротстве)</w:t>
      </w:r>
      <w:r w:rsidR="001F142B">
        <w:rPr>
          <w:rFonts w:ascii="Times New Roman" w:hAnsi="Times New Roman" w:cs="Times New Roman"/>
          <w:sz w:val="26"/>
          <w:szCs w:val="26"/>
        </w:rPr>
        <w:t>»</w:t>
      </w:r>
      <w:r w:rsidRPr="001F142B">
        <w:rPr>
          <w:rFonts w:ascii="Times New Roman" w:hAnsi="Times New Roman" w:cs="Times New Roman"/>
          <w:sz w:val="26"/>
          <w:szCs w:val="26"/>
        </w:rPr>
        <w:t>. Функции конкурсного управляющего возложены</w:t>
      </w:r>
      <w:r w:rsidR="001F142B">
        <w:rPr>
          <w:rFonts w:ascii="Times New Roman" w:hAnsi="Times New Roman" w:cs="Times New Roman"/>
          <w:sz w:val="26"/>
          <w:szCs w:val="26"/>
        </w:rPr>
        <w:t xml:space="preserve"> </w:t>
      </w:r>
      <w:r w:rsidRPr="001F142B">
        <w:rPr>
          <w:rFonts w:ascii="Times New Roman" w:hAnsi="Times New Roman" w:cs="Times New Roman"/>
          <w:sz w:val="26"/>
          <w:szCs w:val="26"/>
        </w:rPr>
        <w:t xml:space="preserve">на государственную корпорацию </w:t>
      </w:r>
      <w:r w:rsidR="001F142B">
        <w:rPr>
          <w:rFonts w:ascii="Times New Roman" w:hAnsi="Times New Roman" w:cs="Times New Roman"/>
          <w:sz w:val="26"/>
          <w:szCs w:val="26"/>
        </w:rPr>
        <w:t>«</w:t>
      </w:r>
      <w:r w:rsidRPr="001F142B">
        <w:rPr>
          <w:rFonts w:ascii="Times New Roman" w:hAnsi="Times New Roman" w:cs="Times New Roman"/>
          <w:sz w:val="26"/>
          <w:szCs w:val="26"/>
        </w:rPr>
        <w:t>Агентство по страхованию вкладов</w:t>
      </w:r>
      <w:r w:rsidR="001F142B">
        <w:rPr>
          <w:rFonts w:ascii="Times New Roman" w:hAnsi="Times New Roman" w:cs="Times New Roman"/>
          <w:sz w:val="26"/>
          <w:szCs w:val="26"/>
        </w:rPr>
        <w:t>»</w:t>
      </w:r>
      <w:r w:rsidRPr="001F142B">
        <w:rPr>
          <w:rFonts w:ascii="Times New Roman" w:hAnsi="Times New Roman" w:cs="Times New Roman"/>
          <w:sz w:val="26"/>
          <w:szCs w:val="26"/>
        </w:rPr>
        <w:t>, расположенную по адресу: 109240,</w:t>
      </w:r>
      <w:r w:rsidR="001F142B">
        <w:rPr>
          <w:rFonts w:ascii="Times New Roman" w:hAnsi="Times New Roman" w:cs="Times New Roman"/>
          <w:sz w:val="26"/>
          <w:szCs w:val="26"/>
        </w:rPr>
        <w:t xml:space="preserve"> </w:t>
      </w:r>
      <w:r w:rsidRPr="001F142B">
        <w:rPr>
          <w:rFonts w:ascii="Times New Roman" w:hAnsi="Times New Roman" w:cs="Times New Roman"/>
          <w:sz w:val="26"/>
          <w:szCs w:val="26"/>
        </w:rPr>
        <w:t xml:space="preserve">г. Москва, ул. Высоцкого, </w:t>
      </w:r>
      <w:r w:rsidR="001F142B">
        <w:rPr>
          <w:rFonts w:ascii="Times New Roman" w:hAnsi="Times New Roman" w:cs="Times New Roman"/>
          <w:sz w:val="26"/>
          <w:szCs w:val="26"/>
        </w:rPr>
        <w:t xml:space="preserve">д. </w:t>
      </w:r>
      <w:r w:rsidRPr="001F142B">
        <w:rPr>
          <w:rFonts w:ascii="Times New Roman" w:hAnsi="Times New Roman" w:cs="Times New Roman"/>
          <w:sz w:val="26"/>
          <w:szCs w:val="26"/>
        </w:rPr>
        <w:t>4.</w:t>
      </w:r>
    </w:p>
    <w:p w:rsidR="00B91178" w:rsidRPr="001F142B" w:rsidRDefault="00B91178" w:rsidP="001F1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42B">
        <w:rPr>
          <w:rFonts w:ascii="Times New Roman" w:hAnsi="Times New Roman" w:cs="Times New Roman"/>
          <w:sz w:val="26"/>
          <w:szCs w:val="26"/>
        </w:rPr>
        <w:t>Судебное заседание по рассмотрению отчета конкурсного управляющего назначено на 23 октября</w:t>
      </w:r>
      <w:r w:rsidR="001F142B">
        <w:rPr>
          <w:rFonts w:ascii="Times New Roman" w:hAnsi="Times New Roman" w:cs="Times New Roman"/>
          <w:sz w:val="26"/>
          <w:szCs w:val="26"/>
        </w:rPr>
        <w:t xml:space="preserve"> </w:t>
      </w:r>
      <w:r w:rsidRPr="001F142B">
        <w:rPr>
          <w:rFonts w:ascii="Times New Roman" w:hAnsi="Times New Roman" w:cs="Times New Roman"/>
          <w:sz w:val="26"/>
          <w:szCs w:val="26"/>
        </w:rPr>
        <w:t>2019 года.</w:t>
      </w:r>
    </w:p>
    <w:p w:rsidR="00B91178" w:rsidRPr="001F142B" w:rsidRDefault="00B91178" w:rsidP="001F1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42B">
        <w:rPr>
          <w:rFonts w:ascii="Times New Roman" w:hAnsi="Times New Roman" w:cs="Times New Roman"/>
          <w:sz w:val="26"/>
          <w:szCs w:val="26"/>
        </w:rPr>
        <w:t>Почтовая корреспонденция, а также требования кредиторов с приложением подлинных документов</w:t>
      </w:r>
      <w:r w:rsidR="001F142B">
        <w:rPr>
          <w:rFonts w:ascii="Times New Roman" w:hAnsi="Times New Roman" w:cs="Times New Roman"/>
          <w:sz w:val="26"/>
          <w:szCs w:val="26"/>
        </w:rPr>
        <w:t xml:space="preserve"> </w:t>
      </w:r>
      <w:r w:rsidRPr="001F142B">
        <w:rPr>
          <w:rFonts w:ascii="Times New Roman" w:hAnsi="Times New Roman" w:cs="Times New Roman"/>
          <w:sz w:val="26"/>
          <w:szCs w:val="26"/>
        </w:rPr>
        <w:t>либо их надлежащим образом заверенных копий, подтверждающих обоснованность этих требований, или</w:t>
      </w:r>
      <w:r w:rsidR="001F142B">
        <w:rPr>
          <w:rFonts w:ascii="Times New Roman" w:hAnsi="Times New Roman" w:cs="Times New Roman"/>
          <w:sz w:val="26"/>
          <w:szCs w:val="26"/>
        </w:rPr>
        <w:t xml:space="preserve"> </w:t>
      </w:r>
      <w:r w:rsidRPr="001F142B">
        <w:rPr>
          <w:rFonts w:ascii="Times New Roman" w:hAnsi="Times New Roman" w:cs="Times New Roman"/>
          <w:sz w:val="26"/>
          <w:szCs w:val="26"/>
        </w:rPr>
        <w:t>вступивших в законную силу судебных актов направляются представителю конкурсного управляющего по</w:t>
      </w:r>
      <w:r w:rsidR="001F142B">
        <w:rPr>
          <w:rFonts w:ascii="Times New Roman" w:hAnsi="Times New Roman" w:cs="Times New Roman"/>
          <w:sz w:val="26"/>
          <w:szCs w:val="26"/>
        </w:rPr>
        <w:t xml:space="preserve"> </w:t>
      </w:r>
      <w:r w:rsidRPr="001F142B">
        <w:rPr>
          <w:rFonts w:ascii="Times New Roman" w:hAnsi="Times New Roman" w:cs="Times New Roman"/>
          <w:sz w:val="26"/>
          <w:szCs w:val="26"/>
        </w:rPr>
        <w:t xml:space="preserve">адресу: 620144, г. Екатеринбург, ул. Куйбышева, </w:t>
      </w:r>
      <w:r w:rsidR="001F142B">
        <w:rPr>
          <w:rFonts w:ascii="Times New Roman" w:hAnsi="Times New Roman" w:cs="Times New Roman"/>
          <w:sz w:val="26"/>
          <w:szCs w:val="26"/>
        </w:rPr>
        <w:t xml:space="preserve">д. </w:t>
      </w:r>
      <w:r w:rsidRPr="001F142B">
        <w:rPr>
          <w:rFonts w:ascii="Times New Roman" w:hAnsi="Times New Roman" w:cs="Times New Roman"/>
          <w:sz w:val="26"/>
          <w:szCs w:val="26"/>
        </w:rPr>
        <w:t>12.</w:t>
      </w:r>
    </w:p>
    <w:p w:rsidR="00B91178" w:rsidRPr="001F142B" w:rsidRDefault="00B91178" w:rsidP="001F1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42B">
        <w:rPr>
          <w:rFonts w:ascii="Times New Roman" w:hAnsi="Times New Roman" w:cs="Times New Roman"/>
          <w:sz w:val="26"/>
          <w:szCs w:val="26"/>
        </w:rPr>
        <w:t>Требования физических лиц, основанные на договорах банковского вклада (счета), могут быть предъявлены одновременно с подачей заявления о выплате страхового возмещения.</w:t>
      </w:r>
    </w:p>
    <w:p w:rsidR="00B91178" w:rsidRPr="001F142B" w:rsidRDefault="00B91178" w:rsidP="001F1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42B">
        <w:rPr>
          <w:rFonts w:ascii="Times New Roman" w:hAnsi="Times New Roman" w:cs="Times New Roman"/>
          <w:sz w:val="26"/>
          <w:szCs w:val="26"/>
        </w:rPr>
        <w:t xml:space="preserve">Реестр требований кредиторов подлежит закрытию по истечении 60 дней </w:t>
      </w:r>
      <w:r w:rsidR="001F142B">
        <w:rPr>
          <w:rFonts w:ascii="Times New Roman" w:hAnsi="Times New Roman" w:cs="Times New Roman"/>
          <w:sz w:val="26"/>
          <w:szCs w:val="26"/>
        </w:rPr>
        <w:br/>
      </w:r>
      <w:r w:rsidRPr="001F142B">
        <w:rPr>
          <w:rFonts w:ascii="Times New Roman" w:hAnsi="Times New Roman" w:cs="Times New Roman"/>
          <w:sz w:val="26"/>
          <w:szCs w:val="26"/>
        </w:rPr>
        <w:t xml:space="preserve">с даты первого опубликования настоящего сообщения в газете </w:t>
      </w:r>
      <w:r w:rsidR="001F142B">
        <w:rPr>
          <w:rFonts w:ascii="Times New Roman" w:hAnsi="Times New Roman" w:cs="Times New Roman"/>
          <w:sz w:val="26"/>
          <w:szCs w:val="26"/>
        </w:rPr>
        <w:t>«</w:t>
      </w:r>
      <w:r w:rsidRPr="001F142B">
        <w:rPr>
          <w:rFonts w:ascii="Times New Roman" w:hAnsi="Times New Roman" w:cs="Times New Roman"/>
          <w:sz w:val="26"/>
          <w:szCs w:val="26"/>
        </w:rPr>
        <w:t>Коммерсантъ</w:t>
      </w:r>
      <w:r w:rsidR="001F142B">
        <w:rPr>
          <w:rFonts w:ascii="Times New Roman" w:hAnsi="Times New Roman" w:cs="Times New Roman"/>
          <w:sz w:val="26"/>
          <w:szCs w:val="26"/>
        </w:rPr>
        <w:t>»</w:t>
      </w:r>
      <w:r w:rsidRPr="001F142B">
        <w:rPr>
          <w:rFonts w:ascii="Times New Roman" w:hAnsi="Times New Roman" w:cs="Times New Roman"/>
          <w:sz w:val="26"/>
          <w:szCs w:val="26"/>
        </w:rPr>
        <w:t xml:space="preserve"> или в </w:t>
      </w:r>
      <w:r w:rsidR="001F142B">
        <w:rPr>
          <w:rFonts w:ascii="Times New Roman" w:hAnsi="Times New Roman" w:cs="Times New Roman"/>
          <w:sz w:val="26"/>
          <w:szCs w:val="26"/>
        </w:rPr>
        <w:t>«</w:t>
      </w:r>
      <w:r w:rsidRPr="001F142B">
        <w:rPr>
          <w:rFonts w:ascii="Times New Roman" w:hAnsi="Times New Roman" w:cs="Times New Roman"/>
          <w:sz w:val="26"/>
          <w:szCs w:val="26"/>
        </w:rPr>
        <w:t>Вестнике Банка России</w:t>
      </w:r>
      <w:r w:rsidR="001F142B">
        <w:rPr>
          <w:rFonts w:ascii="Times New Roman" w:hAnsi="Times New Roman" w:cs="Times New Roman"/>
          <w:sz w:val="26"/>
          <w:szCs w:val="26"/>
        </w:rPr>
        <w:t>»</w:t>
      </w:r>
      <w:r w:rsidRPr="001F142B">
        <w:rPr>
          <w:rFonts w:ascii="Times New Roman" w:hAnsi="Times New Roman" w:cs="Times New Roman"/>
          <w:sz w:val="26"/>
          <w:szCs w:val="26"/>
        </w:rPr>
        <w:t>.</w:t>
      </w:r>
    </w:p>
    <w:p w:rsidR="00B91178" w:rsidRPr="001F142B" w:rsidRDefault="00B91178" w:rsidP="001F1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42B">
        <w:rPr>
          <w:rFonts w:ascii="Times New Roman" w:hAnsi="Times New Roman" w:cs="Times New Roman"/>
          <w:sz w:val="26"/>
          <w:szCs w:val="26"/>
        </w:rPr>
        <w:t>Участниками первого собрания кредиторов являются кредиторы, предъявившие свои требования в течение 30 календарных дней со дня опубликования сведений о признании кредитной организации банкротом и об открытии конкурсного производства, а также в период деятельности временной администрации</w:t>
      </w:r>
      <w:r w:rsidR="001F142B">
        <w:rPr>
          <w:rFonts w:ascii="Times New Roman" w:hAnsi="Times New Roman" w:cs="Times New Roman"/>
          <w:sz w:val="26"/>
          <w:szCs w:val="26"/>
        </w:rPr>
        <w:t xml:space="preserve"> </w:t>
      </w:r>
      <w:r w:rsidRPr="001F142B">
        <w:rPr>
          <w:rFonts w:ascii="Times New Roman" w:hAnsi="Times New Roman" w:cs="Times New Roman"/>
          <w:sz w:val="26"/>
          <w:szCs w:val="26"/>
        </w:rPr>
        <w:t>Банка России, чьи требования установлены конкурсным управляющи</w:t>
      </w:r>
      <w:r w:rsidR="001F142B">
        <w:rPr>
          <w:rFonts w:ascii="Times New Roman" w:hAnsi="Times New Roman" w:cs="Times New Roman"/>
          <w:sz w:val="26"/>
          <w:szCs w:val="26"/>
        </w:rPr>
        <w:t>м, в том числе кредиторы – физи</w:t>
      </w:r>
      <w:r w:rsidRPr="001F142B">
        <w:rPr>
          <w:rFonts w:ascii="Times New Roman" w:hAnsi="Times New Roman" w:cs="Times New Roman"/>
          <w:sz w:val="26"/>
          <w:szCs w:val="26"/>
        </w:rPr>
        <w:t>ческие лица, предъявившие свои требования одновременно с подачей заявления о выплате страхового</w:t>
      </w:r>
      <w:r w:rsidR="001F142B">
        <w:rPr>
          <w:rFonts w:ascii="Times New Roman" w:hAnsi="Times New Roman" w:cs="Times New Roman"/>
          <w:sz w:val="26"/>
          <w:szCs w:val="26"/>
        </w:rPr>
        <w:t xml:space="preserve"> </w:t>
      </w:r>
      <w:r w:rsidRPr="001F142B">
        <w:rPr>
          <w:rFonts w:ascii="Times New Roman" w:hAnsi="Times New Roman" w:cs="Times New Roman"/>
          <w:sz w:val="26"/>
          <w:szCs w:val="26"/>
        </w:rPr>
        <w:t>возмещения. Датой предъявления требования является дата его получения представителем конкурсного</w:t>
      </w:r>
      <w:r w:rsidR="001F142B">
        <w:rPr>
          <w:rFonts w:ascii="Times New Roman" w:hAnsi="Times New Roman" w:cs="Times New Roman"/>
          <w:sz w:val="26"/>
          <w:szCs w:val="26"/>
        </w:rPr>
        <w:t xml:space="preserve"> </w:t>
      </w:r>
      <w:r w:rsidRPr="001F142B">
        <w:rPr>
          <w:rFonts w:ascii="Times New Roman" w:hAnsi="Times New Roman" w:cs="Times New Roman"/>
          <w:sz w:val="26"/>
          <w:szCs w:val="26"/>
        </w:rPr>
        <w:t>управляющего, а при предъявлении требования кредитора – физического лица одновременно с подачей</w:t>
      </w:r>
      <w:r w:rsidR="001F142B">
        <w:rPr>
          <w:rFonts w:ascii="Times New Roman" w:hAnsi="Times New Roman" w:cs="Times New Roman"/>
          <w:sz w:val="26"/>
          <w:szCs w:val="26"/>
        </w:rPr>
        <w:t xml:space="preserve"> </w:t>
      </w:r>
      <w:r w:rsidRPr="001F142B">
        <w:rPr>
          <w:rFonts w:ascii="Times New Roman" w:hAnsi="Times New Roman" w:cs="Times New Roman"/>
          <w:sz w:val="26"/>
          <w:szCs w:val="26"/>
        </w:rPr>
        <w:t>заявления о выплате страхового возмещения – дата получения заявления Агентством или банком-агентом, осуществляющим выплату страхового возмещения.</w:t>
      </w:r>
    </w:p>
    <w:p w:rsidR="00B91178" w:rsidRPr="001F142B" w:rsidRDefault="00B91178" w:rsidP="001F1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42B">
        <w:rPr>
          <w:rFonts w:ascii="Times New Roman" w:hAnsi="Times New Roman" w:cs="Times New Roman"/>
          <w:sz w:val="26"/>
          <w:szCs w:val="26"/>
        </w:rPr>
        <w:t xml:space="preserve"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 удостоверяющего личность, СНИЛС, </w:t>
      </w:r>
      <w:r w:rsidR="001F142B">
        <w:rPr>
          <w:rFonts w:ascii="Times New Roman" w:hAnsi="Times New Roman" w:cs="Times New Roman"/>
          <w:sz w:val="26"/>
          <w:szCs w:val="26"/>
        </w:rPr>
        <w:br/>
      </w:r>
      <w:r w:rsidRPr="001F142B">
        <w:rPr>
          <w:rFonts w:ascii="Times New Roman" w:hAnsi="Times New Roman" w:cs="Times New Roman"/>
          <w:sz w:val="26"/>
          <w:szCs w:val="26"/>
        </w:rPr>
        <w:t>ИНН (при наличии), почтовый адрес для направления корреспонденции (для</w:t>
      </w:r>
      <w:r w:rsidR="001F142B">
        <w:rPr>
          <w:rFonts w:ascii="Times New Roman" w:hAnsi="Times New Roman" w:cs="Times New Roman"/>
          <w:sz w:val="26"/>
          <w:szCs w:val="26"/>
        </w:rPr>
        <w:t xml:space="preserve"> </w:t>
      </w:r>
      <w:r w:rsidRPr="001F142B">
        <w:rPr>
          <w:rFonts w:ascii="Times New Roman" w:hAnsi="Times New Roman" w:cs="Times New Roman"/>
          <w:sz w:val="26"/>
          <w:szCs w:val="26"/>
        </w:rPr>
        <w:t>физического лица), наименование, место нахождения (для юридического лица), контактный телефон, а</w:t>
      </w:r>
      <w:r w:rsidR="001F142B">
        <w:rPr>
          <w:rFonts w:ascii="Times New Roman" w:hAnsi="Times New Roman" w:cs="Times New Roman"/>
          <w:sz w:val="26"/>
          <w:szCs w:val="26"/>
        </w:rPr>
        <w:t xml:space="preserve"> </w:t>
      </w:r>
      <w:r w:rsidRPr="001F142B">
        <w:rPr>
          <w:rFonts w:ascii="Times New Roman" w:hAnsi="Times New Roman" w:cs="Times New Roman"/>
          <w:sz w:val="26"/>
          <w:szCs w:val="26"/>
        </w:rPr>
        <w:t>также банковские реквизиты счета, открытого на имя кредитора в одном из банков Российской Федерации</w:t>
      </w:r>
      <w:r w:rsidR="001F142B">
        <w:rPr>
          <w:rFonts w:ascii="Times New Roman" w:hAnsi="Times New Roman" w:cs="Times New Roman"/>
          <w:sz w:val="26"/>
          <w:szCs w:val="26"/>
        </w:rPr>
        <w:t xml:space="preserve"> </w:t>
      </w:r>
      <w:r w:rsidRPr="001F142B">
        <w:rPr>
          <w:rFonts w:ascii="Times New Roman" w:hAnsi="Times New Roman" w:cs="Times New Roman"/>
          <w:sz w:val="26"/>
          <w:szCs w:val="26"/>
        </w:rPr>
        <w:t>(при его наличии), на который могут перечисляться денежные средства в рамках расчетов с кредиторами</w:t>
      </w:r>
      <w:r w:rsidR="001F142B">
        <w:rPr>
          <w:rFonts w:ascii="Times New Roman" w:hAnsi="Times New Roman" w:cs="Times New Roman"/>
          <w:sz w:val="26"/>
          <w:szCs w:val="26"/>
        </w:rPr>
        <w:t xml:space="preserve"> </w:t>
      </w:r>
      <w:r w:rsidRPr="001F142B">
        <w:rPr>
          <w:rFonts w:ascii="Times New Roman" w:hAnsi="Times New Roman" w:cs="Times New Roman"/>
          <w:sz w:val="26"/>
          <w:szCs w:val="26"/>
        </w:rPr>
        <w:t>в ходе конкурсного производства.</w:t>
      </w:r>
    </w:p>
    <w:p w:rsidR="00B91178" w:rsidRPr="001F142B" w:rsidRDefault="00B91178" w:rsidP="001F1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42B">
        <w:rPr>
          <w:rFonts w:ascii="Times New Roman" w:hAnsi="Times New Roman" w:cs="Times New Roman"/>
          <w:sz w:val="26"/>
          <w:szCs w:val="26"/>
        </w:rPr>
        <w:lastRenderedPageBreak/>
        <w:t xml:space="preserve">Владельцам имущества, находящегося на хранении в Банке, предлагается обратиться за его истребованием по адресу: 620144, г. Екатеринбург, </w:t>
      </w:r>
      <w:r w:rsidR="001F142B">
        <w:rPr>
          <w:rFonts w:ascii="Times New Roman" w:hAnsi="Times New Roman" w:cs="Times New Roman"/>
          <w:sz w:val="26"/>
          <w:szCs w:val="26"/>
        </w:rPr>
        <w:br/>
      </w:r>
      <w:r w:rsidRPr="001F142B">
        <w:rPr>
          <w:rFonts w:ascii="Times New Roman" w:hAnsi="Times New Roman" w:cs="Times New Roman"/>
          <w:sz w:val="26"/>
          <w:szCs w:val="26"/>
        </w:rPr>
        <w:t xml:space="preserve">ул. Куйбышева, </w:t>
      </w:r>
      <w:r w:rsidR="001F142B">
        <w:rPr>
          <w:rFonts w:ascii="Times New Roman" w:hAnsi="Times New Roman" w:cs="Times New Roman"/>
          <w:sz w:val="26"/>
          <w:szCs w:val="26"/>
        </w:rPr>
        <w:t xml:space="preserve">д. </w:t>
      </w:r>
      <w:r w:rsidRPr="001F142B">
        <w:rPr>
          <w:rFonts w:ascii="Times New Roman" w:hAnsi="Times New Roman" w:cs="Times New Roman"/>
          <w:sz w:val="26"/>
          <w:szCs w:val="26"/>
        </w:rPr>
        <w:t>12.</w:t>
      </w:r>
    </w:p>
    <w:p w:rsidR="00B91178" w:rsidRDefault="00B91178" w:rsidP="001F1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42B">
        <w:rPr>
          <w:rFonts w:ascii="Times New Roman" w:hAnsi="Times New Roman" w:cs="Times New Roman"/>
          <w:sz w:val="26"/>
          <w:szCs w:val="26"/>
        </w:rPr>
        <w:t>Более подробную информацию о ходе конкурсного производства можно получить по телефону горячей</w:t>
      </w:r>
      <w:r w:rsidR="001F142B">
        <w:rPr>
          <w:rFonts w:ascii="Times New Roman" w:hAnsi="Times New Roman" w:cs="Times New Roman"/>
          <w:sz w:val="26"/>
          <w:szCs w:val="26"/>
        </w:rPr>
        <w:t xml:space="preserve"> </w:t>
      </w:r>
      <w:r w:rsidRPr="001F142B">
        <w:rPr>
          <w:rFonts w:ascii="Times New Roman" w:hAnsi="Times New Roman" w:cs="Times New Roman"/>
          <w:sz w:val="26"/>
          <w:szCs w:val="26"/>
        </w:rPr>
        <w:t>линии (8-800-200-08-05) или на официальном сайте Агентства в информационно-телекоммуникационной</w:t>
      </w:r>
      <w:r w:rsidR="001F142B">
        <w:rPr>
          <w:rFonts w:ascii="Times New Roman" w:hAnsi="Times New Roman" w:cs="Times New Roman"/>
          <w:sz w:val="26"/>
          <w:szCs w:val="26"/>
        </w:rPr>
        <w:t xml:space="preserve"> </w:t>
      </w:r>
      <w:r w:rsidRPr="001F142B">
        <w:rPr>
          <w:rFonts w:ascii="Times New Roman" w:hAnsi="Times New Roman" w:cs="Times New Roman"/>
          <w:sz w:val="26"/>
          <w:szCs w:val="26"/>
        </w:rPr>
        <w:t xml:space="preserve">сети </w:t>
      </w:r>
      <w:r w:rsidR="001F142B">
        <w:rPr>
          <w:rFonts w:ascii="Times New Roman" w:hAnsi="Times New Roman" w:cs="Times New Roman"/>
          <w:sz w:val="26"/>
          <w:szCs w:val="26"/>
        </w:rPr>
        <w:t>«</w:t>
      </w:r>
      <w:r w:rsidRPr="001F142B">
        <w:rPr>
          <w:rFonts w:ascii="Times New Roman" w:hAnsi="Times New Roman" w:cs="Times New Roman"/>
          <w:sz w:val="26"/>
          <w:szCs w:val="26"/>
        </w:rPr>
        <w:t>Интернет</w:t>
      </w:r>
      <w:r w:rsidR="001F142B">
        <w:rPr>
          <w:rFonts w:ascii="Times New Roman" w:hAnsi="Times New Roman" w:cs="Times New Roman"/>
          <w:sz w:val="26"/>
          <w:szCs w:val="26"/>
        </w:rPr>
        <w:t>»</w:t>
      </w:r>
      <w:r w:rsidRPr="001F142B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5" w:history="1">
        <w:r w:rsidR="001F142B" w:rsidRPr="008725B4">
          <w:rPr>
            <w:rStyle w:val="a3"/>
            <w:rFonts w:ascii="Times New Roman" w:hAnsi="Times New Roman" w:cs="Times New Roman"/>
            <w:sz w:val="26"/>
            <w:szCs w:val="26"/>
          </w:rPr>
          <w:t>https://www.asv.org.ru/contacts/feedback/choise.php</w:t>
        </w:r>
      </w:hyperlink>
      <w:r w:rsidRPr="001F142B">
        <w:rPr>
          <w:rFonts w:ascii="Times New Roman" w:hAnsi="Times New Roman" w:cs="Times New Roman"/>
          <w:sz w:val="26"/>
          <w:szCs w:val="26"/>
        </w:rPr>
        <w:t>.</w:t>
      </w:r>
    </w:p>
    <w:p w:rsidR="001F142B" w:rsidRDefault="001F142B" w:rsidP="001F1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F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78"/>
    <w:rsid w:val="001E319A"/>
    <w:rsid w:val="001F142B"/>
    <w:rsid w:val="00B91178"/>
    <w:rsid w:val="00D5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4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sv.org.ru/contacts/feedback/chois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2</cp:revision>
  <dcterms:created xsi:type="dcterms:W3CDTF">2018-10-24T13:34:00Z</dcterms:created>
  <dcterms:modified xsi:type="dcterms:W3CDTF">2018-10-24T13:34:00Z</dcterms:modified>
</cp:coreProperties>
</file>