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33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F3933" w:rsidRPr="005D4EB8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F3933" w:rsidRPr="005D4EB8" w:rsidRDefault="00BF3933" w:rsidP="00BF393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5D4EB8" w:rsidRDefault="00BF3933" w:rsidP="00BF393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BE4FB5">
        <w:rPr>
          <w:rFonts w:ascii="Times New Roman" w:hAnsi="Times New Roman"/>
          <w:sz w:val="28"/>
          <w:szCs w:val="28"/>
          <w:lang w:eastAsia="ru-RU"/>
        </w:rPr>
        <w:t>Акционер</w:t>
      </w:r>
      <w:r>
        <w:rPr>
          <w:rFonts w:ascii="Times New Roman" w:hAnsi="Times New Roman"/>
          <w:sz w:val="28"/>
          <w:szCs w:val="28"/>
          <w:lang w:eastAsia="ru-RU"/>
        </w:rPr>
        <w:t>ное общество коммерческий банк «</w:t>
      </w:r>
      <w:r w:rsidRPr="00BE4FB5">
        <w:rPr>
          <w:rFonts w:ascii="Times New Roman" w:hAnsi="Times New Roman"/>
          <w:sz w:val="28"/>
          <w:szCs w:val="28"/>
          <w:lang w:eastAsia="ru-RU"/>
        </w:rPr>
        <w:t>Северный Кредит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 </w:t>
      </w:r>
      <w:r w:rsidRPr="00BE4FB5">
        <w:rPr>
          <w:rFonts w:ascii="Times New Roman" w:hAnsi="Times New Roman"/>
          <w:sz w:val="28"/>
          <w:szCs w:val="28"/>
        </w:rPr>
        <w:t>160000, г. Вологда,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FB5">
        <w:rPr>
          <w:rFonts w:ascii="Times New Roman" w:hAnsi="Times New Roman"/>
          <w:sz w:val="28"/>
          <w:szCs w:val="28"/>
        </w:rPr>
        <w:t>ул. Герцена, д. 27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3933" w:rsidRDefault="00BF3933" w:rsidP="00BF3933"/>
    <w:p w:rsidR="00BD3A19" w:rsidRDefault="00BD3A19"/>
    <w:sectPr w:rsidR="00BD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3"/>
    <w:rsid w:val="001662B8"/>
    <w:rsid w:val="00A70485"/>
    <w:rsid w:val="00BD3A19"/>
    <w:rsid w:val="00B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2018-01-19T10:22:00Z</dcterms:created>
  <dcterms:modified xsi:type="dcterms:W3CDTF">2018-01-19T10:22:00Z</dcterms:modified>
</cp:coreProperties>
</file>