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15D66" w14:textId="77777777" w:rsidR="00720754" w:rsidRPr="005C2460" w:rsidRDefault="00720754" w:rsidP="003E1A4F">
      <w:pPr>
        <w:spacing w:after="0" w:line="240" w:lineRule="auto"/>
        <w:jc w:val="center"/>
        <w:rPr>
          <w:rFonts w:ascii="Times New Roman" w:hAnsi="Times New Roman" w:cs="Times New Roman"/>
          <w:sz w:val="28"/>
          <w:szCs w:val="28"/>
        </w:rPr>
      </w:pPr>
      <w:r w:rsidRPr="005C2460">
        <w:rPr>
          <w:rFonts w:ascii="Times New Roman" w:hAnsi="Times New Roman" w:cs="Times New Roman"/>
          <w:sz w:val="28"/>
          <w:szCs w:val="28"/>
        </w:rPr>
        <w:t>ЦЕНТРАЛЬНЫЙ БАНК РОССИЙСКОЙ ФЕДЕРАЦИИ</w:t>
      </w:r>
    </w:p>
    <w:p w14:paraId="5C58BE7C" w14:textId="77777777" w:rsidR="00720754" w:rsidRPr="005C2460" w:rsidRDefault="00720754" w:rsidP="003677C1">
      <w:pPr>
        <w:spacing w:after="0" w:line="360" w:lineRule="auto"/>
        <w:jc w:val="center"/>
        <w:rPr>
          <w:rFonts w:ascii="Times New Roman" w:hAnsi="Times New Roman" w:cs="Times New Roman"/>
          <w:sz w:val="28"/>
          <w:szCs w:val="28"/>
        </w:rPr>
      </w:pPr>
      <w:r w:rsidRPr="005C2460">
        <w:rPr>
          <w:rFonts w:ascii="Times New Roman" w:hAnsi="Times New Roman" w:cs="Times New Roman"/>
          <w:sz w:val="28"/>
          <w:szCs w:val="28"/>
        </w:rPr>
        <w:t>(БАНК РОССИИ)</w:t>
      </w:r>
    </w:p>
    <w:p w14:paraId="5390903C" w14:textId="77777777" w:rsidR="00720754" w:rsidRPr="005C2460" w:rsidRDefault="00720754" w:rsidP="003677C1">
      <w:pPr>
        <w:spacing w:after="0" w:line="360" w:lineRule="auto"/>
        <w:jc w:val="center"/>
        <w:rPr>
          <w:rFonts w:ascii="Times New Roman" w:hAnsi="Times New Roman" w:cs="Times New Roman"/>
          <w:sz w:val="28"/>
          <w:szCs w:val="28"/>
        </w:rPr>
      </w:pPr>
    </w:p>
    <w:p w14:paraId="438FBC9C" w14:textId="77777777" w:rsidR="003D3327" w:rsidRDefault="003D3327" w:rsidP="003D3327">
      <w:pPr>
        <w:spacing w:after="0" w:line="360" w:lineRule="auto"/>
        <w:jc w:val="center"/>
        <w:rPr>
          <w:rFonts w:ascii="Times New Roman" w:hAnsi="Times New Roman" w:cs="Times New Roman"/>
          <w:b/>
          <w:sz w:val="32"/>
          <w:szCs w:val="28"/>
        </w:rPr>
      </w:pPr>
    </w:p>
    <w:p w14:paraId="774DE431" w14:textId="0BB37F3D" w:rsidR="00720754" w:rsidRPr="003D3327" w:rsidRDefault="003D3327" w:rsidP="003D3327">
      <w:pPr>
        <w:spacing w:after="0" w:line="360" w:lineRule="auto"/>
        <w:jc w:val="center"/>
        <w:rPr>
          <w:rFonts w:ascii="Times New Roman" w:hAnsi="Times New Roman" w:cs="Times New Roman"/>
          <w:sz w:val="32"/>
          <w:szCs w:val="28"/>
        </w:rPr>
      </w:pPr>
      <w:r w:rsidRPr="003D3327">
        <w:rPr>
          <w:rFonts w:ascii="Times New Roman" w:hAnsi="Times New Roman" w:cs="Times New Roman"/>
          <w:b/>
          <w:sz w:val="36"/>
          <w:szCs w:val="28"/>
        </w:rPr>
        <w:t>Концепция требований к расчету страховых резервов</w:t>
      </w:r>
    </w:p>
    <w:p w14:paraId="2EB5D533" w14:textId="379BFDC8" w:rsidR="00720754" w:rsidRPr="0072007C" w:rsidRDefault="00720754" w:rsidP="005F102D">
      <w:pPr>
        <w:keepNext/>
        <w:keepLines/>
        <w:spacing w:after="0" w:line="360" w:lineRule="auto"/>
        <w:jc w:val="center"/>
        <w:outlineLvl w:val="0"/>
        <w:rPr>
          <w:rFonts w:ascii="Times New Roman" w:eastAsiaTheme="majorEastAsia" w:hAnsi="Times New Roman" w:cstheme="majorBidi"/>
          <w:b/>
          <w:sz w:val="28"/>
          <w:szCs w:val="32"/>
        </w:rPr>
      </w:pPr>
    </w:p>
    <w:p w14:paraId="50130965" w14:textId="77777777" w:rsidR="003D3327" w:rsidRDefault="003D3327" w:rsidP="003D3327">
      <w:pPr>
        <w:spacing w:after="0"/>
        <w:jc w:val="both"/>
        <w:rPr>
          <w:rFonts w:ascii="Times New Roman" w:hAnsi="Times New Roman" w:cs="Times New Roman"/>
          <w:i/>
          <w:sz w:val="28"/>
          <w:szCs w:val="28"/>
        </w:rPr>
      </w:pPr>
    </w:p>
    <w:p w14:paraId="0FBB95D5" w14:textId="77777777" w:rsidR="003D3327" w:rsidRDefault="003D3327" w:rsidP="003D3327">
      <w:pPr>
        <w:spacing w:after="0"/>
        <w:jc w:val="both"/>
        <w:rPr>
          <w:rFonts w:ascii="Times New Roman" w:hAnsi="Times New Roman" w:cs="Times New Roman"/>
          <w:i/>
          <w:sz w:val="28"/>
          <w:szCs w:val="28"/>
        </w:rPr>
      </w:pPr>
    </w:p>
    <w:p w14:paraId="3DE9A4B8" w14:textId="7C02BA8C" w:rsidR="003D3327" w:rsidRPr="00E010C1" w:rsidRDefault="003D3327" w:rsidP="003D3327">
      <w:pPr>
        <w:spacing w:after="0"/>
        <w:jc w:val="both"/>
        <w:rPr>
          <w:rFonts w:ascii="Times New Roman" w:hAnsi="Times New Roman" w:cs="Times New Roman"/>
          <w:i/>
          <w:sz w:val="28"/>
          <w:szCs w:val="28"/>
        </w:rPr>
      </w:pPr>
      <w:r w:rsidRPr="00E010C1">
        <w:rPr>
          <w:rFonts w:ascii="Times New Roman" w:hAnsi="Times New Roman" w:cs="Times New Roman"/>
          <w:i/>
          <w:sz w:val="28"/>
          <w:szCs w:val="28"/>
        </w:rPr>
        <w:t>Предложения и замечания принимаются по адресу kaluginaog@cbr.ru до 21.09.2020.</w:t>
      </w:r>
    </w:p>
    <w:p w14:paraId="10C0CD03" w14:textId="77777777" w:rsidR="00720754" w:rsidRPr="00D84DA9" w:rsidRDefault="00720754" w:rsidP="003D3327">
      <w:pPr>
        <w:spacing w:after="0"/>
        <w:rPr>
          <w:rFonts w:ascii="Times New Roman" w:hAnsi="Times New Roman" w:cs="Times New Roman"/>
          <w:sz w:val="28"/>
          <w:szCs w:val="28"/>
        </w:rPr>
      </w:pPr>
    </w:p>
    <w:p w14:paraId="4F85AA81" w14:textId="77777777" w:rsidR="00C77CA9" w:rsidRPr="00D84DA9" w:rsidRDefault="00C77CA9" w:rsidP="003677C1">
      <w:pPr>
        <w:spacing w:after="0"/>
        <w:jc w:val="center"/>
        <w:rPr>
          <w:rFonts w:ascii="Times New Roman" w:hAnsi="Times New Roman" w:cs="Times New Roman"/>
          <w:sz w:val="28"/>
          <w:szCs w:val="28"/>
        </w:rPr>
      </w:pPr>
    </w:p>
    <w:p w14:paraId="55EAFC77" w14:textId="77777777" w:rsidR="00720754" w:rsidRDefault="00720754" w:rsidP="003677C1">
      <w:pPr>
        <w:spacing w:after="0"/>
        <w:jc w:val="center"/>
        <w:rPr>
          <w:rFonts w:ascii="Times New Roman" w:hAnsi="Times New Roman" w:cs="Times New Roman"/>
          <w:sz w:val="28"/>
          <w:szCs w:val="28"/>
        </w:rPr>
      </w:pPr>
    </w:p>
    <w:p w14:paraId="32E446C2" w14:textId="77777777" w:rsidR="003F6788" w:rsidRPr="00D84DA9" w:rsidRDefault="003F6788" w:rsidP="003677C1">
      <w:pPr>
        <w:spacing w:after="0"/>
        <w:jc w:val="center"/>
        <w:rPr>
          <w:rFonts w:ascii="Times New Roman" w:hAnsi="Times New Roman" w:cs="Times New Roman"/>
          <w:sz w:val="28"/>
          <w:szCs w:val="28"/>
        </w:rPr>
      </w:pPr>
    </w:p>
    <w:p w14:paraId="7A7B5F08" w14:textId="77777777" w:rsidR="002F4E76" w:rsidRPr="00D84DA9" w:rsidRDefault="00720754" w:rsidP="003677C1">
      <w:pPr>
        <w:spacing w:after="0" w:line="360" w:lineRule="auto"/>
        <w:ind w:firstLine="708"/>
        <w:jc w:val="both"/>
        <w:rPr>
          <w:rFonts w:ascii="Times New Roman" w:hAnsi="Times New Roman" w:cs="Times New Roman"/>
          <w:sz w:val="28"/>
          <w:szCs w:val="28"/>
        </w:rPr>
      </w:pPr>
      <w:r w:rsidRPr="003E1A4F">
        <w:rPr>
          <w:rFonts w:ascii="Times New Roman" w:hAnsi="Times New Roman" w:cs="Times New Roman"/>
          <w:spacing w:val="-4"/>
          <w:sz w:val="28"/>
          <w:szCs w:val="28"/>
        </w:rPr>
        <w:t>Настоящее Положение на основании</w:t>
      </w:r>
      <w:r w:rsidR="00394635" w:rsidRPr="003E1A4F">
        <w:rPr>
          <w:rFonts w:ascii="Times New Roman" w:hAnsi="Times New Roman" w:cs="Times New Roman"/>
          <w:spacing w:val="-4"/>
          <w:sz w:val="28"/>
          <w:szCs w:val="28"/>
        </w:rPr>
        <w:t xml:space="preserve"> пунктов 2, 4</w:t>
      </w:r>
      <w:r w:rsidR="008044A8" w:rsidRPr="003E1A4F">
        <w:rPr>
          <w:rFonts w:ascii="Times New Roman" w:hAnsi="Times New Roman" w:cs="Times New Roman"/>
          <w:spacing w:val="-4"/>
          <w:sz w:val="28"/>
          <w:szCs w:val="28"/>
          <w:vertAlign w:val="superscript"/>
        </w:rPr>
        <w:t>1</w:t>
      </w:r>
      <w:r w:rsidR="00394635" w:rsidRPr="003E1A4F">
        <w:rPr>
          <w:rFonts w:ascii="Times New Roman" w:hAnsi="Times New Roman" w:cs="Times New Roman"/>
          <w:spacing w:val="-4"/>
          <w:sz w:val="28"/>
          <w:szCs w:val="28"/>
        </w:rPr>
        <w:t>, 4</w:t>
      </w:r>
      <w:r w:rsidR="008044A8" w:rsidRPr="003E1A4F">
        <w:rPr>
          <w:rFonts w:ascii="Times New Roman" w:hAnsi="Times New Roman" w:cs="Times New Roman"/>
          <w:spacing w:val="-4"/>
          <w:sz w:val="28"/>
          <w:szCs w:val="28"/>
          <w:vertAlign w:val="superscript"/>
        </w:rPr>
        <w:t>2</w:t>
      </w:r>
      <w:r w:rsidRPr="003E1A4F">
        <w:rPr>
          <w:rFonts w:ascii="Times New Roman" w:hAnsi="Times New Roman" w:cs="Times New Roman"/>
          <w:spacing w:val="-4"/>
          <w:sz w:val="28"/>
          <w:szCs w:val="28"/>
        </w:rPr>
        <w:t xml:space="preserve"> стат</w:t>
      </w:r>
      <w:r w:rsidR="009E50E5" w:rsidRPr="003E1A4F">
        <w:rPr>
          <w:rFonts w:ascii="Times New Roman" w:hAnsi="Times New Roman" w:cs="Times New Roman"/>
          <w:spacing w:val="-4"/>
          <w:sz w:val="28"/>
          <w:szCs w:val="28"/>
        </w:rPr>
        <w:t>ь</w:t>
      </w:r>
      <w:r w:rsidR="00394635" w:rsidRPr="003E1A4F">
        <w:rPr>
          <w:rFonts w:ascii="Times New Roman" w:hAnsi="Times New Roman" w:cs="Times New Roman"/>
          <w:spacing w:val="-4"/>
          <w:sz w:val="28"/>
          <w:szCs w:val="28"/>
        </w:rPr>
        <w:t>и</w:t>
      </w:r>
      <w:r w:rsidRPr="003E1A4F">
        <w:rPr>
          <w:rFonts w:ascii="Times New Roman" w:hAnsi="Times New Roman" w:cs="Times New Roman"/>
          <w:spacing w:val="-4"/>
          <w:sz w:val="28"/>
          <w:szCs w:val="28"/>
        </w:rPr>
        <w:t xml:space="preserve"> 25</w:t>
      </w:r>
      <w:r w:rsidR="003301ED" w:rsidRPr="003E1A4F">
        <w:rPr>
          <w:rFonts w:ascii="Times New Roman" w:hAnsi="Times New Roman" w:cs="Times New Roman"/>
          <w:spacing w:val="-4"/>
          <w:sz w:val="28"/>
          <w:szCs w:val="28"/>
        </w:rPr>
        <w:t xml:space="preserve"> и</w:t>
      </w:r>
      <w:r w:rsidR="00394635" w:rsidRPr="003E1A4F">
        <w:rPr>
          <w:rFonts w:ascii="Times New Roman" w:hAnsi="Times New Roman" w:cs="Times New Roman"/>
          <w:spacing w:val="-4"/>
          <w:sz w:val="28"/>
          <w:szCs w:val="28"/>
        </w:rPr>
        <w:t xml:space="preserve"> пункт</w:t>
      </w:r>
      <w:r w:rsidR="003B6744">
        <w:rPr>
          <w:rFonts w:ascii="Times New Roman" w:hAnsi="Times New Roman" w:cs="Times New Roman"/>
          <w:spacing w:val="-4"/>
          <w:sz w:val="28"/>
          <w:szCs w:val="28"/>
        </w:rPr>
        <w:t>ов 2 и</w:t>
      </w:r>
      <w:r w:rsidR="00394635" w:rsidRPr="003E1A4F">
        <w:rPr>
          <w:rFonts w:ascii="Times New Roman" w:hAnsi="Times New Roman" w:cs="Times New Roman"/>
          <w:spacing w:val="-4"/>
          <w:sz w:val="28"/>
          <w:szCs w:val="28"/>
        </w:rPr>
        <w:t xml:space="preserve"> 5</w:t>
      </w:r>
      <w:r w:rsidR="00394635" w:rsidRPr="00D84DA9">
        <w:rPr>
          <w:rFonts w:ascii="Times New Roman" w:hAnsi="Times New Roman" w:cs="Times New Roman"/>
          <w:sz w:val="28"/>
          <w:szCs w:val="28"/>
        </w:rPr>
        <w:t xml:space="preserve"> статьи</w:t>
      </w:r>
      <w:r w:rsidR="003301ED" w:rsidRPr="00D84DA9">
        <w:rPr>
          <w:rFonts w:ascii="Times New Roman" w:hAnsi="Times New Roman" w:cs="Times New Roman"/>
          <w:sz w:val="28"/>
          <w:szCs w:val="28"/>
        </w:rPr>
        <w:t xml:space="preserve"> 26 </w:t>
      </w:r>
      <w:r w:rsidRPr="00D84DA9">
        <w:rPr>
          <w:rFonts w:ascii="Times New Roman" w:hAnsi="Times New Roman" w:cs="Times New Roman"/>
          <w:sz w:val="28"/>
          <w:szCs w:val="28"/>
        </w:rPr>
        <w:t>Закона Российской Федерации от 27</w:t>
      </w:r>
      <w:r w:rsidR="00F00725" w:rsidRPr="00D84DA9">
        <w:rPr>
          <w:rFonts w:ascii="Times New Roman" w:hAnsi="Times New Roman" w:cs="Times New Roman"/>
          <w:sz w:val="28"/>
          <w:szCs w:val="28"/>
        </w:rPr>
        <w:t xml:space="preserve"> ноября </w:t>
      </w:r>
      <w:r w:rsidRPr="00D84DA9">
        <w:rPr>
          <w:rFonts w:ascii="Times New Roman" w:hAnsi="Times New Roman" w:cs="Times New Roman"/>
          <w:sz w:val="28"/>
          <w:szCs w:val="28"/>
        </w:rPr>
        <w:t xml:space="preserve">1992 </w:t>
      </w:r>
      <w:r w:rsidR="0058245F" w:rsidRPr="00D84DA9">
        <w:rPr>
          <w:rFonts w:ascii="Times New Roman" w:hAnsi="Times New Roman" w:cs="Times New Roman"/>
          <w:sz w:val="28"/>
          <w:szCs w:val="28"/>
        </w:rPr>
        <w:t>года</w:t>
      </w:r>
      <w:r w:rsidRPr="00D84DA9">
        <w:rPr>
          <w:rFonts w:ascii="Times New Roman" w:hAnsi="Times New Roman" w:cs="Times New Roman"/>
          <w:sz w:val="28"/>
          <w:szCs w:val="28"/>
        </w:rPr>
        <w:t xml:space="preserve"> № 4015-</w:t>
      </w:r>
      <w:r w:rsidR="00B73B17" w:rsidRPr="00D84DA9">
        <w:rPr>
          <w:rFonts w:ascii="Times New Roman" w:hAnsi="Times New Roman" w:cs="Times New Roman"/>
          <w:sz w:val="28"/>
          <w:szCs w:val="28"/>
        </w:rPr>
        <w:t>1</w:t>
      </w:r>
      <w:r w:rsidRPr="00D84DA9">
        <w:rPr>
          <w:rFonts w:ascii="Times New Roman" w:hAnsi="Times New Roman" w:cs="Times New Roman"/>
          <w:sz w:val="28"/>
          <w:szCs w:val="28"/>
        </w:rPr>
        <w:t xml:space="preserve">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w:t>
      </w:r>
      <w:r w:rsidR="00190C3C" w:rsidRPr="00D84DA9">
        <w:rPr>
          <w:rFonts w:ascii="Times New Roman" w:hAnsi="Times New Roman" w:cs="Times New Roman"/>
          <w:sz w:val="28"/>
          <w:szCs w:val="28"/>
        </w:rPr>
        <w:t xml:space="preserve">1998, № 1, ст. 4; </w:t>
      </w:r>
      <w:r w:rsidRPr="00D84DA9">
        <w:rPr>
          <w:rFonts w:ascii="Times New Roman" w:hAnsi="Times New Roman" w:cs="Times New Roman"/>
          <w:sz w:val="28"/>
          <w:szCs w:val="28"/>
        </w:rPr>
        <w:t xml:space="preserve">2018, </w:t>
      </w:r>
      <w:r w:rsidR="0098353C" w:rsidRPr="00D84DA9">
        <w:rPr>
          <w:rFonts w:ascii="Times New Roman" w:hAnsi="Times New Roman" w:cs="Times New Roman"/>
          <w:sz w:val="28"/>
          <w:szCs w:val="28"/>
        </w:rPr>
        <w:t>№ 18,</w:t>
      </w:r>
      <w:r w:rsidR="00547E07" w:rsidRPr="00D84DA9">
        <w:rPr>
          <w:rFonts w:ascii="Times New Roman" w:hAnsi="Times New Roman" w:cs="Times New Roman"/>
          <w:sz w:val="28"/>
          <w:szCs w:val="28"/>
        </w:rPr>
        <w:t xml:space="preserve"> </w:t>
      </w:r>
      <w:r w:rsidR="0098353C" w:rsidRPr="00D84DA9">
        <w:rPr>
          <w:rFonts w:ascii="Times New Roman" w:hAnsi="Times New Roman" w:cs="Times New Roman"/>
          <w:sz w:val="28"/>
          <w:szCs w:val="28"/>
        </w:rPr>
        <w:t>ст. 2557</w:t>
      </w:r>
      <w:r w:rsidR="001830D6" w:rsidRPr="00D84DA9">
        <w:rPr>
          <w:rFonts w:ascii="Times New Roman" w:hAnsi="Times New Roman" w:cs="Times New Roman"/>
          <w:sz w:val="28"/>
          <w:szCs w:val="28"/>
        </w:rPr>
        <w:t xml:space="preserve">; 2019, № 18, </w:t>
      </w:r>
      <w:r w:rsidR="003E1A4F">
        <w:rPr>
          <w:rFonts w:ascii="Times New Roman" w:hAnsi="Times New Roman" w:cs="Times New Roman"/>
          <w:sz w:val="28"/>
          <w:szCs w:val="28"/>
        </w:rPr>
        <w:br/>
      </w:r>
      <w:r w:rsidR="001830D6" w:rsidRPr="00D84DA9">
        <w:rPr>
          <w:rFonts w:ascii="Times New Roman" w:hAnsi="Times New Roman" w:cs="Times New Roman"/>
          <w:sz w:val="28"/>
          <w:szCs w:val="28"/>
        </w:rPr>
        <w:t>ст. 2212</w:t>
      </w:r>
      <w:r w:rsidRPr="00D84DA9">
        <w:rPr>
          <w:rFonts w:ascii="Times New Roman" w:hAnsi="Times New Roman" w:cs="Times New Roman"/>
          <w:sz w:val="28"/>
          <w:szCs w:val="28"/>
        </w:rPr>
        <w:t>) (далее – Закон Российской Федерации «Об организации страхового дела в Российской Федерации»)</w:t>
      </w:r>
      <w:r w:rsidR="00C25BFE" w:rsidRPr="00D84DA9">
        <w:rPr>
          <w:rFonts w:ascii="Times New Roman" w:hAnsi="Times New Roman" w:cs="Times New Roman"/>
          <w:sz w:val="28"/>
          <w:szCs w:val="28"/>
        </w:rPr>
        <w:t>, статьи 20 Федерального закона от 29</w:t>
      </w:r>
      <w:r w:rsidR="0024038F" w:rsidRPr="00D84DA9">
        <w:rPr>
          <w:rFonts w:ascii="Times New Roman" w:hAnsi="Times New Roman" w:cs="Times New Roman"/>
          <w:sz w:val="28"/>
          <w:szCs w:val="28"/>
        </w:rPr>
        <w:t xml:space="preserve"> ноября </w:t>
      </w:r>
      <w:r w:rsidR="00C25BFE" w:rsidRPr="00D84DA9">
        <w:rPr>
          <w:rFonts w:ascii="Times New Roman" w:hAnsi="Times New Roman" w:cs="Times New Roman"/>
          <w:sz w:val="28"/>
          <w:szCs w:val="28"/>
        </w:rPr>
        <w:t>2007</w:t>
      </w:r>
      <w:r w:rsidR="0024038F" w:rsidRPr="00D84DA9">
        <w:rPr>
          <w:rFonts w:ascii="Times New Roman" w:hAnsi="Times New Roman" w:cs="Times New Roman"/>
          <w:sz w:val="28"/>
          <w:szCs w:val="28"/>
        </w:rPr>
        <w:t xml:space="preserve"> года</w:t>
      </w:r>
      <w:r w:rsidR="003E1A4F">
        <w:rPr>
          <w:rFonts w:ascii="Times New Roman" w:hAnsi="Times New Roman" w:cs="Times New Roman"/>
          <w:sz w:val="28"/>
          <w:szCs w:val="28"/>
        </w:rPr>
        <w:t xml:space="preserve"> </w:t>
      </w:r>
      <w:r w:rsidR="00C25BFE" w:rsidRPr="00D84DA9">
        <w:rPr>
          <w:rFonts w:ascii="Times New Roman" w:hAnsi="Times New Roman" w:cs="Times New Roman"/>
          <w:sz w:val="28"/>
          <w:szCs w:val="28"/>
        </w:rPr>
        <w:t xml:space="preserve">№ 286-ФЗ «О взаимном страховании» (Собрание законодательства Российской Федерации, 2007, № 49, ст. 6047; 2013, № 30, ст. 4084) </w:t>
      </w:r>
      <w:r w:rsidR="0092747F" w:rsidRPr="0092747F">
        <w:rPr>
          <w:rFonts w:ascii="Times New Roman" w:hAnsi="Times New Roman" w:cs="Times New Roman"/>
          <w:sz w:val="28"/>
          <w:szCs w:val="28"/>
        </w:rPr>
        <w:t xml:space="preserve">в целях регулирования отдельных вопросов финансовой устойчивости и платежеспособности страховщиков </w:t>
      </w:r>
      <w:r w:rsidR="002F4E76" w:rsidRPr="00D84DA9">
        <w:rPr>
          <w:rFonts w:ascii="Times New Roman" w:hAnsi="Times New Roman" w:cs="Times New Roman"/>
          <w:sz w:val="28"/>
          <w:szCs w:val="28"/>
        </w:rPr>
        <w:t>устанавливает</w:t>
      </w:r>
      <w:r w:rsidR="008C1BD8" w:rsidRPr="00D84DA9">
        <w:rPr>
          <w:rFonts w:ascii="Times New Roman" w:hAnsi="Times New Roman" w:cs="Times New Roman"/>
          <w:sz w:val="28"/>
          <w:szCs w:val="28"/>
        </w:rPr>
        <w:t>:</w:t>
      </w:r>
    </w:p>
    <w:p w14:paraId="69F9BEF3" w14:textId="77777777" w:rsidR="005C085F" w:rsidRPr="00D84DA9" w:rsidRDefault="005C085F" w:rsidP="005C085F">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методику определения величины собственных средств (капитала) страховой организации;</w:t>
      </w:r>
    </w:p>
    <w:p w14:paraId="2D1F52A9" w14:textId="77777777" w:rsidR="00DA4D88" w:rsidRPr="00D84DA9" w:rsidRDefault="00760DF2" w:rsidP="00DA4D88">
      <w:pPr>
        <w:spacing w:after="0" w:line="360" w:lineRule="auto"/>
        <w:ind w:firstLine="708"/>
        <w:jc w:val="both"/>
        <w:rPr>
          <w:rFonts w:ascii="Times New Roman" w:hAnsi="Times New Roman" w:cs="Times New Roman"/>
          <w:sz w:val="28"/>
          <w:szCs w:val="28"/>
        </w:rPr>
      </w:pPr>
      <w:hyperlink r:id="rId12" w:history="1">
        <w:r w:rsidR="00DA4D88" w:rsidRPr="00D84DA9">
          <w:rPr>
            <w:rFonts w:ascii="Times New Roman" w:hAnsi="Times New Roman" w:cs="Times New Roman"/>
            <w:sz w:val="28"/>
            <w:szCs w:val="28"/>
          </w:rPr>
          <w:t>перечень</w:t>
        </w:r>
      </w:hyperlink>
      <w:r w:rsidR="00DA4D88" w:rsidRPr="00D84DA9">
        <w:rPr>
          <w:rFonts w:ascii="Times New Roman" w:hAnsi="Times New Roman" w:cs="Times New Roman"/>
          <w:sz w:val="28"/>
          <w:szCs w:val="28"/>
        </w:rPr>
        <w:t xml:space="preserve"> разрешенных для инвестирования активов страховой организации, требования к таким активам, а также </w:t>
      </w:r>
      <w:hyperlink r:id="rId13" w:history="1">
        <w:r w:rsidR="00DA4D88" w:rsidRPr="00D84DA9">
          <w:rPr>
            <w:rFonts w:ascii="Times New Roman" w:hAnsi="Times New Roman" w:cs="Times New Roman"/>
            <w:sz w:val="28"/>
            <w:szCs w:val="28"/>
          </w:rPr>
          <w:t>порядок</w:t>
        </w:r>
      </w:hyperlink>
      <w:r w:rsidR="00DA4D88" w:rsidRPr="00D84DA9">
        <w:rPr>
          <w:rFonts w:ascii="Times New Roman" w:hAnsi="Times New Roman" w:cs="Times New Roman"/>
          <w:sz w:val="28"/>
          <w:szCs w:val="28"/>
        </w:rPr>
        <w:t xml:space="preserve"> инвестирования собственных средств (капитала), предусматривающий в том числе требования </w:t>
      </w:r>
      <w:r w:rsidR="00DA4D88" w:rsidRPr="00D84DA9">
        <w:rPr>
          <w:rFonts w:ascii="Times New Roman" w:hAnsi="Times New Roman" w:cs="Times New Roman"/>
          <w:sz w:val="28"/>
          <w:szCs w:val="28"/>
        </w:rPr>
        <w:lastRenderedPageBreak/>
        <w:t>к структуре активов, в которые допускается размещение собственных средств (капитала) страховой организации или их части;</w:t>
      </w:r>
    </w:p>
    <w:p w14:paraId="25B2E3D4" w14:textId="77777777" w:rsidR="00DA4D88" w:rsidRPr="00D84DA9" w:rsidRDefault="00DA4D88" w:rsidP="00DA4D88">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перечень разрешенных для инвестирования активов страховщика, требования к таким активам, а также порядок инвестирования средств страховых резервов, предусматривающий в том числе требования к структуре активов, в которые допускается размещение средств страховых резервов страховщиков или их части;</w:t>
      </w:r>
    </w:p>
    <w:p w14:paraId="5ADB0BF6" w14:textId="77777777" w:rsidR="004A08D6" w:rsidRPr="00D84DA9" w:rsidRDefault="004A08D6" w:rsidP="004A08D6">
      <w:pPr>
        <w:spacing w:after="0" w:line="360" w:lineRule="auto"/>
        <w:ind w:firstLine="708"/>
        <w:jc w:val="both"/>
        <w:rPr>
          <w:rFonts w:ascii="Times New Roman" w:hAnsi="Times New Roman" w:cs="Times New Roman"/>
          <w:i/>
          <w:sz w:val="28"/>
          <w:szCs w:val="28"/>
        </w:rPr>
      </w:pPr>
      <w:r w:rsidRPr="00D84DA9">
        <w:rPr>
          <w:rFonts w:ascii="Times New Roman" w:hAnsi="Times New Roman" w:cs="Times New Roman"/>
          <w:sz w:val="28"/>
          <w:szCs w:val="28"/>
        </w:rPr>
        <w:t>порядок расчета нормативного соотношения собственных средств (капитала) и принятых обязательств</w:t>
      </w:r>
      <w:r w:rsidR="00A03AAD" w:rsidRPr="00D84DA9">
        <w:rPr>
          <w:rFonts w:ascii="Times New Roman" w:hAnsi="Times New Roman" w:cs="Times New Roman"/>
          <w:sz w:val="28"/>
          <w:szCs w:val="28"/>
        </w:rPr>
        <w:t xml:space="preserve"> страховой организации</w:t>
      </w:r>
      <w:r w:rsidRPr="00D84DA9">
        <w:rPr>
          <w:rFonts w:ascii="Times New Roman" w:hAnsi="Times New Roman" w:cs="Times New Roman"/>
          <w:sz w:val="28"/>
          <w:szCs w:val="28"/>
        </w:rPr>
        <w:t xml:space="preserve"> (в том числе порядок определения показателей, используемых для расчета такого соотношения), а также его минимально допустимое значение;</w:t>
      </w:r>
    </w:p>
    <w:p w14:paraId="2066D54E" w14:textId="77777777" w:rsidR="003B6744" w:rsidRDefault="004A08D6" w:rsidP="003677C1">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пороговое значение нормативного соотношения собственных средств (капитала) и принятых обязательств</w:t>
      </w:r>
      <w:r w:rsidR="00A03AAD" w:rsidRPr="00D84DA9">
        <w:rPr>
          <w:rFonts w:ascii="Times New Roman" w:hAnsi="Times New Roman" w:cs="Times New Roman"/>
          <w:sz w:val="28"/>
          <w:szCs w:val="28"/>
        </w:rPr>
        <w:t xml:space="preserve"> страховой организации</w:t>
      </w:r>
      <w:r w:rsidR="003B6744">
        <w:rPr>
          <w:rFonts w:ascii="Times New Roman" w:hAnsi="Times New Roman" w:cs="Times New Roman"/>
          <w:sz w:val="28"/>
          <w:szCs w:val="28"/>
        </w:rPr>
        <w:t>;</w:t>
      </w:r>
    </w:p>
    <w:p w14:paraId="2411CB42" w14:textId="77777777" w:rsidR="0042298D" w:rsidRDefault="003B6744" w:rsidP="003677C1">
      <w:pPr>
        <w:spacing w:after="0" w:line="360" w:lineRule="auto"/>
        <w:ind w:firstLine="708"/>
        <w:jc w:val="both"/>
        <w:rPr>
          <w:rFonts w:ascii="Times New Roman" w:hAnsi="Times New Roman" w:cs="Times New Roman"/>
          <w:sz w:val="28"/>
          <w:szCs w:val="28"/>
        </w:rPr>
      </w:pPr>
      <w:r w:rsidRPr="003B6744">
        <w:rPr>
          <w:rFonts w:ascii="Times New Roman" w:hAnsi="Times New Roman" w:cs="Times New Roman"/>
          <w:sz w:val="28"/>
          <w:szCs w:val="28"/>
        </w:rPr>
        <w:t>правила формирования страховых резервов</w:t>
      </w:r>
      <w:r w:rsidR="00CB0502" w:rsidRPr="00D84DA9">
        <w:rPr>
          <w:rFonts w:ascii="Times New Roman" w:hAnsi="Times New Roman" w:cs="Times New Roman"/>
          <w:sz w:val="28"/>
          <w:szCs w:val="28"/>
        </w:rPr>
        <w:t>.</w:t>
      </w:r>
    </w:p>
    <w:p w14:paraId="59AF661C" w14:textId="77777777" w:rsidR="00C15391" w:rsidRDefault="00C15391" w:rsidP="003677C1">
      <w:pPr>
        <w:spacing w:after="0" w:line="360" w:lineRule="auto"/>
        <w:ind w:firstLine="708"/>
        <w:jc w:val="both"/>
        <w:rPr>
          <w:rFonts w:ascii="Times New Roman" w:hAnsi="Times New Roman" w:cs="Times New Roman"/>
          <w:sz w:val="28"/>
          <w:szCs w:val="28"/>
        </w:rPr>
      </w:pPr>
    </w:p>
    <w:p w14:paraId="38ED36C9" w14:textId="77777777" w:rsidR="00C15391" w:rsidRPr="0072007C" w:rsidRDefault="00C15391" w:rsidP="0072007C">
      <w:pPr>
        <w:keepNext/>
        <w:keepLines/>
        <w:spacing w:after="0" w:line="360" w:lineRule="auto"/>
        <w:ind w:firstLine="539"/>
        <w:jc w:val="center"/>
        <w:outlineLvl w:val="0"/>
        <w:rPr>
          <w:rFonts w:ascii="Times New Roman" w:eastAsiaTheme="majorEastAsia" w:hAnsi="Times New Roman" w:cstheme="majorBidi"/>
          <w:b/>
          <w:sz w:val="28"/>
          <w:szCs w:val="32"/>
        </w:rPr>
      </w:pPr>
      <w:r w:rsidRPr="0072007C">
        <w:rPr>
          <w:rFonts w:ascii="Times New Roman" w:eastAsiaTheme="majorEastAsia" w:hAnsi="Times New Roman" w:cstheme="majorBidi"/>
          <w:b/>
          <w:sz w:val="28"/>
          <w:szCs w:val="32"/>
        </w:rPr>
        <w:t>Глава 1.1. Общие положения</w:t>
      </w:r>
    </w:p>
    <w:p w14:paraId="7F5B8519" w14:textId="77777777" w:rsidR="00C15391" w:rsidRPr="00E8130E" w:rsidRDefault="00C15391" w:rsidP="00C15391">
      <w:pPr>
        <w:spacing w:after="0" w:line="360" w:lineRule="auto"/>
        <w:ind w:firstLine="708"/>
        <w:jc w:val="center"/>
        <w:rPr>
          <w:rFonts w:ascii="Times New Roman" w:hAnsi="Times New Roman" w:cs="Times New Roman"/>
          <w:sz w:val="28"/>
          <w:szCs w:val="28"/>
          <w:highlight w:val="cyan"/>
        </w:rPr>
      </w:pPr>
    </w:p>
    <w:p w14:paraId="750E063E" w14:textId="1EFAE4B2" w:rsidR="00517201" w:rsidRPr="004B0490" w:rsidRDefault="00517201" w:rsidP="00517201">
      <w:pPr>
        <w:spacing w:after="0" w:line="360" w:lineRule="auto"/>
        <w:ind w:firstLine="709"/>
        <w:jc w:val="both"/>
        <w:rPr>
          <w:rFonts w:ascii="Times New Roman" w:hAnsi="Times New Roman" w:cs="Times New Roman"/>
          <w:sz w:val="28"/>
        </w:rPr>
      </w:pPr>
      <w:r w:rsidRPr="004B0490">
        <w:rPr>
          <w:rFonts w:ascii="Times New Roman" w:hAnsi="Times New Roman" w:cs="Times New Roman"/>
          <w:sz w:val="28"/>
        </w:rPr>
        <w:t>1</w:t>
      </w:r>
      <w:r w:rsidR="0064503E" w:rsidRPr="004B0490">
        <w:rPr>
          <w:rFonts w:ascii="Times New Roman" w:hAnsi="Times New Roman" w:cs="Times New Roman"/>
          <w:sz w:val="28"/>
        </w:rPr>
        <w:t>.</w:t>
      </w:r>
      <w:r w:rsidR="003D3327" w:rsidRPr="003D3327">
        <w:rPr>
          <w:rFonts w:ascii="Times New Roman" w:hAnsi="Times New Roman" w:cs="Times New Roman"/>
          <w:sz w:val="28"/>
        </w:rPr>
        <w:t>1</w:t>
      </w:r>
      <w:r w:rsidR="003D3327">
        <w:rPr>
          <w:rFonts w:ascii="Times New Roman" w:hAnsi="Times New Roman" w:cs="Times New Roman"/>
          <w:sz w:val="28"/>
        </w:rPr>
        <w:t>.</w:t>
      </w:r>
      <w:r w:rsidRPr="004B0490">
        <w:rPr>
          <w:rFonts w:ascii="Times New Roman" w:hAnsi="Times New Roman" w:cs="Times New Roman"/>
          <w:sz w:val="28"/>
        </w:rPr>
        <w:t xml:space="preserve"> В целях настоящего Положения:</w:t>
      </w:r>
    </w:p>
    <w:p w14:paraId="36126399" w14:textId="77777777" w:rsidR="004C29AF" w:rsidRPr="004B0490" w:rsidRDefault="004C29AF" w:rsidP="00517201">
      <w:pPr>
        <w:spacing w:after="0" w:line="360" w:lineRule="auto"/>
        <w:ind w:firstLine="539"/>
        <w:jc w:val="both"/>
        <w:rPr>
          <w:rFonts w:ascii="Times New Roman" w:hAnsi="Times New Roman" w:cs="Times New Roman"/>
          <w:sz w:val="28"/>
          <w:szCs w:val="24"/>
        </w:rPr>
      </w:pPr>
      <w:r w:rsidRPr="004B0490">
        <w:rPr>
          <w:rFonts w:ascii="Times New Roman" w:hAnsi="Times New Roman" w:cs="Times New Roman"/>
          <w:sz w:val="28"/>
          <w:szCs w:val="24"/>
        </w:rPr>
        <w:t>под договором исходящего перестрахования понимается договор страхования согласно Гражданскому кодексу, по которому страховщик выступает страхователем (далее – договор исходящего перестрахования);</w:t>
      </w:r>
    </w:p>
    <w:p w14:paraId="7A83ADC9" w14:textId="77777777" w:rsidR="00517201" w:rsidRPr="004B0490" w:rsidRDefault="00517201" w:rsidP="00517201">
      <w:pPr>
        <w:spacing w:after="0" w:line="360" w:lineRule="auto"/>
        <w:ind w:firstLine="539"/>
        <w:jc w:val="both"/>
        <w:rPr>
          <w:rFonts w:ascii="Times New Roman" w:hAnsi="Times New Roman" w:cs="Times New Roman"/>
          <w:sz w:val="28"/>
          <w:szCs w:val="24"/>
        </w:rPr>
      </w:pPr>
      <w:r w:rsidRPr="004B0490">
        <w:rPr>
          <w:rFonts w:ascii="Times New Roman" w:hAnsi="Times New Roman" w:cs="Times New Roman"/>
          <w:sz w:val="28"/>
          <w:szCs w:val="24"/>
        </w:rPr>
        <w:t xml:space="preserve">под договором страхования </w:t>
      </w:r>
      <w:r w:rsidR="00764A1D">
        <w:rPr>
          <w:rFonts w:ascii="Times New Roman" w:hAnsi="Times New Roman" w:cs="Times New Roman"/>
          <w:sz w:val="28"/>
          <w:szCs w:val="24"/>
        </w:rPr>
        <w:t xml:space="preserve">понимается </w:t>
      </w:r>
      <w:r w:rsidRPr="004B0490">
        <w:rPr>
          <w:rFonts w:ascii="Times New Roman" w:hAnsi="Times New Roman" w:cs="Times New Roman"/>
          <w:sz w:val="28"/>
          <w:szCs w:val="24"/>
        </w:rPr>
        <w:t>договор страхования</w:t>
      </w:r>
      <w:r w:rsidR="004B0490">
        <w:rPr>
          <w:rFonts w:ascii="Times New Roman" w:hAnsi="Times New Roman" w:cs="Times New Roman"/>
          <w:sz w:val="28"/>
          <w:szCs w:val="24"/>
        </w:rPr>
        <w:t xml:space="preserve"> (сострахования)</w:t>
      </w:r>
      <w:r w:rsidRPr="004B0490">
        <w:rPr>
          <w:rFonts w:ascii="Times New Roman" w:hAnsi="Times New Roman" w:cs="Times New Roman"/>
          <w:sz w:val="28"/>
          <w:szCs w:val="24"/>
        </w:rPr>
        <w:t xml:space="preserve"> </w:t>
      </w:r>
      <w:r w:rsidR="004C29AF" w:rsidRPr="004B0490">
        <w:rPr>
          <w:rFonts w:ascii="Times New Roman" w:hAnsi="Times New Roman" w:cs="Times New Roman"/>
          <w:sz w:val="28"/>
          <w:szCs w:val="24"/>
        </w:rPr>
        <w:t>согласно Гражданскому кодексу</w:t>
      </w:r>
      <w:r w:rsidR="00764A1D">
        <w:rPr>
          <w:rFonts w:ascii="Times New Roman" w:hAnsi="Times New Roman" w:cs="Times New Roman"/>
          <w:sz w:val="28"/>
          <w:szCs w:val="24"/>
        </w:rPr>
        <w:t>,</w:t>
      </w:r>
      <w:r w:rsidR="004C29AF" w:rsidRPr="004B0490">
        <w:rPr>
          <w:rFonts w:ascii="Times New Roman" w:hAnsi="Times New Roman" w:cs="Times New Roman"/>
          <w:sz w:val="28"/>
          <w:szCs w:val="24"/>
        </w:rPr>
        <w:t xml:space="preserve"> </w:t>
      </w:r>
      <w:r w:rsidRPr="004B0490">
        <w:rPr>
          <w:rFonts w:ascii="Times New Roman" w:hAnsi="Times New Roman" w:cs="Times New Roman"/>
          <w:sz w:val="28"/>
          <w:szCs w:val="24"/>
        </w:rPr>
        <w:t>и договор, принятый в перестрахование</w:t>
      </w:r>
      <w:r w:rsidR="004C29AF" w:rsidRPr="004B0490">
        <w:rPr>
          <w:rFonts w:ascii="Times New Roman" w:hAnsi="Times New Roman" w:cs="Times New Roman"/>
          <w:sz w:val="28"/>
          <w:szCs w:val="24"/>
        </w:rPr>
        <w:t xml:space="preserve"> Страховщиком</w:t>
      </w:r>
      <w:r w:rsidRPr="004B0490">
        <w:rPr>
          <w:rFonts w:ascii="Times New Roman" w:hAnsi="Times New Roman" w:cs="Times New Roman"/>
          <w:sz w:val="28"/>
          <w:szCs w:val="24"/>
        </w:rPr>
        <w:t xml:space="preserve">, </w:t>
      </w:r>
      <w:r w:rsidR="004C29AF" w:rsidRPr="004B0490">
        <w:rPr>
          <w:rFonts w:ascii="Times New Roman" w:hAnsi="Times New Roman" w:cs="Times New Roman"/>
          <w:sz w:val="28"/>
          <w:szCs w:val="24"/>
        </w:rPr>
        <w:t xml:space="preserve">но не договор исходящего перестрахования </w:t>
      </w:r>
      <w:r w:rsidRPr="004B0490">
        <w:rPr>
          <w:rFonts w:ascii="Times New Roman" w:hAnsi="Times New Roman" w:cs="Times New Roman"/>
          <w:sz w:val="28"/>
          <w:szCs w:val="24"/>
        </w:rPr>
        <w:t>(далее – договор страхования);</w:t>
      </w:r>
    </w:p>
    <w:p w14:paraId="28AEE39E" w14:textId="1D249F0E" w:rsidR="00517201" w:rsidRPr="00B71373" w:rsidRDefault="00517201" w:rsidP="00517201">
      <w:pPr>
        <w:spacing w:after="0" w:line="360" w:lineRule="auto"/>
        <w:ind w:firstLine="567"/>
        <w:jc w:val="both"/>
        <w:rPr>
          <w:rFonts w:ascii="Times New Roman" w:hAnsi="Times New Roman" w:cs="Times New Roman"/>
          <w:sz w:val="28"/>
          <w:szCs w:val="24"/>
        </w:rPr>
      </w:pPr>
      <w:r w:rsidRPr="00EE3FAC">
        <w:rPr>
          <w:rFonts w:ascii="Times New Roman" w:hAnsi="Times New Roman" w:cs="Times New Roman"/>
          <w:sz w:val="28"/>
          <w:szCs w:val="24"/>
        </w:rPr>
        <w:t xml:space="preserve">под наилучшей оценкой приведенной стоимости денежных потоков понимается взвешенная по вероятности </w:t>
      </w:r>
      <w:r w:rsidR="001312C9" w:rsidRPr="00EE3FAC">
        <w:rPr>
          <w:rFonts w:ascii="Times New Roman" w:hAnsi="Times New Roman" w:cs="Times New Roman"/>
          <w:sz w:val="28"/>
          <w:szCs w:val="24"/>
        </w:rPr>
        <w:t xml:space="preserve">сумма </w:t>
      </w:r>
      <w:r w:rsidR="00D74282" w:rsidRPr="00EE3FAC">
        <w:rPr>
          <w:rFonts w:ascii="Times New Roman" w:hAnsi="Times New Roman" w:cs="Times New Roman"/>
          <w:sz w:val="28"/>
          <w:szCs w:val="24"/>
        </w:rPr>
        <w:t xml:space="preserve">дисконтированных </w:t>
      </w:r>
      <w:r w:rsidR="00DC3683" w:rsidRPr="00EE3FAC">
        <w:rPr>
          <w:rFonts w:ascii="Times New Roman" w:hAnsi="Times New Roman" w:cs="Times New Roman"/>
          <w:sz w:val="28"/>
          <w:szCs w:val="24"/>
        </w:rPr>
        <w:t>денежных потоков</w:t>
      </w:r>
      <w:r w:rsidR="005E751C" w:rsidRPr="00EE3FAC">
        <w:rPr>
          <w:rFonts w:ascii="Times New Roman" w:hAnsi="Times New Roman" w:cs="Times New Roman"/>
          <w:sz w:val="28"/>
          <w:szCs w:val="24"/>
        </w:rPr>
        <w:t xml:space="preserve">, </w:t>
      </w:r>
      <w:r w:rsidR="00B331D6" w:rsidRPr="00EE3FAC">
        <w:rPr>
          <w:rFonts w:ascii="Times New Roman" w:hAnsi="Times New Roman" w:cs="Times New Roman"/>
          <w:sz w:val="28"/>
          <w:szCs w:val="24"/>
        </w:rPr>
        <w:t xml:space="preserve">дата платежа которых позже расчетной даты, </w:t>
      </w:r>
      <w:r w:rsidR="005E751C" w:rsidRPr="00EE3FAC">
        <w:rPr>
          <w:rFonts w:ascii="Times New Roman" w:hAnsi="Times New Roman" w:cs="Times New Roman"/>
          <w:sz w:val="28"/>
          <w:szCs w:val="24"/>
        </w:rPr>
        <w:t>при этом д</w:t>
      </w:r>
      <w:r w:rsidR="00FE1670" w:rsidRPr="00EE3FAC">
        <w:rPr>
          <w:rFonts w:ascii="Times New Roman" w:hAnsi="Times New Roman" w:cs="Times New Roman"/>
          <w:sz w:val="28"/>
          <w:szCs w:val="24"/>
        </w:rPr>
        <w:t xml:space="preserve">енежные потоки со сроком платежа </w:t>
      </w:r>
      <w:r w:rsidR="00E30E52">
        <w:rPr>
          <w:rFonts w:ascii="Times New Roman" w:hAnsi="Times New Roman" w:cs="Times New Roman"/>
          <w:sz w:val="28"/>
          <w:szCs w:val="24"/>
        </w:rPr>
        <w:t>не более</w:t>
      </w:r>
      <w:r w:rsidR="00FE1670" w:rsidRPr="00EE3FAC">
        <w:rPr>
          <w:rFonts w:ascii="Times New Roman" w:hAnsi="Times New Roman" w:cs="Times New Roman"/>
          <w:sz w:val="28"/>
          <w:szCs w:val="24"/>
        </w:rPr>
        <w:t xml:space="preserve"> 365 дней с расчетной даты не </w:t>
      </w:r>
      <w:r w:rsidR="00FE1670" w:rsidRPr="00EE3FAC">
        <w:rPr>
          <w:rFonts w:ascii="Times New Roman" w:hAnsi="Times New Roman" w:cs="Times New Roman"/>
          <w:sz w:val="28"/>
          <w:szCs w:val="24"/>
        </w:rPr>
        <w:lastRenderedPageBreak/>
        <w:t>дисконтируются</w:t>
      </w:r>
      <w:r w:rsidR="00171CFA">
        <w:rPr>
          <w:rFonts w:ascii="Times New Roman" w:hAnsi="Times New Roman" w:cs="Times New Roman"/>
          <w:sz w:val="28"/>
          <w:szCs w:val="24"/>
        </w:rPr>
        <w:t xml:space="preserve">, а срок денежного потока </w:t>
      </w:r>
      <w:r w:rsidR="00171CFA" w:rsidRPr="00EE3FAC">
        <w:rPr>
          <w:rFonts w:ascii="Times New Roman" w:hAnsi="Times New Roman" w:cs="Times New Roman"/>
          <w:sz w:val="28"/>
          <w:szCs w:val="24"/>
        </w:rPr>
        <w:t xml:space="preserve">со сроком платежа </w:t>
      </w:r>
      <w:r w:rsidR="00171CFA">
        <w:rPr>
          <w:rFonts w:ascii="Times New Roman" w:hAnsi="Times New Roman" w:cs="Times New Roman"/>
          <w:sz w:val="28"/>
          <w:szCs w:val="24"/>
        </w:rPr>
        <w:t xml:space="preserve">более </w:t>
      </w:r>
      <w:r w:rsidR="00171CFA" w:rsidRPr="00EE3FAC">
        <w:rPr>
          <w:rFonts w:ascii="Times New Roman" w:hAnsi="Times New Roman" w:cs="Times New Roman"/>
          <w:sz w:val="28"/>
          <w:szCs w:val="24"/>
        </w:rPr>
        <w:t xml:space="preserve">365 дней </w:t>
      </w:r>
      <w:r w:rsidR="00171CFA">
        <w:rPr>
          <w:rFonts w:ascii="Times New Roman" w:hAnsi="Times New Roman" w:cs="Times New Roman"/>
          <w:sz w:val="28"/>
          <w:szCs w:val="24"/>
        </w:rPr>
        <w:t>рассчитывается как целое число лет от расчетной даты до даты платежа денежного потока</w:t>
      </w:r>
      <w:r w:rsidRPr="00B71373">
        <w:rPr>
          <w:rFonts w:ascii="Times New Roman" w:hAnsi="Times New Roman" w:cs="Times New Roman"/>
          <w:sz w:val="28"/>
          <w:szCs w:val="24"/>
        </w:rPr>
        <w:t>;</w:t>
      </w:r>
    </w:p>
    <w:p w14:paraId="585EF7F1" w14:textId="1E665CA9" w:rsidR="00CC5F9E" w:rsidRDefault="00517201" w:rsidP="00B65901">
      <w:pPr>
        <w:spacing w:after="0" w:line="360" w:lineRule="auto"/>
        <w:ind w:firstLine="567"/>
        <w:jc w:val="both"/>
        <w:rPr>
          <w:rFonts w:ascii="Times New Roman" w:hAnsi="Times New Roman" w:cs="Times New Roman"/>
          <w:sz w:val="28"/>
          <w:szCs w:val="24"/>
        </w:rPr>
      </w:pPr>
      <w:r w:rsidRPr="00B71373">
        <w:rPr>
          <w:rFonts w:ascii="Times New Roman" w:hAnsi="Times New Roman" w:cs="Times New Roman"/>
          <w:sz w:val="28"/>
          <w:szCs w:val="24"/>
        </w:rPr>
        <w:t>под договором страхования жизни понимается договор</w:t>
      </w:r>
      <w:r w:rsidR="00F17BDC">
        <w:rPr>
          <w:rFonts w:ascii="Times New Roman" w:hAnsi="Times New Roman" w:cs="Times New Roman"/>
          <w:sz w:val="28"/>
          <w:szCs w:val="24"/>
        </w:rPr>
        <w:t xml:space="preserve">, </w:t>
      </w:r>
      <w:r w:rsidR="00EB6458">
        <w:rPr>
          <w:rFonts w:ascii="Times New Roman" w:hAnsi="Times New Roman" w:cs="Times New Roman"/>
          <w:sz w:val="28"/>
          <w:szCs w:val="24"/>
        </w:rPr>
        <w:t>предусматривающий</w:t>
      </w:r>
      <w:r w:rsidR="00F17BDC">
        <w:rPr>
          <w:rFonts w:ascii="Times New Roman" w:hAnsi="Times New Roman" w:cs="Times New Roman"/>
          <w:sz w:val="28"/>
          <w:szCs w:val="24"/>
        </w:rPr>
        <w:t xml:space="preserve"> страхование жизни в соответствии с </w:t>
      </w:r>
      <w:r w:rsidR="00EB6458" w:rsidRPr="00EB6458">
        <w:rPr>
          <w:rFonts w:ascii="Times New Roman" w:hAnsi="Times New Roman" w:cs="Times New Roman"/>
          <w:sz w:val="28"/>
          <w:szCs w:val="24"/>
        </w:rPr>
        <w:t xml:space="preserve">пунктом </w:t>
      </w:r>
      <w:r w:rsidR="00F17BDC">
        <w:rPr>
          <w:rFonts w:ascii="Times New Roman" w:hAnsi="Times New Roman" w:cs="Times New Roman"/>
          <w:sz w:val="28"/>
          <w:szCs w:val="24"/>
        </w:rPr>
        <w:t xml:space="preserve">1 </w:t>
      </w:r>
      <w:r w:rsidR="00EB6458">
        <w:rPr>
          <w:rFonts w:ascii="Times New Roman" w:hAnsi="Times New Roman" w:cs="Times New Roman"/>
          <w:sz w:val="28"/>
          <w:szCs w:val="24"/>
        </w:rPr>
        <w:t>статьи</w:t>
      </w:r>
      <w:r w:rsidR="00F17BDC">
        <w:rPr>
          <w:rFonts w:ascii="Times New Roman" w:hAnsi="Times New Roman" w:cs="Times New Roman"/>
          <w:sz w:val="28"/>
          <w:szCs w:val="24"/>
        </w:rPr>
        <w:t xml:space="preserve"> 4 </w:t>
      </w:r>
      <w:r w:rsidR="00EB6458" w:rsidRPr="00D84DA9">
        <w:rPr>
          <w:rFonts w:ascii="Times New Roman" w:hAnsi="Times New Roman" w:cs="Times New Roman"/>
          <w:sz w:val="28"/>
          <w:szCs w:val="28"/>
        </w:rPr>
        <w:t>Закон</w:t>
      </w:r>
      <w:r w:rsidR="00EB6458">
        <w:rPr>
          <w:rFonts w:ascii="Times New Roman" w:hAnsi="Times New Roman" w:cs="Times New Roman"/>
          <w:sz w:val="28"/>
          <w:szCs w:val="28"/>
        </w:rPr>
        <w:t>а</w:t>
      </w:r>
      <w:r w:rsidR="00EB6458" w:rsidRPr="00D84DA9">
        <w:rPr>
          <w:rFonts w:ascii="Times New Roman" w:hAnsi="Times New Roman" w:cs="Times New Roman"/>
          <w:sz w:val="28"/>
          <w:szCs w:val="28"/>
        </w:rPr>
        <w:t xml:space="preserve"> Российской Федерации «Об организации страхового дела в Российской Федерации»</w:t>
      </w:r>
      <w:r w:rsidR="00F17BDC">
        <w:rPr>
          <w:rFonts w:ascii="Times New Roman" w:hAnsi="Times New Roman" w:cs="Times New Roman"/>
          <w:sz w:val="28"/>
          <w:szCs w:val="24"/>
        </w:rPr>
        <w:t>;</w:t>
      </w:r>
    </w:p>
    <w:p w14:paraId="4E5AC6B2" w14:textId="77777777" w:rsidR="00E556C8" w:rsidRPr="00B71373" w:rsidRDefault="00517201" w:rsidP="00517201">
      <w:pPr>
        <w:spacing w:after="0" w:line="360" w:lineRule="auto"/>
        <w:ind w:firstLine="567"/>
        <w:jc w:val="both"/>
        <w:rPr>
          <w:rFonts w:ascii="Times New Roman" w:hAnsi="Times New Roman" w:cs="Times New Roman"/>
          <w:sz w:val="28"/>
          <w:szCs w:val="24"/>
        </w:rPr>
      </w:pPr>
      <w:r w:rsidRPr="00B71373">
        <w:rPr>
          <w:rFonts w:ascii="Times New Roman" w:hAnsi="Times New Roman" w:cs="Times New Roman"/>
          <w:sz w:val="28"/>
          <w:szCs w:val="24"/>
        </w:rPr>
        <w:t>под договором страхования иного, чем страхование жизни понимается договор страхования, не являющийся договором страхования жизни</w:t>
      </w:r>
      <w:r w:rsidR="00E556C8" w:rsidRPr="00B71373">
        <w:rPr>
          <w:rFonts w:ascii="Times New Roman" w:hAnsi="Times New Roman" w:cs="Times New Roman"/>
          <w:sz w:val="28"/>
          <w:szCs w:val="24"/>
        </w:rPr>
        <w:t>;</w:t>
      </w:r>
    </w:p>
    <w:p w14:paraId="0B8574F5" w14:textId="7DBB0358" w:rsidR="00CC5F9E" w:rsidRDefault="00CC5F9E" w:rsidP="00CC5F9E">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под условным договором страхования жизни или </w:t>
      </w:r>
      <w:r w:rsidRPr="00B71373">
        <w:rPr>
          <w:rFonts w:ascii="Times New Roman" w:hAnsi="Times New Roman" w:cs="Times New Roman"/>
          <w:sz w:val="28"/>
          <w:szCs w:val="24"/>
        </w:rPr>
        <w:t>страхования иного, чем страхование жизни</w:t>
      </w:r>
      <w:r>
        <w:rPr>
          <w:rFonts w:ascii="Times New Roman" w:hAnsi="Times New Roman" w:cs="Times New Roman"/>
          <w:sz w:val="28"/>
          <w:szCs w:val="24"/>
        </w:rPr>
        <w:t>,</w:t>
      </w:r>
      <w:r w:rsidRPr="00B71373">
        <w:rPr>
          <w:rFonts w:ascii="Times New Roman" w:hAnsi="Times New Roman" w:cs="Times New Roman"/>
          <w:sz w:val="28"/>
          <w:szCs w:val="24"/>
        </w:rPr>
        <w:t xml:space="preserve"> </w:t>
      </w:r>
      <w:r>
        <w:rPr>
          <w:rFonts w:ascii="Times New Roman" w:hAnsi="Times New Roman" w:cs="Times New Roman"/>
          <w:sz w:val="28"/>
          <w:szCs w:val="24"/>
        </w:rPr>
        <w:t xml:space="preserve">понимается набор условий </w:t>
      </w:r>
      <w:r w:rsidR="00EB6458">
        <w:rPr>
          <w:rFonts w:ascii="Times New Roman" w:hAnsi="Times New Roman" w:cs="Times New Roman"/>
          <w:sz w:val="28"/>
          <w:szCs w:val="24"/>
        </w:rPr>
        <w:t>комплексного</w:t>
      </w:r>
      <w:r>
        <w:rPr>
          <w:rFonts w:ascii="Times New Roman" w:hAnsi="Times New Roman" w:cs="Times New Roman"/>
          <w:sz w:val="28"/>
          <w:szCs w:val="24"/>
        </w:rPr>
        <w:t xml:space="preserve"> договора страхования, относящихся к одной учетной группе и одному периоду </w:t>
      </w:r>
      <w:r w:rsidR="00725CB5">
        <w:rPr>
          <w:rFonts w:ascii="Times New Roman" w:hAnsi="Times New Roman" w:cs="Times New Roman"/>
          <w:sz w:val="28"/>
          <w:szCs w:val="24"/>
        </w:rPr>
        <w:t xml:space="preserve">страхового </w:t>
      </w:r>
      <w:r>
        <w:rPr>
          <w:rFonts w:ascii="Times New Roman" w:hAnsi="Times New Roman" w:cs="Times New Roman"/>
          <w:sz w:val="28"/>
          <w:szCs w:val="24"/>
        </w:rPr>
        <w:t>покрытия</w:t>
      </w:r>
      <w:r w:rsidR="00725CB5">
        <w:rPr>
          <w:rFonts w:ascii="Times New Roman" w:hAnsi="Times New Roman" w:cs="Times New Roman"/>
          <w:sz w:val="28"/>
          <w:szCs w:val="24"/>
        </w:rPr>
        <w:t xml:space="preserve">. В дальнейшем для целей настоящего </w:t>
      </w:r>
      <w:r w:rsidR="00265791">
        <w:rPr>
          <w:rFonts w:ascii="Times New Roman" w:hAnsi="Times New Roman" w:cs="Times New Roman"/>
          <w:sz w:val="28"/>
          <w:szCs w:val="24"/>
        </w:rPr>
        <w:t xml:space="preserve">Положения </w:t>
      </w:r>
      <w:r w:rsidR="00725CB5">
        <w:rPr>
          <w:rFonts w:ascii="Times New Roman" w:hAnsi="Times New Roman" w:cs="Times New Roman"/>
          <w:sz w:val="28"/>
          <w:szCs w:val="24"/>
        </w:rPr>
        <w:t>под договором страхования понимает</w:t>
      </w:r>
      <w:r w:rsidR="00B83686">
        <w:rPr>
          <w:rFonts w:ascii="Times New Roman" w:hAnsi="Times New Roman" w:cs="Times New Roman"/>
          <w:sz w:val="28"/>
          <w:szCs w:val="24"/>
        </w:rPr>
        <w:t>ся условный догов</w:t>
      </w:r>
      <w:r w:rsidR="00E241DD">
        <w:rPr>
          <w:rFonts w:ascii="Times New Roman" w:hAnsi="Times New Roman" w:cs="Times New Roman"/>
          <w:sz w:val="28"/>
          <w:szCs w:val="24"/>
        </w:rPr>
        <w:t>о</w:t>
      </w:r>
      <w:r w:rsidR="00B83686">
        <w:rPr>
          <w:rFonts w:ascii="Times New Roman" w:hAnsi="Times New Roman" w:cs="Times New Roman"/>
          <w:sz w:val="28"/>
          <w:szCs w:val="24"/>
        </w:rPr>
        <w:t>р страхования</w:t>
      </w:r>
      <w:r w:rsidR="001A4064">
        <w:rPr>
          <w:rFonts w:ascii="Times New Roman" w:hAnsi="Times New Roman" w:cs="Times New Roman"/>
          <w:sz w:val="28"/>
          <w:szCs w:val="24"/>
        </w:rPr>
        <w:t>.</w:t>
      </w:r>
      <w:r>
        <w:rPr>
          <w:rFonts w:ascii="Times New Roman" w:hAnsi="Times New Roman" w:cs="Times New Roman"/>
          <w:sz w:val="28"/>
          <w:szCs w:val="24"/>
        </w:rPr>
        <w:t xml:space="preserve"> </w:t>
      </w:r>
    </w:p>
    <w:p w14:paraId="19E489C3" w14:textId="77777777" w:rsidR="00C15391" w:rsidRPr="00B71373" w:rsidRDefault="00517201" w:rsidP="00C15391">
      <w:pPr>
        <w:spacing w:after="0" w:line="360" w:lineRule="auto"/>
        <w:ind w:firstLine="709"/>
        <w:jc w:val="both"/>
        <w:rPr>
          <w:rFonts w:ascii="Times New Roman" w:hAnsi="Times New Roman" w:cs="Times New Roman"/>
          <w:sz w:val="28"/>
          <w:szCs w:val="28"/>
        </w:rPr>
      </w:pPr>
      <w:r w:rsidRPr="00B71373">
        <w:rPr>
          <w:rFonts w:ascii="Times New Roman" w:hAnsi="Times New Roman" w:cs="Times New Roman"/>
          <w:sz w:val="28"/>
          <w:szCs w:val="28"/>
        </w:rPr>
        <w:t>1.2</w:t>
      </w:r>
      <w:r w:rsidR="00351FB9">
        <w:rPr>
          <w:rFonts w:ascii="Times New Roman" w:hAnsi="Times New Roman" w:cs="Times New Roman"/>
          <w:sz w:val="28"/>
          <w:szCs w:val="28"/>
        </w:rPr>
        <w:t>.</w:t>
      </w:r>
      <w:r w:rsidRPr="00B71373">
        <w:rPr>
          <w:rFonts w:ascii="Times New Roman" w:hAnsi="Times New Roman" w:cs="Times New Roman"/>
          <w:sz w:val="28"/>
          <w:szCs w:val="28"/>
        </w:rPr>
        <w:t xml:space="preserve"> </w:t>
      </w:r>
      <w:r w:rsidR="00C15391" w:rsidRPr="00B71373">
        <w:rPr>
          <w:rFonts w:ascii="Times New Roman" w:hAnsi="Times New Roman" w:cs="Times New Roman"/>
          <w:sz w:val="28"/>
          <w:szCs w:val="28"/>
        </w:rPr>
        <w:t>Расчет</w:t>
      </w:r>
      <w:r w:rsidR="00664D1F" w:rsidRPr="00B71373">
        <w:rPr>
          <w:rFonts w:ascii="Times New Roman" w:hAnsi="Times New Roman" w:cs="Times New Roman"/>
          <w:sz w:val="28"/>
          <w:szCs w:val="28"/>
        </w:rPr>
        <w:t>ы, осуществляемые в рамках настоящего Положения,</w:t>
      </w:r>
      <w:r w:rsidR="00C15391" w:rsidRPr="00B71373">
        <w:rPr>
          <w:rFonts w:ascii="Times New Roman" w:hAnsi="Times New Roman" w:cs="Times New Roman"/>
          <w:sz w:val="28"/>
          <w:szCs w:val="28"/>
        </w:rPr>
        <w:t xml:space="preserve"> </w:t>
      </w:r>
      <w:r w:rsidR="00664D1F" w:rsidRPr="00B71373">
        <w:rPr>
          <w:rFonts w:ascii="Times New Roman" w:hAnsi="Times New Roman" w:cs="Times New Roman"/>
          <w:sz w:val="28"/>
          <w:szCs w:val="28"/>
        </w:rPr>
        <w:t>долж</w:t>
      </w:r>
      <w:r w:rsidR="00C15391" w:rsidRPr="00B71373">
        <w:rPr>
          <w:rFonts w:ascii="Times New Roman" w:hAnsi="Times New Roman" w:cs="Times New Roman"/>
          <w:sz w:val="28"/>
          <w:szCs w:val="28"/>
        </w:rPr>
        <w:t>н</w:t>
      </w:r>
      <w:r w:rsidR="00664D1F" w:rsidRPr="00B71373">
        <w:rPr>
          <w:rFonts w:ascii="Times New Roman" w:hAnsi="Times New Roman" w:cs="Times New Roman"/>
          <w:sz w:val="28"/>
          <w:szCs w:val="28"/>
        </w:rPr>
        <w:t>ы</w:t>
      </w:r>
      <w:r w:rsidR="00C15391" w:rsidRPr="00B71373">
        <w:rPr>
          <w:rFonts w:ascii="Times New Roman" w:hAnsi="Times New Roman" w:cs="Times New Roman"/>
          <w:sz w:val="28"/>
          <w:szCs w:val="28"/>
        </w:rPr>
        <w:t xml:space="preserve"> проводиться с точностью не менее </w:t>
      </w:r>
      <w:r w:rsidR="00664D1F" w:rsidRPr="00B71373">
        <w:rPr>
          <w:rFonts w:ascii="Times New Roman" w:hAnsi="Times New Roman" w:cs="Times New Roman"/>
          <w:sz w:val="28"/>
          <w:szCs w:val="28"/>
        </w:rPr>
        <w:t>7</w:t>
      </w:r>
      <w:r w:rsidR="00C15391" w:rsidRPr="00B71373">
        <w:rPr>
          <w:rFonts w:ascii="Times New Roman" w:hAnsi="Times New Roman" w:cs="Times New Roman"/>
          <w:sz w:val="28"/>
          <w:szCs w:val="28"/>
        </w:rPr>
        <w:t xml:space="preserve"> знаков после запятой</w:t>
      </w:r>
      <w:r w:rsidR="00386E2A">
        <w:rPr>
          <w:rFonts w:ascii="Times New Roman" w:hAnsi="Times New Roman" w:cs="Times New Roman"/>
          <w:sz w:val="28"/>
          <w:szCs w:val="28"/>
        </w:rPr>
        <w:t xml:space="preserve"> </w:t>
      </w:r>
      <w:r w:rsidR="00664D1F" w:rsidRPr="00B71373">
        <w:rPr>
          <w:rFonts w:ascii="Times New Roman" w:hAnsi="Times New Roman" w:cs="Times New Roman"/>
          <w:sz w:val="28"/>
          <w:szCs w:val="28"/>
        </w:rPr>
        <w:t>с применением правил математического округления</w:t>
      </w:r>
      <w:r w:rsidR="00C15391" w:rsidRPr="00B71373">
        <w:rPr>
          <w:rFonts w:ascii="Times New Roman" w:hAnsi="Times New Roman" w:cs="Times New Roman"/>
          <w:sz w:val="28"/>
          <w:szCs w:val="28"/>
        </w:rPr>
        <w:t>.</w:t>
      </w:r>
    </w:p>
    <w:p w14:paraId="6F85BE80" w14:textId="77777777" w:rsidR="00C15391" w:rsidRPr="0064503E" w:rsidRDefault="00351FB9" w:rsidP="005622E3">
      <w:pPr>
        <w:pStyle w:val="af5"/>
        <w:numPr>
          <w:ilvl w:val="1"/>
          <w:numId w:val="36"/>
        </w:numPr>
        <w:spacing w:line="360" w:lineRule="auto"/>
        <w:jc w:val="both"/>
        <w:rPr>
          <w:sz w:val="28"/>
          <w:szCs w:val="28"/>
        </w:rPr>
      </w:pPr>
      <w:r>
        <w:rPr>
          <w:sz w:val="28"/>
          <w:szCs w:val="28"/>
        </w:rPr>
        <w:t>.</w:t>
      </w:r>
      <w:r w:rsidR="0064503E">
        <w:rPr>
          <w:sz w:val="28"/>
          <w:szCs w:val="28"/>
        </w:rPr>
        <w:t xml:space="preserve"> </w:t>
      </w:r>
      <w:r w:rsidR="00C15391" w:rsidRPr="0064503E">
        <w:rPr>
          <w:sz w:val="28"/>
          <w:szCs w:val="28"/>
        </w:rPr>
        <w:t>Расчеты</w:t>
      </w:r>
      <w:r w:rsidR="00B75370" w:rsidRPr="0064503E">
        <w:rPr>
          <w:sz w:val="28"/>
          <w:szCs w:val="28"/>
        </w:rPr>
        <w:t xml:space="preserve"> стоимости </w:t>
      </w:r>
      <w:r w:rsidR="00C15391" w:rsidRPr="0064503E">
        <w:rPr>
          <w:sz w:val="28"/>
          <w:szCs w:val="28"/>
        </w:rPr>
        <w:t>активов и обязательств производятся в рублях.</w:t>
      </w:r>
    </w:p>
    <w:p w14:paraId="78EA2B55" w14:textId="26193F98" w:rsidR="00CE1CA0" w:rsidRDefault="00CE1CA0" w:rsidP="005622E3">
      <w:pPr>
        <w:pStyle w:val="af5"/>
        <w:numPr>
          <w:ilvl w:val="1"/>
          <w:numId w:val="36"/>
        </w:numPr>
        <w:spacing w:line="360" w:lineRule="auto"/>
        <w:ind w:left="0" w:firstLine="709"/>
        <w:jc w:val="both"/>
        <w:rPr>
          <w:sz w:val="28"/>
        </w:rPr>
      </w:pPr>
      <w:r w:rsidRPr="00563BBD">
        <w:rPr>
          <w:sz w:val="28"/>
        </w:rPr>
        <w:t>Все используемые для расчета</w:t>
      </w:r>
      <w:r w:rsidRPr="00CE1CA0">
        <w:rPr>
          <w:sz w:val="28"/>
        </w:rPr>
        <w:t xml:space="preserve"> </w:t>
      </w:r>
      <w:r w:rsidRPr="00563BBD">
        <w:rPr>
          <w:sz w:val="28"/>
        </w:rPr>
        <w:t>данные</w:t>
      </w:r>
      <w:r>
        <w:rPr>
          <w:sz w:val="28"/>
        </w:rPr>
        <w:t xml:space="preserve"> </w:t>
      </w:r>
      <w:r w:rsidR="00F70DDE">
        <w:rPr>
          <w:sz w:val="28"/>
        </w:rPr>
        <w:t xml:space="preserve">и условия договоров </w:t>
      </w:r>
      <w:r w:rsidRPr="00563BBD">
        <w:rPr>
          <w:sz w:val="28"/>
        </w:rPr>
        <w:t>учитываются по состоянию на расчетную дату (включительно).</w:t>
      </w:r>
    </w:p>
    <w:p w14:paraId="4A8D5F61" w14:textId="239CD81B" w:rsidR="00A7185E" w:rsidRDefault="00A7185E" w:rsidP="005622E3">
      <w:pPr>
        <w:pStyle w:val="af5"/>
        <w:numPr>
          <w:ilvl w:val="1"/>
          <w:numId w:val="36"/>
        </w:numPr>
        <w:spacing w:line="360" w:lineRule="auto"/>
        <w:ind w:left="0" w:firstLine="709"/>
        <w:jc w:val="both"/>
        <w:rPr>
          <w:sz w:val="28"/>
        </w:rPr>
      </w:pPr>
      <w:r>
        <w:rPr>
          <w:sz w:val="28"/>
        </w:rPr>
        <w:t>Величина денежных потоков,</w:t>
      </w:r>
      <w:r w:rsidRPr="008D3DE8">
        <w:rPr>
          <w:sz w:val="28"/>
        </w:rPr>
        <w:t xml:space="preserve"> предусмотренны</w:t>
      </w:r>
      <w:r>
        <w:rPr>
          <w:sz w:val="28"/>
        </w:rPr>
        <w:t>х</w:t>
      </w:r>
      <w:r w:rsidRPr="008D3DE8">
        <w:rPr>
          <w:sz w:val="28"/>
        </w:rPr>
        <w:t xml:space="preserve"> на расчетную дату договорами, </w:t>
      </w:r>
      <w:r w:rsidRPr="00EE3FAC">
        <w:rPr>
          <w:sz w:val="28"/>
        </w:rPr>
        <w:t>определяется по условиям указанных договоров.</w:t>
      </w:r>
    </w:p>
    <w:p w14:paraId="531B4B97" w14:textId="02E25D3F" w:rsidR="00C82D5B" w:rsidRPr="00EE3FAC" w:rsidRDefault="00C82D5B" w:rsidP="005622E3">
      <w:pPr>
        <w:pStyle w:val="af5"/>
        <w:numPr>
          <w:ilvl w:val="1"/>
          <w:numId w:val="36"/>
        </w:numPr>
        <w:spacing w:line="360" w:lineRule="auto"/>
        <w:ind w:left="0" w:firstLine="709"/>
        <w:jc w:val="both"/>
        <w:rPr>
          <w:sz w:val="28"/>
        </w:rPr>
      </w:pPr>
      <w:r>
        <w:rPr>
          <w:sz w:val="28"/>
        </w:rPr>
        <w:t>Страховщик обязан обеспечить хранение документов, подтверждающих его соответствие требованиям настоящего Положения, не менее 5 лет. В частности, у</w:t>
      </w:r>
      <w:r>
        <w:rPr>
          <w:sz w:val="28"/>
          <w:lang w:eastAsia="ru-RU"/>
        </w:rPr>
        <w:t xml:space="preserve">казанные документы </w:t>
      </w:r>
      <w:r w:rsidRPr="00C92919">
        <w:rPr>
          <w:sz w:val="28"/>
        </w:rPr>
        <w:t xml:space="preserve">должны </w:t>
      </w:r>
      <w:r>
        <w:rPr>
          <w:sz w:val="28"/>
        </w:rPr>
        <w:t xml:space="preserve">содержать расчет величины собственных средств, </w:t>
      </w:r>
      <w:r w:rsidRPr="00D84DA9">
        <w:rPr>
          <w:sz w:val="28"/>
          <w:szCs w:val="28"/>
        </w:rPr>
        <w:t>нормативн</w:t>
      </w:r>
      <w:r>
        <w:rPr>
          <w:sz w:val="28"/>
          <w:szCs w:val="28"/>
        </w:rPr>
        <w:t>ого</w:t>
      </w:r>
      <w:r w:rsidRPr="00D84DA9">
        <w:rPr>
          <w:sz w:val="28"/>
          <w:szCs w:val="28"/>
        </w:rPr>
        <w:t xml:space="preserve"> размер</w:t>
      </w:r>
      <w:r>
        <w:rPr>
          <w:sz w:val="28"/>
          <w:szCs w:val="28"/>
        </w:rPr>
        <w:t>а</w:t>
      </w:r>
      <w:r w:rsidRPr="00D84DA9">
        <w:rPr>
          <w:sz w:val="28"/>
          <w:szCs w:val="28"/>
        </w:rPr>
        <w:t xml:space="preserve"> маржи платежеспособности</w:t>
      </w:r>
      <w:r>
        <w:rPr>
          <w:sz w:val="28"/>
          <w:szCs w:val="28"/>
        </w:rPr>
        <w:t>,</w:t>
      </w:r>
      <w:r w:rsidRPr="00C92919">
        <w:rPr>
          <w:sz w:val="28"/>
        </w:rPr>
        <w:t xml:space="preserve"> страховых резервов</w:t>
      </w:r>
      <w:r>
        <w:rPr>
          <w:sz w:val="28"/>
        </w:rPr>
        <w:t xml:space="preserve">, </w:t>
      </w:r>
      <w:r w:rsidRPr="00C92919">
        <w:rPr>
          <w:sz w:val="28"/>
        </w:rPr>
        <w:t xml:space="preserve">доли перестраховщика в страховых резервах, расчет </w:t>
      </w:r>
      <w:r w:rsidR="000B471A">
        <w:rPr>
          <w:sz w:val="28"/>
        </w:rPr>
        <w:t xml:space="preserve">ожидаемого дефицита перестраховщика (далее – </w:t>
      </w:r>
      <w:r w:rsidRPr="00C92919">
        <w:rPr>
          <w:sz w:val="28"/>
        </w:rPr>
        <w:t>ОДП</w:t>
      </w:r>
      <w:r w:rsidR="000B471A">
        <w:rPr>
          <w:sz w:val="28"/>
        </w:rPr>
        <w:t>)</w:t>
      </w:r>
      <w:r>
        <w:rPr>
          <w:sz w:val="28"/>
        </w:rPr>
        <w:t xml:space="preserve"> (в том числе все данные и расчет всех показателей, использованных в таком расчете).</w:t>
      </w:r>
    </w:p>
    <w:p w14:paraId="1B93A2D3" w14:textId="77777777" w:rsidR="00753264" w:rsidRPr="0072007C" w:rsidRDefault="00753264" w:rsidP="00872507">
      <w:pPr>
        <w:keepNext/>
        <w:keepLines/>
        <w:spacing w:after="0" w:line="360" w:lineRule="auto"/>
        <w:ind w:firstLine="539"/>
        <w:jc w:val="center"/>
        <w:outlineLvl w:val="0"/>
        <w:rPr>
          <w:rFonts w:ascii="Times New Roman" w:eastAsiaTheme="majorEastAsia" w:hAnsi="Times New Roman" w:cstheme="majorBidi"/>
          <w:b/>
          <w:sz w:val="28"/>
          <w:szCs w:val="32"/>
        </w:rPr>
      </w:pPr>
      <w:r w:rsidRPr="0072007C">
        <w:rPr>
          <w:rFonts w:ascii="Times New Roman" w:eastAsiaTheme="majorEastAsia" w:hAnsi="Times New Roman" w:cstheme="majorBidi"/>
          <w:b/>
          <w:sz w:val="28"/>
          <w:szCs w:val="32"/>
        </w:rPr>
        <w:lastRenderedPageBreak/>
        <w:t>Глава 1. Методика определения величины собственных средств (капитала) страховой организации</w:t>
      </w:r>
    </w:p>
    <w:p w14:paraId="09DA4349" w14:textId="77777777" w:rsidR="00753264" w:rsidRPr="00D84DA9" w:rsidRDefault="00753264" w:rsidP="00872507">
      <w:pPr>
        <w:keepNext/>
        <w:spacing w:after="0" w:line="360" w:lineRule="auto"/>
        <w:ind w:firstLine="709"/>
        <w:jc w:val="both"/>
        <w:rPr>
          <w:rFonts w:ascii="Times New Roman" w:hAnsi="Times New Roman" w:cs="Times New Roman"/>
          <w:b/>
          <w:sz w:val="28"/>
          <w:szCs w:val="28"/>
        </w:rPr>
      </w:pPr>
    </w:p>
    <w:p w14:paraId="1553F7B4" w14:textId="77777777" w:rsidR="00753264" w:rsidRPr="00D84DA9" w:rsidRDefault="00753264" w:rsidP="00753264">
      <w:pPr>
        <w:spacing w:after="0" w:line="360" w:lineRule="auto"/>
        <w:ind w:firstLine="709"/>
        <w:jc w:val="both"/>
        <w:rPr>
          <w:rFonts w:ascii="Times New Roman" w:hAnsi="Times New Roman" w:cs="Times New Roman"/>
          <w:color w:val="000000" w:themeColor="text1"/>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.1. Величина собственных средств (капитала) страховой организации определяется как разность между стоимостью активов и обязательств.</w:t>
      </w:r>
    </w:p>
    <w:p w14:paraId="51526000" w14:textId="77777777" w:rsidR="00753264" w:rsidRPr="00D84DA9" w:rsidRDefault="00753264" w:rsidP="00753264">
      <w:pPr>
        <w:spacing w:after="0" w:line="360" w:lineRule="auto"/>
        <w:ind w:firstLine="709"/>
        <w:jc w:val="both"/>
        <w:rPr>
          <w:rFonts w:ascii="Times New Roman" w:hAnsi="Times New Roman" w:cs="Times New Roman"/>
          <w:color w:val="000000" w:themeColor="text1"/>
          <w:sz w:val="28"/>
          <w:szCs w:val="28"/>
        </w:rPr>
      </w:pPr>
      <w:r w:rsidRPr="00020642">
        <w:rPr>
          <w:rFonts w:ascii="Times New Roman" w:hAnsi="Times New Roman" w:cs="Times New Roman"/>
          <w:color w:val="000000" w:themeColor="text1"/>
          <w:spacing w:val="-2"/>
          <w:sz w:val="28"/>
          <w:szCs w:val="28"/>
        </w:rPr>
        <w:t>Для определения стоимости активов страховой организации суммируется стоимость всех ее активов, рассчитанная в соответствии с главой</w:t>
      </w:r>
      <w:r w:rsidR="00020642" w:rsidRPr="00020642">
        <w:rPr>
          <w:rFonts w:ascii="Times New Roman" w:hAnsi="Times New Roman" w:cs="Times New Roman"/>
          <w:color w:val="000000" w:themeColor="text1"/>
          <w:spacing w:val="-2"/>
          <w:sz w:val="28"/>
          <w:szCs w:val="28"/>
        </w:rPr>
        <w:t xml:space="preserve"> </w:t>
      </w:r>
      <w:r w:rsidRPr="00020642">
        <w:rPr>
          <w:rFonts w:ascii="Times New Roman" w:hAnsi="Times New Roman" w:cs="Times New Roman"/>
          <w:color w:val="000000" w:themeColor="text1"/>
          <w:spacing w:val="-2"/>
          <w:sz w:val="28"/>
          <w:szCs w:val="28"/>
        </w:rPr>
        <w:t>3</w:t>
      </w:r>
      <w:r w:rsidRPr="00D84DA9">
        <w:rPr>
          <w:rFonts w:ascii="Times New Roman" w:hAnsi="Times New Roman" w:cs="Times New Roman"/>
          <w:color w:val="000000" w:themeColor="text1"/>
          <w:sz w:val="28"/>
          <w:szCs w:val="28"/>
        </w:rPr>
        <w:t xml:space="preserve"> настоящего Положения, по состоянию на расчетную дату.</w:t>
      </w:r>
    </w:p>
    <w:p w14:paraId="6039AEE6" w14:textId="177D7074" w:rsidR="0076794B" w:rsidRPr="0078316B" w:rsidRDefault="00753264" w:rsidP="00872507">
      <w:pPr>
        <w:spacing w:after="0" w:line="360" w:lineRule="auto"/>
        <w:ind w:firstLine="709"/>
        <w:jc w:val="both"/>
        <w:rPr>
          <w:rFonts w:ascii="Times New Roman" w:hAnsi="Times New Roman" w:cs="Times New Roman"/>
          <w:strike/>
          <w:sz w:val="28"/>
          <w:szCs w:val="28"/>
        </w:rPr>
      </w:pPr>
      <w:r w:rsidRPr="00E241DD">
        <w:rPr>
          <w:rFonts w:ascii="Times New Roman" w:hAnsi="Times New Roman" w:cs="Times New Roman"/>
          <w:color w:val="000000" w:themeColor="text1"/>
          <w:sz w:val="28"/>
          <w:szCs w:val="28"/>
        </w:rPr>
        <w:t xml:space="preserve">Состав активов страховой организации, подлежащих суммированию, определяется исходя из </w:t>
      </w:r>
      <w:r w:rsidR="005412EC">
        <w:rPr>
          <w:rFonts w:ascii="Times New Roman" w:hAnsi="Times New Roman" w:cs="Times New Roman"/>
          <w:sz w:val="28"/>
          <w:szCs w:val="28"/>
        </w:rPr>
        <w:t xml:space="preserve">доли перестраховщиков в страховых резервах, формируемой согласно требованиям </w:t>
      </w:r>
      <w:r w:rsidR="00D101CE">
        <w:rPr>
          <w:rFonts w:ascii="Times New Roman" w:hAnsi="Times New Roman" w:cs="Times New Roman"/>
          <w:sz w:val="28"/>
          <w:szCs w:val="28"/>
        </w:rPr>
        <w:t>п</w:t>
      </w:r>
      <w:r w:rsidR="005412EC">
        <w:rPr>
          <w:rFonts w:ascii="Times New Roman" w:hAnsi="Times New Roman" w:cs="Times New Roman"/>
          <w:sz w:val="28"/>
          <w:szCs w:val="28"/>
        </w:rPr>
        <w:t>риложения 3 к настоящему Положению, и</w:t>
      </w:r>
      <w:r w:rsidR="005412EC" w:rsidRPr="00E241DD">
        <w:rPr>
          <w:rFonts w:ascii="Times New Roman" w:hAnsi="Times New Roman" w:cs="Times New Roman"/>
          <w:color w:val="000000" w:themeColor="text1"/>
          <w:sz w:val="28"/>
          <w:szCs w:val="28"/>
        </w:rPr>
        <w:t xml:space="preserve"> </w:t>
      </w:r>
      <w:r w:rsidRPr="00E241DD">
        <w:rPr>
          <w:rFonts w:ascii="Times New Roman" w:hAnsi="Times New Roman" w:cs="Times New Roman"/>
          <w:color w:val="000000" w:themeColor="text1"/>
          <w:sz w:val="28"/>
          <w:szCs w:val="28"/>
        </w:rPr>
        <w:t xml:space="preserve">активов страховой организации, аналитический учет которых осуществляется по балансовым счетам </w:t>
      </w:r>
      <w:r w:rsidRPr="00E241DD">
        <w:rPr>
          <w:rFonts w:ascii="Times New Roman" w:hAnsi="Times New Roman" w:cs="Times New Roman"/>
          <w:sz w:val="28"/>
          <w:szCs w:val="28"/>
        </w:rPr>
        <w:t xml:space="preserve">в соответствии с Положением Банка России от 2 сентября 2015 года № 486-П «О Плане счетов бухгалтерского учета в некредитных финансовых организациях и порядке его применения», зарегистрированным Министерством юстиции Российской Федерации 7 октября 2015 года № 39197, 28 декабря 2016 года № 45012, </w:t>
      </w:r>
      <w:r w:rsidR="00020642" w:rsidRPr="00E241DD">
        <w:rPr>
          <w:rFonts w:ascii="Times New Roman" w:hAnsi="Times New Roman" w:cs="Times New Roman"/>
          <w:sz w:val="28"/>
          <w:szCs w:val="28"/>
        </w:rPr>
        <w:br/>
      </w:r>
      <w:r w:rsidRPr="00E241DD">
        <w:rPr>
          <w:rFonts w:ascii="Times New Roman" w:hAnsi="Times New Roman" w:cs="Times New Roman"/>
          <w:sz w:val="28"/>
          <w:szCs w:val="28"/>
        </w:rPr>
        <w:t>16 апреля 2018 года № 50777, 24 мая 2019 года № 54722 (далее – Положение Банка России № 486-П), по состоянию на расчетную дату</w:t>
      </w:r>
      <w:r w:rsidR="0076794B">
        <w:rPr>
          <w:rFonts w:ascii="Times New Roman" w:hAnsi="Times New Roman" w:cs="Times New Roman"/>
          <w:sz w:val="28"/>
          <w:szCs w:val="28"/>
        </w:rPr>
        <w:t>, за исключением доли перестраховщиков в страхо</w:t>
      </w:r>
      <w:r w:rsidR="00872507">
        <w:rPr>
          <w:rFonts w:ascii="Times New Roman" w:hAnsi="Times New Roman" w:cs="Times New Roman"/>
          <w:sz w:val="28"/>
          <w:szCs w:val="28"/>
        </w:rPr>
        <w:t>в</w:t>
      </w:r>
      <w:r w:rsidR="0076794B">
        <w:rPr>
          <w:rFonts w:ascii="Times New Roman" w:hAnsi="Times New Roman" w:cs="Times New Roman"/>
          <w:sz w:val="28"/>
          <w:szCs w:val="28"/>
        </w:rPr>
        <w:t>ых резервах.</w:t>
      </w:r>
    </w:p>
    <w:p w14:paraId="1FF791A9"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EE3FAC">
        <w:rPr>
          <w:rFonts w:ascii="Times New Roman" w:hAnsi="Times New Roman" w:cs="Times New Roman"/>
          <w:sz w:val="28"/>
          <w:szCs w:val="28"/>
        </w:rPr>
        <w:t>Для определения стоимости обязательств страховой организации суммируется стоимость всех ее обязательств, рассчитанная в соответствии с главой 4 настоящего Положения, по состоянию на расчетную дату.</w:t>
      </w:r>
    </w:p>
    <w:p w14:paraId="779BCDA4" w14:textId="77777777" w:rsidR="006E766B" w:rsidRPr="00877B7D"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В состав обязательств страховой организации, подлежащих суммированию, включаются все ее обязательства, возникшие в том числе из договоров и других сделок, вследствие причинения вреда, вследствие неосновательного обогащения, вследствие применения к страховой организации мер ответственности, а также ее налоговые обязательства по состоянию на расчетную дату.</w:t>
      </w:r>
    </w:p>
    <w:p w14:paraId="2F2D1732" w14:textId="77777777" w:rsidR="00753264" w:rsidRPr="00D84DA9" w:rsidRDefault="00753264" w:rsidP="00753264">
      <w:pPr>
        <w:spacing w:after="0" w:line="360" w:lineRule="auto"/>
        <w:ind w:firstLine="709"/>
        <w:jc w:val="both"/>
        <w:rPr>
          <w:rFonts w:ascii="Times New Roman" w:hAnsi="Times New Roman" w:cs="Times New Roman"/>
          <w:color w:val="000000" w:themeColor="text1"/>
          <w:sz w:val="28"/>
          <w:szCs w:val="28"/>
        </w:rPr>
      </w:pPr>
      <w:r w:rsidRPr="000A3011">
        <w:rPr>
          <w:rFonts w:ascii="Times New Roman" w:hAnsi="Times New Roman" w:cs="Times New Roman"/>
          <w:color w:val="000000" w:themeColor="text1"/>
          <w:sz w:val="28"/>
          <w:szCs w:val="28"/>
        </w:rPr>
        <w:lastRenderedPageBreak/>
        <w:t>1.2. При определении величины собственных средств страховой организации не учитываются следующие активы:</w:t>
      </w:r>
    </w:p>
    <w:p w14:paraId="6FDFB480"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.2.1. средства обязательного медицинского страхования, предназначенные для оплаты медицинской помощи, поступающие в страховую медицинскую организацию, в соответствии с Федеральным законом от 29 ноября 2010 года № 326-ФЗ «Об обязательном медицинском страховании в Российской Федерации» (Собрание законодательства Российской Федерации, 2010, № 49, ст. 6422; 2019</w:t>
      </w:r>
      <w:r w:rsidR="00020642">
        <w:rPr>
          <w:rFonts w:ascii="Times New Roman" w:hAnsi="Times New Roman" w:cs="Times New Roman"/>
          <w:sz w:val="28"/>
          <w:szCs w:val="28"/>
        </w:rPr>
        <w:t>, № 49, ст. 6958</w:t>
      </w:r>
      <w:r w:rsidRPr="00D84DA9">
        <w:rPr>
          <w:rFonts w:ascii="Times New Roman" w:hAnsi="Times New Roman" w:cs="Times New Roman"/>
          <w:sz w:val="28"/>
          <w:szCs w:val="28"/>
        </w:rPr>
        <w:t xml:space="preserve">) (далее – Федеральный закон «Об обязательном медицинском страховании в Российской Федерации»), находящиеся на отдельном счете, определенном страховщиком во внутреннем документе, указанном в пункте </w:t>
      </w: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.5 настоящего Положения, позволяющим установить, что указанные средства являются средствами целевого финансирования, за исключением средств, признаваемых в соответствии с частью 4 статьи 28 Федерального закона «Об обязательном медицинском страховании в Российской Федерации» (Собрание законодательства Российской Федерации, 2010, № 49, ст. 6422; 2016, № 1, </w:t>
      </w:r>
      <w:r w:rsidR="00020642">
        <w:rPr>
          <w:rFonts w:ascii="Times New Roman" w:hAnsi="Times New Roman" w:cs="Times New Roman"/>
          <w:sz w:val="28"/>
          <w:szCs w:val="28"/>
        </w:rPr>
        <w:br/>
      </w:r>
      <w:r w:rsidRPr="00D84DA9">
        <w:rPr>
          <w:rFonts w:ascii="Times New Roman" w:hAnsi="Times New Roman" w:cs="Times New Roman"/>
          <w:sz w:val="28"/>
          <w:szCs w:val="28"/>
        </w:rPr>
        <w:t xml:space="preserve">ст. 52) собственными средствами страховой медицинской организации, в размере, не превышающем размер обязательств, указанных в подпункте </w:t>
      </w: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.3.1 пункта </w:t>
      </w:r>
      <w:r w:rsidRPr="00753264">
        <w:rPr>
          <w:rFonts w:ascii="Times New Roman" w:hAnsi="Times New Roman" w:cs="Times New Roman"/>
          <w:sz w:val="28"/>
          <w:szCs w:val="28"/>
        </w:rPr>
        <w:t>1</w:t>
      </w:r>
      <w:r w:rsidRPr="00D84DA9">
        <w:rPr>
          <w:rFonts w:ascii="Times New Roman" w:hAnsi="Times New Roman" w:cs="Times New Roman"/>
          <w:sz w:val="28"/>
          <w:szCs w:val="28"/>
        </w:rPr>
        <w:t>.3 настоящего Положения;</w:t>
      </w:r>
    </w:p>
    <w:p w14:paraId="741C7C72" w14:textId="77777777" w:rsidR="00753264" w:rsidRPr="000A3011" w:rsidRDefault="00753264" w:rsidP="00753264">
      <w:pPr>
        <w:spacing w:after="0" w:line="360" w:lineRule="auto"/>
        <w:ind w:firstLine="709"/>
        <w:jc w:val="both"/>
      </w:pPr>
      <w:r w:rsidRPr="000A3011">
        <w:rPr>
          <w:rFonts w:ascii="Times New Roman" w:hAnsi="Times New Roman" w:cs="Times New Roman"/>
          <w:sz w:val="28"/>
          <w:szCs w:val="28"/>
        </w:rPr>
        <w:t>1.2.2. активы, риски изменения стоимости которых в соответствии с договорами страхования жизни в полном объеме возложены на выгодоприобретателей</w:t>
      </w:r>
      <w:r w:rsidR="005412EC">
        <w:rPr>
          <w:rFonts w:ascii="Times New Roman" w:hAnsi="Times New Roman" w:cs="Times New Roman"/>
          <w:sz w:val="28"/>
          <w:szCs w:val="28"/>
        </w:rPr>
        <w:t xml:space="preserve"> по таким договорам</w:t>
      </w:r>
      <w:r w:rsidRPr="000A3011">
        <w:rPr>
          <w:rFonts w:ascii="Times New Roman" w:hAnsi="Times New Roman" w:cs="Times New Roman"/>
          <w:sz w:val="28"/>
          <w:szCs w:val="28"/>
        </w:rPr>
        <w:t>.</w:t>
      </w:r>
    </w:p>
    <w:p w14:paraId="03DF1BA0" w14:textId="77777777" w:rsidR="00753264" w:rsidRPr="00D84DA9" w:rsidRDefault="00753264" w:rsidP="00753264">
      <w:pPr>
        <w:spacing w:after="0" w:line="360" w:lineRule="auto"/>
        <w:ind w:firstLine="709"/>
        <w:jc w:val="both"/>
        <w:rPr>
          <w:rFonts w:ascii="Times New Roman" w:hAnsi="Times New Roman" w:cs="Times New Roman"/>
          <w:color w:val="000000" w:themeColor="text1"/>
          <w:sz w:val="28"/>
          <w:szCs w:val="28"/>
        </w:rPr>
      </w:pPr>
      <w:r w:rsidRPr="000A3011">
        <w:rPr>
          <w:rFonts w:ascii="Times New Roman" w:hAnsi="Times New Roman" w:cs="Times New Roman"/>
          <w:sz w:val="28"/>
          <w:szCs w:val="28"/>
        </w:rPr>
        <w:t xml:space="preserve">1.3. При </w:t>
      </w:r>
      <w:r w:rsidRPr="000A3011">
        <w:rPr>
          <w:rFonts w:ascii="Times New Roman" w:hAnsi="Times New Roman" w:cs="Times New Roman"/>
          <w:color w:val="000000" w:themeColor="text1"/>
          <w:sz w:val="28"/>
          <w:szCs w:val="28"/>
        </w:rPr>
        <w:t>определении величины собственных средств страховой организации не учитываются следующие обязательства:</w:t>
      </w:r>
    </w:p>
    <w:p w14:paraId="2133867E"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.3.1. обязательства, возникающие в соответствии с Федеральным законом «Об обязательном медицинском страховании в Российской Федерации», в размере, не превышающем размер активов, указанных в подпункте </w:t>
      </w: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.2.1 пункта </w:t>
      </w:r>
      <w:r w:rsidRPr="00753264">
        <w:rPr>
          <w:rFonts w:ascii="Times New Roman" w:hAnsi="Times New Roman" w:cs="Times New Roman"/>
          <w:sz w:val="28"/>
          <w:szCs w:val="28"/>
        </w:rPr>
        <w:t>1</w:t>
      </w:r>
      <w:r w:rsidRPr="00D84DA9">
        <w:rPr>
          <w:rFonts w:ascii="Times New Roman" w:hAnsi="Times New Roman" w:cs="Times New Roman"/>
          <w:sz w:val="28"/>
          <w:szCs w:val="28"/>
        </w:rPr>
        <w:t>.2 настоящего Положения;</w:t>
      </w:r>
    </w:p>
    <w:p w14:paraId="50BB608C" w14:textId="58D8190A"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lastRenderedPageBreak/>
        <w:t>1</w:t>
      </w:r>
      <w:r w:rsidRPr="00D84DA9">
        <w:rPr>
          <w:rFonts w:ascii="Times New Roman" w:hAnsi="Times New Roman" w:cs="Times New Roman"/>
          <w:sz w:val="28"/>
          <w:szCs w:val="28"/>
        </w:rPr>
        <w:t xml:space="preserve">.3.2. </w:t>
      </w:r>
      <w:r w:rsidRPr="000A3011">
        <w:rPr>
          <w:rFonts w:ascii="Times New Roman" w:hAnsi="Times New Roman" w:cs="Times New Roman"/>
          <w:sz w:val="28"/>
          <w:szCs w:val="28"/>
        </w:rPr>
        <w:t xml:space="preserve">обязательства по выплате выгодоприобретателю величины </w:t>
      </w:r>
      <w:r w:rsidR="00D7357C">
        <w:rPr>
          <w:rFonts w:ascii="Times New Roman" w:hAnsi="Times New Roman" w:cs="Times New Roman"/>
          <w:sz w:val="28"/>
          <w:szCs w:val="28"/>
        </w:rPr>
        <w:t>стоимости (</w:t>
      </w:r>
      <w:r w:rsidRPr="000A3011">
        <w:rPr>
          <w:rFonts w:ascii="Times New Roman" w:hAnsi="Times New Roman" w:cs="Times New Roman"/>
          <w:sz w:val="28"/>
          <w:szCs w:val="28"/>
        </w:rPr>
        <w:t>изменения стоимости</w:t>
      </w:r>
      <w:r w:rsidR="00D7357C">
        <w:rPr>
          <w:rFonts w:ascii="Times New Roman" w:hAnsi="Times New Roman" w:cs="Times New Roman"/>
          <w:sz w:val="28"/>
          <w:szCs w:val="28"/>
        </w:rPr>
        <w:t>)</w:t>
      </w:r>
      <w:r w:rsidRPr="000A3011">
        <w:rPr>
          <w:rFonts w:ascii="Times New Roman" w:hAnsi="Times New Roman" w:cs="Times New Roman"/>
          <w:sz w:val="28"/>
          <w:szCs w:val="28"/>
        </w:rPr>
        <w:t xml:space="preserve"> активов, указанных в подпункте 1.2.2 пункта 1.2 настоящего Положения, но не более величины резерва </w:t>
      </w:r>
      <w:r w:rsidR="00493BA7" w:rsidRPr="000A3011">
        <w:rPr>
          <w:rFonts w:ascii="Times New Roman" w:hAnsi="Times New Roman" w:cs="Times New Roman"/>
          <w:sz w:val="28"/>
          <w:szCs w:val="28"/>
        </w:rPr>
        <w:t>инвестиционных обязательств</w:t>
      </w:r>
      <w:r w:rsidRPr="000A3011">
        <w:rPr>
          <w:rFonts w:ascii="Times New Roman" w:hAnsi="Times New Roman" w:cs="Times New Roman"/>
          <w:sz w:val="28"/>
          <w:szCs w:val="28"/>
        </w:rPr>
        <w:t xml:space="preserve">, сформированного в соответствии с требованиями </w:t>
      </w:r>
      <w:r w:rsidR="00D101CE">
        <w:rPr>
          <w:rFonts w:ascii="Times New Roman" w:hAnsi="Times New Roman" w:cs="Times New Roman"/>
          <w:sz w:val="28"/>
          <w:szCs w:val="28"/>
        </w:rPr>
        <w:t>п</w:t>
      </w:r>
      <w:r w:rsidR="009F5BD0" w:rsidRPr="000A3011">
        <w:rPr>
          <w:rFonts w:ascii="Times New Roman" w:hAnsi="Times New Roman" w:cs="Times New Roman"/>
          <w:sz w:val="28"/>
          <w:szCs w:val="28"/>
        </w:rPr>
        <w:t>риложения 3</w:t>
      </w:r>
      <w:r w:rsidR="0054405D">
        <w:rPr>
          <w:rFonts w:ascii="Times New Roman" w:hAnsi="Times New Roman" w:cs="Times New Roman"/>
          <w:sz w:val="28"/>
          <w:szCs w:val="28"/>
        </w:rPr>
        <w:t xml:space="preserve"> к настоящему Положению</w:t>
      </w:r>
      <w:r w:rsidRPr="000A3011">
        <w:rPr>
          <w:rFonts w:ascii="Times New Roman" w:hAnsi="Times New Roman" w:cs="Times New Roman"/>
          <w:sz w:val="28"/>
          <w:szCs w:val="28"/>
        </w:rPr>
        <w:t>, в размере, не превышающем размер активов, указанных в подпункте 1.2.2 пункта 1.2 настоящего Положения;</w:t>
      </w:r>
    </w:p>
    <w:p w14:paraId="3F73AD5B"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.3.3. обязательства, аналитический учет которых осуществляется по следующим внебалансовым счетам второго порядка в соответствии с Положением Банка России № 486-П:</w:t>
      </w:r>
    </w:p>
    <w:p w14:paraId="53CE555F"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ценные бумаги, принятые в обеспечение по размещенным средствам;</w:t>
      </w:r>
    </w:p>
    <w:p w14:paraId="2DAE0B22"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имущество, принятое в обеспечение по размещенным средствам, кроме ценных бумаг и драгоценных металлов;</w:t>
      </w:r>
    </w:p>
    <w:p w14:paraId="08EDE73B"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драгоценные металлы, принятые в обеспечение по размещенным средствам;</w:t>
      </w:r>
    </w:p>
    <w:p w14:paraId="29CC67AD"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ценные бумаги, полученные по операциям, совершаемым на возвратной основе;</w:t>
      </w:r>
    </w:p>
    <w:p w14:paraId="21B215E4"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основные средства и другое имущество, полученное по договорам аренды;</w:t>
      </w:r>
    </w:p>
    <w:p w14:paraId="47FE8E97" w14:textId="4974D5FE" w:rsidR="00753264" w:rsidRPr="00D84DA9" w:rsidRDefault="00753264" w:rsidP="0075326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условные обязательства некредитного характера в части сумм, подлежащих уплате по не урегулированным на </w:t>
      </w:r>
      <w:r w:rsidR="00F1506F">
        <w:rPr>
          <w:rFonts w:ascii="Times New Roman" w:hAnsi="Times New Roman" w:cs="Times New Roman"/>
          <w:sz w:val="28"/>
          <w:szCs w:val="28"/>
        </w:rPr>
        <w:t>расчетную</w:t>
      </w:r>
      <w:r w:rsidR="00F1506F"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дату в претензионном или ином досудебном порядке спорам, а также по не завершенным на </w:t>
      </w:r>
      <w:r w:rsidR="00F1506F">
        <w:rPr>
          <w:rFonts w:ascii="Times New Roman" w:hAnsi="Times New Roman" w:cs="Times New Roman"/>
          <w:sz w:val="28"/>
          <w:szCs w:val="28"/>
        </w:rPr>
        <w:t>расчетную</w:t>
      </w:r>
      <w:r w:rsidR="00F1506F"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дату судебным разбирательствам, в которых страховая организация выступает ответчиком и решения по которым могут быть приняты лишь в последующие отчетные периоды (стоимость имущества, подлежащая отчуждению на основании предъявленных к страховой организации претензий, требований третьих лиц) в соответствии с поступившими в страховую организацию документами, в том числе от судебных и налоговых органов, и сумм по не разрешенным на </w:t>
      </w:r>
      <w:r w:rsidR="00F1506F">
        <w:rPr>
          <w:rFonts w:ascii="Times New Roman" w:hAnsi="Times New Roman" w:cs="Times New Roman"/>
          <w:sz w:val="28"/>
          <w:szCs w:val="28"/>
        </w:rPr>
        <w:t>расчетную</w:t>
      </w:r>
      <w:r w:rsidR="00F1506F"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дату </w:t>
      </w:r>
      <w:r w:rsidRPr="00D84DA9">
        <w:rPr>
          <w:rFonts w:ascii="Times New Roman" w:hAnsi="Times New Roman" w:cs="Times New Roman"/>
          <w:sz w:val="28"/>
          <w:szCs w:val="28"/>
        </w:rPr>
        <w:lastRenderedPageBreak/>
        <w:t>разногласиям по уплате неустойки (пеней, штрафов) в соответствии с заключенными договорами или нормами законодательства Российской Федерации.</w:t>
      </w:r>
    </w:p>
    <w:p w14:paraId="0BB10AA1" w14:textId="77777777" w:rsidR="00753264" w:rsidRPr="00CA61D8" w:rsidRDefault="00753264" w:rsidP="00753264">
      <w:pPr>
        <w:spacing w:after="0" w:line="360" w:lineRule="auto"/>
        <w:ind w:firstLine="709"/>
        <w:jc w:val="both"/>
        <w:rPr>
          <w:rFonts w:ascii="Times New Roman" w:hAnsi="Times New Roman" w:cs="Times New Roman"/>
          <w:sz w:val="28"/>
          <w:szCs w:val="28"/>
        </w:rPr>
      </w:pPr>
      <w:r w:rsidRPr="00CA61D8">
        <w:rPr>
          <w:rFonts w:ascii="Times New Roman" w:hAnsi="Times New Roman" w:cs="Times New Roman"/>
          <w:sz w:val="28"/>
          <w:szCs w:val="28"/>
        </w:rPr>
        <w:t xml:space="preserve">1.4. </w:t>
      </w:r>
      <w:r w:rsidRPr="00CA61D8">
        <w:rPr>
          <w:rFonts w:ascii="Times New Roman" w:hAnsi="Times New Roman" w:cs="Times New Roman"/>
          <w:color w:val="000000" w:themeColor="text1"/>
          <w:sz w:val="28"/>
          <w:szCs w:val="28"/>
        </w:rPr>
        <w:t>При определении величины собственных средств страховой организации:</w:t>
      </w:r>
    </w:p>
    <w:p w14:paraId="21F178D0"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CA61D8">
        <w:rPr>
          <w:rFonts w:ascii="Times New Roman" w:hAnsi="Times New Roman" w:cs="Times New Roman"/>
          <w:sz w:val="28"/>
          <w:szCs w:val="28"/>
        </w:rPr>
        <w:t>1.4.1 в состав активов вместо депозитарных расписок включаются ценные бумаги, права собственности</w:t>
      </w:r>
      <w:r w:rsidRPr="00D84DA9">
        <w:rPr>
          <w:rFonts w:ascii="Times New Roman" w:hAnsi="Times New Roman" w:cs="Times New Roman"/>
          <w:sz w:val="28"/>
          <w:szCs w:val="28"/>
        </w:rPr>
        <w:t xml:space="preserve"> на которые удостоверяют депозитарные расписки;</w:t>
      </w:r>
    </w:p>
    <w:p w14:paraId="47B4917D"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.4.2. в состав активов вместо акций и паев инвестиционных фондов, в том числе иностранных инвестиционных фондов, включаются пропорционально доле ценных бумаг страховой организации активы, в которые инвестировано имущество соответствующего фонда, в случае, если информация об указанных активах раскрывается;</w:t>
      </w:r>
    </w:p>
    <w:p w14:paraId="753E3EA6"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.4.3. в состав активов вместо прав требований по сделке, направленной на последующий переход от страховой организации права собственности на объект недвижимости, включается соответствующий объект недвижимости;</w:t>
      </w:r>
    </w:p>
    <w:p w14:paraId="6FF66920" w14:textId="77777777" w:rsidR="00753264" w:rsidRPr="00D84DA9"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.4.4. в состав обязательств страховой организации включаются пропорционально доле ценных бумаг страховой организации обязательства инвестиционного фонда по данным его отчетности, если в соответствии с подпунктом </w:t>
      </w:r>
      <w:r w:rsidRPr="00753264">
        <w:rPr>
          <w:rFonts w:ascii="Times New Roman" w:hAnsi="Times New Roman" w:cs="Times New Roman"/>
          <w:sz w:val="28"/>
          <w:szCs w:val="28"/>
        </w:rPr>
        <w:t>1</w:t>
      </w:r>
      <w:r w:rsidRPr="00D84DA9">
        <w:rPr>
          <w:rFonts w:ascii="Times New Roman" w:hAnsi="Times New Roman" w:cs="Times New Roman"/>
          <w:sz w:val="28"/>
          <w:szCs w:val="28"/>
        </w:rPr>
        <w:t>.4.2 настоящего пункта в состав активов страховой организации включаются активы, в которые инвестировано имущество соответствующего фонда.</w:t>
      </w:r>
    </w:p>
    <w:p w14:paraId="5B2BF685" w14:textId="5DC17C71" w:rsidR="00753264" w:rsidRDefault="00753264" w:rsidP="00753264">
      <w:pPr>
        <w:spacing w:after="0" w:line="360" w:lineRule="auto"/>
        <w:ind w:firstLine="709"/>
        <w:jc w:val="both"/>
        <w:rPr>
          <w:rFonts w:ascii="Times New Roman" w:hAnsi="Times New Roman" w:cs="Times New Roman"/>
          <w:sz w:val="28"/>
          <w:szCs w:val="28"/>
        </w:rPr>
      </w:pPr>
      <w:r w:rsidRPr="00753264">
        <w:rPr>
          <w:rFonts w:ascii="Times New Roman" w:hAnsi="Times New Roman" w:cs="Times New Roman"/>
          <w:sz w:val="28"/>
          <w:szCs w:val="28"/>
        </w:rPr>
        <w:t>1</w:t>
      </w:r>
      <w:r w:rsidRPr="00D84DA9">
        <w:rPr>
          <w:rFonts w:ascii="Times New Roman" w:hAnsi="Times New Roman" w:cs="Times New Roman"/>
          <w:sz w:val="28"/>
          <w:szCs w:val="28"/>
        </w:rPr>
        <w:t xml:space="preserve">.5. Страховая организация определяет величину собственных средств (капитала) </w:t>
      </w:r>
      <w:r w:rsidRPr="00CA61D8">
        <w:rPr>
          <w:rFonts w:ascii="Times New Roman" w:hAnsi="Times New Roman" w:cs="Times New Roman"/>
          <w:sz w:val="28"/>
          <w:szCs w:val="28"/>
        </w:rPr>
        <w:t>в соответствии с требованиями настоящей главы и методикой определения стоимости активов (а также стоимости обязательств в случае, если обязательство возникло в результате заключения сделки</w:t>
      </w:r>
      <w:r w:rsidR="00FC24EE" w:rsidRPr="00CA61D8">
        <w:rPr>
          <w:rFonts w:ascii="Times New Roman" w:hAnsi="Times New Roman" w:cs="Times New Roman"/>
          <w:sz w:val="28"/>
          <w:szCs w:val="28"/>
        </w:rPr>
        <w:t xml:space="preserve">, указанной в </w:t>
      </w:r>
      <w:r w:rsidR="00223DF0" w:rsidRPr="00CA61D8">
        <w:rPr>
          <w:rFonts w:ascii="Times New Roman" w:hAnsi="Times New Roman" w:cs="Times New Roman"/>
          <w:sz w:val="28"/>
          <w:szCs w:val="28"/>
        </w:rPr>
        <w:t>подпункте 2.4.3</w:t>
      </w:r>
      <w:r w:rsidR="00FC24EE" w:rsidRPr="00CA61D8">
        <w:rPr>
          <w:rFonts w:ascii="Times New Roman" w:hAnsi="Times New Roman" w:cs="Times New Roman"/>
          <w:sz w:val="28"/>
          <w:szCs w:val="28"/>
        </w:rPr>
        <w:t xml:space="preserve"> пункта </w:t>
      </w:r>
      <w:r w:rsidR="00223DF0" w:rsidRPr="00CA61D8">
        <w:rPr>
          <w:rFonts w:ascii="Times New Roman" w:hAnsi="Times New Roman" w:cs="Times New Roman"/>
          <w:sz w:val="28"/>
          <w:szCs w:val="28"/>
        </w:rPr>
        <w:t>2.4</w:t>
      </w:r>
      <w:r w:rsidR="00FC24EE" w:rsidRPr="00CA61D8">
        <w:rPr>
          <w:rFonts w:ascii="Times New Roman" w:hAnsi="Times New Roman" w:cs="Times New Roman"/>
          <w:sz w:val="28"/>
          <w:szCs w:val="28"/>
        </w:rPr>
        <w:t xml:space="preserve"> настоящего Положения,</w:t>
      </w:r>
      <w:r w:rsidRPr="00CA61D8">
        <w:rPr>
          <w:rFonts w:ascii="Times New Roman" w:hAnsi="Times New Roman" w:cs="Times New Roman"/>
          <w:sz w:val="28"/>
          <w:szCs w:val="28"/>
        </w:rPr>
        <w:t xml:space="preserve"> либо получения субординированного займа), установленной страховой организацией во внутреннем документе, учитывающем требования настоящего Положения,</w:t>
      </w:r>
      <w:r w:rsidRPr="00D84DA9">
        <w:rPr>
          <w:rFonts w:ascii="Times New Roman" w:hAnsi="Times New Roman" w:cs="Times New Roman"/>
          <w:sz w:val="28"/>
          <w:szCs w:val="28"/>
        </w:rPr>
        <w:t xml:space="preserve"> </w:t>
      </w:r>
      <w:r w:rsidRPr="00D84DA9">
        <w:rPr>
          <w:rFonts w:ascii="Times New Roman" w:hAnsi="Times New Roman" w:cs="Times New Roman"/>
          <w:sz w:val="28"/>
          <w:szCs w:val="28"/>
        </w:rPr>
        <w:lastRenderedPageBreak/>
        <w:t xml:space="preserve">положения </w:t>
      </w:r>
      <w:r w:rsidR="006D50D6" w:rsidRPr="00D84DA9">
        <w:rPr>
          <w:rFonts w:ascii="Times New Roman" w:hAnsi="Times New Roman" w:cs="Times New Roman"/>
          <w:sz w:val="28"/>
          <w:szCs w:val="28"/>
        </w:rPr>
        <w:t>Международн</w:t>
      </w:r>
      <w:r w:rsidR="006D50D6">
        <w:rPr>
          <w:rFonts w:ascii="Times New Roman" w:hAnsi="Times New Roman" w:cs="Times New Roman"/>
          <w:sz w:val="28"/>
          <w:szCs w:val="28"/>
        </w:rPr>
        <w:t>ого</w:t>
      </w:r>
      <w:r w:rsidR="006D50D6" w:rsidRPr="00D84DA9">
        <w:rPr>
          <w:rFonts w:ascii="Times New Roman" w:hAnsi="Times New Roman" w:cs="Times New Roman"/>
          <w:sz w:val="28"/>
          <w:szCs w:val="28"/>
        </w:rPr>
        <w:t xml:space="preserve"> стандарт</w:t>
      </w:r>
      <w:r w:rsidR="006D50D6">
        <w:rPr>
          <w:rFonts w:ascii="Times New Roman" w:hAnsi="Times New Roman" w:cs="Times New Roman"/>
          <w:sz w:val="28"/>
          <w:szCs w:val="28"/>
        </w:rPr>
        <w:t>а</w:t>
      </w:r>
      <w:r w:rsidR="006D50D6" w:rsidRPr="00D84DA9">
        <w:rPr>
          <w:rFonts w:ascii="Times New Roman" w:hAnsi="Times New Roman" w:cs="Times New Roman"/>
          <w:sz w:val="28"/>
          <w:szCs w:val="28"/>
        </w:rPr>
        <w:t xml:space="preserve"> финансовой отчетности (IFRS) 13 «Оценка справедливой стоимости»</w:t>
      </w:r>
      <w:r w:rsidR="00ED267A">
        <w:rPr>
          <w:rStyle w:val="ad"/>
          <w:rFonts w:ascii="Times New Roman" w:hAnsi="Times New Roman" w:cs="Times New Roman"/>
          <w:sz w:val="28"/>
          <w:szCs w:val="28"/>
        </w:rPr>
        <w:footnoteReference w:id="2"/>
      </w:r>
      <w:r w:rsidR="006D50D6" w:rsidRPr="00D84DA9">
        <w:rPr>
          <w:rFonts w:ascii="Times New Roman" w:hAnsi="Times New Roman" w:cs="Times New Roman"/>
          <w:sz w:val="28"/>
          <w:szCs w:val="28"/>
        </w:rPr>
        <w:t xml:space="preserve"> (далее – Международный стандарт финансовой отчетности (IFRS) 13</w:t>
      </w:r>
      <w:r w:rsidR="006D50D6">
        <w:rPr>
          <w:rFonts w:ascii="Times New Roman" w:hAnsi="Times New Roman" w:cs="Times New Roman"/>
          <w:sz w:val="28"/>
          <w:szCs w:val="28"/>
        </w:rPr>
        <w:t>)</w:t>
      </w:r>
      <w:r w:rsidR="006A6DE9">
        <w:rPr>
          <w:rFonts w:ascii="Times New Roman" w:hAnsi="Times New Roman" w:cs="Times New Roman"/>
          <w:sz w:val="28"/>
          <w:szCs w:val="28"/>
        </w:rPr>
        <w:t>,</w:t>
      </w:r>
      <w:r w:rsidRPr="00D84DA9">
        <w:rPr>
          <w:rFonts w:ascii="Times New Roman" w:hAnsi="Times New Roman" w:cs="Times New Roman"/>
          <w:sz w:val="28"/>
          <w:szCs w:val="28"/>
        </w:rPr>
        <w:t xml:space="preserve"> в части определения справедливой стоимости</w:t>
      </w:r>
      <w:r w:rsidR="009F5BD0">
        <w:rPr>
          <w:rFonts w:ascii="Times New Roman" w:hAnsi="Times New Roman" w:cs="Times New Roman"/>
          <w:sz w:val="28"/>
          <w:szCs w:val="28"/>
        </w:rPr>
        <w:t>, и положением о порядке формирования страховых резер</w:t>
      </w:r>
      <w:r w:rsidR="00D101CE">
        <w:rPr>
          <w:rFonts w:ascii="Times New Roman" w:hAnsi="Times New Roman" w:cs="Times New Roman"/>
          <w:sz w:val="28"/>
          <w:szCs w:val="28"/>
        </w:rPr>
        <w:t>в</w:t>
      </w:r>
      <w:r w:rsidR="009F5BD0">
        <w:rPr>
          <w:rFonts w:ascii="Times New Roman" w:hAnsi="Times New Roman" w:cs="Times New Roman"/>
          <w:sz w:val="28"/>
          <w:szCs w:val="28"/>
        </w:rPr>
        <w:t>ов</w:t>
      </w:r>
      <w:r w:rsidR="00ED267A">
        <w:rPr>
          <w:rFonts w:ascii="Times New Roman" w:hAnsi="Times New Roman" w:cs="Times New Roman"/>
          <w:sz w:val="28"/>
          <w:szCs w:val="28"/>
        </w:rPr>
        <w:t xml:space="preserve"> (далее – внутренний документ)</w:t>
      </w:r>
      <w:r w:rsidR="00D81539">
        <w:rPr>
          <w:rFonts w:ascii="Times New Roman" w:hAnsi="Times New Roman" w:cs="Times New Roman"/>
          <w:sz w:val="28"/>
          <w:szCs w:val="28"/>
        </w:rPr>
        <w:t>. В указанный документ</w:t>
      </w:r>
      <w:r w:rsidRPr="00D84DA9">
        <w:rPr>
          <w:rFonts w:ascii="Times New Roman" w:hAnsi="Times New Roman" w:cs="Times New Roman"/>
          <w:sz w:val="28"/>
          <w:szCs w:val="28"/>
        </w:rPr>
        <w:t xml:space="preserve"> также </w:t>
      </w:r>
      <w:r w:rsidR="00D81539">
        <w:rPr>
          <w:rFonts w:ascii="Times New Roman" w:hAnsi="Times New Roman" w:cs="Times New Roman"/>
          <w:sz w:val="28"/>
          <w:szCs w:val="28"/>
        </w:rPr>
        <w:t>включается</w:t>
      </w:r>
      <w:r w:rsidRPr="00D84DA9">
        <w:rPr>
          <w:rFonts w:ascii="Times New Roman" w:hAnsi="Times New Roman" w:cs="Times New Roman"/>
          <w:sz w:val="28"/>
          <w:szCs w:val="28"/>
        </w:rPr>
        <w:t xml:space="preserve"> описание порядка выбора метода определения стоимости активов (обязательств), источников данных для определения стоимости активов (обязательств), порядка их выбора, времени, по состоянию на которое определя</w:t>
      </w:r>
      <w:r w:rsidR="006A6DE9">
        <w:rPr>
          <w:rFonts w:ascii="Times New Roman" w:hAnsi="Times New Roman" w:cs="Times New Roman"/>
          <w:sz w:val="28"/>
          <w:szCs w:val="28"/>
        </w:rPr>
        <w:t>е</w:t>
      </w:r>
      <w:r w:rsidRPr="00D84DA9">
        <w:rPr>
          <w:rFonts w:ascii="Times New Roman" w:hAnsi="Times New Roman" w:cs="Times New Roman"/>
          <w:sz w:val="28"/>
          <w:szCs w:val="28"/>
        </w:rPr>
        <w:t>тся стоимость активов (обязательств), порядка конвертации стоимости, выраженной в одной валюте, в стоимость, выраженную в другой валюте, порядка признания рынков активов и обязательств активными, критерии выбора способов и моделей оценки стоимости в зависимости от видов активов (обязательств), а также перечень активов (обязательств), подлежащих оценке оценщиком, и периодичность проведения такой оценки</w:t>
      </w:r>
      <w:r w:rsidR="00ED267A">
        <w:rPr>
          <w:rFonts w:ascii="Times New Roman" w:hAnsi="Times New Roman" w:cs="Times New Roman"/>
          <w:sz w:val="28"/>
          <w:szCs w:val="28"/>
        </w:rPr>
        <w:t>, а также порядка определения отдельн</w:t>
      </w:r>
      <w:r w:rsidR="004A1A5C">
        <w:rPr>
          <w:rFonts w:ascii="Times New Roman" w:hAnsi="Times New Roman" w:cs="Times New Roman"/>
          <w:sz w:val="28"/>
          <w:szCs w:val="28"/>
        </w:rPr>
        <w:t>ых</w:t>
      </w:r>
      <w:r w:rsidR="00ED267A">
        <w:rPr>
          <w:rFonts w:ascii="Times New Roman" w:hAnsi="Times New Roman" w:cs="Times New Roman"/>
          <w:sz w:val="28"/>
          <w:szCs w:val="28"/>
        </w:rPr>
        <w:t xml:space="preserve"> счет</w:t>
      </w:r>
      <w:r w:rsidR="004A1A5C">
        <w:rPr>
          <w:rFonts w:ascii="Times New Roman" w:hAnsi="Times New Roman" w:cs="Times New Roman"/>
          <w:sz w:val="28"/>
          <w:szCs w:val="28"/>
        </w:rPr>
        <w:t>ов</w:t>
      </w:r>
      <w:r w:rsidR="00ED267A">
        <w:rPr>
          <w:rFonts w:ascii="Times New Roman" w:hAnsi="Times New Roman" w:cs="Times New Roman"/>
          <w:sz w:val="28"/>
          <w:szCs w:val="28"/>
        </w:rPr>
        <w:t>, на котор</w:t>
      </w:r>
      <w:r w:rsidR="004A1A5C">
        <w:rPr>
          <w:rFonts w:ascii="Times New Roman" w:hAnsi="Times New Roman" w:cs="Times New Roman"/>
          <w:sz w:val="28"/>
          <w:szCs w:val="28"/>
        </w:rPr>
        <w:t>ых</w:t>
      </w:r>
      <w:r w:rsidR="00ED267A">
        <w:rPr>
          <w:rFonts w:ascii="Times New Roman" w:hAnsi="Times New Roman" w:cs="Times New Roman"/>
          <w:sz w:val="28"/>
          <w:szCs w:val="28"/>
        </w:rPr>
        <w:t xml:space="preserve"> находятся средства обязательного медицинского страхования, указанные в пункте 1.2.1 пункта 1.2 настоящего Положения</w:t>
      </w:r>
      <w:r w:rsidRPr="00D84DA9">
        <w:rPr>
          <w:rFonts w:ascii="Times New Roman" w:hAnsi="Times New Roman" w:cs="Times New Roman"/>
          <w:sz w:val="28"/>
          <w:szCs w:val="28"/>
        </w:rPr>
        <w:t>.</w:t>
      </w:r>
      <w:r w:rsidR="009F5BD0">
        <w:rPr>
          <w:rFonts w:ascii="Times New Roman" w:hAnsi="Times New Roman" w:cs="Times New Roman"/>
          <w:sz w:val="28"/>
          <w:szCs w:val="28"/>
        </w:rPr>
        <w:t xml:space="preserve"> Положение о порядке формирования страховых резер</w:t>
      </w:r>
      <w:r w:rsidR="00D101CE">
        <w:rPr>
          <w:rFonts w:ascii="Times New Roman" w:hAnsi="Times New Roman" w:cs="Times New Roman"/>
          <w:sz w:val="28"/>
          <w:szCs w:val="28"/>
        </w:rPr>
        <w:t>в</w:t>
      </w:r>
      <w:r w:rsidR="009F5BD0">
        <w:rPr>
          <w:rFonts w:ascii="Times New Roman" w:hAnsi="Times New Roman" w:cs="Times New Roman"/>
          <w:sz w:val="28"/>
          <w:szCs w:val="28"/>
        </w:rPr>
        <w:t>ов формируе</w:t>
      </w:r>
      <w:r w:rsidR="00D101CE">
        <w:rPr>
          <w:rFonts w:ascii="Times New Roman" w:hAnsi="Times New Roman" w:cs="Times New Roman"/>
          <w:sz w:val="28"/>
          <w:szCs w:val="28"/>
        </w:rPr>
        <w:t>т</w:t>
      </w:r>
      <w:r w:rsidR="009F5BD0">
        <w:rPr>
          <w:rFonts w:ascii="Times New Roman" w:hAnsi="Times New Roman" w:cs="Times New Roman"/>
          <w:sz w:val="28"/>
          <w:szCs w:val="28"/>
        </w:rPr>
        <w:t>ся в соответствии с требованиями главы 7 приложения 3</w:t>
      </w:r>
      <w:r w:rsidR="0054405D">
        <w:rPr>
          <w:rFonts w:ascii="Times New Roman" w:hAnsi="Times New Roman" w:cs="Times New Roman"/>
          <w:sz w:val="28"/>
          <w:szCs w:val="28"/>
        </w:rPr>
        <w:t xml:space="preserve"> к настоящему Положению</w:t>
      </w:r>
      <w:r w:rsidR="009F5BD0">
        <w:rPr>
          <w:rFonts w:ascii="Times New Roman" w:hAnsi="Times New Roman" w:cs="Times New Roman"/>
          <w:sz w:val="28"/>
          <w:szCs w:val="28"/>
        </w:rPr>
        <w:t>.</w:t>
      </w:r>
    </w:p>
    <w:p w14:paraId="409D3CEF" w14:textId="77777777" w:rsidR="00753264" w:rsidRPr="00D84DA9" w:rsidRDefault="00753264" w:rsidP="00753264">
      <w:pPr>
        <w:spacing w:after="0" w:line="360" w:lineRule="auto"/>
        <w:ind w:firstLine="709"/>
        <w:jc w:val="both"/>
        <w:rPr>
          <w:rFonts w:ascii="Times New Roman" w:hAnsi="Times New Roman" w:cs="Times New Roman"/>
          <w:sz w:val="28"/>
          <w:szCs w:val="28"/>
        </w:rPr>
      </w:pPr>
    </w:p>
    <w:p w14:paraId="6B3776E3" w14:textId="77777777" w:rsidR="009F03A4" w:rsidRPr="0072007C" w:rsidRDefault="009F03A4" w:rsidP="0072007C">
      <w:pPr>
        <w:keepNext/>
        <w:keepLines/>
        <w:spacing w:after="0" w:line="360" w:lineRule="auto"/>
        <w:ind w:firstLine="539"/>
        <w:jc w:val="center"/>
        <w:outlineLvl w:val="0"/>
        <w:rPr>
          <w:rFonts w:ascii="Times New Roman" w:eastAsiaTheme="majorEastAsia" w:hAnsi="Times New Roman" w:cstheme="majorBidi"/>
          <w:b/>
          <w:sz w:val="28"/>
          <w:szCs w:val="32"/>
        </w:rPr>
      </w:pPr>
      <w:r w:rsidRPr="0072007C">
        <w:rPr>
          <w:rFonts w:ascii="Times New Roman" w:eastAsiaTheme="majorEastAsia" w:hAnsi="Times New Roman" w:cstheme="majorBidi"/>
          <w:b/>
          <w:sz w:val="28"/>
          <w:szCs w:val="32"/>
        </w:rPr>
        <w:lastRenderedPageBreak/>
        <w:t xml:space="preserve">Глава </w:t>
      </w:r>
      <w:r w:rsidR="00753264" w:rsidRPr="0072007C">
        <w:rPr>
          <w:rFonts w:ascii="Times New Roman" w:eastAsiaTheme="majorEastAsia" w:hAnsi="Times New Roman" w:cstheme="majorBidi"/>
          <w:b/>
          <w:sz w:val="28"/>
          <w:szCs w:val="32"/>
        </w:rPr>
        <w:t>2</w:t>
      </w:r>
      <w:r w:rsidRPr="0072007C">
        <w:rPr>
          <w:rFonts w:ascii="Times New Roman" w:eastAsiaTheme="majorEastAsia" w:hAnsi="Times New Roman" w:cstheme="majorBidi"/>
          <w:b/>
          <w:sz w:val="28"/>
          <w:szCs w:val="32"/>
        </w:rPr>
        <w:t xml:space="preserve">. </w:t>
      </w:r>
      <w:r w:rsidR="004374A5" w:rsidRPr="0072007C">
        <w:rPr>
          <w:rFonts w:ascii="Times New Roman" w:eastAsiaTheme="majorEastAsia" w:hAnsi="Times New Roman" w:cstheme="majorBidi"/>
          <w:b/>
          <w:sz w:val="28"/>
          <w:szCs w:val="32"/>
        </w:rPr>
        <w:t>Инвестирование собственных средств (капитала) и средств страховых резервов, перечень разрешенных для инвестирования активов, требования к таким активам</w:t>
      </w:r>
      <w:r w:rsidR="00223DF0" w:rsidRPr="0072007C">
        <w:rPr>
          <w:rFonts w:ascii="Times New Roman" w:eastAsiaTheme="majorEastAsia" w:hAnsi="Times New Roman" w:cstheme="majorBidi"/>
          <w:b/>
          <w:sz w:val="28"/>
          <w:szCs w:val="32"/>
        </w:rPr>
        <w:t xml:space="preserve">, </w:t>
      </w:r>
      <w:r w:rsidR="006A6DE9" w:rsidRPr="0072007C">
        <w:rPr>
          <w:rFonts w:ascii="Times New Roman" w:eastAsiaTheme="majorEastAsia" w:hAnsi="Times New Roman" w:cstheme="majorBidi"/>
          <w:b/>
          <w:sz w:val="28"/>
          <w:szCs w:val="32"/>
        </w:rPr>
        <w:br/>
      </w:r>
      <w:r w:rsidR="00223DF0" w:rsidRPr="0072007C">
        <w:rPr>
          <w:rFonts w:ascii="Times New Roman" w:eastAsiaTheme="majorEastAsia" w:hAnsi="Times New Roman" w:cstheme="majorBidi"/>
          <w:b/>
          <w:sz w:val="28"/>
          <w:szCs w:val="32"/>
        </w:rPr>
        <w:t>в том числе требования к структуре таких активов</w:t>
      </w:r>
    </w:p>
    <w:p w14:paraId="49D8C90B" w14:textId="77777777" w:rsidR="007B6BDC" w:rsidRPr="00D84DA9" w:rsidRDefault="007B6BDC" w:rsidP="005851F5">
      <w:pPr>
        <w:spacing w:after="0" w:line="360" w:lineRule="auto"/>
        <w:jc w:val="both"/>
        <w:rPr>
          <w:rFonts w:ascii="Times New Roman" w:hAnsi="Times New Roman" w:cs="Times New Roman"/>
          <w:sz w:val="28"/>
          <w:szCs w:val="28"/>
        </w:rPr>
      </w:pPr>
    </w:p>
    <w:p w14:paraId="1CA5781A" w14:textId="77777777" w:rsidR="009F03A4" w:rsidRPr="00D84DA9" w:rsidRDefault="00753264" w:rsidP="005851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03A4" w:rsidRPr="00D84DA9">
        <w:rPr>
          <w:rFonts w:ascii="Times New Roman" w:hAnsi="Times New Roman" w:cs="Times New Roman"/>
          <w:sz w:val="28"/>
          <w:szCs w:val="28"/>
        </w:rPr>
        <w:t>.1. Собственные средства (капитал)</w:t>
      </w:r>
      <w:r w:rsidR="00E50DED" w:rsidRPr="00D84DA9">
        <w:rPr>
          <w:rFonts w:ascii="Times New Roman" w:hAnsi="Times New Roman" w:cs="Times New Roman"/>
          <w:sz w:val="28"/>
          <w:szCs w:val="28"/>
        </w:rPr>
        <w:t xml:space="preserve"> страховой организации</w:t>
      </w:r>
      <w:r w:rsidR="009F03A4" w:rsidRPr="00D84DA9">
        <w:rPr>
          <w:rFonts w:ascii="Times New Roman" w:hAnsi="Times New Roman" w:cs="Times New Roman"/>
          <w:sz w:val="28"/>
          <w:szCs w:val="28"/>
        </w:rPr>
        <w:t xml:space="preserve"> и средства страховых резервов</w:t>
      </w:r>
      <w:r w:rsidR="00E50DED" w:rsidRPr="00D84DA9">
        <w:rPr>
          <w:rFonts w:ascii="Times New Roman" w:hAnsi="Times New Roman" w:cs="Times New Roman"/>
          <w:sz w:val="28"/>
          <w:szCs w:val="28"/>
        </w:rPr>
        <w:t xml:space="preserve"> страховщиков</w:t>
      </w:r>
      <w:r w:rsidR="009F03A4" w:rsidRPr="00D84DA9">
        <w:rPr>
          <w:rFonts w:ascii="Times New Roman" w:hAnsi="Times New Roman" w:cs="Times New Roman"/>
          <w:sz w:val="28"/>
          <w:szCs w:val="28"/>
        </w:rPr>
        <w:t xml:space="preserve"> </w:t>
      </w:r>
      <w:r w:rsidR="005851F5" w:rsidRPr="00D84DA9">
        <w:rPr>
          <w:rFonts w:ascii="Times New Roman" w:hAnsi="Times New Roman" w:cs="Times New Roman"/>
          <w:sz w:val="28"/>
          <w:szCs w:val="28"/>
        </w:rPr>
        <w:t xml:space="preserve">инвестируются </w:t>
      </w:r>
      <w:r w:rsidR="009F03A4" w:rsidRPr="00D84DA9">
        <w:rPr>
          <w:rFonts w:ascii="Times New Roman" w:hAnsi="Times New Roman" w:cs="Times New Roman"/>
          <w:sz w:val="28"/>
          <w:szCs w:val="28"/>
        </w:rPr>
        <w:t xml:space="preserve">в следующие виды активов: </w:t>
      </w:r>
    </w:p>
    <w:p w14:paraId="12FD2D67" w14:textId="77777777" w:rsidR="009F03A4" w:rsidRPr="00D84DA9" w:rsidRDefault="00753264" w:rsidP="009F03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51F5" w:rsidRPr="00D84DA9">
        <w:rPr>
          <w:rFonts w:ascii="Times New Roman" w:hAnsi="Times New Roman" w:cs="Times New Roman"/>
          <w:sz w:val="28"/>
          <w:szCs w:val="28"/>
        </w:rPr>
        <w:t xml:space="preserve">.1.1. </w:t>
      </w:r>
      <w:r w:rsidR="00FA3DCA" w:rsidRPr="00D84DA9">
        <w:rPr>
          <w:rFonts w:ascii="Times New Roman" w:hAnsi="Times New Roman" w:cs="Times New Roman"/>
          <w:sz w:val="28"/>
          <w:szCs w:val="28"/>
        </w:rPr>
        <w:t>вещи</w:t>
      </w:r>
      <w:r w:rsidR="009F03A4" w:rsidRPr="00D84DA9">
        <w:rPr>
          <w:rFonts w:ascii="Times New Roman" w:hAnsi="Times New Roman" w:cs="Times New Roman"/>
          <w:sz w:val="28"/>
          <w:szCs w:val="28"/>
        </w:rPr>
        <w:t xml:space="preserve">, в том числе </w:t>
      </w:r>
      <w:r w:rsidR="007A3090" w:rsidRPr="00D84DA9">
        <w:rPr>
          <w:rFonts w:ascii="Times New Roman" w:hAnsi="Times New Roman" w:cs="Times New Roman"/>
          <w:sz w:val="28"/>
          <w:szCs w:val="28"/>
        </w:rPr>
        <w:t xml:space="preserve">имущество, </w:t>
      </w:r>
      <w:r w:rsidR="009F03A4" w:rsidRPr="00D84DA9">
        <w:rPr>
          <w:rFonts w:ascii="Times New Roman" w:hAnsi="Times New Roman" w:cs="Times New Roman"/>
          <w:sz w:val="28"/>
          <w:szCs w:val="28"/>
        </w:rPr>
        <w:t>наличные деньги и документарные ценные бумаги, за исключением вещей, изъятых из гражданского оборота</w:t>
      </w:r>
      <w:r w:rsidR="00C82435" w:rsidRPr="00D84DA9">
        <w:rPr>
          <w:rFonts w:ascii="Times New Roman" w:hAnsi="Times New Roman" w:cs="Times New Roman"/>
          <w:sz w:val="28"/>
          <w:szCs w:val="28"/>
        </w:rPr>
        <w:t>;</w:t>
      </w:r>
    </w:p>
    <w:p w14:paraId="15C3857D" w14:textId="77777777" w:rsidR="00A436E0" w:rsidRPr="00D84DA9" w:rsidRDefault="00753264" w:rsidP="009F03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51F5" w:rsidRPr="00D84DA9">
        <w:rPr>
          <w:rFonts w:ascii="Times New Roman" w:hAnsi="Times New Roman" w:cs="Times New Roman"/>
          <w:sz w:val="28"/>
          <w:szCs w:val="28"/>
        </w:rPr>
        <w:t xml:space="preserve">.1.2. </w:t>
      </w:r>
      <w:r w:rsidR="00A436E0" w:rsidRPr="00D84DA9">
        <w:rPr>
          <w:rFonts w:ascii="Times New Roman" w:hAnsi="Times New Roman" w:cs="Times New Roman"/>
          <w:sz w:val="28"/>
          <w:szCs w:val="28"/>
        </w:rPr>
        <w:t>имущественные права (включая безналичные денежные средства, бездокументарные ценные бумаги, цифровые права, права требования к физическим и юридическим лицам).</w:t>
      </w:r>
    </w:p>
    <w:p w14:paraId="08E4C150" w14:textId="77777777" w:rsidR="009F03A4" w:rsidRPr="00D84DA9" w:rsidRDefault="00753264" w:rsidP="009F03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03A4" w:rsidRPr="00D84DA9">
        <w:rPr>
          <w:rFonts w:ascii="Times New Roman" w:hAnsi="Times New Roman" w:cs="Times New Roman"/>
          <w:sz w:val="28"/>
          <w:szCs w:val="28"/>
        </w:rPr>
        <w:t>.2. Активы, в которые инвестированы собственные средства (капитал) страховой организации и средства страховых резервов</w:t>
      </w:r>
      <w:r w:rsidR="007E5500" w:rsidRPr="00D84DA9">
        <w:rPr>
          <w:rFonts w:ascii="Times New Roman" w:hAnsi="Times New Roman" w:cs="Times New Roman"/>
          <w:sz w:val="28"/>
          <w:szCs w:val="28"/>
        </w:rPr>
        <w:t xml:space="preserve"> страховщиков</w:t>
      </w:r>
      <w:r w:rsidR="009F03A4" w:rsidRPr="00D84DA9">
        <w:rPr>
          <w:rFonts w:ascii="Times New Roman" w:hAnsi="Times New Roman" w:cs="Times New Roman"/>
          <w:sz w:val="28"/>
          <w:szCs w:val="28"/>
        </w:rPr>
        <w:t xml:space="preserve"> должны соответствовать следующим требованиям:</w:t>
      </w:r>
    </w:p>
    <w:p w14:paraId="4AD8D6AE" w14:textId="77777777" w:rsidR="009F03A4" w:rsidRPr="00D84DA9" w:rsidRDefault="00753264" w:rsidP="009F03A4">
      <w:pPr>
        <w:tabs>
          <w:tab w:val="left" w:pos="62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A521D" w:rsidRPr="00D84DA9">
        <w:rPr>
          <w:rFonts w:ascii="Times New Roman" w:hAnsi="Times New Roman" w:cs="Times New Roman"/>
          <w:sz w:val="28"/>
          <w:szCs w:val="28"/>
        </w:rPr>
        <w:t xml:space="preserve">.2.1. </w:t>
      </w:r>
      <w:r w:rsidR="00E425FE" w:rsidRPr="00D84DA9">
        <w:rPr>
          <w:rFonts w:ascii="Times New Roman" w:hAnsi="Times New Roman" w:cs="Times New Roman"/>
          <w:sz w:val="28"/>
          <w:szCs w:val="28"/>
        </w:rPr>
        <w:t xml:space="preserve">эмитенты ценных </w:t>
      </w:r>
      <w:r w:rsidR="009F03A4" w:rsidRPr="00D84DA9">
        <w:rPr>
          <w:rFonts w:ascii="Times New Roman" w:hAnsi="Times New Roman" w:cs="Times New Roman"/>
          <w:sz w:val="28"/>
          <w:szCs w:val="28"/>
        </w:rPr>
        <w:t>бумаг должны быть</w:t>
      </w:r>
      <w:r w:rsidR="00E425FE" w:rsidRPr="00D84DA9">
        <w:rPr>
          <w:rFonts w:ascii="Times New Roman" w:hAnsi="Times New Roman" w:cs="Times New Roman"/>
          <w:sz w:val="28"/>
          <w:szCs w:val="28"/>
        </w:rPr>
        <w:t xml:space="preserve"> созданы в соответствии с законодательством Российской Федерации или</w:t>
      </w:r>
      <w:r w:rsidR="00240F5E" w:rsidRPr="00D84DA9">
        <w:rPr>
          <w:rFonts w:ascii="Times New Roman" w:hAnsi="Times New Roman" w:cs="Times New Roman"/>
          <w:sz w:val="28"/>
          <w:szCs w:val="28"/>
        </w:rPr>
        <w:t xml:space="preserve"> </w:t>
      </w:r>
      <w:r w:rsidR="009F03A4" w:rsidRPr="00D84DA9">
        <w:rPr>
          <w:rFonts w:ascii="Times New Roman" w:hAnsi="Times New Roman" w:cs="Times New Roman"/>
          <w:sz w:val="28"/>
          <w:szCs w:val="28"/>
        </w:rPr>
        <w:t xml:space="preserve">иностранных государств, являющихся членами </w:t>
      </w:r>
      <w:r w:rsidR="00B7290A" w:rsidRPr="00D84DA9">
        <w:rPr>
          <w:rFonts w:ascii="Times New Roman" w:hAnsi="Times New Roman" w:cs="Times New Roman"/>
          <w:sz w:val="28"/>
          <w:szCs w:val="28"/>
        </w:rPr>
        <w:t>Евразийского экономического союза (далее – ЕАЭС), Организации экономического сотрудничества и развития (далее – ОЭСР)</w:t>
      </w:r>
      <w:r w:rsidR="009F03A4" w:rsidRPr="00D84DA9">
        <w:rPr>
          <w:rFonts w:ascii="Times New Roman" w:hAnsi="Times New Roman" w:cs="Times New Roman"/>
          <w:sz w:val="28"/>
          <w:szCs w:val="28"/>
        </w:rPr>
        <w:t>, Европейского союза, Китая, Индии, Бразилии, Южно-Африканской Республики;</w:t>
      </w:r>
    </w:p>
    <w:p w14:paraId="7BB0A906" w14:textId="77777777" w:rsidR="009F03A4" w:rsidRPr="00D84DA9" w:rsidRDefault="00753264" w:rsidP="009F03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A521D" w:rsidRPr="00D84DA9">
        <w:rPr>
          <w:rFonts w:ascii="Times New Roman" w:hAnsi="Times New Roman" w:cs="Times New Roman"/>
          <w:sz w:val="28"/>
          <w:szCs w:val="28"/>
        </w:rPr>
        <w:t xml:space="preserve">.2.2. </w:t>
      </w:r>
      <w:r w:rsidR="00653FFE" w:rsidRPr="00D84DA9">
        <w:rPr>
          <w:rFonts w:ascii="Times New Roman" w:hAnsi="Times New Roman" w:cs="Times New Roman"/>
          <w:sz w:val="28"/>
          <w:szCs w:val="28"/>
        </w:rPr>
        <w:t xml:space="preserve">вещи </w:t>
      </w:r>
      <w:r w:rsidR="009F03A4" w:rsidRPr="00D84DA9">
        <w:rPr>
          <w:rFonts w:ascii="Times New Roman" w:hAnsi="Times New Roman" w:cs="Times New Roman"/>
          <w:sz w:val="28"/>
          <w:szCs w:val="28"/>
        </w:rPr>
        <w:t xml:space="preserve">должны </w:t>
      </w:r>
      <w:r w:rsidR="00843F76" w:rsidRPr="00D84DA9">
        <w:rPr>
          <w:rFonts w:ascii="Times New Roman" w:hAnsi="Times New Roman" w:cs="Times New Roman"/>
          <w:sz w:val="28"/>
          <w:szCs w:val="28"/>
        </w:rPr>
        <w:t>находиться</w:t>
      </w:r>
      <w:r w:rsidR="00F97FE3" w:rsidRPr="00D84DA9">
        <w:rPr>
          <w:rFonts w:ascii="Times New Roman" w:hAnsi="Times New Roman" w:cs="Times New Roman"/>
          <w:sz w:val="28"/>
          <w:szCs w:val="28"/>
        </w:rPr>
        <w:t xml:space="preserve"> </w:t>
      </w:r>
      <w:r w:rsidR="005851F5" w:rsidRPr="00D84DA9">
        <w:rPr>
          <w:rFonts w:ascii="Times New Roman" w:hAnsi="Times New Roman" w:cs="Times New Roman"/>
          <w:sz w:val="28"/>
          <w:szCs w:val="28"/>
        </w:rPr>
        <w:t>(</w:t>
      </w:r>
      <w:r w:rsidR="00C82435" w:rsidRPr="00D84DA9">
        <w:rPr>
          <w:rFonts w:ascii="Times New Roman" w:hAnsi="Times New Roman" w:cs="Times New Roman"/>
          <w:sz w:val="28"/>
          <w:szCs w:val="28"/>
        </w:rPr>
        <w:t xml:space="preserve">быть расположены) </w:t>
      </w:r>
      <w:r w:rsidR="009F03A4" w:rsidRPr="00D84DA9">
        <w:rPr>
          <w:rFonts w:ascii="Times New Roman" w:hAnsi="Times New Roman" w:cs="Times New Roman"/>
          <w:sz w:val="28"/>
          <w:szCs w:val="28"/>
        </w:rPr>
        <w:t>на территории Российской Федерации.</w:t>
      </w:r>
    </w:p>
    <w:p w14:paraId="435146E3" w14:textId="77777777" w:rsidR="00FD3508" w:rsidRPr="00D84DA9" w:rsidRDefault="00753264" w:rsidP="009F03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E5E51" w:rsidRPr="00D84DA9">
        <w:rPr>
          <w:rFonts w:ascii="Times New Roman" w:hAnsi="Times New Roman" w:cs="Times New Roman"/>
          <w:sz w:val="28"/>
          <w:szCs w:val="28"/>
        </w:rPr>
        <w:t xml:space="preserve">.3. </w:t>
      </w:r>
      <w:r w:rsidR="002D1B02" w:rsidRPr="00D84DA9">
        <w:rPr>
          <w:rFonts w:ascii="Times New Roman" w:hAnsi="Times New Roman" w:cs="Times New Roman"/>
          <w:sz w:val="28"/>
          <w:szCs w:val="28"/>
        </w:rPr>
        <w:t>Р</w:t>
      </w:r>
      <w:r w:rsidR="001E5E51" w:rsidRPr="00D84DA9">
        <w:rPr>
          <w:rFonts w:ascii="Times New Roman" w:hAnsi="Times New Roman" w:cs="Times New Roman"/>
          <w:sz w:val="28"/>
          <w:szCs w:val="28"/>
        </w:rPr>
        <w:t>асчет стоимости активов</w:t>
      </w:r>
      <w:r w:rsidR="00644E2D" w:rsidRPr="00D84DA9">
        <w:rPr>
          <w:rFonts w:ascii="Times New Roman" w:hAnsi="Times New Roman" w:cs="Times New Roman"/>
          <w:sz w:val="28"/>
          <w:szCs w:val="28"/>
        </w:rPr>
        <w:t xml:space="preserve"> и обязательств</w:t>
      </w:r>
      <w:r w:rsidR="001E5E51" w:rsidRPr="00D84DA9">
        <w:rPr>
          <w:rFonts w:ascii="Times New Roman" w:hAnsi="Times New Roman" w:cs="Times New Roman"/>
          <w:sz w:val="28"/>
          <w:szCs w:val="28"/>
        </w:rPr>
        <w:t xml:space="preserve"> </w:t>
      </w:r>
      <w:r w:rsidR="003143E5" w:rsidRPr="00D84DA9">
        <w:rPr>
          <w:rFonts w:ascii="Times New Roman" w:hAnsi="Times New Roman" w:cs="Times New Roman"/>
          <w:sz w:val="28"/>
          <w:szCs w:val="28"/>
        </w:rPr>
        <w:t>страховщика</w:t>
      </w:r>
      <w:r w:rsidR="00FD3508" w:rsidRPr="00D84DA9">
        <w:rPr>
          <w:rFonts w:ascii="Times New Roman" w:hAnsi="Times New Roman" w:cs="Times New Roman"/>
          <w:sz w:val="28"/>
          <w:szCs w:val="28"/>
        </w:rPr>
        <w:t xml:space="preserve"> </w:t>
      </w:r>
      <w:r w:rsidR="00FD3508" w:rsidRPr="00E04FE8">
        <w:rPr>
          <w:rFonts w:ascii="Times New Roman" w:hAnsi="Times New Roman" w:cs="Times New Roman"/>
          <w:spacing w:val="-2"/>
          <w:sz w:val="28"/>
          <w:szCs w:val="28"/>
        </w:rPr>
        <w:t>осуществляется исходя из состава активов и обязательств, указанного в главе</w:t>
      </w:r>
      <w:r w:rsidR="00E04FE8" w:rsidRPr="00E04FE8">
        <w:rPr>
          <w:rFonts w:ascii="Times New Roman" w:hAnsi="Times New Roman" w:cs="Times New Roman"/>
          <w:spacing w:val="-2"/>
          <w:sz w:val="28"/>
          <w:szCs w:val="28"/>
        </w:rPr>
        <w:t xml:space="preserve"> </w:t>
      </w:r>
      <w:r w:rsidRPr="00E04FE8">
        <w:rPr>
          <w:rFonts w:ascii="Times New Roman" w:hAnsi="Times New Roman" w:cs="Times New Roman"/>
          <w:spacing w:val="-2"/>
          <w:sz w:val="28"/>
          <w:szCs w:val="28"/>
        </w:rPr>
        <w:t>1</w:t>
      </w:r>
      <w:r w:rsidR="00FD3508" w:rsidRPr="00D84DA9">
        <w:rPr>
          <w:rFonts w:ascii="Times New Roman" w:hAnsi="Times New Roman" w:cs="Times New Roman"/>
          <w:sz w:val="28"/>
          <w:szCs w:val="28"/>
        </w:rPr>
        <w:t xml:space="preserve"> настоящего Положения</w:t>
      </w:r>
      <w:r w:rsidR="00041E5C" w:rsidRPr="00D84DA9">
        <w:rPr>
          <w:rFonts w:ascii="Times New Roman" w:hAnsi="Times New Roman" w:cs="Times New Roman"/>
          <w:sz w:val="28"/>
          <w:szCs w:val="28"/>
        </w:rPr>
        <w:t>. Стоимость активов и обязательств определяется</w:t>
      </w:r>
      <w:r w:rsidR="00FD3508" w:rsidRPr="00D84DA9">
        <w:rPr>
          <w:rFonts w:ascii="Times New Roman" w:hAnsi="Times New Roman" w:cs="Times New Roman"/>
          <w:sz w:val="28"/>
          <w:szCs w:val="28"/>
        </w:rPr>
        <w:t xml:space="preserve"> в соответствии с глав</w:t>
      </w:r>
      <w:r w:rsidR="001830D6" w:rsidRPr="00D84DA9">
        <w:rPr>
          <w:rFonts w:ascii="Times New Roman" w:hAnsi="Times New Roman" w:cs="Times New Roman"/>
          <w:sz w:val="28"/>
          <w:szCs w:val="28"/>
        </w:rPr>
        <w:t>ами</w:t>
      </w:r>
      <w:r w:rsidR="00FD3508" w:rsidRPr="00D84DA9">
        <w:rPr>
          <w:rFonts w:ascii="Times New Roman" w:hAnsi="Times New Roman" w:cs="Times New Roman"/>
          <w:sz w:val="28"/>
          <w:szCs w:val="28"/>
        </w:rPr>
        <w:t xml:space="preserve"> 3 и 4 настоящего Положения,</w:t>
      </w:r>
      <w:r w:rsidR="002F79F6" w:rsidRPr="00D84DA9">
        <w:rPr>
          <w:rFonts w:ascii="Times New Roman" w:hAnsi="Times New Roman" w:cs="Times New Roman"/>
          <w:sz w:val="28"/>
          <w:szCs w:val="28"/>
        </w:rPr>
        <w:t xml:space="preserve"> за исключением</w:t>
      </w:r>
      <w:r w:rsidR="00A22735" w:rsidRPr="00A22735">
        <w:rPr>
          <w:rFonts w:ascii="Times New Roman" w:hAnsi="Times New Roman" w:cs="Times New Roman"/>
          <w:sz w:val="28"/>
          <w:szCs w:val="28"/>
        </w:rPr>
        <w:t xml:space="preserve"> </w:t>
      </w:r>
      <w:r w:rsidR="00BA6D7B">
        <w:rPr>
          <w:rFonts w:ascii="Times New Roman" w:hAnsi="Times New Roman" w:cs="Times New Roman"/>
          <w:sz w:val="28"/>
          <w:szCs w:val="28"/>
        </w:rPr>
        <w:t xml:space="preserve">совокупной стоимости </w:t>
      </w:r>
      <w:r w:rsidR="00A22735">
        <w:rPr>
          <w:rFonts w:ascii="Times New Roman" w:hAnsi="Times New Roman" w:cs="Times New Roman"/>
          <w:sz w:val="28"/>
          <w:szCs w:val="28"/>
        </w:rPr>
        <w:t>активов (обязательств), указанных в подпунктах 2.4.1 – 2.4.3 пункта 2.4 настоящего Положения</w:t>
      </w:r>
      <w:r w:rsidR="00FD3508" w:rsidRPr="00D84DA9">
        <w:rPr>
          <w:rFonts w:ascii="Times New Roman" w:hAnsi="Times New Roman" w:cs="Times New Roman"/>
          <w:sz w:val="28"/>
          <w:szCs w:val="28"/>
        </w:rPr>
        <w:t>.</w:t>
      </w:r>
    </w:p>
    <w:p w14:paraId="2019481C" w14:textId="77777777" w:rsidR="00D0736B" w:rsidRPr="00D84DA9" w:rsidRDefault="008663A7" w:rsidP="00D073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D0736B" w:rsidRPr="00D84DA9">
        <w:rPr>
          <w:rFonts w:ascii="Times New Roman" w:hAnsi="Times New Roman" w:cs="Times New Roman"/>
          <w:sz w:val="28"/>
          <w:szCs w:val="28"/>
        </w:rPr>
        <w:t>.4. Совокупная стоимость следующих активов</w:t>
      </w:r>
      <w:r w:rsidR="00FD3508" w:rsidRPr="00D84DA9">
        <w:rPr>
          <w:rFonts w:ascii="Times New Roman" w:hAnsi="Times New Roman" w:cs="Times New Roman"/>
          <w:sz w:val="28"/>
          <w:szCs w:val="28"/>
        </w:rPr>
        <w:t xml:space="preserve"> </w:t>
      </w:r>
      <w:r w:rsidR="00223DF0">
        <w:rPr>
          <w:rFonts w:ascii="Times New Roman" w:hAnsi="Times New Roman" w:cs="Times New Roman"/>
          <w:sz w:val="28"/>
          <w:szCs w:val="28"/>
        </w:rPr>
        <w:t>(</w:t>
      </w:r>
      <w:r w:rsidR="00FD3508" w:rsidRPr="00D84DA9">
        <w:rPr>
          <w:rFonts w:ascii="Times New Roman" w:hAnsi="Times New Roman" w:cs="Times New Roman"/>
          <w:sz w:val="28"/>
          <w:szCs w:val="28"/>
        </w:rPr>
        <w:t>обязательств</w:t>
      </w:r>
      <w:r w:rsidR="00223DF0">
        <w:rPr>
          <w:rFonts w:ascii="Times New Roman" w:hAnsi="Times New Roman" w:cs="Times New Roman"/>
          <w:sz w:val="28"/>
          <w:szCs w:val="28"/>
        </w:rPr>
        <w:t>)</w:t>
      </w:r>
      <w:r w:rsidR="00D0736B" w:rsidRPr="00D84DA9">
        <w:rPr>
          <w:rFonts w:ascii="Times New Roman" w:hAnsi="Times New Roman" w:cs="Times New Roman"/>
          <w:sz w:val="28"/>
          <w:szCs w:val="28"/>
        </w:rPr>
        <w:t xml:space="preserve"> не должна превышать 40</w:t>
      </w:r>
      <w:r w:rsidR="001830D6" w:rsidRPr="00D84DA9">
        <w:rPr>
          <w:rFonts w:ascii="Times New Roman" w:hAnsi="Times New Roman" w:cs="Times New Roman"/>
          <w:sz w:val="28"/>
          <w:szCs w:val="28"/>
        </w:rPr>
        <w:t xml:space="preserve"> процентов</w:t>
      </w:r>
      <w:r w:rsidR="00126011" w:rsidRPr="00D84DA9">
        <w:rPr>
          <w:rFonts w:ascii="Times New Roman" w:hAnsi="Times New Roman" w:cs="Times New Roman"/>
          <w:sz w:val="28"/>
          <w:szCs w:val="28"/>
        </w:rPr>
        <w:t xml:space="preserve"> (на дату заключения</w:t>
      </w:r>
      <w:r w:rsidR="00931D14" w:rsidRPr="00D84DA9">
        <w:rPr>
          <w:rFonts w:ascii="Times New Roman" w:hAnsi="Times New Roman" w:cs="Times New Roman"/>
          <w:sz w:val="28"/>
          <w:szCs w:val="28"/>
        </w:rPr>
        <w:t xml:space="preserve"> указанных ниже</w:t>
      </w:r>
      <w:r w:rsidR="00126011" w:rsidRPr="00D84DA9">
        <w:rPr>
          <w:rFonts w:ascii="Times New Roman" w:hAnsi="Times New Roman" w:cs="Times New Roman"/>
          <w:sz w:val="28"/>
          <w:szCs w:val="28"/>
        </w:rPr>
        <w:t xml:space="preserve"> </w:t>
      </w:r>
      <w:r w:rsidR="00E04FE8">
        <w:rPr>
          <w:rFonts w:ascii="Times New Roman" w:hAnsi="Times New Roman" w:cs="Times New Roman"/>
          <w:sz w:val="28"/>
          <w:szCs w:val="28"/>
        </w:rPr>
        <w:br/>
      </w:r>
      <w:r w:rsidR="00126011" w:rsidRPr="00D84DA9">
        <w:rPr>
          <w:rFonts w:ascii="Times New Roman" w:hAnsi="Times New Roman" w:cs="Times New Roman"/>
          <w:sz w:val="28"/>
          <w:szCs w:val="28"/>
        </w:rPr>
        <w:t>сделок</w:t>
      </w:r>
      <w:r w:rsidR="001830D6" w:rsidRPr="00D84DA9">
        <w:rPr>
          <w:rFonts w:ascii="Times New Roman" w:hAnsi="Times New Roman" w:cs="Times New Roman"/>
          <w:sz w:val="28"/>
          <w:szCs w:val="28"/>
        </w:rPr>
        <w:t xml:space="preserve"> – </w:t>
      </w:r>
      <w:r w:rsidR="00126011" w:rsidRPr="00D84DA9">
        <w:rPr>
          <w:rFonts w:ascii="Times New Roman" w:hAnsi="Times New Roman" w:cs="Times New Roman"/>
          <w:sz w:val="28"/>
          <w:szCs w:val="28"/>
        </w:rPr>
        <w:t>30</w:t>
      </w:r>
      <w:r w:rsidR="001830D6" w:rsidRPr="00D84DA9">
        <w:rPr>
          <w:rFonts w:ascii="Times New Roman" w:hAnsi="Times New Roman" w:cs="Times New Roman"/>
          <w:sz w:val="28"/>
          <w:szCs w:val="28"/>
        </w:rPr>
        <w:t xml:space="preserve"> процентов</w:t>
      </w:r>
      <w:r w:rsidR="00126011" w:rsidRPr="00D84DA9">
        <w:rPr>
          <w:rFonts w:ascii="Times New Roman" w:hAnsi="Times New Roman" w:cs="Times New Roman"/>
          <w:sz w:val="28"/>
          <w:szCs w:val="28"/>
        </w:rPr>
        <w:t xml:space="preserve">) </w:t>
      </w:r>
      <w:r w:rsidR="00D0736B" w:rsidRPr="00D84DA9">
        <w:rPr>
          <w:rFonts w:ascii="Times New Roman" w:hAnsi="Times New Roman" w:cs="Times New Roman"/>
          <w:sz w:val="28"/>
          <w:szCs w:val="28"/>
        </w:rPr>
        <w:t>стоимости активов страховщика:</w:t>
      </w:r>
    </w:p>
    <w:p w14:paraId="04F02541" w14:textId="77777777" w:rsidR="006D19BA" w:rsidRPr="00D84DA9" w:rsidRDefault="008663A7" w:rsidP="006D19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D19BA" w:rsidRPr="00D84DA9">
        <w:rPr>
          <w:rFonts w:ascii="Times New Roman" w:hAnsi="Times New Roman" w:cs="Times New Roman"/>
          <w:sz w:val="28"/>
          <w:szCs w:val="28"/>
        </w:rPr>
        <w:t xml:space="preserve">.4.1. </w:t>
      </w:r>
      <w:r w:rsidR="004374A5" w:rsidRPr="00D84DA9">
        <w:rPr>
          <w:rFonts w:ascii="Times New Roman" w:hAnsi="Times New Roman" w:cs="Times New Roman"/>
          <w:sz w:val="28"/>
          <w:szCs w:val="28"/>
        </w:rPr>
        <w:t>ц</w:t>
      </w:r>
      <w:r w:rsidR="006D19BA" w:rsidRPr="00D84DA9">
        <w:rPr>
          <w:rFonts w:ascii="Times New Roman" w:hAnsi="Times New Roman" w:cs="Times New Roman"/>
          <w:sz w:val="28"/>
          <w:szCs w:val="28"/>
        </w:rPr>
        <w:t>енных бумаг (денежных средств), полученных страховщиком по первой части договора репо, за исключением договоров репо, по которым страховщик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r w:rsidR="004374A5" w:rsidRPr="00D84DA9">
        <w:rPr>
          <w:rFonts w:ascii="Times New Roman" w:hAnsi="Times New Roman" w:cs="Times New Roman"/>
          <w:sz w:val="28"/>
          <w:szCs w:val="28"/>
        </w:rPr>
        <w:t>;</w:t>
      </w:r>
    </w:p>
    <w:p w14:paraId="0BD1E23E" w14:textId="77777777" w:rsidR="006D19BA" w:rsidRPr="00D84DA9" w:rsidRDefault="008663A7" w:rsidP="006D19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D19BA" w:rsidRPr="00D84DA9">
        <w:rPr>
          <w:rFonts w:ascii="Times New Roman" w:hAnsi="Times New Roman" w:cs="Times New Roman"/>
          <w:sz w:val="28"/>
          <w:szCs w:val="28"/>
        </w:rPr>
        <w:t xml:space="preserve">.4.2. </w:t>
      </w:r>
      <w:r w:rsidR="004374A5" w:rsidRPr="00D84DA9">
        <w:rPr>
          <w:rFonts w:ascii="Times New Roman" w:hAnsi="Times New Roman" w:cs="Times New Roman"/>
          <w:sz w:val="28"/>
          <w:szCs w:val="28"/>
        </w:rPr>
        <w:t>п</w:t>
      </w:r>
      <w:r w:rsidR="006D19BA" w:rsidRPr="00D84DA9">
        <w:rPr>
          <w:rFonts w:ascii="Times New Roman" w:hAnsi="Times New Roman" w:cs="Times New Roman"/>
          <w:sz w:val="28"/>
          <w:szCs w:val="28"/>
        </w:rPr>
        <w:t>ривлеченных кредитов и займов (в том числе совершенных путем выдачи векселей, выпуска и продажи облигаций, за исключением субординированных займов в части остаточной стоимости субординированного займа, включенной в расчет нормативного соотношения собственных средств (капитала) и принятых обязательств страховой организации), величина которых рассчитана с учетом процентов</w:t>
      </w:r>
      <w:r w:rsidR="004374A5" w:rsidRPr="00D84DA9">
        <w:rPr>
          <w:rFonts w:ascii="Times New Roman" w:hAnsi="Times New Roman" w:cs="Times New Roman"/>
          <w:sz w:val="28"/>
          <w:szCs w:val="28"/>
        </w:rPr>
        <w:t>;</w:t>
      </w:r>
    </w:p>
    <w:p w14:paraId="0DE11DC6" w14:textId="77777777" w:rsidR="00385D57" w:rsidRPr="00D84DA9" w:rsidRDefault="008663A7" w:rsidP="00385D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736B" w:rsidRPr="00D84DA9">
        <w:rPr>
          <w:rFonts w:ascii="Times New Roman" w:hAnsi="Times New Roman" w:cs="Times New Roman"/>
          <w:sz w:val="28"/>
          <w:szCs w:val="28"/>
        </w:rPr>
        <w:t>.4.</w:t>
      </w:r>
      <w:r w:rsidR="006D19BA" w:rsidRPr="00D84DA9">
        <w:rPr>
          <w:rFonts w:ascii="Times New Roman" w:hAnsi="Times New Roman" w:cs="Times New Roman"/>
          <w:sz w:val="28"/>
          <w:szCs w:val="28"/>
        </w:rPr>
        <w:t>3</w:t>
      </w:r>
      <w:r w:rsidR="00D0736B" w:rsidRPr="00D84DA9">
        <w:rPr>
          <w:rFonts w:ascii="Times New Roman" w:hAnsi="Times New Roman" w:cs="Times New Roman"/>
          <w:sz w:val="28"/>
          <w:szCs w:val="28"/>
        </w:rPr>
        <w:t xml:space="preserve">. </w:t>
      </w:r>
      <w:r w:rsidR="004374A5" w:rsidRPr="00D84DA9">
        <w:rPr>
          <w:rFonts w:ascii="Times New Roman" w:hAnsi="Times New Roman" w:cs="Times New Roman"/>
          <w:sz w:val="28"/>
          <w:szCs w:val="28"/>
        </w:rPr>
        <w:t>л</w:t>
      </w:r>
      <w:r w:rsidR="006D19BA" w:rsidRPr="00D84DA9">
        <w:rPr>
          <w:rFonts w:ascii="Times New Roman" w:hAnsi="Times New Roman" w:cs="Times New Roman"/>
          <w:sz w:val="28"/>
          <w:szCs w:val="28"/>
        </w:rPr>
        <w:t>отов производных финансовых инструментов, базисных активов производных финансовых инструментов (базисных активов производных финансовых инструментов, являющихся базисными активами производных финансовых инструментов) (если условиями производного финансового инструмента или условиями его базисного актива, которым является производный финансовый инструмент, не предусмотрен лот)</w:t>
      </w:r>
      <w:r w:rsidR="00385D57" w:rsidRPr="00D84DA9">
        <w:rPr>
          <w:rFonts w:ascii="Times New Roman" w:hAnsi="Times New Roman" w:cs="Times New Roman"/>
          <w:sz w:val="28"/>
          <w:szCs w:val="28"/>
        </w:rPr>
        <w:t xml:space="preserve"> (за исключением опционных договоров, по которым страховщик имеет право требовать от контрагента покупки или продажи базисного актива), а также принятых обязательств по поставке активов по сделкам, дата исполнения которых не ранее 3 рабочих дней после даты заключения сделки (за исключением сделок с недвижимостью) (далее</w:t>
      </w:r>
      <w:r w:rsidR="00090CD2" w:rsidRPr="00D84DA9">
        <w:rPr>
          <w:rFonts w:ascii="Times New Roman" w:hAnsi="Times New Roman" w:cs="Times New Roman"/>
          <w:sz w:val="28"/>
          <w:szCs w:val="28"/>
        </w:rPr>
        <w:t xml:space="preserve"> соответственно</w:t>
      </w:r>
      <w:r w:rsidR="00385D57" w:rsidRPr="00D84DA9">
        <w:rPr>
          <w:rFonts w:ascii="Times New Roman" w:hAnsi="Times New Roman" w:cs="Times New Roman"/>
          <w:sz w:val="28"/>
          <w:szCs w:val="28"/>
        </w:rPr>
        <w:t xml:space="preserve"> – срочная сделка</w:t>
      </w:r>
      <w:r w:rsidR="00090CD2" w:rsidRPr="00D84DA9">
        <w:rPr>
          <w:rFonts w:ascii="Times New Roman" w:hAnsi="Times New Roman" w:cs="Times New Roman"/>
          <w:sz w:val="28"/>
          <w:szCs w:val="28"/>
        </w:rPr>
        <w:t>, предмет срочной сделки</w:t>
      </w:r>
      <w:r w:rsidR="00385D57" w:rsidRPr="00D84DA9">
        <w:rPr>
          <w:rFonts w:ascii="Times New Roman" w:hAnsi="Times New Roman" w:cs="Times New Roman"/>
          <w:sz w:val="28"/>
          <w:szCs w:val="28"/>
        </w:rPr>
        <w:t>).</w:t>
      </w:r>
    </w:p>
    <w:p w14:paraId="103FDFB8" w14:textId="60AE46A3" w:rsidR="00126011" w:rsidRPr="00D84DA9" w:rsidRDefault="008663A7" w:rsidP="001260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74A5" w:rsidRPr="00D84DA9">
        <w:rPr>
          <w:rFonts w:ascii="Times New Roman" w:hAnsi="Times New Roman" w:cs="Times New Roman"/>
          <w:sz w:val="28"/>
          <w:szCs w:val="28"/>
        </w:rPr>
        <w:t xml:space="preserve">.5. </w:t>
      </w:r>
      <w:r w:rsidR="0058568A">
        <w:rPr>
          <w:rFonts w:ascii="Times New Roman" w:hAnsi="Times New Roman" w:cs="Times New Roman"/>
          <w:sz w:val="28"/>
          <w:szCs w:val="28"/>
        </w:rPr>
        <w:t>С</w:t>
      </w:r>
      <w:r w:rsidR="00126011" w:rsidRPr="00D84DA9">
        <w:rPr>
          <w:rFonts w:ascii="Times New Roman" w:hAnsi="Times New Roman" w:cs="Times New Roman"/>
          <w:sz w:val="28"/>
          <w:szCs w:val="28"/>
        </w:rPr>
        <w:t>овокупная стоимость активов</w:t>
      </w:r>
      <w:r w:rsidR="00A311A6" w:rsidRPr="00D84DA9">
        <w:rPr>
          <w:rFonts w:ascii="Times New Roman" w:hAnsi="Times New Roman" w:cs="Times New Roman"/>
          <w:sz w:val="28"/>
          <w:szCs w:val="28"/>
        </w:rPr>
        <w:t xml:space="preserve"> </w:t>
      </w:r>
      <w:r w:rsidR="00A86921">
        <w:rPr>
          <w:rFonts w:ascii="Times New Roman" w:hAnsi="Times New Roman" w:cs="Times New Roman"/>
          <w:sz w:val="28"/>
          <w:szCs w:val="28"/>
        </w:rPr>
        <w:t>(</w:t>
      </w:r>
      <w:r w:rsidR="00A311A6" w:rsidRPr="00D84DA9">
        <w:rPr>
          <w:rFonts w:ascii="Times New Roman" w:hAnsi="Times New Roman" w:cs="Times New Roman"/>
          <w:sz w:val="28"/>
          <w:szCs w:val="28"/>
        </w:rPr>
        <w:t>обязательств</w:t>
      </w:r>
      <w:r w:rsidR="00A86921">
        <w:rPr>
          <w:rFonts w:ascii="Times New Roman" w:hAnsi="Times New Roman" w:cs="Times New Roman"/>
          <w:sz w:val="28"/>
          <w:szCs w:val="28"/>
        </w:rPr>
        <w:t>)</w:t>
      </w:r>
      <w:r w:rsidR="00126011" w:rsidRPr="00D84DA9">
        <w:rPr>
          <w:rFonts w:ascii="Times New Roman" w:hAnsi="Times New Roman" w:cs="Times New Roman"/>
          <w:sz w:val="28"/>
          <w:szCs w:val="28"/>
        </w:rPr>
        <w:t xml:space="preserve">, указанных в </w:t>
      </w:r>
      <w:r w:rsidR="00E04FE8">
        <w:rPr>
          <w:rFonts w:ascii="Times New Roman" w:hAnsi="Times New Roman" w:cs="Times New Roman"/>
          <w:sz w:val="28"/>
          <w:szCs w:val="28"/>
        </w:rPr>
        <w:br/>
      </w:r>
      <w:r w:rsidR="004374A5" w:rsidRPr="00D84DA9">
        <w:rPr>
          <w:rFonts w:ascii="Times New Roman" w:hAnsi="Times New Roman" w:cs="Times New Roman"/>
          <w:sz w:val="28"/>
          <w:szCs w:val="28"/>
        </w:rPr>
        <w:t>пункте</w:t>
      </w:r>
      <w:r w:rsidR="00E04FE8">
        <w:rPr>
          <w:rFonts w:ascii="Times New Roman" w:hAnsi="Times New Roman" w:cs="Times New Roman"/>
          <w:sz w:val="28"/>
          <w:szCs w:val="28"/>
        </w:rPr>
        <w:t xml:space="preserve"> </w:t>
      </w:r>
      <w:r>
        <w:rPr>
          <w:rFonts w:ascii="Times New Roman" w:hAnsi="Times New Roman" w:cs="Times New Roman"/>
          <w:sz w:val="28"/>
          <w:szCs w:val="28"/>
        </w:rPr>
        <w:t>2</w:t>
      </w:r>
      <w:r w:rsidR="004374A5" w:rsidRPr="00D84DA9">
        <w:rPr>
          <w:rFonts w:ascii="Times New Roman" w:hAnsi="Times New Roman" w:cs="Times New Roman"/>
          <w:sz w:val="28"/>
          <w:szCs w:val="28"/>
        </w:rPr>
        <w:t>.4</w:t>
      </w:r>
      <w:r w:rsidR="00126011" w:rsidRPr="00D84DA9">
        <w:rPr>
          <w:rFonts w:ascii="Times New Roman" w:hAnsi="Times New Roman" w:cs="Times New Roman"/>
          <w:sz w:val="28"/>
          <w:szCs w:val="28"/>
        </w:rPr>
        <w:t xml:space="preserve"> настоящего</w:t>
      </w:r>
      <w:r w:rsidR="004374A5" w:rsidRPr="00D84DA9">
        <w:rPr>
          <w:rFonts w:ascii="Times New Roman" w:hAnsi="Times New Roman" w:cs="Times New Roman"/>
          <w:sz w:val="28"/>
          <w:szCs w:val="28"/>
        </w:rPr>
        <w:t xml:space="preserve"> Положения</w:t>
      </w:r>
      <w:r w:rsidR="00090CD2" w:rsidRPr="00D84DA9">
        <w:rPr>
          <w:rFonts w:ascii="Times New Roman" w:hAnsi="Times New Roman" w:cs="Times New Roman"/>
          <w:sz w:val="28"/>
          <w:szCs w:val="28"/>
        </w:rPr>
        <w:t>,</w:t>
      </w:r>
      <w:r w:rsidR="007842AB" w:rsidRPr="00D84DA9">
        <w:rPr>
          <w:rFonts w:ascii="Times New Roman" w:hAnsi="Times New Roman" w:cs="Times New Roman"/>
          <w:sz w:val="28"/>
          <w:szCs w:val="28"/>
        </w:rPr>
        <w:t xml:space="preserve"> </w:t>
      </w:r>
      <w:r w:rsidR="00126011" w:rsidRPr="00D84DA9">
        <w:rPr>
          <w:rFonts w:ascii="Times New Roman" w:hAnsi="Times New Roman" w:cs="Times New Roman"/>
          <w:sz w:val="28"/>
          <w:szCs w:val="28"/>
        </w:rPr>
        <w:t>ра</w:t>
      </w:r>
      <w:r w:rsidR="00F42242" w:rsidRPr="00D84DA9">
        <w:rPr>
          <w:rFonts w:ascii="Times New Roman" w:hAnsi="Times New Roman" w:cs="Times New Roman"/>
          <w:sz w:val="28"/>
          <w:szCs w:val="28"/>
        </w:rPr>
        <w:t>с</w:t>
      </w:r>
      <w:r w:rsidR="00126011" w:rsidRPr="00D84DA9">
        <w:rPr>
          <w:rFonts w:ascii="Times New Roman" w:hAnsi="Times New Roman" w:cs="Times New Roman"/>
          <w:sz w:val="28"/>
          <w:szCs w:val="28"/>
        </w:rPr>
        <w:t>считывается:</w:t>
      </w:r>
    </w:p>
    <w:p w14:paraId="7D763E74" w14:textId="77777777" w:rsidR="00126011" w:rsidRPr="00D84DA9" w:rsidRDefault="00126011" w:rsidP="0012601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для подпункт</w:t>
      </w:r>
      <w:r w:rsidR="00A311A6" w:rsidRPr="00D84DA9">
        <w:rPr>
          <w:rFonts w:ascii="Times New Roman" w:hAnsi="Times New Roman" w:cs="Times New Roman"/>
          <w:sz w:val="28"/>
          <w:szCs w:val="28"/>
        </w:rPr>
        <w:t>ов</w:t>
      </w:r>
      <w:r w:rsidRPr="00D84DA9">
        <w:rPr>
          <w:rFonts w:ascii="Times New Roman" w:hAnsi="Times New Roman" w:cs="Times New Roman"/>
          <w:sz w:val="28"/>
          <w:szCs w:val="28"/>
        </w:rPr>
        <w:t xml:space="preserve"> </w:t>
      </w:r>
      <w:r w:rsidR="008663A7">
        <w:rPr>
          <w:rFonts w:ascii="Times New Roman" w:hAnsi="Times New Roman" w:cs="Times New Roman"/>
          <w:sz w:val="28"/>
          <w:szCs w:val="28"/>
        </w:rPr>
        <w:t>2</w:t>
      </w:r>
      <w:r w:rsidRPr="00D84DA9">
        <w:rPr>
          <w:rFonts w:ascii="Times New Roman" w:hAnsi="Times New Roman" w:cs="Times New Roman"/>
          <w:sz w:val="28"/>
          <w:szCs w:val="28"/>
        </w:rPr>
        <w:t>.4.</w:t>
      </w:r>
      <w:r w:rsidR="00385D57" w:rsidRPr="00D84DA9">
        <w:rPr>
          <w:rFonts w:ascii="Times New Roman" w:hAnsi="Times New Roman" w:cs="Times New Roman"/>
          <w:sz w:val="28"/>
          <w:szCs w:val="28"/>
        </w:rPr>
        <w:t>1</w:t>
      </w:r>
      <w:r w:rsidR="00CE4F96" w:rsidRPr="00D84DA9">
        <w:rPr>
          <w:rFonts w:ascii="Times New Roman" w:hAnsi="Times New Roman" w:cs="Times New Roman"/>
          <w:sz w:val="28"/>
          <w:szCs w:val="28"/>
        </w:rPr>
        <w:t xml:space="preserve"> и</w:t>
      </w:r>
      <w:r w:rsidRPr="00D84DA9">
        <w:rPr>
          <w:rFonts w:ascii="Times New Roman" w:hAnsi="Times New Roman" w:cs="Times New Roman"/>
          <w:sz w:val="28"/>
          <w:szCs w:val="28"/>
        </w:rPr>
        <w:t xml:space="preserve"> </w:t>
      </w:r>
      <w:r w:rsidR="008663A7">
        <w:rPr>
          <w:rFonts w:ascii="Times New Roman" w:hAnsi="Times New Roman" w:cs="Times New Roman"/>
          <w:sz w:val="28"/>
          <w:szCs w:val="28"/>
        </w:rPr>
        <w:t>2</w:t>
      </w:r>
      <w:r w:rsidRPr="00D84DA9">
        <w:rPr>
          <w:rFonts w:ascii="Times New Roman" w:hAnsi="Times New Roman" w:cs="Times New Roman"/>
          <w:sz w:val="28"/>
          <w:szCs w:val="28"/>
        </w:rPr>
        <w:t>.4.</w:t>
      </w:r>
      <w:r w:rsidR="006D19BA" w:rsidRPr="00D84DA9">
        <w:rPr>
          <w:rFonts w:ascii="Times New Roman" w:hAnsi="Times New Roman" w:cs="Times New Roman"/>
          <w:sz w:val="28"/>
          <w:szCs w:val="28"/>
        </w:rPr>
        <w:t>3</w:t>
      </w:r>
      <w:r w:rsidRPr="00D84DA9">
        <w:rPr>
          <w:rFonts w:ascii="Times New Roman" w:hAnsi="Times New Roman" w:cs="Times New Roman"/>
          <w:sz w:val="28"/>
          <w:szCs w:val="28"/>
        </w:rPr>
        <w:t xml:space="preserve"> пункта</w:t>
      </w:r>
      <w:r w:rsidR="004374A5" w:rsidRPr="00D84DA9">
        <w:rPr>
          <w:rFonts w:ascii="Times New Roman" w:hAnsi="Times New Roman" w:cs="Times New Roman"/>
          <w:sz w:val="28"/>
          <w:szCs w:val="28"/>
        </w:rPr>
        <w:t xml:space="preserve"> </w:t>
      </w:r>
      <w:r w:rsidR="008663A7">
        <w:rPr>
          <w:rFonts w:ascii="Times New Roman" w:hAnsi="Times New Roman" w:cs="Times New Roman"/>
          <w:sz w:val="28"/>
          <w:szCs w:val="28"/>
        </w:rPr>
        <w:t>2</w:t>
      </w:r>
      <w:r w:rsidR="004374A5" w:rsidRPr="00D84DA9">
        <w:rPr>
          <w:rFonts w:ascii="Times New Roman" w:hAnsi="Times New Roman" w:cs="Times New Roman"/>
          <w:sz w:val="28"/>
          <w:szCs w:val="28"/>
        </w:rPr>
        <w:t>.4 настоящего Положения</w:t>
      </w:r>
      <w:r w:rsidRPr="00D84DA9">
        <w:rPr>
          <w:rFonts w:ascii="Times New Roman" w:hAnsi="Times New Roman" w:cs="Times New Roman"/>
          <w:sz w:val="28"/>
          <w:szCs w:val="28"/>
        </w:rPr>
        <w:t xml:space="preserve"> – по справедливой стоимости в соответствии с</w:t>
      </w:r>
      <w:r w:rsidR="006D50D6">
        <w:rPr>
          <w:rFonts w:ascii="Times New Roman" w:hAnsi="Times New Roman" w:cs="Times New Roman"/>
          <w:sz w:val="28"/>
          <w:szCs w:val="28"/>
        </w:rPr>
        <w:t xml:space="preserve"> </w:t>
      </w:r>
      <w:r w:rsidR="006D50D6" w:rsidRPr="00D84DA9">
        <w:rPr>
          <w:rFonts w:ascii="Times New Roman" w:hAnsi="Times New Roman" w:cs="Times New Roman"/>
          <w:sz w:val="28"/>
          <w:szCs w:val="28"/>
        </w:rPr>
        <w:t>Международны</w:t>
      </w:r>
      <w:r w:rsidR="006D50D6">
        <w:rPr>
          <w:rFonts w:ascii="Times New Roman" w:hAnsi="Times New Roman" w:cs="Times New Roman"/>
          <w:sz w:val="28"/>
          <w:szCs w:val="28"/>
        </w:rPr>
        <w:t>м</w:t>
      </w:r>
      <w:r w:rsidR="006D50D6" w:rsidRPr="00D84DA9">
        <w:rPr>
          <w:rFonts w:ascii="Times New Roman" w:hAnsi="Times New Roman" w:cs="Times New Roman"/>
          <w:sz w:val="28"/>
          <w:szCs w:val="28"/>
        </w:rPr>
        <w:t xml:space="preserve"> стандарт</w:t>
      </w:r>
      <w:r w:rsidR="006D50D6">
        <w:rPr>
          <w:rFonts w:ascii="Times New Roman" w:hAnsi="Times New Roman" w:cs="Times New Roman"/>
          <w:sz w:val="28"/>
          <w:szCs w:val="28"/>
        </w:rPr>
        <w:t>ом</w:t>
      </w:r>
      <w:r w:rsidR="006D50D6" w:rsidRPr="00D84DA9">
        <w:rPr>
          <w:rFonts w:ascii="Times New Roman" w:hAnsi="Times New Roman" w:cs="Times New Roman"/>
          <w:sz w:val="28"/>
          <w:szCs w:val="28"/>
        </w:rPr>
        <w:t xml:space="preserve"> финансовой отчетности (IFRS) 13</w:t>
      </w:r>
      <w:r w:rsidRPr="00D84DA9">
        <w:rPr>
          <w:rFonts w:ascii="Times New Roman" w:hAnsi="Times New Roman" w:cs="Times New Roman"/>
          <w:sz w:val="28"/>
          <w:szCs w:val="28"/>
        </w:rPr>
        <w:t xml:space="preserve"> </w:t>
      </w:r>
      <w:r w:rsidR="006D50D6">
        <w:rPr>
          <w:rFonts w:ascii="Times New Roman" w:hAnsi="Times New Roman" w:cs="Times New Roman"/>
          <w:sz w:val="28"/>
          <w:szCs w:val="28"/>
        </w:rPr>
        <w:t xml:space="preserve">(далее – </w:t>
      </w:r>
      <w:r w:rsidRPr="00D84DA9">
        <w:rPr>
          <w:rFonts w:ascii="Times New Roman" w:hAnsi="Times New Roman" w:cs="Times New Roman"/>
          <w:sz w:val="28"/>
          <w:szCs w:val="28"/>
        </w:rPr>
        <w:t>справедливая</w:t>
      </w:r>
      <w:r w:rsidR="006D50D6">
        <w:rPr>
          <w:rFonts w:ascii="Times New Roman" w:hAnsi="Times New Roman" w:cs="Times New Roman"/>
          <w:sz w:val="28"/>
          <w:szCs w:val="28"/>
        </w:rPr>
        <w:t xml:space="preserve"> </w:t>
      </w:r>
      <w:r w:rsidRPr="00D84DA9">
        <w:rPr>
          <w:rFonts w:ascii="Times New Roman" w:hAnsi="Times New Roman" w:cs="Times New Roman"/>
          <w:sz w:val="28"/>
          <w:szCs w:val="28"/>
        </w:rPr>
        <w:t>стоимость в соответствии с МСФО 13);</w:t>
      </w:r>
    </w:p>
    <w:p w14:paraId="3C46D337" w14:textId="77777777" w:rsidR="00D0736B" w:rsidRPr="00D84DA9" w:rsidRDefault="00126011" w:rsidP="0012601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для подпункт</w:t>
      </w:r>
      <w:r w:rsidR="00A311A6" w:rsidRPr="00D84DA9">
        <w:rPr>
          <w:rFonts w:ascii="Times New Roman" w:hAnsi="Times New Roman" w:cs="Times New Roman"/>
          <w:sz w:val="28"/>
          <w:szCs w:val="28"/>
        </w:rPr>
        <w:t>а</w:t>
      </w:r>
      <w:r w:rsidRPr="00D84DA9">
        <w:rPr>
          <w:rFonts w:ascii="Times New Roman" w:hAnsi="Times New Roman" w:cs="Times New Roman"/>
          <w:sz w:val="28"/>
          <w:szCs w:val="28"/>
        </w:rPr>
        <w:t xml:space="preserve"> </w:t>
      </w:r>
      <w:r w:rsidR="008663A7">
        <w:rPr>
          <w:rFonts w:ascii="Times New Roman" w:hAnsi="Times New Roman" w:cs="Times New Roman"/>
          <w:sz w:val="28"/>
          <w:szCs w:val="28"/>
        </w:rPr>
        <w:t>2</w:t>
      </w:r>
      <w:r w:rsidRPr="00D84DA9">
        <w:rPr>
          <w:rFonts w:ascii="Times New Roman" w:hAnsi="Times New Roman" w:cs="Times New Roman"/>
          <w:sz w:val="28"/>
          <w:szCs w:val="28"/>
        </w:rPr>
        <w:t>.4.</w:t>
      </w:r>
      <w:r w:rsidR="00385D57" w:rsidRPr="00D84DA9">
        <w:rPr>
          <w:rFonts w:ascii="Times New Roman" w:hAnsi="Times New Roman" w:cs="Times New Roman"/>
          <w:sz w:val="28"/>
          <w:szCs w:val="28"/>
        </w:rPr>
        <w:t>2</w:t>
      </w:r>
      <w:r w:rsidRPr="00D84DA9">
        <w:rPr>
          <w:rFonts w:ascii="Times New Roman" w:hAnsi="Times New Roman" w:cs="Times New Roman"/>
          <w:sz w:val="28"/>
          <w:szCs w:val="28"/>
        </w:rPr>
        <w:t xml:space="preserve"> </w:t>
      </w:r>
      <w:r w:rsidR="004374A5" w:rsidRPr="00D84DA9">
        <w:rPr>
          <w:rFonts w:ascii="Times New Roman" w:hAnsi="Times New Roman" w:cs="Times New Roman"/>
          <w:sz w:val="28"/>
          <w:szCs w:val="28"/>
        </w:rPr>
        <w:t xml:space="preserve">пункта </w:t>
      </w:r>
      <w:r w:rsidR="008663A7">
        <w:rPr>
          <w:rFonts w:ascii="Times New Roman" w:hAnsi="Times New Roman" w:cs="Times New Roman"/>
          <w:sz w:val="28"/>
          <w:szCs w:val="28"/>
        </w:rPr>
        <w:t>2</w:t>
      </w:r>
      <w:r w:rsidR="004374A5" w:rsidRPr="00D84DA9">
        <w:rPr>
          <w:rFonts w:ascii="Times New Roman" w:hAnsi="Times New Roman" w:cs="Times New Roman"/>
          <w:sz w:val="28"/>
          <w:szCs w:val="28"/>
        </w:rPr>
        <w:t xml:space="preserve">.4 </w:t>
      </w:r>
      <w:r w:rsidRPr="00D84DA9">
        <w:rPr>
          <w:rFonts w:ascii="Times New Roman" w:hAnsi="Times New Roman" w:cs="Times New Roman"/>
          <w:sz w:val="28"/>
          <w:szCs w:val="28"/>
        </w:rPr>
        <w:t xml:space="preserve">настоящего </w:t>
      </w:r>
      <w:r w:rsidR="004374A5" w:rsidRPr="00D84DA9">
        <w:rPr>
          <w:rFonts w:ascii="Times New Roman" w:hAnsi="Times New Roman" w:cs="Times New Roman"/>
          <w:sz w:val="28"/>
          <w:szCs w:val="28"/>
        </w:rPr>
        <w:t>Положения</w:t>
      </w:r>
      <w:r w:rsidRPr="00D84DA9">
        <w:rPr>
          <w:rFonts w:ascii="Times New Roman" w:hAnsi="Times New Roman" w:cs="Times New Roman"/>
          <w:sz w:val="28"/>
          <w:szCs w:val="28"/>
        </w:rPr>
        <w:t xml:space="preserve"> </w:t>
      </w:r>
      <w:r w:rsidR="00CE4F96" w:rsidRPr="00D84DA9">
        <w:rPr>
          <w:rFonts w:ascii="Times New Roman" w:hAnsi="Times New Roman" w:cs="Times New Roman"/>
          <w:sz w:val="28"/>
          <w:szCs w:val="28"/>
        </w:rPr>
        <w:t>–</w:t>
      </w:r>
      <w:r w:rsidRPr="00D84DA9">
        <w:rPr>
          <w:rFonts w:ascii="Times New Roman" w:hAnsi="Times New Roman" w:cs="Times New Roman"/>
          <w:sz w:val="28"/>
          <w:szCs w:val="28"/>
        </w:rPr>
        <w:t xml:space="preserve"> на основании данных бухгалтерского учета.</w:t>
      </w:r>
    </w:p>
    <w:p w14:paraId="0421AE30" w14:textId="311C779A" w:rsidR="00D0736B" w:rsidRPr="00D84DA9" w:rsidRDefault="008663A7" w:rsidP="00D073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736B" w:rsidRPr="00D84DA9">
        <w:rPr>
          <w:rFonts w:ascii="Times New Roman" w:hAnsi="Times New Roman" w:cs="Times New Roman"/>
          <w:sz w:val="28"/>
          <w:szCs w:val="28"/>
        </w:rPr>
        <w:t>.</w:t>
      </w:r>
      <w:r w:rsidR="004374A5" w:rsidRPr="00D84DA9">
        <w:rPr>
          <w:rFonts w:ascii="Times New Roman" w:hAnsi="Times New Roman" w:cs="Times New Roman"/>
          <w:sz w:val="28"/>
          <w:szCs w:val="28"/>
        </w:rPr>
        <w:t>6</w:t>
      </w:r>
      <w:r w:rsidR="00D0736B" w:rsidRPr="00D84DA9">
        <w:rPr>
          <w:rFonts w:ascii="Times New Roman" w:hAnsi="Times New Roman" w:cs="Times New Roman"/>
          <w:sz w:val="28"/>
          <w:szCs w:val="28"/>
        </w:rPr>
        <w:t xml:space="preserve">. Доля суммарной величины активов общества взаимного страхования, приходящаяся на каждое обязанное обществу взаимного страхования лицо, </w:t>
      </w:r>
      <w:r w:rsidR="007842AB" w:rsidRPr="00D84DA9">
        <w:rPr>
          <w:rFonts w:ascii="Times New Roman" w:hAnsi="Times New Roman" w:cs="Times New Roman"/>
          <w:sz w:val="28"/>
          <w:szCs w:val="28"/>
        </w:rPr>
        <w:t xml:space="preserve">определенное в пункте </w:t>
      </w:r>
      <w:r>
        <w:rPr>
          <w:rFonts w:ascii="Times New Roman" w:hAnsi="Times New Roman" w:cs="Times New Roman"/>
          <w:sz w:val="28"/>
          <w:szCs w:val="28"/>
        </w:rPr>
        <w:t>2</w:t>
      </w:r>
      <w:r w:rsidR="007842AB" w:rsidRPr="00D84DA9">
        <w:rPr>
          <w:rFonts w:ascii="Times New Roman" w:hAnsi="Times New Roman" w:cs="Times New Roman"/>
          <w:sz w:val="28"/>
          <w:szCs w:val="28"/>
        </w:rPr>
        <w:t>.</w:t>
      </w:r>
      <w:r w:rsidR="004374A5" w:rsidRPr="00D84DA9">
        <w:rPr>
          <w:rFonts w:ascii="Times New Roman" w:hAnsi="Times New Roman" w:cs="Times New Roman"/>
          <w:sz w:val="28"/>
          <w:szCs w:val="28"/>
        </w:rPr>
        <w:t>7</w:t>
      </w:r>
      <w:r w:rsidR="007842AB" w:rsidRPr="00D84DA9">
        <w:rPr>
          <w:rFonts w:ascii="Times New Roman" w:hAnsi="Times New Roman" w:cs="Times New Roman"/>
          <w:sz w:val="28"/>
          <w:szCs w:val="28"/>
        </w:rPr>
        <w:t xml:space="preserve"> настоящего Положения, </w:t>
      </w:r>
      <w:r w:rsidR="00D0736B" w:rsidRPr="00D84DA9">
        <w:rPr>
          <w:rFonts w:ascii="Times New Roman" w:hAnsi="Times New Roman" w:cs="Times New Roman"/>
          <w:sz w:val="28"/>
          <w:szCs w:val="28"/>
        </w:rPr>
        <w:t xml:space="preserve">за исключением перестраховщика, указанного в пункте </w:t>
      </w:r>
      <w:r>
        <w:rPr>
          <w:rFonts w:ascii="Times New Roman" w:hAnsi="Times New Roman" w:cs="Times New Roman"/>
          <w:sz w:val="28"/>
          <w:szCs w:val="28"/>
        </w:rPr>
        <w:t>2</w:t>
      </w:r>
      <w:r w:rsidR="00D0736B" w:rsidRPr="00D84DA9">
        <w:rPr>
          <w:rFonts w:ascii="Times New Roman" w:hAnsi="Times New Roman" w:cs="Times New Roman"/>
          <w:sz w:val="28"/>
          <w:szCs w:val="28"/>
        </w:rPr>
        <w:t>.</w:t>
      </w:r>
      <w:r w:rsidR="004374A5" w:rsidRPr="00D84DA9">
        <w:rPr>
          <w:rFonts w:ascii="Times New Roman" w:hAnsi="Times New Roman" w:cs="Times New Roman"/>
          <w:sz w:val="28"/>
          <w:szCs w:val="28"/>
        </w:rPr>
        <w:t>9</w:t>
      </w:r>
      <w:r w:rsidR="007842AB" w:rsidRPr="00D84DA9">
        <w:rPr>
          <w:rFonts w:ascii="Times New Roman" w:hAnsi="Times New Roman" w:cs="Times New Roman"/>
          <w:sz w:val="28"/>
          <w:szCs w:val="28"/>
        </w:rPr>
        <w:t xml:space="preserve"> </w:t>
      </w:r>
      <w:r w:rsidR="00D0736B" w:rsidRPr="00D84DA9">
        <w:rPr>
          <w:rFonts w:ascii="Times New Roman" w:hAnsi="Times New Roman" w:cs="Times New Roman"/>
          <w:sz w:val="28"/>
          <w:szCs w:val="28"/>
        </w:rPr>
        <w:t>настоящего Положения</w:t>
      </w:r>
      <w:r w:rsidR="00D0736B" w:rsidRPr="002952E4">
        <w:rPr>
          <w:rFonts w:ascii="Times New Roman" w:hAnsi="Times New Roman" w:cs="Times New Roman"/>
          <w:sz w:val="28"/>
          <w:szCs w:val="28"/>
        </w:rPr>
        <w:t xml:space="preserve">, от суммарной величины страховых резервов, сформированных в соответствии с </w:t>
      </w:r>
      <w:r w:rsidR="00D101CE">
        <w:rPr>
          <w:rFonts w:ascii="Times New Roman" w:hAnsi="Times New Roman" w:cs="Times New Roman"/>
          <w:sz w:val="28"/>
          <w:szCs w:val="28"/>
        </w:rPr>
        <w:t>п</w:t>
      </w:r>
      <w:r w:rsidR="006E1252" w:rsidRPr="002952E4">
        <w:rPr>
          <w:rFonts w:ascii="Times New Roman" w:hAnsi="Times New Roman" w:cs="Times New Roman"/>
          <w:sz w:val="28"/>
          <w:szCs w:val="28"/>
        </w:rPr>
        <w:t xml:space="preserve">риложением 3 </w:t>
      </w:r>
      <w:r w:rsidR="0054405D">
        <w:rPr>
          <w:rFonts w:ascii="Times New Roman" w:hAnsi="Times New Roman" w:cs="Times New Roman"/>
          <w:sz w:val="28"/>
          <w:szCs w:val="28"/>
        </w:rPr>
        <w:t xml:space="preserve">к настоящему </w:t>
      </w:r>
      <w:r w:rsidR="00D0736B" w:rsidRPr="002952E4">
        <w:rPr>
          <w:rFonts w:ascii="Times New Roman" w:hAnsi="Times New Roman" w:cs="Times New Roman"/>
          <w:sz w:val="28"/>
          <w:szCs w:val="28"/>
        </w:rPr>
        <w:t>Положени</w:t>
      </w:r>
      <w:r w:rsidR="0054405D">
        <w:rPr>
          <w:rFonts w:ascii="Times New Roman" w:hAnsi="Times New Roman" w:cs="Times New Roman"/>
          <w:sz w:val="28"/>
          <w:szCs w:val="28"/>
        </w:rPr>
        <w:t>ю</w:t>
      </w:r>
      <w:r w:rsidR="00D0736B" w:rsidRPr="00D84DA9">
        <w:rPr>
          <w:rFonts w:ascii="Times New Roman" w:hAnsi="Times New Roman" w:cs="Times New Roman"/>
          <w:sz w:val="28"/>
          <w:szCs w:val="28"/>
        </w:rPr>
        <w:t>, не должна превышать коэффициент концентрации, указанный в таблице 9 приложения 2 к настоящему Положению.</w:t>
      </w:r>
    </w:p>
    <w:p w14:paraId="1B242CAC" w14:textId="77777777" w:rsidR="00D0736B" w:rsidRPr="00D84DA9" w:rsidRDefault="008663A7" w:rsidP="00D073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2</w:t>
      </w:r>
      <w:r w:rsidR="007842AB" w:rsidRPr="00D84DA9">
        <w:rPr>
          <w:rFonts w:ascii="Times New Roman" w:hAnsi="Times New Roman" w:cs="Times New Roman"/>
          <w:iCs/>
          <w:sz w:val="28"/>
          <w:szCs w:val="28"/>
        </w:rPr>
        <w:t>.</w:t>
      </w:r>
      <w:r w:rsidR="004374A5" w:rsidRPr="00D84DA9">
        <w:rPr>
          <w:rFonts w:ascii="Times New Roman" w:hAnsi="Times New Roman" w:cs="Times New Roman"/>
          <w:iCs/>
          <w:sz w:val="28"/>
          <w:szCs w:val="28"/>
        </w:rPr>
        <w:t>7</w:t>
      </w:r>
      <w:r w:rsidR="007842AB" w:rsidRPr="00D84DA9">
        <w:rPr>
          <w:rFonts w:ascii="Times New Roman" w:hAnsi="Times New Roman" w:cs="Times New Roman"/>
          <w:iCs/>
          <w:sz w:val="28"/>
          <w:szCs w:val="28"/>
        </w:rPr>
        <w:t xml:space="preserve">. </w:t>
      </w:r>
      <w:r w:rsidR="00D0736B" w:rsidRPr="00D84DA9">
        <w:rPr>
          <w:rFonts w:ascii="Times New Roman" w:hAnsi="Times New Roman" w:cs="Times New Roman"/>
          <w:iCs/>
          <w:sz w:val="28"/>
          <w:szCs w:val="28"/>
        </w:rPr>
        <w:t>Под обязанным страховщику лицом (далее – обязанное лицо) понимается юридическое или физическое лицо,</w:t>
      </w:r>
      <w:r w:rsidR="00CE4F96" w:rsidRPr="00D84DA9">
        <w:rPr>
          <w:rFonts w:ascii="Times New Roman" w:hAnsi="Times New Roman" w:cs="Times New Roman"/>
          <w:iCs/>
          <w:sz w:val="28"/>
          <w:szCs w:val="28"/>
        </w:rPr>
        <w:t xml:space="preserve"> Российская Федерация, </w:t>
      </w:r>
      <w:r w:rsidR="00D0736B" w:rsidRPr="00D84DA9">
        <w:rPr>
          <w:rFonts w:ascii="Times New Roman" w:hAnsi="Times New Roman" w:cs="Times New Roman"/>
          <w:sz w:val="28"/>
          <w:szCs w:val="28"/>
        </w:rPr>
        <w:t>субъект Российской Федерации, муниципальное образование, иностранное государство</w:t>
      </w:r>
      <w:r w:rsidR="00CE4F96" w:rsidRPr="00D84DA9">
        <w:rPr>
          <w:rFonts w:ascii="Times New Roman" w:hAnsi="Times New Roman" w:cs="Times New Roman"/>
          <w:sz w:val="28"/>
          <w:szCs w:val="28"/>
        </w:rPr>
        <w:t>, административно-территориальное образование иностранного государства</w:t>
      </w:r>
      <w:r w:rsidR="00D0736B" w:rsidRPr="00D84DA9">
        <w:rPr>
          <w:rFonts w:ascii="Times New Roman" w:hAnsi="Times New Roman" w:cs="Times New Roman"/>
          <w:sz w:val="28"/>
          <w:szCs w:val="28"/>
        </w:rPr>
        <w:t>, являющееся:</w:t>
      </w:r>
    </w:p>
    <w:p w14:paraId="55D29607" w14:textId="77777777" w:rsidR="00D0736B" w:rsidRPr="00D84DA9" w:rsidRDefault="00D0736B" w:rsidP="00D0736B">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лицом, обязанным по ценным бумагам, принадлежащим страховщику, или обязанным по ценным бумагам, являющимся </w:t>
      </w:r>
      <w:r w:rsidR="001830EF" w:rsidRPr="00D84DA9">
        <w:rPr>
          <w:rFonts w:ascii="Times New Roman" w:hAnsi="Times New Roman" w:cs="Times New Roman"/>
          <w:sz w:val="28"/>
          <w:szCs w:val="28"/>
        </w:rPr>
        <w:t>предметом срочных сделок</w:t>
      </w:r>
      <w:r w:rsidRPr="00D84DA9">
        <w:rPr>
          <w:rFonts w:ascii="Times New Roman" w:hAnsi="Times New Roman" w:cs="Times New Roman"/>
          <w:sz w:val="28"/>
          <w:szCs w:val="28"/>
        </w:rPr>
        <w:t xml:space="preserve">, </w:t>
      </w:r>
      <w:r w:rsidR="00F238E1" w:rsidRPr="00D84DA9">
        <w:rPr>
          <w:rFonts w:ascii="Times New Roman" w:hAnsi="Times New Roman" w:cs="Times New Roman"/>
          <w:sz w:val="28"/>
          <w:szCs w:val="28"/>
        </w:rPr>
        <w:t>стороной по которым является страховщик</w:t>
      </w:r>
      <w:r w:rsidRPr="00D84DA9">
        <w:rPr>
          <w:rFonts w:ascii="Times New Roman" w:hAnsi="Times New Roman" w:cs="Times New Roman"/>
          <w:sz w:val="28"/>
          <w:szCs w:val="28"/>
        </w:rPr>
        <w:t>;</w:t>
      </w:r>
    </w:p>
    <w:p w14:paraId="0AD278B1" w14:textId="41A7257C" w:rsidR="00D0736B" w:rsidRPr="00D84DA9" w:rsidRDefault="00D0736B" w:rsidP="00D0736B">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лицом, в зависимости от исполнения обязательств которым определяются денежные потоки по ценным бумагам, принадлежащим страховщику, </w:t>
      </w:r>
      <w:r w:rsidR="00FD1A34" w:rsidRPr="00D84DA9">
        <w:rPr>
          <w:rFonts w:ascii="Times New Roman" w:hAnsi="Times New Roman" w:cs="Times New Roman"/>
          <w:sz w:val="28"/>
          <w:szCs w:val="28"/>
        </w:rPr>
        <w:t>срочным сделкам</w:t>
      </w:r>
      <w:r w:rsidRPr="00D84DA9">
        <w:rPr>
          <w:rFonts w:ascii="Times New Roman" w:hAnsi="Times New Roman" w:cs="Times New Roman"/>
          <w:sz w:val="28"/>
          <w:szCs w:val="28"/>
        </w:rPr>
        <w:t xml:space="preserve"> или иным договорам, стороной по которым является страховщик</w:t>
      </w:r>
      <w:r w:rsidR="00D75929" w:rsidRPr="00D75929">
        <w:rPr>
          <w:rFonts w:ascii="Times New Roman" w:hAnsi="Times New Roman" w:cs="Times New Roman"/>
          <w:sz w:val="28"/>
          <w:szCs w:val="28"/>
        </w:rPr>
        <w:t xml:space="preserve"> </w:t>
      </w:r>
      <w:r w:rsidR="004B4478" w:rsidRPr="00D75929">
        <w:rPr>
          <w:rFonts w:ascii="Times New Roman" w:hAnsi="Times New Roman" w:cs="Times New Roman"/>
          <w:sz w:val="28"/>
          <w:szCs w:val="28"/>
        </w:rPr>
        <w:t>(в том числе участник</w:t>
      </w:r>
      <w:r w:rsidR="003320C0" w:rsidRPr="00D75929">
        <w:rPr>
          <w:rFonts w:ascii="Times New Roman" w:hAnsi="Times New Roman" w:cs="Times New Roman"/>
          <w:sz w:val="28"/>
          <w:szCs w:val="28"/>
        </w:rPr>
        <w:t>ом</w:t>
      </w:r>
      <w:r w:rsidR="004B4478" w:rsidRPr="00D75929">
        <w:rPr>
          <w:rFonts w:ascii="Times New Roman" w:hAnsi="Times New Roman" w:cs="Times New Roman"/>
          <w:sz w:val="28"/>
          <w:szCs w:val="28"/>
        </w:rPr>
        <w:t xml:space="preserve"> договора сострахования, перестраховочного пула или ассоциации, если такой договор или условия участия предполагают солидарную или субсидиарную ответственность)</w:t>
      </w:r>
      <w:r w:rsidRPr="00D84DA9">
        <w:rPr>
          <w:rFonts w:ascii="Times New Roman" w:hAnsi="Times New Roman" w:cs="Times New Roman"/>
          <w:sz w:val="28"/>
          <w:szCs w:val="28"/>
        </w:rPr>
        <w:t>;</w:t>
      </w:r>
    </w:p>
    <w:p w14:paraId="476CD23A" w14:textId="77777777" w:rsidR="00D0736B" w:rsidRDefault="00D0736B" w:rsidP="00D0736B">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поручителем (гарантом) за лиц, указанных в абзацах </w:t>
      </w:r>
      <w:r w:rsidR="00931D14" w:rsidRPr="00D84DA9">
        <w:rPr>
          <w:rFonts w:ascii="Times New Roman" w:hAnsi="Times New Roman" w:cs="Times New Roman"/>
          <w:sz w:val="28"/>
          <w:szCs w:val="28"/>
        </w:rPr>
        <w:t>втором</w:t>
      </w:r>
      <w:r w:rsidR="00B05AC6">
        <w:rPr>
          <w:rFonts w:ascii="Times New Roman" w:hAnsi="Times New Roman" w:cs="Times New Roman"/>
          <w:sz w:val="28"/>
          <w:szCs w:val="28"/>
        </w:rPr>
        <w:t xml:space="preserve">, третьем и </w:t>
      </w:r>
      <w:r w:rsidR="00B05AC6">
        <w:rPr>
          <w:rFonts w:ascii="Times New Roman" w:hAnsi="Times New Roman" w:cs="Times New Roman"/>
          <w:sz w:val="28"/>
          <w:szCs w:val="28"/>
        </w:rPr>
        <w:lastRenderedPageBreak/>
        <w:t>пятом</w:t>
      </w:r>
      <w:r w:rsidRPr="00D84DA9">
        <w:rPr>
          <w:rFonts w:ascii="Times New Roman" w:hAnsi="Times New Roman" w:cs="Times New Roman"/>
          <w:sz w:val="28"/>
          <w:szCs w:val="28"/>
        </w:rPr>
        <w:t xml:space="preserve"> настоящего пункта</w:t>
      </w:r>
      <w:r w:rsidR="00384609">
        <w:rPr>
          <w:rFonts w:ascii="Times New Roman" w:hAnsi="Times New Roman" w:cs="Times New Roman"/>
          <w:sz w:val="28"/>
          <w:szCs w:val="28"/>
        </w:rPr>
        <w:t>;</w:t>
      </w:r>
    </w:p>
    <w:p w14:paraId="34C9D031" w14:textId="77777777" w:rsidR="00384609" w:rsidRPr="00D84DA9" w:rsidRDefault="00384609" w:rsidP="00384609">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лицом, к которому у страховщика есть иные права требования</w:t>
      </w:r>
      <w:r w:rsidR="00DE7A2C">
        <w:rPr>
          <w:rFonts w:ascii="Times New Roman" w:hAnsi="Times New Roman" w:cs="Times New Roman"/>
          <w:sz w:val="28"/>
          <w:szCs w:val="28"/>
        </w:rPr>
        <w:t xml:space="preserve"> (в том числе по уплате страховой премии)</w:t>
      </w:r>
      <w:r>
        <w:rPr>
          <w:rFonts w:ascii="Times New Roman" w:hAnsi="Times New Roman" w:cs="Times New Roman"/>
          <w:sz w:val="28"/>
          <w:szCs w:val="28"/>
        </w:rPr>
        <w:t>, при этом для целей определения обязанного лица вместо брокера, не являющегося кредитной организацией, обязанным лицом признается кредитная организация, в которой открыт специальный счет, если права требования основаны на договоре о брокерском обслуживании</w:t>
      </w:r>
      <w:r w:rsidRPr="00D84DA9">
        <w:rPr>
          <w:rFonts w:ascii="Times New Roman" w:hAnsi="Times New Roman" w:cs="Times New Roman"/>
          <w:sz w:val="28"/>
          <w:szCs w:val="28"/>
        </w:rPr>
        <w:t>, отвечающе</w:t>
      </w:r>
      <w:r>
        <w:rPr>
          <w:rFonts w:ascii="Times New Roman" w:hAnsi="Times New Roman" w:cs="Times New Roman"/>
          <w:sz w:val="28"/>
          <w:szCs w:val="28"/>
        </w:rPr>
        <w:t>м</w:t>
      </w:r>
      <w:r w:rsidRPr="00D84DA9">
        <w:rPr>
          <w:rFonts w:ascii="Times New Roman" w:hAnsi="Times New Roman" w:cs="Times New Roman"/>
          <w:sz w:val="28"/>
          <w:szCs w:val="28"/>
        </w:rPr>
        <w:t xml:space="preserve"> следующим требованиям:</w:t>
      </w:r>
    </w:p>
    <w:p w14:paraId="3D44A877" w14:textId="77777777" w:rsidR="00384609" w:rsidRPr="00D84DA9" w:rsidRDefault="00384609" w:rsidP="00384609">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указанный договор не предусматривает право брокера использовать денежные средства страховой ор</w:t>
      </w:r>
      <w:r>
        <w:rPr>
          <w:rFonts w:ascii="Times New Roman" w:hAnsi="Times New Roman" w:cs="Times New Roman"/>
          <w:sz w:val="28"/>
          <w:szCs w:val="28"/>
        </w:rPr>
        <w:t>ганизации в своих интересах;</w:t>
      </w:r>
    </w:p>
    <w:p w14:paraId="0DFFADB5" w14:textId="77777777" w:rsidR="00384609" w:rsidRPr="00D84DA9" w:rsidRDefault="00384609" w:rsidP="00384609">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полученные по указанному договору средства страховой организации учитываются на </w:t>
      </w:r>
      <w:r>
        <w:rPr>
          <w:rFonts w:ascii="Times New Roman" w:hAnsi="Times New Roman" w:cs="Times New Roman"/>
          <w:sz w:val="28"/>
          <w:szCs w:val="28"/>
        </w:rPr>
        <w:t xml:space="preserve">указанном </w:t>
      </w:r>
      <w:r w:rsidRPr="00D84DA9">
        <w:rPr>
          <w:rFonts w:ascii="Times New Roman" w:hAnsi="Times New Roman" w:cs="Times New Roman"/>
          <w:sz w:val="28"/>
          <w:szCs w:val="28"/>
        </w:rPr>
        <w:t>специальном счете, отдельном от счета, на котором находятся денежные средства иных клиентов брокера, открытом в</w:t>
      </w:r>
      <w:r>
        <w:rPr>
          <w:rFonts w:ascii="Times New Roman" w:hAnsi="Times New Roman" w:cs="Times New Roman"/>
          <w:sz w:val="28"/>
          <w:szCs w:val="28"/>
        </w:rPr>
        <w:t xml:space="preserve"> такой</w:t>
      </w:r>
      <w:r w:rsidRPr="00D84DA9">
        <w:rPr>
          <w:rFonts w:ascii="Times New Roman" w:hAnsi="Times New Roman" w:cs="Times New Roman"/>
          <w:sz w:val="28"/>
          <w:szCs w:val="28"/>
        </w:rPr>
        <w:t xml:space="preserve"> кредитной организации, имеющей кредитный рейтинг не ниже уровня, установленного Советом директоров Банка России</w:t>
      </w:r>
      <w:r>
        <w:rPr>
          <w:rFonts w:ascii="Times New Roman" w:hAnsi="Times New Roman" w:cs="Times New Roman"/>
          <w:sz w:val="28"/>
          <w:szCs w:val="28"/>
        </w:rPr>
        <w:t>.</w:t>
      </w:r>
    </w:p>
    <w:p w14:paraId="24B7AF61" w14:textId="77777777" w:rsidR="00A311A6" w:rsidRPr="00D84DA9" w:rsidRDefault="00A311A6" w:rsidP="00D0736B">
      <w:pPr>
        <w:spacing w:after="0" w:line="360" w:lineRule="auto"/>
        <w:ind w:firstLine="709"/>
        <w:jc w:val="both"/>
        <w:rPr>
          <w:rFonts w:ascii="Times New Roman" w:hAnsi="Times New Roman" w:cs="Times New Roman"/>
          <w:sz w:val="28"/>
          <w:szCs w:val="28"/>
        </w:rPr>
      </w:pPr>
      <w:r w:rsidRPr="00FE62FA">
        <w:rPr>
          <w:rFonts w:ascii="Times New Roman" w:hAnsi="Times New Roman" w:cs="Times New Roman"/>
          <w:sz w:val="28"/>
          <w:szCs w:val="28"/>
        </w:rPr>
        <w:t>В рам</w:t>
      </w:r>
      <w:r w:rsidR="009E2674" w:rsidRPr="00FE62FA">
        <w:rPr>
          <w:rFonts w:ascii="Times New Roman" w:hAnsi="Times New Roman" w:cs="Times New Roman"/>
          <w:sz w:val="28"/>
          <w:szCs w:val="28"/>
        </w:rPr>
        <w:t>к</w:t>
      </w:r>
      <w:r w:rsidRPr="00FE62FA">
        <w:rPr>
          <w:rFonts w:ascii="Times New Roman" w:hAnsi="Times New Roman" w:cs="Times New Roman"/>
          <w:sz w:val="28"/>
          <w:szCs w:val="28"/>
        </w:rPr>
        <w:t>ах настоящего Положения</w:t>
      </w:r>
      <w:r w:rsidR="00960D33" w:rsidRPr="00FE62FA">
        <w:rPr>
          <w:rFonts w:ascii="Times New Roman" w:hAnsi="Times New Roman" w:cs="Times New Roman"/>
          <w:sz w:val="28"/>
          <w:szCs w:val="28"/>
        </w:rPr>
        <w:t xml:space="preserve"> </w:t>
      </w:r>
      <w:r w:rsidRPr="00FE62FA">
        <w:rPr>
          <w:rFonts w:ascii="Times New Roman" w:hAnsi="Times New Roman" w:cs="Times New Roman"/>
          <w:sz w:val="28"/>
          <w:szCs w:val="28"/>
        </w:rPr>
        <w:t>с</w:t>
      </w:r>
      <w:r w:rsidR="00D0736B" w:rsidRPr="00FE62FA">
        <w:rPr>
          <w:rFonts w:ascii="Times New Roman" w:hAnsi="Times New Roman" w:cs="Times New Roman"/>
          <w:sz w:val="28"/>
          <w:szCs w:val="28"/>
        </w:rPr>
        <w:t>индикаты Ллойд</w:t>
      </w:r>
      <w:r w:rsidR="00CA29EB" w:rsidRPr="00FE62FA">
        <w:rPr>
          <w:rFonts w:ascii="Times New Roman" w:hAnsi="Times New Roman" w:cs="Times New Roman"/>
          <w:sz w:val="28"/>
          <w:szCs w:val="28"/>
        </w:rPr>
        <w:t xml:space="preserve"> учитываются как одно юридическое лицо</w:t>
      </w:r>
      <w:r w:rsidR="00960D33" w:rsidRPr="00FE62FA">
        <w:rPr>
          <w:rFonts w:ascii="Times New Roman" w:hAnsi="Times New Roman" w:cs="Times New Roman"/>
          <w:sz w:val="28"/>
          <w:szCs w:val="28"/>
        </w:rPr>
        <w:t>.</w:t>
      </w:r>
    </w:p>
    <w:p w14:paraId="35CFDFAD" w14:textId="77777777" w:rsidR="00D0736B" w:rsidRPr="00D84DA9" w:rsidRDefault="008663A7" w:rsidP="00D073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72B0" w:rsidRPr="00D84DA9">
        <w:rPr>
          <w:rFonts w:ascii="Times New Roman" w:hAnsi="Times New Roman" w:cs="Times New Roman"/>
          <w:sz w:val="28"/>
          <w:szCs w:val="28"/>
        </w:rPr>
        <w:t>.</w:t>
      </w:r>
      <w:r w:rsidR="004374A5" w:rsidRPr="00D84DA9">
        <w:rPr>
          <w:rFonts w:ascii="Times New Roman" w:hAnsi="Times New Roman" w:cs="Times New Roman"/>
          <w:sz w:val="28"/>
          <w:szCs w:val="28"/>
        </w:rPr>
        <w:t>8</w:t>
      </w:r>
      <w:r w:rsidR="00A972B0" w:rsidRPr="00D84DA9">
        <w:rPr>
          <w:rFonts w:ascii="Times New Roman" w:hAnsi="Times New Roman" w:cs="Times New Roman"/>
          <w:sz w:val="28"/>
          <w:szCs w:val="28"/>
        </w:rPr>
        <w:t xml:space="preserve">. </w:t>
      </w:r>
      <w:r w:rsidR="00124215" w:rsidRPr="00D84DA9">
        <w:rPr>
          <w:rFonts w:ascii="Times New Roman" w:hAnsi="Times New Roman" w:cs="Times New Roman"/>
          <w:sz w:val="28"/>
          <w:szCs w:val="28"/>
        </w:rPr>
        <w:t>В рамках настоящей главы с</w:t>
      </w:r>
      <w:r w:rsidR="00D0736B" w:rsidRPr="00D84DA9">
        <w:rPr>
          <w:rFonts w:ascii="Times New Roman" w:hAnsi="Times New Roman" w:cs="Times New Roman"/>
          <w:sz w:val="28"/>
          <w:szCs w:val="28"/>
        </w:rPr>
        <w:t xml:space="preserve">уммарная величина активов общества взаимного страхования, приходящаяся на каждое обязанное обществу взаимного страхования лицо, определяется как </w:t>
      </w:r>
      <w:r w:rsidR="00D0736B" w:rsidRPr="00D84DA9">
        <w:rPr>
          <w:rFonts w:ascii="Times New Roman" w:hAnsi="Times New Roman" w:cs="Times New Roman"/>
          <w:iCs/>
          <w:sz w:val="28"/>
          <w:szCs w:val="28"/>
        </w:rPr>
        <w:t xml:space="preserve">совокупная стоимость </w:t>
      </w:r>
      <w:r w:rsidR="00637CA2" w:rsidRPr="00D84DA9">
        <w:rPr>
          <w:rFonts w:ascii="Times New Roman" w:hAnsi="Times New Roman" w:cs="Times New Roman"/>
          <w:sz w:val="28"/>
          <w:szCs w:val="28"/>
        </w:rPr>
        <w:t xml:space="preserve">ценных бумаг </w:t>
      </w:r>
      <w:r w:rsidR="00DE4856" w:rsidRPr="00D84DA9">
        <w:rPr>
          <w:rFonts w:ascii="Times New Roman" w:hAnsi="Times New Roman" w:cs="Times New Roman"/>
          <w:sz w:val="28"/>
          <w:szCs w:val="28"/>
        </w:rPr>
        <w:t xml:space="preserve">выпущенных этим </w:t>
      </w:r>
      <w:r w:rsidR="00D0736B" w:rsidRPr="00D84DA9">
        <w:rPr>
          <w:rFonts w:ascii="Times New Roman" w:hAnsi="Times New Roman" w:cs="Times New Roman"/>
          <w:sz w:val="28"/>
          <w:szCs w:val="28"/>
        </w:rPr>
        <w:t>лиц</w:t>
      </w:r>
      <w:r w:rsidR="00DE4856" w:rsidRPr="00D84DA9">
        <w:rPr>
          <w:rFonts w:ascii="Times New Roman" w:hAnsi="Times New Roman" w:cs="Times New Roman"/>
          <w:sz w:val="28"/>
          <w:szCs w:val="28"/>
        </w:rPr>
        <w:t>ом и принадлежащих обществу взаимного страхования</w:t>
      </w:r>
      <w:r w:rsidR="00D0736B" w:rsidRPr="00D84DA9">
        <w:rPr>
          <w:rFonts w:ascii="Times New Roman" w:hAnsi="Times New Roman" w:cs="Times New Roman"/>
          <w:sz w:val="28"/>
          <w:szCs w:val="28"/>
        </w:rPr>
        <w:t>, ценных бумаг, исполнение обязательств по которым обеспечено поручительством (независимой гарантией) такого лица, прав требований к такому лицу (в том числе прав требований из договора банковского счета (вклада)</w:t>
      </w:r>
      <w:r w:rsidR="00AB2477" w:rsidRPr="00D84DA9">
        <w:rPr>
          <w:rFonts w:ascii="Times New Roman" w:hAnsi="Times New Roman" w:cs="Times New Roman"/>
          <w:sz w:val="28"/>
          <w:szCs w:val="28"/>
        </w:rPr>
        <w:t xml:space="preserve">, </w:t>
      </w:r>
      <w:r w:rsidR="00D0736B" w:rsidRPr="00D84DA9">
        <w:rPr>
          <w:rFonts w:ascii="Times New Roman" w:hAnsi="Times New Roman" w:cs="Times New Roman"/>
          <w:sz w:val="28"/>
          <w:szCs w:val="28"/>
        </w:rPr>
        <w:t>прав требований по возврату ценных бумаг и денежных средств по второй части договора репо, доли перестраховщика</w:t>
      </w:r>
      <w:r w:rsidR="006C6779" w:rsidRPr="00D84DA9">
        <w:rPr>
          <w:rFonts w:ascii="Times New Roman" w:hAnsi="Times New Roman" w:cs="Times New Roman"/>
          <w:sz w:val="28"/>
          <w:szCs w:val="28"/>
        </w:rPr>
        <w:t xml:space="preserve"> в страховых резервах</w:t>
      </w:r>
      <w:r w:rsidR="00F238E1" w:rsidRPr="00D84DA9">
        <w:rPr>
          <w:rFonts w:ascii="Times New Roman" w:hAnsi="Times New Roman" w:cs="Times New Roman"/>
          <w:sz w:val="28"/>
          <w:szCs w:val="28"/>
        </w:rPr>
        <w:t>)</w:t>
      </w:r>
      <w:r w:rsidR="00D0736B" w:rsidRPr="00D84DA9">
        <w:rPr>
          <w:rFonts w:ascii="Times New Roman" w:hAnsi="Times New Roman" w:cs="Times New Roman"/>
          <w:sz w:val="28"/>
          <w:szCs w:val="28"/>
        </w:rPr>
        <w:t>, за исключением:</w:t>
      </w:r>
    </w:p>
    <w:p w14:paraId="78552C1B" w14:textId="0D82EC8A" w:rsidR="00F5646B" w:rsidRDefault="00F5646B" w:rsidP="00F5646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 требования </w:t>
      </w:r>
      <w:r w:rsidR="00663DE1">
        <w:rPr>
          <w:rFonts w:ascii="Times New Roman" w:hAnsi="Times New Roman" w:cs="Times New Roman"/>
          <w:sz w:val="28"/>
          <w:szCs w:val="28"/>
        </w:rPr>
        <w:t xml:space="preserve">страховщика </w:t>
      </w:r>
      <w:r>
        <w:rPr>
          <w:rFonts w:ascii="Times New Roman" w:hAnsi="Times New Roman" w:cs="Times New Roman"/>
          <w:sz w:val="28"/>
          <w:szCs w:val="28"/>
        </w:rPr>
        <w:t>к обязанному лицу</w:t>
      </w:r>
      <w:r w:rsidRPr="00D84DA9">
        <w:rPr>
          <w:rFonts w:ascii="Times New Roman" w:hAnsi="Times New Roman" w:cs="Times New Roman"/>
          <w:sz w:val="28"/>
          <w:szCs w:val="28"/>
        </w:rPr>
        <w:t xml:space="preserve">, </w:t>
      </w:r>
      <w:r>
        <w:rPr>
          <w:rFonts w:ascii="Times New Roman" w:hAnsi="Times New Roman" w:cs="Times New Roman"/>
          <w:sz w:val="28"/>
          <w:szCs w:val="28"/>
        </w:rPr>
        <w:t>являющемуся</w:t>
      </w:r>
      <w:r w:rsidRPr="00BB0BB6">
        <w:rPr>
          <w:rFonts w:ascii="Times New Roman" w:hAnsi="Times New Roman" w:cs="Times New Roman"/>
          <w:sz w:val="28"/>
          <w:szCs w:val="28"/>
        </w:rPr>
        <w:t xml:space="preserve"> перестраховщиком (ретроцессионером), в части уплаты его доли в выплатах страхового возмещения</w:t>
      </w:r>
      <w:r>
        <w:rPr>
          <w:rFonts w:ascii="Times New Roman" w:hAnsi="Times New Roman" w:cs="Times New Roman"/>
          <w:sz w:val="28"/>
          <w:szCs w:val="28"/>
        </w:rPr>
        <w:t xml:space="preserve"> по страховым случаям, з</w:t>
      </w:r>
      <w:r>
        <w:rPr>
          <w:rFonts w:ascii="Times New Roman" w:hAnsi="Times New Roman" w:cs="Times New Roman"/>
          <w:sz w:val="28"/>
          <w:szCs w:val="24"/>
        </w:rPr>
        <w:t xml:space="preserve">аявленным страховщику до </w:t>
      </w:r>
      <w:r>
        <w:rPr>
          <w:rFonts w:ascii="Times New Roman" w:hAnsi="Times New Roman" w:cs="Times New Roman"/>
          <w:sz w:val="28"/>
          <w:szCs w:val="24"/>
        </w:rPr>
        <w:lastRenderedPageBreak/>
        <w:t xml:space="preserve">расчетной даты, </w:t>
      </w:r>
      <w:r>
        <w:rPr>
          <w:rFonts w:ascii="Times New Roman" w:hAnsi="Times New Roman" w:cs="Times New Roman"/>
          <w:sz w:val="28"/>
          <w:szCs w:val="28"/>
        </w:rPr>
        <w:t xml:space="preserve">в том числе </w:t>
      </w:r>
      <w:r w:rsidR="00E232B2">
        <w:rPr>
          <w:rFonts w:ascii="Times New Roman" w:hAnsi="Times New Roman" w:cs="Times New Roman"/>
          <w:sz w:val="28"/>
          <w:szCs w:val="28"/>
        </w:rPr>
        <w:t>прав требовани</w:t>
      </w:r>
      <w:r w:rsidR="0054405D">
        <w:rPr>
          <w:rFonts w:ascii="Times New Roman" w:hAnsi="Times New Roman" w:cs="Times New Roman"/>
          <w:sz w:val="28"/>
          <w:szCs w:val="28"/>
        </w:rPr>
        <w:t>я</w:t>
      </w:r>
      <w:r w:rsidR="00E232B2">
        <w:rPr>
          <w:rFonts w:ascii="Times New Roman" w:hAnsi="Times New Roman" w:cs="Times New Roman"/>
          <w:sz w:val="28"/>
          <w:szCs w:val="28"/>
        </w:rPr>
        <w:t xml:space="preserve"> к обязанному</w:t>
      </w:r>
      <w:r w:rsidRPr="00D84DA9">
        <w:rPr>
          <w:rFonts w:ascii="Times New Roman" w:hAnsi="Times New Roman" w:cs="Times New Roman"/>
          <w:sz w:val="28"/>
          <w:szCs w:val="28"/>
        </w:rPr>
        <w:t xml:space="preserve"> лиц</w:t>
      </w:r>
      <w:r w:rsidR="00E232B2">
        <w:rPr>
          <w:rFonts w:ascii="Times New Roman" w:hAnsi="Times New Roman" w:cs="Times New Roman"/>
          <w:sz w:val="28"/>
          <w:szCs w:val="28"/>
        </w:rPr>
        <w:t>у</w:t>
      </w:r>
      <w:r>
        <w:rPr>
          <w:rFonts w:ascii="Times New Roman" w:hAnsi="Times New Roman" w:cs="Times New Roman"/>
          <w:sz w:val="28"/>
          <w:szCs w:val="28"/>
        </w:rPr>
        <w:t xml:space="preserve"> по </w:t>
      </w:r>
      <w:r w:rsidRPr="00BB0BB6">
        <w:rPr>
          <w:rFonts w:ascii="Times New Roman" w:hAnsi="Times New Roman" w:cs="Times New Roman"/>
          <w:sz w:val="28"/>
          <w:szCs w:val="28"/>
        </w:rPr>
        <w:t>уплат</w:t>
      </w:r>
      <w:r>
        <w:rPr>
          <w:rFonts w:ascii="Times New Roman" w:hAnsi="Times New Roman" w:cs="Times New Roman"/>
          <w:sz w:val="28"/>
          <w:szCs w:val="28"/>
        </w:rPr>
        <w:t>е</w:t>
      </w:r>
      <w:r w:rsidRPr="00BB0BB6">
        <w:rPr>
          <w:rFonts w:ascii="Times New Roman" w:hAnsi="Times New Roman" w:cs="Times New Roman"/>
          <w:sz w:val="28"/>
          <w:szCs w:val="28"/>
        </w:rPr>
        <w:t xml:space="preserve"> его доли в выплатах страхового возмещения, произведенных до расчетной даты в соответствии с договором </w:t>
      </w:r>
      <w:r w:rsidR="0054405D">
        <w:rPr>
          <w:rFonts w:ascii="Times New Roman" w:hAnsi="Times New Roman" w:cs="Times New Roman"/>
          <w:sz w:val="28"/>
          <w:szCs w:val="28"/>
        </w:rPr>
        <w:t xml:space="preserve">исходящего </w:t>
      </w:r>
      <w:r w:rsidRPr="00BB0BB6">
        <w:rPr>
          <w:rFonts w:ascii="Times New Roman" w:hAnsi="Times New Roman" w:cs="Times New Roman"/>
          <w:sz w:val="28"/>
          <w:szCs w:val="28"/>
        </w:rPr>
        <w:t>перестрахования (ретроцессии</w:t>
      </w:r>
      <w:r w:rsidRPr="00D84DA9">
        <w:rPr>
          <w:rFonts w:ascii="Times New Roman" w:hAnsi="Times New Roman" w:cs="Times New Roman"/>
          <w:sz w:val="28"/>
          <w:szCs w:val="28"/>
        </w:rPr>
        <w:t>)</w:t>
      </w:r>
      <w:r>
        <w:rPr>
          <w:rFonts w:ascii="Times New Roman" w:hAnsi="Times New Roman" w:cs="Times New Roman"/>
          <w:sz w:val="28"/>
          <w:szCs w:val="28"/>
        </w:rPr>
        <w:t xml:space="preserve">, и </w:t>
      </w:r>
      <w:r w:rsidRPr="00D84DA9">
        <w:rPr>
          <w:rFonts w:ascii="Times New Roman" w:hAnsi="Times New Roman" w:cs="Times New Roman"/>
          <w:sz w:val="28"/>
          <w:szCs w:val="28"/>
        </w:rPr>
        <w:t>доли обязанного лица</w:t>
      </w:r>
      <w:r>
        <w:rPr>
          <w:rFonts w:ascii="Times New Roman" w:hAnsi="Times New Roman" w:cs="Times New Roman"/>
          <w:sz w:val="28"/>
          <w:szCs w:val="28"/>
        </w:rPr>
        <w:t xml:space="preserve"> </w:t>
      </w:r>
      <w:r w:rsidRPr="00BB0BB6">
        <w:rPr>
          <w:rFonts w:ascii="Times New Roman" w:hAnsi="Times New Roman" w:cs="Times New Roman"/>
          <w:sz w:val="28"/>
          <w:szCs w:val="28"/>
        </w:rPr>
        <w:t xml:space="preserve">в </w:t>
      </w:r>
      <w:r w:rsidRPr="00DB1C2F">
        <w:rPr>
          <w:rFonts w:ascii="Times New Roman" w:hAnsi="Times New Roman" w:cs="Times New Roman"/>
          <w:sz w:val="28"/>
          <w:szCs w:val="28"/>
        </w:rPr>
        <w:t>выплатах страхового возмещения после расчетной даты по страховым случаям,</w:t>
      </w:r>
      <w:r w:rsidR="00DB1C2F" w:rsidRPr="00DB1C2F">
        <w:rPr>
          <w:rFonts w:ascii="Times New Roman" w:hAnsi="Times New Roman" w:cs="Times New Roman"/>
          <w:sz w:val="28"/>
          <w:szCs w:val="28"/>
        </w:rPr>
        <w:t xml:space="preserve"> по которым ожидаются страховые выплаты</w:t>
      </w:r>
      <w:r w:rsidR="0021487B">
        <w:rPr>
          <w:rFonts w:ascii="Times New Roman" w:hAnsi="Times New Roman" w:cs="Times New Roman"/>
          <w:sz w:val="28"/>
          <w:szCs w:val="28"/>
        </w:rPr>
        <w:t>;</w:t>
      </w:r>
      <w:r>
        <w:rPr>
          <w:rFonts w:ascii="Times New Roman" w:hAnsi="Times New Roman" w:cs="Times New Roman"/>
          <w:sz w:val="28"/>
          <w:szCs w:val="28"/>
        </w:rPr>
        <w:t xml:space="preserve"> </w:t>
      </w:r>
    </w:p>
    <w:p w14:paraId="43D6FD5E" w14:textId="29AD3F13" w:rsidR="00D0736B" w:rsidRPr="002952E4" w:rsidRDefault="00D0736B" w:rsidP="00D0736B">
      <w:pPr>
        <w:pStyle w:val="ConsPlusNormal"/>
        <w:spacing w:line="360" w:lineRule="auto"/>
        <w:ind w:firstLine="709"/>
        <w:jc w:val="both"/>
        <w:rPr>
          <w:rFonts w:ascii="Times New Roman" w:hAnsi="Times New Roman" w:cs="Times New Roman"/>
          <w:sz w:val="28"/>
          <w:szCs w:val="28"/>
        </w:rPr>
      </w:pPr>
      <w:r w:rsidRPr="002952E4">
        <w:rPr>
          <w:rFonts w:ascii="Times New Roman" w:hAnsi="Times New Roman" w:cs="Times New Roman"/>
          <w:sz w:val="28"/>
          <w:szCs w:val="28"/>
        </w:rPr>
        <w:t>доли национальной перестраховочной компании, созданной на основании статьи 13</w:t>
      </w:r>
      <w:r w:rsidR="008663A7" w:rsidRPr="002952E4">
        <w:rPr>
          <w:rFonts w:ascii="Times New Roman" w:hAnsi="Times New Roman" w:cs="Times New Roman"/>
          <w:sz w:val="28"/>
          <w:szCs w:val="28"/>
          <w:vertAlign w:val="superscript"/>
        </w:rPr>
        <w:t>1</w:t>
      </w:r>
      <w:r w:rsidRPr="002952E4">
        <w:rPr>
          <w:rFonts w:ascii="Times New Roman" w:hAnsi="Times New Roman" w:cs="Times New Roman"/>
          <w:sz w:val="28"/>
          <w:szCs w:val="28"/>
        </w:rPr>
        <w:t xml:space="preserve"> Закона Российской Федерации «Об организации страхового дела в Российской Федерации» </w:t>
      </w:r>
      <w:r w:rsidR="00E04FE8" w:rsidRPr="002952E4">
        <w:rPr>
          <w:rFonts w:ascii="Times New Roman" w:hAnsi="Times New Roman" w:cs="Times New Roman"/>
          <w:sz w:val="28"/>
          <w:szCs w:val="28"/>
        </w:rPr>
        <w:t xml:space="preserve">(Ведомости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w:t>
      </w:r>
      <w:r w:rsidR="002E7ACC" w:rsidRPr="002952E4">
        <w:rPr>
          <w:rFonts w:ascii="Times New Roman" w:hAnsi="Times New Roman" w:cs="Times New Roman"/>
          <w:sz w:val="28"/>
          <w:szCs w:val="28"/>
        </w:rPr>
        <w:t xml:space="preserve">1998, № 1, ст. 4; </w:t>
      </w:r>
      <w:r w:rsidR="007B064A" w:rsidRPr="002952E4">
        <w:rPr>
          <w:rFonts w:ascii="Times New Roman" w:hAnsi="Times New Roman" w:cs="Times New Roman"/>
          <w:sz w:val="28"/>
          <w:szCs w:val="28"/>
        </w:rPr>
        <w:t xml:space="preserve">2016, № 27, ст. 4296) </w:t>
      </w:r>
      <w:r w:rsidRPr="002952E4">
        <w:rPr>
          <w:rFonts w:ascii="Times New Roman" w:hAnsi="Times New Roman" w:cs="Times New Roman"/>
          <w:sz w:val="28"/>
          <w:szCs w:val="28"/>
        </w:rPr>
        <w:t xml:space="preserve">(далее – национальная перестраховочная компания), в </w:t>
      </w:r>
      <w:r w:rsidR="00661242" w:rsidRPr="002952E4">
        <w:rPr>
          <w:rFonts w:ascii="Times New Roman" w:hAnsi="Times New Roman" w:cs="Times New Roman"/>
          <w:sz w:val="28"/>
          <w:szCs w:val="28"/>
        </w:rPr>
        <w:t xml:space="preserve">страховых </w:t>
      </w:r>
      <w:r w:rsidRPr="002952E4">
        <w:rPr>
          <w:rFonts w:ascii="Times New Roman" w:hAnsi="Times New Roman" w:cs="Times New Roman"/>
          <w:sz w:val="28"/>
          <w:szCs w:val="28"/>
        </w:rPr>
        <w:t>резервах</w:t>
      </w:r>
      <w:r w:rsidR="00CA61D8" w:rsidRPr="002952E4">
        <w:rPr>
          <w:rFonts w:ascii="Times New Roman" w:hAnsi="Times New Roman" w:cs="Times New Roman"/>
          <w:sz w:val="28"/>
          <w:szCs w:val="28"/>
        </w:rPr>
        <w:t xml:space="preserve"> общества взаимного страхования, сформированных в соответствии с </w:t>
      </w:r>
      <w:r w:rsidR="0059070B">
        <w:rPr>
          <w:rFonts w:ascii="Times New Roman" w:hAnsi="Times New Roman" w:cs="Times New Roman"/>
          <w:sz w:val="28"/>
          <w:szCs w:val="28"/>
        </w:rPr>
        <w:t>п</w:t>
      </w:r>
      <w:r w:rsidR="00CA61D8" w:rsidRPr="002952E4">
        <w:rPr>
          <w:rFonts w:ascii="Times New Roman" w:hAnsi="Times New Roman" w:cs="Times New Roman"/>
          <w:sz w:val="28"/>
          <w:szCs w:val="28"/>
        </w:rPr>
        <w:t xml:space="preserve">риложением 3 к </w:t>
      </w:r>
      <w:r w:rsidR="0059070B">
        <w:rPr>
          <w:rFonts w:ascii="Times New Roman" w:hAnsi="Times New Roman" w:cs="Times New Roman"/>
          <w:sz w:val="28"/>
          <w:szCs w:val="28"/>
        </w:rPr>
        <w:t xml:space="preserve">настоящему </w:t>
      </w:r>
      <w:r w:rsidR="00CA61D8" w:rsidRPr="002952E4">
        <w:rPr>
          <w:rFonts w:ascii="Times New Roman" w:hAnsi="Times New Roman" w:cs="Times New Roman"/>
          <w:sz w:val="28"/>
          <w:szCs w:val="28"/>
        </w:rPr>
        <w:t>Положению</w:t>
      </w:r>
      <w:r w:rsidRPr="002952E4">
        <w:rPr>
          <w:rFonts w:ascii="Times New Roman" w:hAnsi="Times New Roman" w:cs="Times New Roman"/>
          <w:sz w:val="28"/>
          <w:szCs w:val="28"/>
        </w:rPr>
        <w:t>;</w:t>
      </w:r>
    </w:p>
    <w:p w14:paraId="29C2CCB3" w14:textId="77777777" w:rsidR="00D0736B" w:rsidRPr="00D84DA9" w:rsidRDefault="00D0736B" w:rsidP="00D0736B">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активов, обязанным обществу взаимного страхования лицом по которым является Российская Федерация;</w:t>
      </w:r>
    </w:p>
    <w:p w14:paraId="3133C8CB" w14:textId="2BCD37C6" w:rsidR="00D0736B" w:rsidRDefault="00D0736B" w:rsidP="00D0736B">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sz w:val="28"/>
          <w:szCs w:val="28"/>
        </w:rPr>
        <w:t>задолженности инфраструктурной организации, информация о признании которой системно значимой инфраструктурной организацией финансового рынка размещается Банком России на официальном сайте</w:t>
      </w:r>
      <w:r w:rsidR="008B66B4" w:rsidRPr="00D84DA9">
        <w:rPr>
          <w:rFonts w:ascii="Times New Roman" w:hAnsi="Times New Roman"/>
          <w:sz w:val="28"/>
          <w:szCs w:val="28"/>
        </w:rPr>
        <w:t xml:space="preserve"> Банка России</w:t>
      </w:r>
      <w:r w:rsidRPr="00D84DA9">
        <w:rPr>
          <w:rFonts w:ascii="Times New Roman" w:hAnsi="Times New Roman"/>
          <w:sz w:val="28"/>
          <w:szCs w:val="28"/>
        </w:rPr>
        <w:t xml:space="preserve"> в информационно-телекоммуникационной сети </w:t>
      </w:r>
      <w:r w:rsidR="004374A5" w:rsidRPr="00D84DA9">
        <w:rPr>
          <w:rFonts w:ascii="Times New Roman" w:hAnsi="Times New Roman"/>
          <w:sz w:val="28"/>
          <w:szCs w:val="28"/>
        </w:rPr>
        <w:t>«</w:t>
      </w:r>
      <w:r w:rsidRPr="00D84DA9">
        <w:rPr>
          <w:rFonts w:ascii="Times New Roman" w:hAnsi="Times New Roman"/>
          <w:sz w:val="28"/>
          <w:szCs w:val="28"/>
        </w:rPr>
        <w:t>Интернет</w:t>
      </w:r>
      <w:r w:rsidR="004374A5" w:rsidRPr="00D84DA9">
        <w:rPr>
          <w:rFonts w:ascii="Times New Roman" w:hAnsi="Times New Roman"/>
          <w:sz w:val="28"/>
          <w:szCs w:val="28"/>
        </w:rPr>
        <w:t>»</w:t>
      </w:r>
      <w:r w:rsidRPr="00D84DA9">
        <w:rPr>
          <w:rFonts w:ascii="Times New Roman" w:hAnsi="Times New Roman"/>
          <w:sz w:val="28"/>
          <w:szCs w:val="28"/>
        </w:rPr>
        <w:t xml:space="preserve"> (далее – инфраструктурн</w:t>
      </w:r>
      <w:r w:rsidR="007B064A">
        <w:rPr>
          <w:rFonts w:ascii="Times New Roman" w:hAnsi="Times New Roman"/>
          <w:sz w:val="28"/>
          <w:szCs w:val="28"/>
        </w:rPr>
        <w:t>ая</w:t>
      </w:r>
      <w:r w:rsidRPr="00D84DA9">
        <w:rPr>
          <w:rFonts w:ascii="Times New Roman" w:hAnsi="Times New Roman"/>
          <w:sz w:val="28"/>
          <w:szCs w:val="28"/>
        </w:rPr>
        <w:t xml:space="preserve"> организаци</w:t>
      </w:r>
      <w:r w:rsidR="007B064A">
        <w:rPr>
          <w:rFonts w:ascii="Times New Roman" w:hAnsi="Times New Roman"/>
          <w:sz w:val="28"/>
          <w:szCs w:val="28"/>
        </w:rPr>
        <w:t>я</w:t>
      </w:r>
      <w:r w:rsidRPr="00D84DA9">
        <w:rPr>
          <w:rFonts w:ascii="Times New Roman" w:hAnsi="Times New Roman"/>
          <w:sz w:val="28"/>
          <w:szCs w:val="28"/>
        </w:rPr>
        <w:t xml:space="preserve">), в случаях, если такая </w:t>
      </w:r>
      <w:r w:rsidRPr="00D84DA9">
        <w:rPr>
          <w:rFonts w:ascii="Times New Roman" w:hAnsi="Times New Roman" w:cs="Times New Roman"/>
          <w:sz w:val="28"/>
          <w:szCs w:val="28"/>
        </w:rPr>
        <w:t xml:space="preserve">задолженность </w:t>
      </w:r>
      <w:r w:rsidRPr="00D84DA9">
        <w:rPr>
          <w:rFonts w:ascii="Times New Roman" w:hAnsi="Times New Roman"/>
          <w:sz w:val="28"/>
          <w:szCs w:val="28"/>
        </w:rPr>
        <w:t>обусловлена осуществлением</w:t>
      </w:r>
      <w:r w:rsidR="008B66B4" w:rsidRPr="00D84DA9">
        <w:rPr>
          <w:rFonts w:ascii="Times New Roman" w:hAnsi="Times New Roman"/>
          <w:sz w:val="28"/>
          <w:szCs w:val="28"/>
        </w:rPr>
        <w:t xml:space="preserve"> инфраструктурной организацией</w:t>
      </w:r>
      <w:r w:rsidRPr="00D84DA9">
        <w:rPr>
          <w:rFonts w:ascii="Times New Roman" w:hAnsi="Times New Roman"/>
          <w:sz w:val="28"/>
          <w:szCs w:val="28"/>
        </w:rPr>
        <w:t xml:space="preserve"> операций</w:t>
      </w:r>
      <w:r w:rsidR="00661242" w:rsidRPr="00D84DA9">
        <w:rPr>
          <w:rFonts w:ascii="Times New Roman" w:hAnsi="Times New Roman"/>
          <w:sz w:val="28"/>
          <w:szCs w:val="28"/>
        </w:rPr>
        <w:t xml:space="preserve"> </w:t>
      </w:r>
      <w:r w:rsidRPr="00D84DA9">
        <w:rPr>
          <w:rFonts w:ascii="Times New Roman" w:hAnsi="Times New Roman"/>
          <w:sz w:val="28"/>
          <w:szCs w:val="28"/>
        </w:rPr>
        <w:t>в рамках погашения ценных бумаг или проведения сделок с ними</w:t>
      </w:r>
      <w:r w:rsidRPr="00D84DA9">
        <w:rPr>
          <w:rFonts w:ascii="Times New Roman" w:hAnsi="Times New Roman" w:cs="Times New Roman"/>
          <w:sz w:val="28"/>
          <w:szCs w:val="28"/>
        </w:rPr>
        <w:t>.</w:t>
      </w:r>
    </w:p>
    <w:p w14:paraId="6062433E" w14:textId="2C35C274" w:rsidR="00103AD5" w:rsidRDefault="00103AD5" w:rsidP="00103AD5">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w:t>
      </w:r>
      <w:r w:rsidRPr="00D84DA9">
        <w:rPr>
          <w:rFonts w:ascii="Times New Roman" w:hAnsi="Times New Roman" w:cs="Times New Roman"/>
          <w:sz w:val="28"/>
          <w:szCs w:val="28"/>
        </w:rPr>
        <w:t>доли обязанного лица</w:t>
      </w:r>
      <w:r>
        <w:rPr>
          <w:rFonts w:ascii="Times New Roman" w:hAnsi="Times New Roman" w:cs="Times New Roman"/>
          <w:sz w:val="28"/>
          <w:szCs w:val="28"/>
        </w:rPr>
        <w:t xml:space="preserve"> </w:t>
      </w:r>
      <w:r w:rsidRPr="00BB0BB6">
        <w:rPr>
          <w:rFonts w:ascii="Times New Roman" w:hAnsi="Times New Roman" w:cs="Times New Roman"/>
          <w:sz w:val="28"/>
          <w:szCs w:val="28"/>
        </w:rPr>
        <w:t>в выплатах страхового возмещения</w:t>
      </w:r>
      <w:r>
        <w:rPr>
          <w:rFonts w:ascii="Times New Roman" w:hAnsi="Times New Roman" w:cs="Times New Roman"/>
          <w:sz w:val="28"/>
          <w:szCs w:val="28"/>
        </w:rPr>
        <w:t xml:space="preserve"> после расчетной даты </w:t>
      </w:r>
      <w:r w:rsidRPr="00DB1C2F">
        <w:rPr>
          <w:rFonts w:ascii="Times New Roman" w:hAnsi="Times New Roman" w:cs="Times New Roman"/>
          <w:sz w:val="28"/>
          <w:szCs w:val="28"/>
        </w:rPr>
        <w:t>по страховым случаям, по которым ожидаются страховые выплаты</w:t>
      </w:r>
      <w:r>
        <w:rPr>
          <w:rFonts w:ascii="Times New Roman" w:hAnsi="Times New Roman" w:cs="Times New Roman"/>
          <w:sz w:val="28"/>
          <w:szCs w:val="28"/>
        </w:rPr>
        <w:t>, рассчитывается как сумма по всем по страховым случаям, з</w:t>
      </w:r>
      <w:r>
        <w:rPr>
          <w:rFonts w:ascii="Times New Roman" w:hAnsi="Times New Roman" w:cs="Times New Roman"/>
          <w:sz w:val="28"/>
          <w:szCs w:val="24"/>
        </w:rPr>
        <w:t xml:space="preserve">аявленным страховщику до расчетной даты и всем договорам </w:t>
      </w:r>
      <w:r w:rsidR="0059070B">
        <w:rPr>
          <w:rFonts w:ascii="Times New Roman" w:hAnsi="Times New Roman" w:cs="Times New Roman"/>
          <w:sz w:val="28"/>
          <w:szCs w:val="24"/>
        </w:rPr>
        <w:t xml:space="preserve">исходящего </w:t>
      </w:r>
      <w:r>
        <w:rPr>
          <w:rFonts w:ascii="Times New Roman" w:hAnsi="Times New Roman" w:cs="Times New Roman"/>
          <w:sz w:val="28"/>
          <w:szCs w:val="24"/>
        </w:rPr>
        <w:t>перестрахования, заключенного с обязанным лицом,</w:t>
      </w:r>
      <w:r>
        <w:rPr>
          <w:rFonts w:ascii="Times New Roman" w:hAnsi="Times New Roman" w:cs="Times New Roman"/>
          <w:sz w:val="28"/>
          <w:szCs w:val="28"/>
        </w:rPr>
        <w:t xml:space="preserve"> величины доли этого лица </w:t>
      </w:r>
      <w:r w:rsidRPr="00BB0BB6">
        <w:rPr>
          <w:rFonts w:ascii="Times New Roman" w:hAnsi="Times New Roman" w:cs="Times New Roman"/>
          <w:sz w:val="28"/>
          <w:szCs w:val="28"/>
        </w:rPr>
        <w:t>в выплатах страхового возмещения</w:t>
      </w:r>
      <w:r>
        <w:rPr>
          <w:rFonts w:ascii="Times New Roman" w:hAnsi="Times New Roman" w:cs="Times New Roman"/>
          <w:sz w:val="28"/>
          <w:szCs w:val="28"/>
        </w:rPr>
        <w:t xml:space="preserve"> после расчетной даты по каждому </w:t>
      </w:r>
      <w:r>
        <w:rPr>
          <w:rFonts w:ascii="Times New Roman" w:hAnsi="Times New Roman" w:cs="Times New Roman"/>
          <w:sz w:val="28"/>
          <w:szCs w:val="28"/>
        </w:rPr>
        <w:lastRenderedPageBreak/>
        <w:t xml:space="preserve">страховому случаю, </w:t>
      </w:r>
      <w:r w:rsidRPr="00DB1C2F">
        <w:rPr>
          <w:rFonts w:ascii="Times New Roman" w:hAnsi="Times New Roman" w:cs="Times New Roman"/>
          <w:sz w:val="28"/>
          <w:szCs w:val="28"/>
        </w:rPr>
        <w:t>по котор</w:t>
      </w:r>
      <w:r>
        <w:rPr>
          <w:rFonts w:ascii="Times New Roman" w:hAnsi="Times New Roman" w:cs="Times New Roman"/>
          <w:sz w:val="28"/>
          <w:szCs w:val="28"/>
        </w:rPr>
        <w:t>о</w:t>
      </w:r>
      <w:r w:rsidRPr="00DB1C2F">
        <w:rPr>
          <w:rFonts w:ascii="Times New Roman" w:hAnsi="Times New Roman" w:cs="Times New Roman"/>
          <w:sz w:val="28"/>
          <w:szCs w:val="28"/>
        </w:rPr>
        <w:t>м</w:t>
      </w:r>
      <w:r>
        <w:rPr>
          <w:rFonts w:ascii="Times New Roman" w:hAnsi="Times New Roman" w:cs="Times New Roman"/>
          <w:sz w:val="28"/>
          <w:szCs w:val="28"/>
        </w:rPr>
        <w:t>у</w:t>
      </w:r>
      <w:r w:rsidRPr="00DB1C2F">
        <w:rPr>
          <w:rFonts w:ascii="Times New Roman" w:hAnsi="Times New Roman" w:cs="Times New Roman"/>
          <w:sz w:val="28"/>
          <w:szCs w:val="28"/>
        </w:rPr>
        <w:t xml:space="preserve"> ожидаются страховые выплаты</w:t>
      </w:r>
      <w:r>
        <w:rPr>
          <w:rFonts w:ascii="Times New Roman" w:hAnsi="Times New Roman" w:cs="Times New Roman"/>
          <w:sz w:val="28"/>
          <w:szCs w:val="28"/>
        </w:rPr>
        <w:t>, покрываемому договором перестрахования, заключенным с обязанным лицом.</w:t>
      </w:r>
    </w:p>
    <w:p w14:paraId="7AE18449" w14:textId="6790C357" w:rsidR="00103AD5" w:rsidRPr="00D84DA9" w:rsidRDefault="00103AD5" w:rsidP="00103AD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доли обязанного лица </w:t>
      </w:r>
      <w:r w:rsidRPr="00BB0BB6">
        <w:rPr>
          <w:rFonts w:ascii="Times New Roman" w:hAnsi="Times New Roman" w:cs="Times New Roman"/>
          <w:sz w:val="28"/>
          <w:szCs w:val="28"/>
        </w:rPr>
        <w:t>в выплатах страхового возмещения</w:t>
      </w:r>
      <w:r>
        <w:rPr>
          <w:rFonts w:ascii="Times New Roman" w:hAnsi="Times New Roman" w:cs="Times New Roman"/>
          <w:sz w:val="28"/>
          <w:szCs w:val="28"/>
        </w:rPr>
        <w:t xml:space="preserve"> после расчетной даты по каждому страховому случаю, </w:t>
      </w:r>
      <w:r w:rsidRPr="00DB1C2F">
        <w:rPr>
          <w:rFonts w:ascii="Times New Roman" w:hAnsi="Times New Roman" w:cs="Times New Roman"/>
          <w:sz w:val="28"/>
          <w:szCs w:val="28"/>
        </w:rPr>
        <w:t>по котор</w:t>
      </w:r>
      <w:r>
        <w:rPr>
          <w:rFonts w:ascii="Times New Roman" w:hAnsi="Times New Roman" w:cs="Times New Roman"/>
          <w:sz w:val="28"/>
          <w:szCs w:val="28"/>
        </w:rPr>
        <w:t>о</w:t>
      </w:r>
      <w:r w:rsidRPr="00DB1C2F">
        <w:rPr>
          <w:rFonts w:ascii="Times New Roman" w:hAnsi="Times New Roman" w:cs="Times New Roman"/>
          <w:sz w:val="28"/>
          <w:szCs w:val="28"/>
        </w:rPr>
        <w:t>м</w:t>
      </w:r>
      <w:r>
        <w:rPr>
          <w:rFonts w:ascii="Times New Roman" w:hAnsi="Times New Roman" w:cs="Times New Roman"/>
          <w:sz w:val="28"/>
          <w:szCs w:val="28"/>
        </w:rPr>
        <w:t>у</w:t>
      </w:r>
      <w:r w:rsidRPr="00DB1C2F">
        <w:rPr>
          <w:rFonts w:ascii="Times New Roman" w:hAnsi="Times New Roman" w:cs="Times New Roman"/>
          <w:sz w:val="28"/>
          <w:szCs w:val="28"/>
        </w:rPr>
        <w:t xml:space="preserve"> ожидаются страховые выплаты</w:t>
      </w:r>
      <w:r>
        <w:rPr>
          <w:rFonts w:ascii="Times New Roman" w:hAnsi="Times New Roman" w:cs="Times New Roman"/>
          <w:sz w:val="28"/>
          <w:szCs w:val="28"/>
        </w:rPr>
        <w:t xml:space="preserve">, покрываемому договором </w:t>
      </w:r>
      <w:r w:rsidR="0059070B">
        <w:rPr>
          <w:rFonts w:ascii="Times New Roman" w:hAnsi="Times New Roman" w:cs="Times New Roman"/>
          <w:sz w:val="28"/>
          <w:szCs w:val="28"/>
        </w:rPr>
        <w:t xml:space="preserve">исходящего </w:t>
      </w:r>
      <w:r>
        <w:rPr>
          <w:rFonts w:ascii="Times New Roman" w:hAnsi="Times New Roman" w:cs="Times New Roman"/>
          <w:sz w:val="28"/>
          <w:szCs w:val="28"/>
        </w:rPr>
        <w:t>перестрахования, заключенным с обязанным лицом, рассчитывается как разность наилучшей оценки приведенной стоимости денежных потоков по</w:t>
      </w:r>
      <w:r w:rsidR="00DD3886">
        <w:rPr>
          <w:rFonts w:ascii="Times New Roman" w:hAnsi="Times New Roman" w:cs="Times New Roman"/>
          <w:sz w:val="28"/>
          <w:szCs w:val="28"/>
        </w:rPr>
        <w:t xml:space="preserve"> </w:t>
      </w:r>
      <w:r>
        <w:rPr>
          <w:rFonts w:ascii="Times New Roman" w:hAnsi="Times New Roman" w:cs="Times New Roman"/>
          <w:sz w:val="28"/>
          <w:szCs w:val="24"/>
        </w:rPr>
        <w:t xml:space="preserve">страховым выплатам по договору </w:t>
      </w:r>
      <w:r w:rsidR="0059070B">
        <w:rPr>
          <w:rFonts w:ascii="Times New Roman" w:hAnsi="Times New Roman" w:cs="Times New Roman"/>
          <w:sz w:val="28"/>
          <w:szCs w:val="24"/>
        </w:rPr>
        <w:t xml:space="preserve">исходящего </w:t>
      </w:r>
      <w:r>
        <w:rPr>
          <w:rFonts w:ascii="Times New Roman" w:hAnsi="Times New Roman" w:cs="Times New Roman"/>
          <w:sz w:val="28"/>
          <w:szCs w:val="24"/>
        </w:rPr>
        <w:t>перестрахования и по восстановительной перестраховочной премии</w:t>
      </w:r>
      <w:r>
        <w:rPr>
          <w:rFonts w:ascii="Times New Roman" w:hAnsi="Times New Roman" w:cs="Times New Roman"/>
          <w:sz w:val="28"/>
          <w:szCs w:val="28"/>
        </w:rPr>
        <w:t xml:space="preserve"> по страховому случаю, входящих в </w:t>
      </w:r>
      <w:r>
        <w:rPr>
          <w:rFonts w:ascii="Times New Roman" w:hAnsi="Times New Roman" w:cs="Times New Roman"/>
          <w:sz w:val="28"/>
          <w:szCs w:val="24"/>
        </w:rPr>
        <w:t xml:space="preserve">прогноз денежных потоков </w:t>
      </w:r>
      <w:r w:rsidRPr="008416D8">
        <w:rPr>
          <w:rFonts w:ascii="Times New Roman" w:hAnsi="Times New Roman" w:cs="Times New Roman"/>
          <w:sz w:val="28"/>
          <w:szCs w:val="24"/>
        </w:rPr>
        <w:t>по договору исходящего перестрахования</w:t>
      </w:r>
      <w:r>
        <w:rPr>
          <w:rFonts w:ascii="Times New Roman" w:hAnsi="Times New Roman" w:cs="Times New Roman"/>
          <w:sz w:val="28"/>
          <w:szCs w:val="24"/>
        </w:rPr>
        <w:t>, строящийся в соответствии с пунктом</w:t>
      </w:r>
      <w:r>
        <w:rPr>
          <w:rFonts w:ascii="Times New Roman" w:hAnsi="Times New Roman" w:cs="Times New Roman"/>
          <w:sz w:val="28"/>
          <w:szCs w:val="28"/>
        </w:rPr>
        <w:t xml:space="preserve"> 5.1 </w:t>
      </w:r>
      <w:r w:rsidR="0059070B">
        <w:rPr>
          <w:rFonts w:ascii="Times New Roman" w:hAnsi="Times New Roman" w:cs="Times New Roman"/>
          <w:sz w:val="28"/>
          <w:szCs w:val="28"/>
        </w:rPr>
        <w:t>п</w:t>
      </w:r>
      <w:r>
        <w:rPr>
          <w:rFonts w:ascii="Times New Roman" w:hAnsi="Times New Roman" w:cs="Times New Roman"/>
          <w:sz w:val="28"/>
          <w:szCs w:val="28"/>
        </w:rPr>
        <w:t xml:space="preserve">риложения 3 </w:t>
      </w:r>
      <w:r w:rsidR="0059070B">
        <w:rPr>
          <w:rFonts w:ascii="Times New Roman" w:hAnsi="Times New Roman" w:cs="Times New Roman"/>
          <w:sz w:val="28"/>
          <w:szCs w:val="28"/>
        </w:rPr>
        <w:t xml:space="preserve">к настоящему Положению </w:t>
      </w:r>
      <w:r>
        <w:rPr>
          <w:rFonts w:ascii="Times New Roman" w:hAnsi="Times New Roman" w:cs="Times New Roman"/>
          <w:sz w:val="28"/>
          <w:szCs w:val="28"/>
        </w:rPr>
        <w:t>(далее –</w:t>
      </w:r>
      <w:r w:rsidR="00DD3886">
        <w:rPr>
          <w:rFonts w:ascii="Times New Roman" w:hAnsi="Times New Roman" w:cs="Times New Roman"/>
          <w:sz w:val="28"/>
          <w:szCs w:val="28"/>
        </w:rPr>
        <w:t xml:space="preserve"> </w:t>
      </w:r>
      <w:r>
        <w:rPr>
          <w:rFonts w:ascii="Times New Roman" w:hAnsi="Times New Roman" w:cs="Times New Roman"/>
          <w:sz w:val="28"/>
          <w:szCs w:val="28"/>
        </w:rPr>
        <w:t>ДЗНУ</w:t>
      </w:r>
      <w:r>
        <w:rPr>
          <w:rFonts w:ascii="Times New Roman" w:hAnsi="Times New Roman" w:cs="Times New Roman"/>
          <w:sz w:val="28"/>
          <w:szCs w:val="28"/>
          <w:vertAlign w:val="superscript"/>
        </w:rPr>
        <w:t>НО</w:t>
      </w:r>
      <w:r>
        <w:rPr>
          <w:rFonts w:ascii="Times New Roman" w:hAnsi="Times New Roman" w:cs="Times New Roman"/>
          <w:sz w:val="28"/>
          <w:szCs w:val="28"/>
        </w:rPr>
        <w:t xml:space="preserve">) и величины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ДЗНУ</m:t>
                </m:r>
              </m:e>
              <m:sup>
                <m:r>
                  <w:rPr>
                    <w:rFonts w:ascii="Cambria Math" w:hAnsi="Cambria Math" w:cs="Times New Roman"/>
                    <w:sz w:val="28"/>
                    <w:szCs w:val="28"/>
                  </w:rPr>
                  <m:t>НО</m:t>
                </m:r>
              </m:sup>
            </m:sSup>
          </m:num>
          <m:den>
            <m:sSup>
              <m:sSupPr>
                <m:ctrlPr>
                  <w:rPr>
                    <w:rFonts w:ascii="Cambria Math" w:hAnsi="Cambria Math" w:cs="Times New Roman"/>
                    <w:i/>
                    <w:sz w:val="28"/>
                    <w:szCs w:val="28"/>
                  </w:rPr>
                </m:ctrlPr>
              </m:sSupPr>
              <m:e>
                <m:r>
                  <w:rPr>
                    <w:rFonts w:ascii="Cambria Math" w:hAnsi="Cambria Math" w:cs="Times New Roman"/>
                    <w:sz w:val="28"/>
                    <w:szCs w:val="28"/>
                  </w:rPr>
                  <m:t>СПРУ</m:t>
                </m:r>
              </m:e>
              <m:sup>
                <m:r>
                  <w:rPr>
                    <w:rFonts w:ascii="Cambria Math" w:hAnsi="Cambria Math" w:cs="Times New Roman"/>
                    <w:sz w:val="28"/>
                    <w:szCs w:val="28"/>
                  </w:rPr>
                  <m:t>НО</m:t>
                </m:r>
              </m:sup>
            </m:sSup>
          </m:den>
        </m:f>
        <m:r>
          <w:rPr>
            <w:rFonts w:ascii="Cambria Math" w:hAnsi="Cambria Math" w:cs="Times New Roman"/>
            <w:sz w:val="28"/>
            <w:szCs w:val="28"/>
          </w:rPr>
          <m:t>∙КРНУ</m:t>
        </m:r>
      </m:oMath>
      <w:r>
        <w:rPr>
          <w:rFonts w:ascii="Times New Roman" w:eastAsiaTheme="minorEastAsia" w:hAnsi="Times New Roman" w:cs="Times New Roman"/>
          <w:sz w:val="28"/>
          <w:szCs w:val="28"/>
        </w:rPr>
        <w:t>, где СПРУ</w:t>
      </w:r>
      <w:r>
        <w:rPr>
          <w:rFonts w:ascii="Times New Roman" w:eastAsiaTheme="minorEastAsia" w:hAnsi="Times New Roman" w:cs="Times New Roman"/>
          <w:sz w:val="28"/>
          <w:szCs w:val="28"/>
          <w:vertAlign w:val="superscript"/>
        </w:rPr>
        <w:t>НО</w:t>
      </w:r>
      <w:r>
        <w:rPr>
          <w:rFonts w:ascii="Times New Roman" w:hAnsi="Times New Roman" w:cs="Times New Roman"/>
          <w:sz w:val="28"/>
          <w:szCs w:val="28"/>
        </w:rPr>
        <w:t xml:space="preserve">, КРНУ – величины рассчитываемые по требованиям главы 5 </w:t>
      </w:r>
      <w:r w:rsidR="00B65901">
        <w:rPr>
          <w:rFonts w:ascii="Times New Roman" w:hAnsi="Times New Roman" w:cs="Times New Roman"/>
          <w:sz w:val="28"/>
          <w:szCs w:val="28"/>
        </w:rPr>
        <w:t>п</w:t>
      </w:r>
      <w:r>
        <w:rPr>
          <w:rFonts w:ascii="Times New Roman" w:hAnsi="Times New Roman" w:cs="Times New Roman"/>
          <w:sz w:val="28"/>
          <w:szCs w:val="28"/>
        </w:rPr>
        <w:t>риложения 3</w:t>
      </w:r>
      <w:r w:rsidR="00B65901">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по договору </w:t>
      </w:r>
      <w:r w:rsidR="00B65901">
        <w:rPr>
          <w:rFonts w:ascii="Times New Roman" w:hAnsi="Times New Roman" w:cs="Times New Roman"/>
          <w:sz w:val="28"/>
          <w:szCs w:val="28"/>
        </w:rPr>
        <w:t xml:space="preserve">исходящего </w:t>
      </w:r>
      <w:r>
        <w:rPr>
          <w:rFonts w:ascii="Times New Roman" w:hAnsi="Times New Roman" w:cs="Times New Roman"/>
          <w:sz w:val="28"/>
          <w:szCs w:val="28"/>
        </w:rPr>
        <w:t xml:space="preserve">перестрахования по учетной группе, к которой принадлежит </w:t>
      </w:r>
      <w:r w:rsidR="00864122" w:rsidRPr="00864122">
        <w:rPr>
          <w:rFonts w:ascii="Times New Roman" w:hAnsi="Times New Roman" w:cs="Times New Roman"/>
          <w:sz w:val="28"/>
          <w:szCs w:val="28"/>
        </w:rPr>
        <w:t>договор страхования, покрываемы</w:t>
      </w:r>
      <w:r w:rsidR="00864122">
        <w:rPr>
          <w:rFonts w:ascii="Times New Roman" w:hAnsi="Times New Roman" w:cs="Times New Roman"/>
          <w:sz w:val="28"/>
          <w:szCs w:val="28"/>
        </w:rPr>
        <w:t>й</w:t>
      </w:r>
      <w:r w:rsidR="00864122" w:rsidRPr="00864122">
        <w:rPr>
          <w:rFonts w:ascii="Times New Roman" w:hAnsi="Times New Roman" w:cs="Times New Roman"/>
          <w:sz w:val="28"/>
          <w:szCs w:val="28"/>
        </w:rPr>
        <w:t xml:space="preserve"> договором исходящего перестрахования</w:t>
      </w:r>
      <w:r w:rsidR="00864122">
        <w:rPr>
          <w:rFonts w:ascii="Times New Roman" w:hAnsi="Times New Roman" w:cs="Times New Roman"/>
          <w:sz w:val="28"/>
          <w:szCs w:val="28"/>
        </w:rPr>
        <w:t xml:space="preserve"> (далее – </w:t>
      </w:r>
      <w:r w:rsidR="00864122" w:rsidRPr="00864122">
        <w:rPr>
          <w:rFonts w:ascii="Times New Roman" w:hAnsi="Times New Roman" w:cs="Times New Roman"/>
          <w:sz w:val="28"/>
          <w:szCs w:val="28"/>
        </w:rPr>
        <w:t xml:space="preserve"> </w:t>
      </w:r>
      <w:r>
        <w:rPr>
          <w:rFonts w:ascii="Times New Roman" w:hAnsi="Times New Roman" w:cs="Times New Roman"/>
          <w:sz w:val="28"/>
          <w:szCs w:val="28"/>
        </w:rPr>
        <w:t>основной договор</w:t>
      </w:r>
      <w:r w:rsidR="00864122">
        <w:rPr>
          <w:rFonts w:ascii="Times New Roman" w:hAnsi="Times New Roman" w:cs="Times New Roman"/>
          <w:sz w:val="28"/>
          <w:szCs w:val="28"/>
        </w:rPr>
        <w:t>)</w:t>
      </w:r>
      <w:r>
        <w:rPr>
          <w:rFonts w:ascii="Times New Roman" w:hAnsi="Times New Roman" w:cs="Times New Roman"/>
          <w:sz w:val="28"/>
          <w:szCs w:val="28"/>
        </w:rPr>
        <w:t>, по которому заявлен страховой случай.</w:t>
      </w:r>
    </w:p>
    <w:p w14:paraId="2AAADE74" w14:textId="53A3BA1A" w:rsidR="001673CF" w:rsidRPr="00D84DA9" w:rsidRDefault="008663A7" w:rsidP="000B27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03A4" w:rsidRPr="00D84DA9">
        <w:rPr>
          <w:rFonts w:ascii="Times New Roman" w:hAnsi="Times New Roman" w:cs="Times New Roman"/>
          <w:sz w:val="28"/>
          <w:szCs w:val="28"/>
        </w:rPr>
        <w:t>.</w:t>
      </w:r>
      <w:r w:rsidR="004374A5" w:rsidRPr="00D84DA9">
        <w:rPr>
          <w:rFonts w:ascii="Times New Roman" w:hAnsi="Times New Roman" w:cs="Times New Roman"/>
          <w:sz w:val="28"/>
          <w:szCs w:val="28"/>
        </w:rPr>
        <w:t>9</w:t>
      </w:r>
      <w:r w:rsidR="009F03A4" w:rsidRPr="00D84DA9">
        <w:rPr>
          <w:rFonts w:ascii="Times New Roman" w:hAnsi="Times New Roman" w:cs="Times New Roman"/>
          <w:sz w:val="28"/>
          <w:szCs w:val="28"/>
        </w:rPr>
        <w:t xml:space="preserve">. </w:t>
      </w:r>
      <w:r w:rsidR="0085618E" w:rsidRPr="00D84DA9">
        <w:rPr>
          <w:rFonts w:ascii="Times New Roman" w:hAnsi="Times New Roman" w:cs="Times New Roman"/>
          <w:sz w:val="28"/>
          <w:szCs w:val="28"/>
        </w:rPr>
        <w:t xml:space="preserve">Суммарная </w:t>
      </w:r>
      <w:r w:rsidR="0061224E" w:rsidRPr="00D84DA9">
        <w:rPr>
          <w:rFonts w:ascii="Times New Roman" w:hAnsi="Times New Roman" w:cs="Times New Roman"/>
          <w:sz w:val="28"/>
          <w:szCs w:val="28"/>
        </w:rPr>
        <w:t xml:space="preserve">величина </w:t>
      </w:r>
      <w:r w:rsidR="0085618E" w:rsidRPr="00D84DA9">
        <w:rPr>
          <w:rFonts w:ascii="Times New Roman" w:hAnsi="Times New Roman" w:cs="Times New Roman"/>
          <w:sz w:val="28"/>
          <w:szCs w:val="28"/>
        </w:rPr>
        <w:t>активов</w:t>
      </w:r>
      <w:r w:rsidR="000B2774" w:rsidRPr="00D84DA9">
        <w:rPr>
          <w:rFonts w:ascii="Times New Roman" w:hAnsi="Times New Roman" w:cs="Times New Roman"/>
          <w:sz w:val="28"/>
          <w:szCs w:val="28"/>
        </w:rPr>
        <w:t xml:space="preserve"> общества взаимного страхования, приходящаяся на каждого обязанного </w:t>
      </w:r>
      <w:r w:rsidR="009F03A4" w:rsidRPr="00D84DA9">
        <w:rPr>
          <w:rFonts w:ascii="Times New Roman" w:hAnsi="Times New Roman" w:cs="Times New Roman"/>
          <w:sz w:val="28"/>
          <w:szCs w:val="28"/>
        </w:rPr>
        <w:t>обществу взаимного страхования</w:t>
      </w:r>
      <w:r w:rsidR="00350A7B" w:rsidRPr="00D84DA9">
        <w:rPr>
          <w:rFonts w:ascii="Times New Roman" w:hAnsi="Times New Roman" w:cs="Times New Roman"/>
          <w:sz w:val="28"/>
          <w:szCs w:val="28"/>
        </w:rPr>
        <w:t xml:space="preserve"> </w:t>
      </w:r>
      <w:r w:rsidR="000B2774" w:rsidRPr="00D84DA9">
        <w:rPr>
          <w:rFonts w:ascii="Times New Roman" w:hAnsi="Times New Roman" w:cs="Times New Roman"/>
          <w:sz w:val="28"/>
          <w:szCs w:val="28"/>
        </w:rPr>
        <w:t>перестраховщика</w:t>
      </w:r>
      <w:r w:rsidR="009F03A4" w:rsidRPr="00D84DA9">
        <w:rPr>
          <w:rFonts w:ascii="Times New Roman" w:hAnsi="Times New Roman" w:cs="Times New Roman"/>
          <w:sz w:val="28"/>
          <w:szCs w:val="28"/>
        </w:rPr>
        <w:t>,</w:t>
      </w:r>
      <w:r w:rsidR="006923F2" w:rsidRPr="00D84DA9">
        <w:rPr>
          <w:rFonts w:ascii="Times New Roman" w:hAnsi="Times New Roman" w:cs="Times New Roman"/>
          <w:sz w:val="28"/>
          <w:szCs w:val="28"/>
        </w:rPr>
        <w:t xml:space="preserve"> с которым заключены договоры </w:t>
      </w:r>
      <w:r w:rsidR="00B65901">
        <w:rPr>
          <w:rFonts w:ascii="Times New Roman" w:hAnsi="Times New Roman" w:cs="Times New Roman"/>
          <w:sz w:val="28"/>
          <w:szCs w:val="28"/>
        </w:rPr>
        <w:t xml:space="preserve">исходящего </w:t>
      </w:r>
      <w:r w:rsidR="006923F2" w:rsidRPr="00D84DA9">
        <w:rPr>
          <w:rFonts w:ascii="Times New Roman" w:hAnsi="Times New Roman" w:cs="Times New Roman"/>
          <w:sz w:val="28"/>
          <w:szCs w:val="28"/>
        </w:rPr>
        <w:t xml:space="preserve">перестрахования и </w:t>
      </w:r>
      <w:r w:rsidR="00350A7B" w:rsidRPr="00D84DA9">
        <w:rPr>
          <w:rFonts w:ascii="Times New Roman" w:hAnsi="Times New Roman" w:cs="Times New Roman"/>
          <w:sz w:val="28"/>
          <w:szCs w:val="28"/>
        </w:rPr>
        <w:t>созданн</w:t>
      </w:r>
      <w:r w:rsidR="000B2774" w:rsidRPr="00D84DA9">
        <w:rPr>
          <w:rFonts w:ascii="Times New Roman" w:hAnsi="Times New Roman" w:cs="Times New Roman"/>
          <w:sz w:val="28"/>
          <w:szCs w:val="28"/>
        </w:rPr>
        <w:t>ого</w:t>
      </w:r>
      <w:r w:rsidR="00350A7B" w:rsidRPr="00D84DA9">
        <w:rPr>
          <w:rFonts w:ascii="Times New Roman" w:hAnsi="Times New Roman" w:cs="Times New Roman"/>
          <w:sz w:val="28"/>
          <w:szCs w:val="28"/>
        </w:rPr>
        <w:t xml:space="preserve"> </w:t>
      </w:r>
      <w:r w:rsidR="009F03A4" w:rsidRPr="00D84DA9">
        <w:rPr>
          <w:rFonts w:ascii="Times New Roman" w:hAnsi="Times New Roman" w:cs="Times New Roman"/>
          <w:sz w:val="28"/>
          <w:szCs w:val="28"/>
        </w:rPr>
        <w:t xml:space="preserve">в соответствии с законодательством </w:t>
      </w:r>
      <w:r w:rsidR="008B66B4" w:rsidRPr="00D84DA9">
        <w:rPr>
          <w:rFonts w:ascii="Times New Roman" w:hAnsi="Times New Roman" w:cs="Times New Roman"/>
          <w:sz w:val="28"/>
          <w:szCs w:val="28"/>
        </w:rPr>
        <w:t xml:space="preserve">государства – </w:t>
      </w:r>
      <w:r w:rsidR="009F03A4" w:rsidRPr="00D84DA9">
        <w:rPr>
          <w:rFonts w:ascii="Times New Roman" w:hAnsi="Times New Roman" w:cs="Times New Roman"/>
          <w:sz w:val="28"/>
          <w:szCs w:val="28"/>
        </w:rPr>
        <w:t xml:space="preserve">члена ОЭСР, группа кредитного качества которого, определенная в соответствии с </w:t>
      </w:r>
      <w:r w:rsidR="00AD1B01" w:rsidRPr="00B940C8">
        <w:rPr>
          <w:rFonts w:ascii="Times New Roman" w:hAnsi="Times New Roman" w:cs="Times New Roman"/>
          <w:spacing w:val="-4"/>
          <w:sz w:val="28"/>
          <w:szCs w:val="28"/>
        </w:rPr>
        <w:t xml:space="preserve">подпунктом </w:t>
      </w:r>
      <w:r w:rsidR="00E05C11" w:rsidRPr="00B940C8">
        <w:rPr>
          <w:rFonts w:ascii="Times New Roman" w:hAnsi="Times New Roman" w:cs="Times New Roman"/>
          <w:spacing w:val="-4"/>
          <w:sz w:val="28"/>
          <w:szCs w:val="28"/>
        </w:rPr>
        <w:t>5.5.2.</w:t>
      </w:r>
      <w:r w:rsidR="000F6883">
        <w:rPr>
          <w:rFonts w:ascii="Times New Roman" w:hAnsi="Times New Roman" w:cs="Times New Roman"/>
          <w:spacing w:val="-4"/>
          <w:sz w:val="28"/>
          <w:szCs w:val="28"/>
        </w:rPr>
        <w:t>2</w:t>
      </w:r>
      <w:r w:rsidR="009F03A4" w:rsidRPr="00B940C8">
        <w:rPr>
          <w:rFonts w:ascii="Times New Roman" w:hAnsi="Times New Roman" w:cs="Times New Roman"/>
          <w:spacing w:val="-4"/>
          <w:sz w:val="28"/>
          <w:szCs w:val="28"/>
        </w:rPr>
        <w:t xml:space="preserve"> </w:t>
      </w:r>
      <w:r w:rsidR="009B098F" w:rsidRPr="00B940C8">
        <w:rPr>
          <w:rFonts w:ascii="Times New Roman" w:hAnsi="Times New Roman" w:cs="Times New Roman"/>
          <w:spacing w:val="-4"/>
          <w:sz w:val="28"/>
          <w:szCs w:val="28"/>
        </w:rPr>
        <w:t xml:space="preserve">пункта 5.5 </w:t>
      </w:r>
      <w:r w:rsidR="009F03A4" w:rsidRPr="00B940C8">
        <w:rPr>
          <w:rFonts w:ascii="Times New Roman" w:hAnsi="Times New Roman" w:cs="Times New Roman"/>
          <w:spacing w:val="-4"/>
          <w:sz w:val="28"/>
          <w:szCs w:val="28"/>
        </w:rPr>
        <w:t>настоящего Положения, принимает значение 1</w:t>
      </w:r>
      <w:r w:rsidR="008B66B4" w:rsidRPr="00B940C8">
        <w:rPr>
          <w:rFonts w:ascii="Times New Roman" w:hAnsi="Times New Roman" w:cs="Times New Roman"/>
          <w:spacing w:val="-4"/>
          <w:sz w:val="28"/>
          <w:szCs w:val="28"/>
        </w:rPr>
        <w:t>–</w:t>
      </w:r>
      <w:r w:rsidR="009F03A4" w:rsidRPr="00B940C8">
        <w:rPr>
          <w:rFonts w:ascii="Times New Roman" w:hAnsi="Times New Roman" w:cs="Times New Roman"/>
          <w:spacing w:val="-4"/>
          <w:sz w:val="28"/>
          <w:szCs w:val="28"/>
        </w:rPr>
        <w:t>6</w:t>
      </w:r>
      <w:r w:rsidR="000123B1" w:rsidRPr="00B940C8">
        <w:rPr>
          <w:rFonts w:ascii="Times New Roman" w:hAnsi="Times New Roman" w:cs="Times New Roman"/>
          <w:spacing w:val="-4"/>
          <w:sz w:val="28"/>
          <w:szCs w:val="28"/>
        </w:rPr>
        <w:t>,</w:t>
      </w:r>
      <w:r w:rsidR="009F03A4" w:rsidRPr="00D84DA9">
        <w:rPr>
          <w:rFonts w:ascii="Times New Roman" w:hAnsi="Times New Roman" w:cs="Times New Roman"/>
          <w:sz w:val="28"/>
          <w:szCs w:val="28"/>
        </w:rPr>
        <w:t xml:space="preserve"> </w:t>
      </w:r>
      <w:r w:rsidR="009F03A4" w:rsidRPr="002952E4">
        <w:rPr>
          <w:rFonts w:ascii="Times New Roman" w:hAnsi="Times New Roman" w:cs="Times New Roman"/>
          <w:sz w:val="28"/>
          <w:szCs w:val="28"/>
        </w:rPr>
        <w:t xml:space="preserve">не должна превышать </w:t>
      </w:r>
      <w:r w:rsidR="009F03A4" w:rsidRPr="002952E4">
        <w:rPr>
          <w:rFonts w:ascii="Times New Roman" w:hAnsi="Times New Roman" w:cs="Times New Roman"/>
          <w:bCs/>
          <w:iCs/>
          <w:sz w:val="28"/>
          <w:szCs w:val="28"/>
        </w:rPr>
        <w:t>50</w:t>
      </w:r>
      <w:r w:rsidR="001830D6" w:rsidRPr="002952E4">
        <w:rPr>
          <w:rFonts w:ascii="Times New Roman" w:hAnsi="Times New Roman" w:cs="Times New Roman"/>
          <w:bCs/>
          <w:iCs/>
          <w:sz w:val="28"/>
          <w:szCs w:val="28"/>
        </w:rPr>
        <w:t xml:space="preserve"> процентов</w:t>
      </w:r>
      <w:r w:rsidR="009F03A4" w:rsidRPr="002952E4">
        <w:rPr>
          <w:rFonts w:ascii="Times New Roman" w:hAnsi="Times New Roman" w:cs="Times New Roman"/>
          <w:bCs/>
          <w:iCs/>
          <w:sz w:val="28"/>
          <w:szCs w:val="28"/>
        </w:rPr>
        <w:t xml:space="preserve"> </w:t>
      </w:r>
      <w:r w:rsidR="009F03A4" w:rsidRPr="002952E4">
        <w:rPr>
          <w:rFonts w:ascii="Times New Roman" w:hAnsi="Times New Roman" w:cs="Times New Roman"/>
          <w:sz w:val="28"/>
          <w:szCs w:val="28"/>
        </w:rPr>
        <w:t>от суммарной величины страховых резервов общества взаимного страхования</w:t>
      </w:r>
      <w:r w:rsidR="00E54BCF" w:rsidRPr="002952E4">
        <w:rPr>
          <w:rFonts w:ascii="Times New Roman" w:hAnsi="Times New Roman" w:cs="Times New Roman"/>
          <w:sz w:val="28"/>
          <w:szCs w:val="28"/>
        </w:rPr>
        <w:t xml:space="preserve">, сформированных в соответствии с </w:t>
      </w:r>
      <w:r w:rsidR="00247844" w:rsidRPr="002952E4">
        <w:rPr>
          <w:rFonts w:ascii="Times New Roman" w:hAnsi="Times New Roman" w:cs="Times New Roman"/>
          <w:sz w:val="28"/>
          <w:szCs w:val="28"/>
        </w:rPr>
        <w:t xml:space="preserve">приложением 3 к </w:t>
      </w:r>
      <w:r w:rsidR="00B65901">
        <w:rPr>
          <w:rFonts w:ascii="Times New Roman" w:hAnsi="Times New Roman" w:cs="Times New Roman"/>
          <w:sz w:val="28"/>
          <w:szCs w:val="28"/>
        </w:rPr>
        <w:t xml:space="preserve">настоящему </w:t>
      </w:r>
      <w:r w:rsidR="00E54BCF" w:rsidRPr="002952E4">
        <w:rPr>
          <w:rFonts w:ascii="Times New Roman" w:hAnsi="Times New Roman" w:cs="Times New Roman"/>
          <w:sz w:val="28"/>
          <w:szCs w:val="28"/>
        </w:rPr>
        <w:t>Положени</w:t>
      </w:r>
      <w:r w:rsidR="00247844" w:rsidRPr="002952E4">
        <w:rPr>
          <w:rFonts w:ascii="Times New Roman" w:hAnsi="Times New Roman" w:cs="Times New Roman"/>
          <w:sz w:val="28"/>
          <w:szCs w:val="28"/>
        </w:rPr>
        <w:t>ю</w:t>
      </w:r>
      <w:r w:rsidR="009F03A4" w:rsidRPr="002952E4">
        <w:rPr>
          <w:rFonts w:ascii="Times New Roman" w:hAnsi="Times New Roman" w:cs="Times New Roman"/>
          <w:sz w:val="28"/>
          <w:szCs w:val="28"/>
        </w:rPr>
        <w:t>.</w:t>
      </w:r>
    </w:p>
    <w:p w14:paraId="7824BF49" w14:textId="0E7E388D" w:rsidR="00EB0255" w:rsidRPr="00D84DA9" w:rsidRDefault="008663A7" w:rsidP="009F03A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EB0255" w:rsidRPr="00D84DA9">
        <w:rPr>
          <w:rFonts w:ascii="Times New Roman" w:hAnsi="Times New Roman" w:cs="Times New Roman"/>
          <w:bCs/>
          <w:iCs/>
          <w:sz w:val="28"/>
          <w:szCs w:val="28"/>
        </w:rPr>
        <w:t>.</w:t>
      </w:r>
      <w:r w:rsidR="004374A5" w:rsidRPr="00D84DA9">
        <w:rPr>
          <w:rFonts w:ascii="Times New Roman" w:hAnsi="Times New Roman" w:cs="Times New Roman"/>
          <w:bCs/>
          <w:iCs/>
          <w:sz w:val="28"/>
          <w:szCs w:val="28"/>
        </w:rPr>
        <w:t>10</w:t>
      </w:r>
      <w:r w:rsidR="00EB0255" w:rsidRPr="00D84DA9">
        <w:rPr>
          <w:rFonts w:ascii="Times New Roman" w:hAnsi="Times New Roman" w:cs="Times New Roman"/>
          <w:bCs/>
          <w:iCs/>
          <w:sz w:val="28"/>
          <w:szCs w:val="28"/>
        </w:rPr>
        <w:t>. Суммарная ве</w:t>
      </w:r>
      <w:r w:rsidR="003C39F4" w:rsidRPr="00D84DA9">
        <w:rPr>
          <w:rFonts w:ascii="Times New Roman" w:hAnsi="Times New Roman" w:cs="Times New Roman"/>
          <w:bCs/>
          <w:iCs/>
          <w:sz w:val="28"/>
          <w:szCs w:val="28"/>
        </w:rPr>
        <w:t>личина</w:t>
      </w:r>
      <w:r w:rsidR="00350A7B" w:rsidRPr="00D84DA9">
        <w:rPr>
          <w:rFonts w:ascii="Times New Roman" w:hAnsi="Times New Roman" w:cs="Times New Roman"/>
          <w:bCs/>
          <w:iCs/>
          <w:sz w:val="28"/>
          <w:szCs w:val="28"/>
        </w:rPr>
        <w:t xml:space="preserve"> </w:t>
      </w:r>
      <w:r w:rsidR="003C39F4" w:rsidRPr="00D84DA9">
        <w:rPr>
          <w:rFonts w:ascii="Times New Roman" w:hAnsi="Times New Roman" w:cs="Times New Roman"/>
          <w:bCs/>
          <w:iCs/>
          <w:sz w:val="28"/>
          <w:szCs w:val="28"/>
        </w:rPr>
        <w:t>активов</w:t>
      </w:r>
      <w:r w:rsidR="00E54BCF" w:rsidRPr="00D84DA9">
        <w:rPr>
          <w:rFonts w:ascii="Times New Roman" w:hAnsi="Times New Roman" w:cs="Times New Roman"/>
          <w:bCs/>
          <w:iCs/>
          <w:sz w:val="28"/>
          <w:szCs w:val="28"/>
        </w:rPr>
        <w:t xml:space="preserve"> </w:t>
      </w:r>
      <w:r w:rsidR="000B2774" w:rsidRPr="00D84DA9">
        <w:rPr>
          <w:rFonts w:ascii="Times New Roman" w:hAnsi="Times New Roman" w:cs="Times New Roman"/>
          <w:bCs/>
          <w:iCs/>
          <w:sz w:val="28"/>
          <w:szCs w:val="28"/>
        </w:rPr>
        <w:t>общества взаимного страхования, приходящаяся на</w:t>
      </w:r>
      <w:r w:rsidR="00023BBE" w:rsidRPr="00D84DA9">
        <w:rPr>
          <w:rFonts w:ascii="Times New Roman" w:hAnsi="Times New Roman" w:cs="Times New Roman"/>
          <w:bCs/>
          <w:iCs/>
          <w:sz w:val="28"/>
          <w:szCs w:val="28"/>
        </w:rPr>
        <w:t xml:space="preserve"> всех</w:t>
      </w:r>
      <w:r w:rsidR="000B2774" w:rsidRPr="00D84DA9">
        <w:rPr>
          <w:rFonts w:ascii="Times New Roman" w:hAnsi="Times New Roman" w:cs="Times New Roman"/>
          <w:bCs/>
          <w:iCs/>
          <w:sz w:val="28"/>
          <w:szCs w:val="28"/>
        </w:rPr>
        <w:t xml:space="preserve"> </w:t>
      </w:r>
      <w:r w:rsidR="00E54BCF" w:rsidRPr="00D84DA9">
        <w:rPr>
          <w:rFonts w:ascii="Times New Roman" w:hAnsi="Times New Roman" w:cs="Times New Roman"/>
          <w:bCs/>
          <w:iCs/>
          <w:sz w:val="28"/>
          <w:szCs w:val="28"/>
        </w:rPr>
        <w:t>обязанн</w:t>
      </w:r>
      <w:r w:rsidR="00F2021E" w:rsidRPr="00D84DA9">
        <w:rPr>
          <w:rFonts w:ascii="Times New Roman" w:hAnsi="Times New Roman" w:cs="Times New Roman"/>
          <w:bCs/>
          <w:iCs/>
          <w:sz w:val="28"/>
          <w:szCs w:val="28"/>
        </w:rPr>
        <w:t>ы</w:t>
      </w:r>
      <w:r w:rsidR="000B2774" w:rsidRPr="00D84DA9">
        <w:rPr>
          <w:rFonts w:ascii="Times New Roman" w:hAnsi="Times New Roman" w:cs="Times New Roman"/>
          <w:bCs/>
          <w:iCs/>
          <w:sz w:val="28"/>
          <w:szCs w:val="28"/>
        </w:rPr>
        <w:t>х</w:t>
      </w:r>
      <w:r w:rsidR="00D8614D" w:rsidRPr="00D84DA9">
        <w:rPr>
          <w:rFonts w:ascii="Times New Roman" w:hAnsi="Times New Roman" w:cs="Times New Roman"/>
          <w:bCs/>
          <w:iCs/>
          <w:sz w:val="28"/>
          <w:szCs w:val="28"/>
        </w:rPr>
        <w:t xml:space="preserve"> обществу взаимного страхования</w:t>
      </w:r>
      <w:r w:rsidR="00F2021E" w:rsidRPr="00D84DA9">
        <w:rPr>
          <w:rFonts w:ascii="Times New Roman" w:hAnsi="Times New Roman" w:cs="Times New Roman"/>
          <w:bCs/>
          <w:iCs/>
          <w:sz w:val="28"/>
          <w:szCs w:val="28"/>
        </w:rPr>
        <w:t xml:space="preserve"> </w:t>
      </w:r>
      <w:r w:rsidR="000B2774" w:rsidRPr="002952E4">
        <w:rPr>
          <w:rFonts w:ascii="Times New Roman" w:hAnsi="Times New Roman" w:cs="Times New Roman"/>
          <w:bCs/>
          <w:iCs/>
          <w:sz w:val="28"/>
          <w:szCs w:val="28"/>
        </w:rPr>
        <w:t>перестраховщиков</w:t>
      </w:r>
      <w:r w:rsidR="006923F2" w:rsidRPr="002952E4">
        <w:rPr>
          <w:rFonts w:ascii="Times New Roman" w:hAnsi="Times New Roman" w:cs="Times New Roman"/>
          <w:bCs/>
          <w:iCs/>
          <w:sz w:val="28"/>
          <w:szCs w:val="28"/>
        </w:rPr>
        <w:t>, с которыми заключены договоры перестрахования,</w:t>
      </w:r>
      <w:r w:rsidR="00EB0255" w:rsidRPr="002952E4">
        <w:rPr>
          <w:rFonts w:ascii="Times New Roman" w:hAnsi="Times New Roman" w:cs="Times New Roman"/>
          <w:bCs/>
          <w:iCs/>
          <w:sz w:val="28"/>
          <w:szCs w:val="28"/>
        </w:rPr>
        <w:t xml:space="preserve"> не </w:t>
      </w:r>
      <w:r w:rsidR="00EB0255" w:rsidRPr="002952E4">
        <w:rPr>
          <w:rFonts w:ascii="Times New Roman" w:hAnsi="Times New Roman" w:cs="Times New Roman"/>
          <w:bCs/>
          <w:iCs/>
          <w:sz w:val="28"/>
          <w:szCs w:val="28"/>
        </w:rPr>
        <w:lastRenderedPageBreak/>
        <w:t>должна превышать 60</w:t>
      </w:r>
      <w:r w:rsidR="001830D6" w:rsidRPr="002952E4">
        <w:rPr>
          <w:rFonts w:ascii="Times New Roman" w:hAnsi="Times New Roman" w:cs="Times New Roman"/>
          <w:bCs/>
          <w:iCs/>
          <w:sz w:val="28"/>
          <w:szCs w:val="28"/>
        </w:rPr>
        <w:t xml:space="preserve"> процентов </w:t>
      </w:r>
      <w:r w:rsidR="00EB0255" w:rsidRPr="002952E4">
        <w:rPr>
          <w:rFonts w:ascii="Times New Roman" w:hAnsi="Times New Roman" w:cs="Times New Roman"/>
          <w:bCs/>
          <w:iCs/>
          <w:sz w:val="28"/>
          <w:szCs w:val="28"/>
        </w:rPr>
        <w:t>от суммарной величины страховых резервов общества взаимного страхования</w:t>
      </w:r>
      <w:r w:rsidR="00F2021E" w:rsidRPr="002952E4">
        <w:rPr>
          <w:rFonts w:ascii="Times New Roman" w:hAnsi="Times New Roman" w:cs="Times New Roman"/>
          <w:bCs/>
          <w:iCs/>
          <w:sz w:val="28"/>
          <w:szCs w:val="28"/>
        </w:rPr>
        <w:t xml:space="preserve">, </w:t>
      </w:r>
      <w:r w:rsidR="00F2021E" w:rsidRPr="002952E4">
        <w:rPr>
          <w:rFonts w:ascii="Times New Roman" w:hAnsi="Times New Roman" w:cs="Times New Roman"/>
          <w:sz w:val="28"/>
          <w:szCs w:val="28"/>
        </w:rPr>
        <w:t xml:space="preserve">сформированных в соответствии с </w:t>
      </w:r>
      <w:r w:rsidR="00247844" w:rsidRPr="002952E4">
        <w:rPr>
          <w:rFonts w:ascii="Times New Roman" w:hAnsi="Times New Roman" w:cs="Times New Roman"/>
          <w:sz w:val="28"/>
          <w:szCs w:val="28"/>
        </w:rPr>
        <w:t xml:space="preserve">приложением 3 к </w:t>
      </w:r>
      <w:r w:rsidR="00B65901">
        <w:rPr>
          <w:rFonts w:ascii="Times New Roman" w:hAnsi="Times New Roman" w:cs="Times New Roman"/>
          <w:sz w:val="28"/>
          <w:szCs w:val="28"/>
        </w:rPr>
        <w:t xml:space="preserve">настоящему </w:t>
      </w:r>
      <w:r w:rsidR="00F2021E" w:rsidRPr="002952E4">
        <w:rPr>
          <w:rFonts w:ascii="Times New Roman" w:hAnsi="Times New Roman" w:cs="Times New Roman"/>
          <w:sz w:val="28"/>
          <w:szCs w:val="28"/>
        </w:rPr>
        <w:t>Положени</w:t>
      </w:r>
      <w:r w:rsidR="00247844" w:rsidRPr="002952E4">
        <w:rPr>
          <w:rFonts w:ascii="Times New Roman" w:hAnsi="Times New Roman" w:cs="Times New Roman"/>
          <w:sz w:val="28"/>
          <w:szCs w:val="28"/>
        </w:rPr>
        <w:t>ю</w:t>
      </w:r>
      <w:r w:rsidR="00EB0255" w:rsidRPr="002952E4">
        <w:rPr>
          <w:rFonts w:ascii="Times New Roman" w:hAnsi="Times New Roman" w:cs="Times New Roman"/>
          <w:bCs/>
          <w:iCs/>
          <w:sz w:val="28"/>
          <w:szCs w:val="28"/>
        </w:rPr>
        <w:t>.</w:t>
      </w:r>
    </w:p>
    <w:p w14:paraId="34CB47BC" w14:textId="462C2916" w:rsidR="009F03A4" w:rsidRPr="00D84DA9" w:rsidRDefault="008663A7" w:rsidP="009F03A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2</w:t>
      </w:r>
      <w:r w:rsidR="009F03A4" w:rsidRPr="00D84DA9">
        <w:rPr>
          <w:rFonts w:ascii="Times New Roman" w:hAnsi="Times New Roman" w:cs="Times New Roman"/>
          <w:sz w:val="28"/>
          <w:szCs w:val="28"/>
        </w:rPr>
        <w:t>.</w:t>
      </w:r>
      <w:r w:rsidR="00A972B0" w:rsidRPr="00D84DA9">
        <w:rPr>
          <w:rFonts w:ascii="Times New Roman" w:hAnsi="Times New Roman" w:cs="Times New Roman"/>
          <w:sz w:val="28"/>
          <w:szCs w:val="28"/>
        </w:rPr>
        <w:t>1</w:t>
      </w:r>
      <w:r w:rsidR="004374A5" w:rsidRPr="00D84DA9">
        <w:rPr>
          <w:rFonts w:ascii="Times New Roman" w:hAnsi="Times New Roman" w:cs="Times New Roman"/>
          <w:sz w:val="28"/>
          <w:szCs w:val="28"/>
        </w:rPr>
        <w:t>1</w:t>
      </w:r>
      <w:r w:rsidR="009F03A4" w:rsidRPr="00D84DA9">
        <w:rPr>
          <w:rFonts w:ascii="Times New Roman" w:hAnsi="Times New Roman" w:cs="Times New Roman"/>
          <w:sz w:val="28"/>
          <w:szCs w:val="28"/>
        </w:rPr>
        <w:t>. Стоимость всех объектов недвижимости</w:t>
      </w:r>
      <w:r w:rsidR="00AD33E3" w:rsidRPr="00D84DA9">
        <w:rPr>
          <w:rFonts w:ascii="Times New Roman" w:hAnsi="Times New Roman" w:cs="Times New Roman"/>
          <w:sz w:val="28"/>
          <w:szCs w:val="28"/>
        </w:rPr>
        <w:t xml:space="preserve"> </w:t>
      </w:r>
      <w:r w:rsidR="009F03A4" w:rsidRPr="00D84DA9">
        <w:rPr>
          <w:rFonts w:ascii="Times New Roman" w:hAnsi="Times New Roman" w:cs="Times New Roman"/>
          <w:sz w:val="28"/>
          <w:szCs w:val="28"/>
        </w:rPr>
        <w:t xml:space="preserve">не должна превышать </w:t>
      </w:r>
      <w:r w:rsidR="00B940C8">
        <w:rPr>
          <w:rFonts w:ascii="Times New Roman" w:hAnsi="Times New Roman" w:cs="Times New Roman"/>
          <w:sz w:val="28"/>
          <w:szCs w:val="28"/>
        </w:rPr>
        <w:br/>
      </w:r>
      <w:r w:rsidR="009F03A4" w:rsidRPr="002952E4">
        <w:rPr>
          <w:rFonts w:ascii="Times New Roman" w:hAnsi="Times New Roman" w:cs="Times New Roman"/>
          <w:sz w:val="28"/>
          <w:szCs w:val="28"/>
        </w:rPr>
        <w:t>25</w:t>
      </w:r>
      <w:r w:rsidR="001830D6" w:rsidRPr="002952E4">
        <w:rPr>
          <w:rFonts w:ascii="Times New Roman" w:hAnsi="Times New Roman" w:cs="Times New Roman"/>
          <w:sz w:val="28"/>
          <w:szCs w:val="28"/>
        </w:rPr>
        <w:t xml:space="preserve"> процентов</w:t>
      </w:r>
      <w:r w:rsidR="009F03A4" w:rsidRPr="002952E4">
        <w:rPr>
          <w:rFonts w:ascii="Times New Roman" w:hAnsi="Times New Roman" w:cs="Times New Roman"/>
          <w:sz w:val="28"/>
          <w:szCs w:val="28"/>
        </w:rPr>
        <w:t xml:space="preserve"> от суммарной величины страховых резервов общества взаимного страхования</w:t>
      </w:r>
      <w:r w:rsidR="00AD33E3" w:rsidRPr="002952E4">
        <w:rPr>
          <w:rFonts w:ascii="Times New Roman" w:hAnsi="Times New Roman" w:cs="Times New Roman"/>
          <w:sz w:val="28"/>
          <w:szCs w:val="28"/>
        </w:rPr>
        <w:t xml:space="preserve">, сформированных в соответствии с </w:t>
      </w:r>
      <w:r w:rsidR="00B65901">
        <w:rPr>
          <w:rFonts w:ascii="Times New Roman" w:hAnsi="Times New Roman" w:cs="Times New Roman"/>
          <w:sz w:val="28"/>
          <w:szCs w:val="28"/>
        </w:rPr>
        <w:t>п</w:t>
      </w:r>
      <w:r w:rsidR="00247844" w:rsidRPr="002952E4">
        <w:rPr>
          <w:rFonts w:ascii="Times New Roman" w:hAnsi="Times New Roman" w:cs="Times New Roman"/>
          <w:sz w:val="28"/>
          <w:szCs w:val="28"/>
        </w:rPr>
        <w:t xml:space="preserve">риложением 3 к </w:t>
      </w:r>
      <w:r w:rsidR="00B65901">
        <w:rPr>
          <w:rFonts w:ascii="Times New Roman" w:hAnsi="Times New Roman" w:cs="Times New Roman"/>
          <w:sz w:val="28"/>
          <w:szCs w:val="28"/>
        </w:rPr>
        <w:t xml:space="preserve">настоящему </w:t>
      </w:r>
      <w:r w:rsidR="00AD33E3" w:rsidRPr="002952E4">
        <w:rPr>
          <w:rFonts w:ascii="Times New Roman" w:hAnsi="Times New Roman" w:cs="Times New Roman"/>
          <w:sz w:val="28"/>
          <w:szCs w:val="28"/>
        </w:rPr>
        <w:t>Положени</w:t>
      </w:r>
      <w:r w:rsidR="00247844" w:rsidRPr="002952E4">
        <w:rPr>
          <w:rFonts w:ascii="Times New Roman" w:hAnsi="Times New Roman" w:cs="Times New Roman"/>
          <w:sz w:val="28"/>
          <w:szCs w:val="28"/>
        </w:rPr>
        <w:t>ю</w:t>
      </w:r>
      <w:r w:rsidR="009F03A4" w:rsidRPr="002952E4">
        <w:rPr>
          <w:rFonts w:ascii="Times New Roman" w:hAnsi="Times New Roman" w:cs="Times New Roman"/>
          <w:sz w:val="28"/>
          <w:szCs w:val="28"/>
        </w:rPr>
        <w:t>.</w:t>
      </w:r>
    </w:p>
    <w:p w14:paraId="758BC6A5" w14:textId="384C878A" w:rsidR="00546230" w:rsidRDefault="008663A7" w:rsidP="008663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03A4" w:rsidRPr="00D84DA9">
        <w:rPr>
          <w:rFonts w:ascii="Times New Roman" w:hAnsi="Times New Roman" w:cs="Times New Roman"/>
          <w:sz w:val="28"/>
          <w:szCs w:val="28"/>
        </w:rPr>
        <w:t>.</w:t>
      </w:r>
      <w:r w:rsidR="00A972B0" w:rsidRPr="00D84DA9">
        <w:rPr>
          <w:rFonts w:ascii="Times New Roman" w:hAnsi="Times New Roman" w:cs="Times New Roman"/>
          <w:sz w:val="28"/>
          <w:szCs w:val="28"/>
        </w:rPr>
        <w:t>1</w:t>
      </w:r>
      <w:r w:rsidR="004374A5" w:rsidRPr="00D84DA9">
        <w:rPr>
          <w:rFonts w:ascii="Times New Roman" w:hAnsi="Times New Roman" w:cs="Times New Roman"/>
          <w:sz w:val="28"/>
          <w:szCs w:val="28"/>
        </w:rPr>
        <w:t>2</w:t>
      </w:r>
      <w:r w:rsidR="009F03A4" w:rsidRPr="00D84DA9">
        <w:rPr>
          <w:rFonts w:ascii="Times New Roman" w:hAnsi="Times New Roman" w:cs="Times New Roman"/>
          <w:sz w:val="28"/>
          <w:szCs w:val="28"/>
        </w:rPr>
        <w:t>. Стоимость активов общества взаимного страхования,</w:t>
      </w:r>
      <w:r w:rsidR="00FC4B75" w:rsidRPr="00D84DA9">
        <w:rPr>
          <w:rFonts w:ascii="Times New Roman" w:hAnsi="Times New Roman" w:cs="Times New Roman"/>
          <w:sz w:val="28"/>
          <w:szCs w:val="28"/>
        </w:rPr>
        <w:t xml:space="preserve"> обеспечивающих сформированные страховые резервы</w:t>
      </w:r>
      <w:r w:rsidR="009F03A4" w:rsidRPr="00D84DA9">
        <w:rPr>
          <w:rFonts w:ascii="Times New Roman" w:hAnsi="Times New Roman" w:cs="Times New Roman"/>
          <w:sz w:val="28"/>
          <w:szCs w:val="28"/>
        </w:rPr>
        <w:t>,</w:t>
      </w:r>
      <w:r w:rsidR="00532ADE" w:rsidRPr="00D84DA9">
        <w:rPr>
          <w:rFonts w:ascii="Times New Roman" w:hAnsi="Times New Roman" w:cs="Times New Roman"/>
          <w:sz w:val="28"/>
          <w:szCs w:val="28"/>
        </w:rPr>
        <w:t xml:space="preserve"> определяется как</w:t>
      </w:r>
      <w:r w:rsidR="00FC4B75" w:rsidRPr="00D84DA9">
        <w:rPr>
          <w:rFonts w:ascii="Times New Roman" w:hAnsi="Times New Roman" w:cs="Times New Roman"/>
          <w:sz w:val="28"/>
          <w:szCs w:val="28"/>
        </w:rPr>
        <w:t xml:space="preserve"> </w:t>
      </w:r>
      <w:r w:rsidR="00532ADE" w:rsidRPr="00D84DA9">
        <w:rPr>
          <w:rFonts w:ascii="Times New Roman" w:hAnsi="Times New Roman" w:cs="Times New Roman"/>
          <w:sz w:val="28"/>
          <w:szCs w:val="28"/>
        </w:rPr>
        <w:t>произведени</w:t>
      </w:r>
      <w:r w:rsidR="00FC4B75" w:rsidRPr="00D84DA9">
        <w:rPr>
          <w:rFonts w:ascii="Times New Roman" w:hAnsi="Times New Roman" w:cs="Times New Roman"/>
          <w:sz w:val="28"/>
          <w:szCs w:val="28"/>
        </w:rPr>
        <w:t>е</w:t>
      </w:r>
      <w:r w:rsidR="00532ADE" w:rsidRPr="00D84DA9">
        <w:rPr>
          <w:rFonts w:ascii="Times New Roman" w:hAnsi="Times New Roman" w:cs="Times New Roman"/>
          <w:sz w:val="28"/>
          <w:szCs w:val="28"/>
        </w:rPr>
        <w:t xml:space="preserve"> </w:t>
      </w:r>
      <w:r w:rsidR="00532ADE" w:rsidRPr="002952E4">
        <w:rPr>
          <w:rFonts w:ascii="Times New Roman" w:hAnsi="Times New Roman" w:cs="Times New Roman"/>
          <w:sz w:val="28"/>
          <w:szCs w:val="28"/>
        </w:rPr>
        <w:t>стоимости актив</w:t>
      </w:r>
      <w:r w:rsidR="00FC4B75" w:rsidRPr="002952E4">
        <w:rPr>
          <w:rFonts w:ascii="Times New Roman" w:hAnsi="Times New Roman" w:cs="Times New Roman"/>
          <w:sz w:val="28"/>
          <w:szCs w:val="28"/>
        </w:rPr>
        <w:t>ов</w:t>
      </w:r>
      <w:r w:rsidR="00350A7B" w:rsidRPr="002952E4">
        <w:rPr>
          <w:rFonts w:ascii="Times New Roman" w:hAnsi="Times New Roman" w:cs="Times New Roman"/>
          <w:sz w:val="28"/>
          <w:szCs w:val="28"/>
        </w:rPr>
        <w:t xml:space="preserve"> общества взаимного страхования</w:t>
      </w:r>
      <w:r w:rsidR="00532ADE" w:rsidRPr="002952E4">
        <w:rPr>
          <w:rFonts w:ascii="Times New Roman" w:hAnsi="Times New Roman" w:cs="Times New Roman"/>
          <w:sz w:val="28"/>
          <w:szCs w:val="28"/>
        </w:rPr>
        <w:t xml:space="preserve"> и коэффициента</w:t>
      </w:r>
      <w:r w:rsidR="00F238E1" w:rsidRPr="002952E4">
        <w:rPr>
          <w:rFonts w:ascii="Times New Roman" w:hAnsi="Times New Roman" w:cs="Times New Roman"/>
          <w:sz w:val="28"/>
          <w:szCs w:val="28"/>
        </w:rPr>
        <w:t>,</w:t>
      </w:r>
      <w:r w:rsidR="00532ADE" w:rsidRPr="002952E4">
        <w:rPr>
          <w:rFonts w:ascii="Times New Roman" w:hAnsi="Times New Roman" w:cs="Times New Roman"/>
          <w:sz w:val="28"/>
          <w:szCs w:val="28"/>
        </w:rPr>
        <w:t xml:space="preserve"> равного 70</w:t>
      </w:r>
      <w:r w:rsidR="001830D6" w:rsidRPr="002952E4">
        <w:rPr>
          <w:rFonts w:ascii="Times New Roman" w:hAnsi="Times New Roman" w:cs="Times New Roman"/>
          <w:sz w:val="28"/>
          <w:szCs w:val="28"/>
        </w:rPr>
        <w:t xml:space="preserve"> процентам</w:t>
      </w:r>
      <w:r w:rsidR="00FC4B75" w:rsidRPr="002952E4">
        <w:rPr>
          <w:rFonts w:ascii="Times New Roman" w:hAnsi="Times New Roman" w:cs="Times New Roman"/>
          <w:sz w:val="28"/>
          <w:szCs w:val="28"/>
        </w:rPr>
        <w:t xml:space="preserve">, и </w:t>
      </w:r>
      <w:r w:rsidR="009F03A4" w:rsidRPr="002952E4">
        <w:rPr>
          <w:rFonts w:ascii="Times New Roman" w:hAnsi="Times New Roman" w:cs="Times New Roman"/>
          <w:sz w:val="28"/>
          <w:szCs w:val="28"/>
        </w:rPr>
        <w:t xml:space="preserve">должна быть равна суммарной величине страховых резервов, сформированных в соответствии с </w:t>
      </w:r>
      <w:r w:rsidR="00B65901">
        <w:rPr>
          <w:rFonts w:ascii="Times New Roman" w:hAnsi="Times New Roman" w:cs="Times New Roman"/>
          <w:sz w:val="28"/>
          <w:szCs w:val="28"/>
        </w:rPr>
        <w:t>п</w:t>
      </w:r>
      <w:r w:rsidR="00247844" w:rsidRPr="002952E4">
        <w:rPr>
          <w:rFonts w:ascii="Times New Roman" w:hAnsi="Times New Roman" w:cs="Times New Roman"/>
          <w:sz w:val="28"/>
          <w:szCs w:val="28"/>
        </w:rPr>
        <w:t xml:space="preserve">риложением 3 к </w:t>
      </w:r>
      <w:r w:rsidR="00B65901">
        <w:rPr>
          <w:rFonts w:ascii="Times New Roman" w:hAnsi="Times New Roman" w:cs="Times New Roman"/>
          <w:sz w:val="28"/>
          <w:szCs w:val="28"/>
        </w:rPr>
        <w:t xml:space="preserve">настоящему </w:t>
      </w:r>
      <w:r w:rsidR="00E05C11" w:rsidRPr="002952E4">
        <w:rPr>
          <w:rFonts w:ascii="Times New Roman" w:hAnsi="Times New Roman" w:cs="Times New Roman"/>
          <w:sz w:val="28"/>
          <w:szCs w:val="28"/>
        </w:rPr>
        <w:t>Положени</w:t>
      </w:r>
      <w:r w:rsidR="00247844" w:rsidRPr="002952E4">
        <w:rPr>
          <w:rFonts w:ascii="Times New Roman" w:hAnsi="Times New Roman" w:cs="Times New Roman"/>
          <w:sz w:val="28"/>
          <w:szCs w:val="28"/>
        </w:rPr>
        <w:t>ю</w:t>
      </w:r>
      <w:r w:rsidR="009F03A4" w:rsidRPr="002952E4">
        <w:rPr>
          <w:rFonts w:ascii="Times New Roman" w:hAnsi="Times New Roman" w:cs="Times New Roman"/>
          <w:sz w:val="28"/>
          <w:szCs w:val="28"/>
        </w:rPr>
        <w:t>.</w:t>
      </w:r>
    </w:p>
    <w:p w14:paraId="0E508F7F" w14:textId="77777777" w:rsidR="00AE34F4" w:rsidRPr="00D84DA9" w:rsidRDefault="00AE34F4" w:rsidP="008663A7">
      <w:pPr>
        <w:spacing w:after="0" w:line="360" w:lineRule="auto"/>
        <w:ind w:firstLine="709"/>
        <w:jc w:val="both"/>
        <w:rPr>
          <w:rFonts w:ascii="Times New Roman" w:hAnsi="Times New Roman" w:cs="Times New Roman"/>
          <w:sz w:val="28"/>
          <w:szCs w:val="28"/>
        </w:rPr>
      </w:pPr>
    </w:p>
    <w:p w14:paraId="439DAFD0" w14:textId="77777777" w:rsidR="00DE170D" w:rsidRPr="0072007C" w:rsidRDefault="00D33F53" w:rsidP="0072007C">
      <w:pPr>
        <w:keepNext/>
        <w:keepLines/>
        <w:spacing w:after="0" w:line="360" w:lineRule="auto"/>
        <w:ind w:firstLine="539"/>
        <w:jc w:val="center"/>
        <w:outlineLvl w:val="0"/>
        <w:rPr>
          <w:rFonts w:ascii="Times New Roman" w:eastAsiaTheme="majorEastAsia" w:hAnsi="Times New Roman" w:cstheme="majorBidi"/>
          <w:b/>
          <w:sz w:val="28"/>
          <w:szCs w:val="32"/>
        </w:rPr>
      </w:pPr>
      <w:r w:rsidRPr="0072007C">
        <w:rPr>
          <w:rFonts w:ascii="Times New Roman" w:eastAsiaTheme="majorEastAsia" w:hAnsi="Times New Roman" w:cstheme="majorBidi"/>
          <w:b/>
          <w:sz w:val="28"/>
          <w:szCs w:val="32"/>
        </w:rPr>
        <w:t xml:space="preserve">Глава </w:t>
      </w:r>
      <w:r w:rsidR="009F03A4" w:rsidRPr="0072007C">
        <w:rPr>
          <w:rFonts w:ascii="Times New Roman" w:eastAsiaTheme="majorEastAsia" w:hAnsi="Times New Roman" w:cstheme="majorBidi"/>
          <w:b/>
          <w:sz w:val="28"/>
          <w:szCs w:val="32"/>
        </w:rPr>
        <w:t>3</w:t>
      </w:r>
      <w:r w:rsidRPr="0072007C">
        <w:rPr>
          <w:rFonts w:ascii="Times New Roman" w:eastAsiaTheme="majorEastAsia" w:hAnsi="Times New Roman" w:cstheme="majorBidi"/>
          <w:b/>
          <w:sz w:val="28"/>
          <w:szCs w:val="32"/>
        </w:rPr>
        <w:t xml:space="preserve">. </w:t>
      </w:r>
      <w:r w:rsidR="00DE170D" w:rsidRPr="0072007C">
        <w:rPr>
          <w:rFonts w:ascii="Times New Roman" w:eastAsiaTheme="majorEastAsia" w:hAnsi="Times New Roman" w:cstheme="majorBidi"/>
          <w:b/>
          <w:sz w:val="28"/>
          <w:szCs w:val="32"/>
        </w:rPr>
        <w:t>Расчет стоимости активов страховой организации</w:t>
      </w:r>
    </w:p>
    <w:p w14:paraId="136E8CA4" w14:textId="77777777" w:rsidR="00633B02" w:rsidRPr="00D84DA9" w:rsidRDefault="00633B02" w:rsidP="00D75929">
      <w:pPr>
        <w:keepNext/>
        <w:keepLines/>
        <w:spacing w:after="0" w:line="360" w:lineRule="auto"/>
        <w:ind w:firstLine="709"/>
        <w:jc w:val="both"/>
        <w:rPr>
          <w:rFonts w:ascii="Times New Roman" w:hAnsi="Times New Roman" w:cs="Times New Roman"/>
          <w:sz w:val="28"/>
          <w:szCs w:val="28"/>
        </w:rPr>
      </w:pPr>
    </w:p>
    <w:p w14:paraId="13162D66" w14:textId="77777777" w:rsidR="000B49C1" w:rsidRPr="00D84DA9" w:rsidRDefault="00D33F53" w:rsidP="00A751AD">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D26C4A"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D26C4A" w:rsidRPr="00D84DA9">
        <w:rPr>
          <w:rFonts w:ascii="Times New Roman" w:hAnsi="Times New Roman" w:cs="Times New Roman"/>
          <w:sz w:val="28"/>
          <w:szCs w:val="28"/>
        </w:rPr>
        <w:t xml:space="preserve">. </w:t>
      </w:r>
      <w:r w:rsidR="00565C5B" w:rsidRPr="00D84DA9">
        <w:rPr>
          <w:rFonts w:ascii="Times New Roman" w:hAnsi="Times New Roman" w:cs="Times New Roman"/>
          <w:sz w:val="28"/>
          <w:szCs w:val="28"/>
        </w:rPr>
        <w:t>С</w:t>
      </w:r>
      <w:r w:rsidR="00D26C4A" w:rsidRPr="00D84DA9">
        <w:rPr>
          <w:rFonts w:ascii="Times New Roman" w:hAnsi="Times New Roman" w:cs="Times New Roman"/>
          <w:sz w:val="28"/>
          <w:szCs w:val="28"/>
        </w:rPr>
        <w:t>тоимость</w:t>
      </w:r>
      <w:r w:rsidR="00565C5B" w:rsidRPr="00D84DA9">
        <w:rPr>
          <w:rFonts w:ascii="Times New Roman" w:hAnsi="Times New Roman" w:cs="Times New Roman"/>
          <w:sz w:val="28"/>
          <w:szCs w:val="28"/>
        </w:rPr>
        <w:t xml:space="preserve"> следующих</w:t>
      </w:r>
      <w:r w:rsidR="00105E2C" w:rsidRPr="00D84DA9">
        <w:rPr>
          <w:rFonts w:ascii="Times New Roman" w:hAnsi="Times New Roman" w:cs="Times New Roman"/>
          <w:sz w:val="28"/>
          <w:szCs w:val="28"/>
        </w:rPr>
        <w:t xml:space="preserve"> </w:t>
      </w:r>
      <w:r w:rsidR="00D26C4A" w:rsidRPr="00D84DA9">
        <w:rPr>
          <w:rFonts w:ascii="Times New Roman" w:hAnsi="Times New Roman" w:cs="Times New Roman"/>
          <w:sz w:val="28"/>
          <w:szCs w:val="28"/>
        </w:rPr>
        <w:t>активов</w:t>
      </w:r>
      <w:r w:rsidR="003936C5" w:rsidRPr="00D84DA9">
        <w:rPr>
          <w:rFonts w:ascii="Times New Roman" w:hAnsi="Times New Roman" w:cs="Times New Roman"/>
          <w:sz w:val="28"/>
          <w:szCs w:val="28"/>
        </w:rPr>
        <w:t xml:space="preserve"> страховой организации</w:t>
      </w:r>
      <w:r w:rsidR="0087087B" w:rsidRPr="00D84DA9">
        <w:rPr>
          <w:rFonts w:ascii="Times New Roman" w:hAnsi="Times New Roman" w:cs="Times New Roman"/>
          <w:sz w:val="28"/>
          <w:szCs w:val="28"/>
        </w:rPr>
        <w:t>, соответствующих хотя бы одному из следующих критериев,</w:t>
      </w:r>
      <w:r w:rsidR="00105E2C" w:rsidRPr="00D84DA9">
        <w:rPr>
          <w:rFonts w:ascii="Times New Roman" w:hAnsi="Times New Roman" w:cs="Times New Roman"/>
          <w:sz w:val="28"/>
          <w:szCs w:val="28"/>
        </w:rPr>
        <w:t xml:space="preserve"> </w:t>
      </w:r>
      <w:r w:rsidR="00D26C4A" w:rsidRPr="00D84DA9">
        <w:rPr>
          <w:rFonts w:ascii="Times New Roman" w:hAnsi="Times New Roman" w:cs="Times New Roman"/>
          <w:sz w:val="28"/>
          <w:szCs w:val="28"/>
        </w:rPr>
        <w:t>при</w:t>
      </w:r>
      <w:r w:rsidR="00565C5B" w:rsidRPr="00D84DA9">
        <w:rPr>
          <w:rFonts w:ascii="Times New Roman" w:hAnsi="Times New Roman" w:cs="Times New Roman"/>
          <w:sz w:val="28"/>
          <w:szCs w:val="28"/>
        </w:rPr>
        <w:t>знается</w:t>
      </w:r>
      <w:r w:rsidR="00D26C4A" w:rsidRPr="00D84DA9">
        <w:rPr>
          <w:rFonts w:ascii="Times New Roman" w:hAnsi="Times New Roman" w:cs="Times New Roman"/>
          <w:sz w:val="28"/>
          <w:szCs w:val="28"/>
        </w:rPr>
        <w:t xml:space="preserve"> равной </w:t>
      </w:r>
      <w:r w:rsidR="008D427C" w:rsidRPr="00D84DA9">
        <w:rPr>
          <w:rFonts w:ascii="Times New Roman" w:hAnsi="Times New Roman" w:cs="Times New Roman"/>
          <w:sz w:val="28"/>
          <w:szCs w:val="28"/>
        </w:rPr>
        <w:t>нулю</w:t>
      </w:r>
      <w:r w:rsidR="00E617BD" w:rsidRPr="00D84DA9">
        <w:rPr>
          <w:rFonts w:ascii="Times New Roman" w:hAnsi="Times New Roman" w:cs="Times New Roman"/>
          <w:sz w:val="28"/>
          <w:szCs w:val="28"/>
        </w:rPr>
        <w:t>:</w:t>
      </w:r>
    </w:p>
    <w:p w14:paraId="54D84FE9" w14:textId="77777777" w:rsidR="00D35248" w:rsidRPr="00D84DA9" w:rsidRDefault="00D35248" w:rsidP="00D3524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 xml:space="preserve">.1. </w:t>
      </w:r>
      <w:r w:rsidR="003E7C08" w:rsidRPr="00D84DA9">
        <w:rPr>
          <w:rFonts w:ascii="Times New Roman" w:hAnsi="Times New Roman" w:cs="Times New Roman"/>
          <w:sz w:val="28"/>
          <w:szCs w:val="28"/>
        </w:rPr>
        <w:t>акций и паев</w:t>
      </w:r>
      <w:r w:rsidRPr="00D84DA9">
        <w:rPr>
          <w:rFonts w:ascii="Times New Roman" w:hAnsi="Times New Roman" w:cs="Times New Roman"/>
          <w:sz w:val="28"/>
          <w:szCs w:val="28"/>
        </w:rPr>
        <w:t xml:space="preserve"> инвестиционных фондов в случае, если информация об активах, в которые инвестировано имущество инвестиционного фонда</w:t>
      </w:r>
      <w:r w:rsidR="00EE5025" w:rsidRPr="00D84DA9">
        <w:rPr>
          <w:rFonts w:ascii="Times New Roman" w:hAnsi="Times New Roman" w:cs="Times New Roman"/>
          <w:sz w:val="28"/>
          <w:szCs w:val="28"/>
        </w:rPr>
        <w:t>,</w:t>
      </w:r>
      <w:r w:rsidRPr="00D84DA9">
        <w:rPr>
          <w:rFonts w:ascii="Times New Roman" w:hAnsi="Times New Roman" w:cs="Times New Roman"/>
          <w:sz w:val="28"/>
          <w:szCs w:val="28"/>
        </w:rPr>
        <w:t xml:space="preserve"> не раскрывается, кроме</w:t>
      </w:r>
      <w:r w:rsidR="00EE5025" w:rsidRPr="00D84DA9">
        <w:rPr>
          <w:rFonts w:ascii="Times New Roman" w:hAnsi="Times New Roman" w:cs="Times New Roman"/>
          <w:sz w:val="28"/>
          <w:szCs w:val="28"/>
        </w:rPr>
        <w:t xml:space="preserve"> </w:t>
      </w:r>
      <w:r w:rsidR="003E7C08" w:rsidRPr="00D84DA9">
        <w:rPr>
          <w:rFonts w:ascii="Times New Roman" w:hAnsi="Times New Roman" w:cs="Times New Roman"/>
          <w:sz w:val="28"/>
          <w:szCs w:val="28"/>
        </w:rPr>
        <w:t>акций и паев</w:t>
      </w:r>
      <w:r w:rsidR="00EE5025" w:rsidRPr="00D84DA9">
        <w:rPr>
          <w:rFonts w:ascii="Times New Roman" w:hAnsi="Times New Roman" w:cs="Times New Roman"/>
          <w:sz w:val="28"/>
          <w:szCs w:val="28"/>
        </w:rPr>
        <w:t xml:space="preserve"> инвестиционных фондов,</w:t>
      </w:r>
      <w:r w:rsidRPr="00D84DA9">
        <w:rPr>
          <w:rFonts w:ascii="Times New Roman" w:hAnsi="Times New Roman" w:cs="Times New Roman"/>
          <w:sz w:val="28"/>
          <w:szCs w:val="28"/>
        </w:rPr>
        <w:t xml:space="preserve"> одновременно удовлетворяющих следующим условиям:</w:t>
      </w:r>
    </w:p>
    <w:p w14:paraId="097E7DC8" w14:textId="77777777" w:rsidR="00D35248" w:rsidRPr="00D84DA9" w:rsidRDefault="003E7C08" w:rsidP="00D3524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акции и паи</w:t>
      </w:r>
      <w:r w:rsidR="00D35248" w:rsidRPr="00D84DA9">
        <w:rPr>
          <w:rFonts w:ascii="Times New Roman" w:hAnsi="Times New Roman" w:cs="Times New Roman"/>
          <w:sz w:val="28"/>
          <w:szCs w:val="28"/>
        </w:rPr>
        <w:t xml:space="preserve"> инвестиционного фонда могут приобретаться неограниченным кругом лиц;</w:t>
      </w:r>
    </w:p>
    <w:p w14:paraId="54AC16DB" w14:textId="77777777" w:rsidR="007F49A2" w:rsidRPr="00D84DA9" w:rsidRDefault="00825F6D" w:rsidP="0032684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доля ценных бумаг одного юридического лица в таком инвестиционном фонде не превышает 10</w:t>
      </w:r>
      <w:r w:rsidR="001830D6" w:rsidRPr="00D84DA9">
        <w:rPr>
          <w:rFonts w:ascii="Times New Roman" w:hAnsi="Times New Roman" w:cs="Times New Roman"/>
          <w:sz w:val="28"/>
          <w:szCs w:val="28"/>
        </w:rPr>
        <w:t xml:space="preserve"> процентов</w:t>
      </w:r>
      <w:r w:rsidR="00FD268D"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стоимости активов инвестиционного фонда исходя из требований, предъявляемых к деятельности инвестиционного фонда, или документов, регулирующих инвестиционную деятельность </w:t>
      </w:r>
      <w:r w:rsidRPr="00D84DA9">
        <w:rPr>
          <w:rFonts w:ascii="Times New Roman" w:hAnsi="Times New Roman" w:cs="Times New Roman"/>
          <w:sz w:val="28"/>
          <w:szCs w:val="28"/>
        </w:rPr>
        <w:lastRenderedPageBreak/>
        <w:t>инвестиционного фонда (в том числе инвестиционной декларации, проспекта эмиссии, правил доверительного управления</w:t>
      </w:r>
      <w:r w:rsidR="00EC567B" w:rsidRPr="00D84DA9">
        <w:rPr>
          <w:rFonts w:ascii="Times New Roman" w:hAnsi="Times New Roman" w:cs="Times New Roman"/>
          <w:sz w:val="28"/>
          <w:szCs w:val="28"/>
        </w:rPr>
        <w:t>);</w:t>
      </w:r>
    </w:p>
    <w:p w14:paraId="68F5A80C" w14:textId="77777777" w:rsidR="004A27E8" w:rsidRPr="00D84DA9" w:rsidRDefault="00A751AD" w:rsidP="004A27E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 xml:space="preserve">.2. </w:t>
      </w:r>
      <w:r w:rsidR="00CC2045" w:rsidRPr="00D84DA9">
        <w:rPr>
          <w:rFonts w:ascii="Times New Roman" w:hAnsi="Times New Roman" w:cs="Times New Roman"/>
          <w:sz w:val="28"/>
          <w:szCs w:val="28"/>
        </w:rPr>
        <w:t xml:space="preserve">акций, </w:t>
      </w:r>
      <w:r w:rsidR="002A435D" w:rsidRPr="00D84DA9">
        <w:rPr>
          <w:rFonts w:ascii="Times New Roman" w:hAnsi="Times New Roman" w:cs="Times New Roman"/>
          <w:sz w:val="28"/>
          <w:szCs w:val="28"/>
        </w:rPr>
        <w:t xml:space="preserve">товаров, а также </w:t>
      </w:r>
      <w:r w:rsidR="003E7C08" w:rsidRPr="00D84DA9">
        <w:rPr>
          <w:rFonts w:ascii="Times New Roman" w:hAnsi="Times New Roman" w:cs="Times New Roman"/>
          <w:sz w:val="28"/>
          <w:szCs w:val="28"/>
        </w:rPr>
        <w:t>акций и паев</w:t>
      </w:r>
      <w:r w:rsidRPr="00D84DA9">
        <w:rPr>
          <w:rFonts w:ascii="Times New Roman" w:hAnsi="Times New Roman" w:cs="Times New Roman"/>
          <w:sz w:val="28"/>
          <w:szCs w:val="28"/>
        </w:rPr>
        <w:t xml:space="preserve"> иностранных инвестиционных фондов, </w:t>
      </w:r>
      <w:r w:rsidR="004A27E8" w:rsidRPr="00D84DA9">
        <w:rPr>
          <w:rFonts w:ascii="Times New Roman" w:hAnsi="Times New Roman" w:cs="Times New Roman"/>
          <w:sz w:val="28"/>
          <w:szCs w:val="28"/>
        </w:rPr>
        <w:t>за исключением:</w:t>
      </w:r>
    </w:p>
    <w:p w14:paraId="333CC20E" w14:textId="77777777" w:rsidR="00A751AD" w:rsidRPr="00D84DA9" w:rsidRDefault="00A751AD" w:rsidP="004A27E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допущенных к организованным торгам (или </w:t>
      </w:r>
      <w:r w:rsidR="000F537D">
        <w:rPr>
          <w:rFonts w:ascii="Times New Roman" w:hAnsi="Times New Roman" w:cs="Times New Roman"/>
          <w:sz w:val="28"/>
          <w:szCs w:val="28"/>
        </w:rPr>
        <w:t xml:space="preserve">в отношении </w:t>
      </w:r>
      <w:r w:rsidR="007A1649">
        <w:rPr>
          <w:rFonts w:ascii="Times New Roman" w:hAnsi="Times New Roman" w:cs="Times New Roman"/>
          <w:sz w:val="28"/>
          <w:szCs w:val="28"/>
        </w:rPr>
        <w:t>указанных ценных бумаг</w:t>
      </w:r>
      <w:r w:rsidRPr="00D84DA9">
        <w:rPr>
          <w:rFonts w:ascii="Times New Roman" w:hAnsi="Times New Roman" w:cs="Times New Roman"/>
          <w:sz w:val="28"/>
          <w:szCs w:val="28"/>
        </w:rPr>
        <w:t xml:space="preserve"> начата процедура листинга) с включением их в котировальный список первого (высшего) уровня хотя бы одним организатором торговли на рынке ценных бумаг в Российской Федерации или в перечень листов (списков), рынков, сегментов иностранных бирж</w:t>
      </w:r>
      <w:r w:rsidR="009C3AFA">
        <w:rPr>
          <w:rStyle w:val="ad"/>
          <w:rFonts w:ascii="Times New Roman" w:hAnsi="Times New Roman" w:cs="Times New Roman"/>
          <w:sz w:val="28"/>
          <w:szCs w:val="28"/>
        </w:rPr>
        <w:footnoteReference w:id="3"/>
      </w:r>
      <w:r w:rsidRPr="00D84DA9">
        <w:rPr>
          <w:rFonts w:ascii="Times New Roman" w:hAnsi="Times New Roman" w:cs="Times New Roman"/>
          <w:sz w:val="28"/>
          <w:szCs w:val="28"/>
        </w:rPr>
        <w:t>,</w:t>
      </w:r>
      <w:r w:rsidR="00326844" w:rsidRPr="00D84DA9">
        <w:rPr>
          <w:rFonts w:ascii="Times New Roman" w:hAnsi="Times New Roman" w:cs="Times New Roman"/>
          <w:sz w:val="28"/>
          <w:szCs w:val="28"/>
        </w:rPr>
        <w:t xml:space="preserve"> </w:t>
      </w:r>
      <w:r w:rsidRPr="00D84DA9">
        <w:rPr>
          <w:rFonts w:ascii="Times New Roman" w:hAnsi="Times New Roman" w:cs="Times New Roman"/>
          <w:sz w:val="28"/>
          <w:szCs w:val="28"/>
        </w:rPr>
        <w:t>при включении в которые ценные бумаги могут включаться в первый (высший) котировальный список российских бирж;</w:t>
      </w:r>
    </w:p>
    <w:p w14:paraId="3CED69EE" w14:textId="77777777" w:rsidR="00082F6C" w:rsidRPr="00D84DA9" w:rsidRDefault="00A751AD" w:rsidP="00326844">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допущенных к организованным торгам (или включенных в котировальные списки) на биржах Российской Федерации и</w:t>
      </w:r>
      <w:r w:rsidR="00082F6C" w:rsidRPr="00D84DA9">
        <w:rPr>
          <w:rFonts w:ascii="Times New Roman" w:hAnsi="Times New Roman" w:cs="Times New Roman"/>
          <w:sz w:val="28"/>
          <w:szCs w:val="28"/>
        </w:rPr>
        <w:t>ли</w:t>
      </w:r>
      <w:r w:rsidRPr="00D84DA9">
        <w:rPr>
          <w:rFonts w:ascii="Times New Roman" w:hAnsi="Times New Roman" w:cs="Times New Roman"/>
          <w:sz w:val="28"/>
          <w:szCs w:val="28"/>
        </w:rPr>
        <w:t xml:space="preserve"> биржах, расположенных в иностранных государствах, являющихся членами ЕАЭС, ОЭСР,</w:t>
      </w:r>
      <w:r w:rsidR="00B7290A" w:rsidRPr="00D84DA9">
        <w:rPr>
          <w:rFonts w:ascii="Times New Roman" w:hAnsi="Times New Roman" w:cs="Times New Roman"/>
          <w:sz w:val="28"/>
          <w:szCs w:val="28"/>
        </w:rPr>
        <w:t xml:space="preserve"> </w:t>
      </w:r>
      <w:r w:rsidRPr="00D84DA9">
        <w:rPr>
          <w:rFonts w:ascii="Times New Roman" w:hAnsi="Times New Roman" w:cs="Times New Roman"/>
          <w:sz w:val="28"/>
          <w:szCs w:val="28"/>
        </w:rPr>
        <w:t>Европейского союза, Кита</w:t>
      </w:r>
      <w:r w:rsidR="002A435D" w:rsidRPr="00D84DA9">
        <w:rPr>
          <w:rFonts w:ascii="Times New Roman" w:hAnsi="Times New Roman" w:cs="Times New Roman"/>
          <w:sz w:val="28"/>
          <w:szCs w:val="28"/>
        </w:rPr>
        <w:t>е</w:t>
      </w:r>
      <w:r w:rsidRPr="00D84DA9">
        <w:rPr>
          <w:rFonts w:ascii="Times New Roman" w:hAnsi="Times New Roman" w:cs="Times New Roman"/>
          <w:sz w:val="28"/>
          <w:szCs w:val="28"/>
        </w:rPr>
        <w:t>, Индии, Бразилии, Южно-Африканской Республик</w:t>
      </w:r>
      <w:r w:rsidR="002A435D" w:rsidRPr="00D84DA9">
        <w:rPr>
          <w:rFonts w:ascii="Times New Roman" w:hAnsi="Times New Roman" w:cs="Times New Roman"/>
          <w:sz w:val="28"/>
          <w:szCs w:val="28"/>
        </w:rPr>
        <w:t>е</w:t>
      </w:r>
      <w:r w:rsidRPr="00D84DA9">
        <w:rPr>
          <w:rFonts w:ascii="Times New Roman" w:hAnsi="Times New Roman" w:cs="Times New Roman"/>
          <w:sz w:val="28"/>
          <w:szCs w:val="28"/>
        </w:rPr>
        <w:t xml:space="preserve"> и включенных в перечень иностранных бирж,</w:t>
      </w:r>
      <w:r w:rsidR="00082F6C" w:rsidRPr="00D84DA9">
        <w:rPr>
          <w:rFonts w:ascii="Times New Roman" w:hAnsi="Times New Roman" w:cs="Times New Roman"/>
          <w:sz w:val="28"/>
          <w:szCs w:val="28"/>
        </w:rPr>
        <w:t xml:space="preserve"> </w:t>
      </w:r>
      <w:r w:rsidR="00837025" w:rsidRPr="00D84DA9">
        <w:rPr>
          <w:rFonts w:ascii="Times New Roman" w:hAnsi="Times New Roman" w:cs="Times New Roman"/>
          <w:sz w:val="28"/>
          <w:szCs w:val="28"/>
        </w:rPr>
        <w:t>предусмотренный</w:t>
      </w:r>
      <w:r w:rsidR="00082F6C" w:rsidRPr="00D84DA9">
        <w:rPr>
          <w:rFonts w:ascii="Times New Roman" w:hAnsi="Times New Roman" w:cs="Times New Roman"/>
          <w:sz w:val="28"/>
          <w:szCs w:val="28"/>
        </w:rPr>
        <w:t xml:space="preserve"> пункт</w:t>
      </w:r>
      <w:r w:rsidR="00F41A91" w:rsidRPr="00D84DA9">
        <w:rPr>
          <w:rFonts w:ascii="Times New Roman" w:hAnsi="Times New Roman" w:cs="Times New Roman"/>
          <w:sz w:val="28"/>
          <w:szCs w:val="28"/>
        </w:rPr>
        <w:t>ом</w:t>
      </w:r>
      <w:r w:rsidR="00082F6C" w:rsidRPr="00D84DA9">
        <w:rPr>
          <w:rFonts w:ascii="Times New Roman" w:hAnsi="Times New Roman" w:cs="Times New Roman"/>
          <w:sz w:val="28"/>
          <w:szCs w:val="28"/>
        </w:rPr>
        <w:t xml:space="preserve"> 4 статьи 51</w:t>
      </w:r>
      <w:r w:rsidR="004515E0">
        <w:rPr>
          <w:rFonts w:ascii="Times New Roman" w:hAnsi="Times New Roman" w:cs="Times New Roman"/>
          <w:sz w:val="28"/>
          <w:szCs w:val="28"/>
          <w:vertAlign w:val="superscript"/>
        </w:rPr>
        <w:t>1</w:t>
      </w:r>
      <w:r w:rsidR="00082F6C" w:rsidRPr="00D84DA9">
        <w:rPr>
          <w:rFonts w:ascii="Times New Roman" w:hAnsi="Times New Roman" w:cs="Times New Roman"/>
          <w:sz w:val="28"/>
          <w:szCs w:val="28"/>
        </w:rPr>
        <w:t xml:space="preserve"> </w:t>
      </w:r>
      <w:r w:rsidR="0098409F" w:rsidRPr="00D84DA9">
        <w:rPr>
          <w:rFonts w:ascii="Times New Roman" w:hAnsi="Times New Roman" w:cs="Times New Roman"/>
          <w:sz w:val="28"/>
          <w:szCs w:val="28"/>
        </w:rPr>
        <w:t>Федерального закона от 22 апреля 1996 года № 39</w:t>
      </w:r>
      <w:r w:rsidR="0098409F" w:rsidRPr="00D84DA9">
        <w:rPr>
          <w:rFonts w:ascii="Times New Roman" w:hAnsi="Times New Roman" w:cs="Times New Roman"/>
          <w:sz w:val="28"/>
          <w:szCs w:val="28"/>
        </w:rPr>
        <w:noBreakHyphen/>
        <w:t xml:space="preserve">ФЗ </w:t>
      </w:r>
      <w:r w:rsidR="00E71A99">
        <w:rPr>
          <w:rFonts w:ascii="Times New Roman" w:hAnsi="Times New Roman" w:cs="Times New Roman"/>
          <w:sz w:val="28"/>
          <w:szCs w:val="28"/>
        </w:rPr>
        <w:br/>
      </w:r>
      <w:r w:rsidR="0098409F" w:rsidRPr="00D84DA9">
        <w:rPr>
          <w:rFonts w:ascii="Times New Roman" w:hAnsi="Times New Roman" w:cs="Times New Roman"/>
          <w:sz w:val="28"/>
          <w:szCs w:val="28"/>
        </w:rPr>
        <w:t xml:space="preserve">«О рынке ценных бумаг» (Собрание законодательства Российской Федерации, 1996, № 17, ст. 1918; </w:t>
      </w:r>
      <w:r w:rsidR="002E7ACC">
        <w:rPr>
          <w:rFonts w:ascii="Times New Roman" w:hAnsi="Times New Roman" w:cs="Times New Roman"/>
          <w:sz w:val="28"/>
          <w:szCs w:val="28"/>
        </w:rPr>
        <w:t xml:space="preserve">2002, № 52, ст. 5141; </w:t>
      </w:r>
      <w:r w:rsidR="0098409F" w:rsidRPr="00D84DA9">
        <w:rPr>
          <w:rFonts w:ascii="Times New Roman" w:hAnsi="Times New Roman" w:cs="Times New Roman"/>
          <w:sz w:val="28"/>
          <w:szCs w:val="28"/>
        </w:rPr>
        <w:t>2018</w:t>
      </w:r>
      <w:r w:rsidR="00114792" w:rsidRPr="00D84DA9">
        <w:rPr>
          <w:rFonts w:ascii="Times New Roman" w:hAnsi="Times New Roman" w:cs="Times New Roman"/>
          <w:sz w:val="28"/>
          <w:szCs w:val="28"/>
        </w:rPr>
        <w:t>,</w:t>
      </w:r>
      <w:r w:rsidR="0098409F" w:rsidRPr="00D84DA9">
        <w:rPr>
          <w:rFonts w:ascii="Times New Roman" w:hAnsi="Times New Roman" w:cs="Times New Roman"/>
          <w:sz w:val="28"/>
          <w:szCs w:val="28"/>
        </w:rPr>
        <w:t xml:space="preserve"> № 53, ст. 8440) (далее – Федеральный закон «О рынке ценных бумаг</w:t>
      </w:r>
      <w:r w:rsidR="00EC567B" w:rsidRPr="00D84DA9">
        <w:rPr>
          <w:rFonts w:ascii="Times New Roman" w:hAnsi="Times New Roman" w:cs="Times New Roman"/>
          <w:sz w:val="28"/>
          <w:szCs w:val="28"/>
        </w:rPr>
        <w:t>»);</w:t>
      </w:r>
    </w:p>
    <w:p w14:paraId="7B0596F0" w14:textId="77777777" w:rsidR="0098585A" w:rsidRPr="00D84DA9" w:rsidRDefault="00D33F53" w:rsidP="0098585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D26C4A"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D26C4A" w:rsidRPr="00D84DA9">
        <w:rPr>
          <w:rFonts w:ascii="Times New Roman" w:hAnsi="Times New Roman" w:cs="Times New Roman"/>
          <w:sz w:val="28"/>
          <w:szCs w:val="28"/>
        </w:rPr>
        <w:t>.</w:t>
      </w:r>
      <w:r w:rsidR="005911B5" w:rsidRPr="00D84DA9">
        <w:rPr>
          <w:rFonts w:ascii="Times New Roman" w:hAnsi="Times New Roman" w:cs="Times New Roman"/>
          <w:sz w:val="28"/>
          <w:szCs w:val="28"/>
        </w:rPr>
        <w:t>3</w:t>
      </w:r>
      <w:r w:rsidR="00D26C4A"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а</w:t>
      </w:r>
      <w:r w:rsidR="00053E26" w:rsidRPr="00D84DA9">
        <w:rPr>
          <w:rFonts w:ascii="Times New Roman" w:hAnsi="Times New Roman" w:cs="Times New Roman"/>
          <w:sz w:val="28"/>
          <w:szCs w:val="28"/>
        </w:rPr>
        <w:t xml:space="preserve">кций </w:t>
      </w:r>
      <w:r w:rsidR="00822524" w:rsidRPr="00D84DA9">
        <w:rPr>
          <w:rFonts w:ascii="Times New Roman" w:hAnsi="Times New Roman" w:cs="Times New Roman"/>
          <w:sz w:val="28"/>
          <w:szCs w:val="28"/>
        </w:rPr>
        <w:t>российского или иностранного эмитента</w:t>
      </w:r>
      <w:r w:rsidR="001274B7" w:rsidRPr="00D84DA9">
        <w:rPr>
          <w:rFonts w:ascii="Times New Roman" w:hAnsi="Times New Roman" w:cs="Times New Roman"/>
          <w:sz w:val="28"/>
          <w:szCs w:val="28"/>
        </w:rPr>
        <w:t>,</w:t>
      </w:r>
      <w:r w:rsidR="00822524" w:rsidRPr="00D84DA9">
        <w:rPr>
          <w:rFonts w:ascii="Times New Roman" w:hAnsi="Times New Roman" w:cs="Times New Roman"/>
          <w:sz w:val="28"/>
          <w:szCs w:val="28"/>
        </w:rPr>
        <w:t xml:space="preserve"> </w:t>
      </w:r>
      <w:r w:rsidR="0054165B" w:rsidRPr="00D84DA9">
        <w:rPr>
          <w:rFonts w:ascii="Times New Roman" w:hAnsi="Times New Roman" w:cs="Times New Roman"/>
          <w:sz w:val="28"/>
          <w:szCs w:val="28"/>
        </w:rPr>
        <w:t xml:space="preserve">в уставном капитале которого доля </w:t>
      </w:r>
      <w:r w:rsidR="00D26C4A" w:rsidRPr="00D84DA9">
        <w:rPr>
          <w:rFonts w:ascii="Times New Roman" w:hAnsi="Times New Roman" w:cs="Times New Roman"/>
          <w:sz w:val="28"/>
          <w:szCs w:val="28"/>
        </w:rPr>
        <w:t xml:space="preserve">участия </w:t>
      </w:r>
      <w:r w:rsidR="00ED62A8" w:rsidRPr="00D84DA9">
        <w:rPr>
          <w:rFonts w:ascii="Times New Roman" w:hAnsi="Times New Roman" w:cs="Times New Roman"/>
          <w:sz w:val="28"/>
          <w:szCs w:val="28"/>
        </w:rPr>
        <w:t xml:space="preserve">страховой организации </w:t>
      </w:r>
      <w:r w:rsidR="00D26C4A" w:rsidRPr="00D84DA9">
        <w:rPr>
          <w:rFonts w:ascii="Times New Roman" w:hAnsi="Times New Roman" w:cs="Times New Roman"/>
          <w:sz w:val="28"/>
          <w:szCs w:val="28"/>
        </w:rPr>
        <w:t xml:space="preserve">превышает </w:t>
      </w:r>
      <w:r w:rsidR="00E71A99">
        <w:rPr>
          <w:rFonts w:ascii="Times New Roman" w:hAnsi="Times New Roman" w:cs="Times New Roman"/>
          <w:sz w:val="28"/>
          <w:szCs w:val="28"/>
        </w:rPr>
        <w:br/>
      </w:r>
      <w:r w:rsidR="00FD268D" w:rsidRPr="00D84DA9">
        <w:rPr>
          <w:rFonts w:ascii="Times New Roman" w:hAnsi="Times New Roman" w:cs="Times New Roman"/>
          <w:sz w:val="28"/>
          <w:szCs w:val="28"/>
        </w:rPr>
        <w:t>10</w:t>
      </w:r>
      <w:r w:rsidR="001830D6" w:rsidRPr="00D84DA9">
        <w:rPr>
          <w:rFonts w:ascii="Times New Roman" w:hAnsi="Times New Roman" w:cs="Times New Roman"/>
          <w:sz w:val="28"/>
          <w:szCs w:val="28"/>
        </w:rPr>
        <w:t xml:space="preserve"> процентов</w:t>
      </w:r>
      <w:r w:rsidR="00B84668" w:rsidRPr="00D84DA9">
        <w:rPr>
          <w:rFonts w:ascii="Times New Roman" w:hAnsi="Times New Roman" w:cs="Times New Roman"/>
          <w:sz w:val="28"/>
          <w:szCs w:val="28"/>
        </w:rPr>
        <w:t>;</w:t>
      </w:r>
    </w:p>
    <w:p w14:paraId="207C8055" w14:textId="77777777" w:rsidR="00303B50" w:rsidRPr="00D84DA9" w:rsidRDefault="00D33F53" w:rsidP="0098585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303B50"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303B50" w:rsidRPr="00D84DA9">
        <w:rPr>
          <w:rFonts w:ascii="Times New Roman" w:hAnsi="Times New Roman" w:cs="Times New Roman"/>
          <w:sz w:val="28"/>
          <w:szCs w:val="28"/>
        </w:rPr>
        <w:t>.</w:t>
      </w:r>
      <w:r w:rsidR="005911B5" w:rsidRPr="00D84DA9">
        <w:rPr>
          <w:rFonts w:ascii="Times New Roman" w:hAnsi="Times New Roman" w:cs="Times New Roman"/>
          <w:sz w:val="28"/>
          <w:szCs w:val="28"/>
        </w:rPr>
        <w:t>4</w:t>
      </w:r>
      <w:r w:rsidR="00303B50" w:rsidRPr="00FE62FA">
        <w:rPr>
          <w:rFonts w:ascii="Times New Roman" w:hAnsi="Times New Roman" w:cs="Times New Roman"/>
          <w:sz w:val="28"/>
          <w:szCs w:val="28"/>
        </w:rPr>
        <w:t xml:space="preserve">. </w:t>
      </w:r>
      <w:r w:rsidR="00B84668" w:rsidRPr="00FE62FA">
        <w:rPr>
          <w:rFonts w:ascii="Times New Roman" w:hAnsi="Times New Roman" w:cs="Times New Roman"/>
          <w:sz w:val="28"/>
          <w:szCs w:val="28"/>
        </w:rPr>
        <w:t>а</w:t>
      </w:r>
      <w:r w:rsidR="00D94DB9" w:rsidRPr="00FE62FA">
        <w:rPr>
          <w:rFonts w:ascii="Times New Roman" w:hAnsi="Times New Roman" w:cs="Times New Roman"/>
          <w:sz w:val="28"/>
          <w:szCs w:val="28"/>
        </w:rPr>
        <w:t>кци</w:t>
      </w:r>
      <w:r w:rsidR="00562BD6" w:rsidRPr="00FE62FA">
        <w:rPr>
          <w:rFonts w:ascii="Times New Roman" w:hAnsi="Times New Roman" w:cs="Times New Roman"/>
          <w:sz w:val="28"/>
          <w:szCs w:val="28"/>
        </w:rPr>
        <w:t>й</w:t>
      </w:r>
      <w:r w:rsidR="00D94DB9" w:rsidRPr="00FE62FA">
        <w:rPr>
          <w:rFonts w:ascii="Times New Roman" w:hAnsi="Times New Roman" w:cs="Times New Roman"/>
          <w:sz w:val="28"/>
          <w:szCs w:val="28"/>
        </w:rPr>
        <w:t xml:space="preserve"> </w:t>
      </w:r>
      <w:r w:rsidR="00822524" w:rsidRPr="00FE62FA">
        <w:rPr>
          <w:rFonts w:ascii="Times New Roman" w:hAnsi="Times New Roman" w:cs="Times New Roman"/>
          <w:sz w:val="28"/>
          <w:szCs w:val="28"/>
        </w:rPr>
        <w:t>российского или иностранного эмитента</w:t>
      </w:r>
      <w:r w:rsidR="002A435D" w:rsidRPr="00FE62FA">
        <w:rPr>
          <w:rFonts w:ascii="Times New Roman" w:hAnsi="Times New Roman" w:cs="Times New Roman"/>
          <w:sz w:val="28"/>
          <w:szCs w:val="28"/>
        </w:rPr>
        <w:t>,</w:t>
      </w:r>
      <w:r w:rsidR="00822524" w:rsidRPr="00FE62FA">
        <w:rPr>
          <w:rFonts w:ascii="Times New Roman" w:hAnsi="Times New Roman" w:cs="Times New Roman"/>
          <w:sz w:val="28"/>
          <w:szCs w:val="28"/>
        </w:rPr>
        <w:t xml:space="preserve"> </w:t>
      </w:r>
      <w:r w:rsidR="00D94DB9" w:rsidRPr="00FE62FA">
        <w:rPr>
          <w:rFonts w:ascii="Times New Roman" w:hAnsi="Times New Roman" w:cs="Times New Roman"/>
          <w:sz w:val="28"/>
          <w:szCs w:val="28"/>
        </w:rPr>
        <w:t>являющ</w:t>
      </w:r>
      <w:r w:rsidR="00FE62FA">
        <w:rPr>
          <w:rFonts w:ascii="Times New Roman" w:hAnsi="Times New Roman" w:cs="Times New Roman"/>
          <w:sz w:val="28"/>
          <w:szCs w:val="28"/>
        </w:rPr>
        <w:t>его</w:t>
      </w:r>
      <w:r w:rsidR="00D94DB9" w:rsidRPr="00FE62FA">
        <w:rPr>
          <w:rFonts w:ascii="Times New Roman" w:hAnsi="Times New Roman" w:cs="Times New Roman"/>
          <w:sz w:val="28"/>
          <w:szCs w:val="28"/>
        </w:rPr>
        <w:t>ся основным</w:t>
      </w:r>
      <w:r w:rsidR="00D94DB9" w:rsidRPr="00D84DA9">
        <w:rPr>
          <w:rFonts w:ascii="Times New Roman" w:hAnsi="Times New Roman" w:cs="Times New Roman"/>
          <w:sz w:val="28"/>
          <w:szCs w:val="28"/>
        </w:rPr>
        <w:t xml:space="preserve"> по отношению к </w:t>
      </w:r>
      <w:r w:rsidR="00ED62A8" w:rsidRPr="00D84DA9">
        <w:rPr>
          <w:rFonts w:ascii="Times New Roman" w:hAnsi="Times New Roman" w:cs="Times New Roman"/>
          <w:sz w:val="28"/>
          <w:szCs w:val="28"/>
        </w:rPr>
        <w:t>страховой организации</w:t>
      </w:r>
      <w:r w:rsidR="00B84668" w:rsidRPr="00D84DA9">
        <w:rPr>
          <w:rFonts w:ascii="Times New Roman" w:hAnsi="Times New Roman" w:cs="Times New Roman"/>
          <w:sz w:val="28"/>
          <w:szCs w:val="28"/>
        </w:rPr>
        <w:t>;</w:t>
      </w:r>
    </w:p>
    <w:p w14:paraId="6353FC31" w14:textId="77777777" w:rsidR="00221DA9" w:rsidRPr="00D84DA9" w:rsidRDefault="00D33F53"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w:t>
      </w:r>
      <w:r w:rsidR="00E7388E"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E7388E" w:rsidRPr="00D84DA9">
        <w:rPr>
          <w:rFonts w:ascii="Times New Roman" w:hAnsi="Times New Roman" w:cs="Times New Roman"/>
          <w:sz w:val="28"/>
          <w:szCs w:val="28"/>
        </w:rPr>
        <w:t>.</w:t>
      </w:r>
      <w:r w:rsidR="005911B5" w:rsidRPr="00D84DA9">
        <w:rPr>
          <w:rFonts w:ascii="Times New Roman" w:hAnsi="Times New Roman" w:cs="Times New Roman"/>
          <w:sz w:val="28"/>
          <w:szCs w:val="28"/>
        </w:rPr>
        <w:t>5</w:t>
      </w:r>
      <w:r w:rsidR="00E7388E"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д</w:t>
      </w:r>
      <w:r w:rsidR="003B1AEC" w:rsidRPr="00D84DA9">
        <w:rPr>
          <w:rFonts w:ascii="Times New Roman" w:hAnsi="Times New Roman" w:cs="Times New Roman"/>
          <w:sz w:val="28"/>
          <w:szCs w:val="28"/>
        </w:rPr>
        <w:t>оли</w:t>
      </w:r>
      <w:r w:rsidR="00502609" w:rsidRPr="00D84DA9">
        <w:rPr>
          <w:rFonts w:ascii="Times New Roman" w:hAnsi="Times New Roman" w:cs="Times New Roman"/>
          <w:sz w:val="28"/>
          <w:szCs w:val="28"/>
        </w:rPr>
        <w:t>, иного</w:t>
      </w:r>
      <w:r w:rsidR="003B1AEC" w:rsidRPr="00D84DA9">
        <w:rPr>
          <w:rFonts w:ascii="Times New Roman" w:hAnsi="Times New Roman" w:cs="Times New Roman"/>
          <w:sz w:val="28"/>
          <w:szCs w:val="28"/>
        </w:rPr>
        <w:t xml:space="preserve"> </w:t>
      </w:r>
      <w:r w:rsidR="008A2393" w:rsidRPr="00D84DA9">
        <w:rPr>
          <w:rFonts w:ascii="Times New Roman" w:hAnsi="Times New Roman" w:cs="Times New Roman"/>
          <w:sz w:val="28"/>
          <w:szCs w:val="28"/>
        </w:rPr>
        <w:t>участия</w:t>
      </w:r>
      <w:r w:rsidR="00B84668" w:rsidRPr="00D84DA9">
        <w:rPr>
          <w:rFonts w:ascii="Times New Roman" w:hAnsi="Times New Roman" w:cs="Times New Roman"/>
          <w:sz w:val="28"/>
          <w:szCs w:val="28"/>
        </w:rPr>
        <w:t xml:space="preserve"> </w:t>
      </w:r>
      <w:r w:rsidR="00E7388E" w:rsidRPr="00D84DA9">
        <w:rPr>
          <w:rFonts w:ascii="Times New Roman" w:hAnsi="Times New Roman" w:cs="Times New Roman"/>
          <w:sz w:val="28"/>
          <w:szCs w:val="28"/>
        </w:rPr>
        <w:t>в уставном</w:t>
      </w:r>
      <w:r w:rsidR="00221DA9" w:rsidRPr="00D84DA9">
        <w:rPr>
          <w:rFonts w:ascii="Times New Roman" w:hAnsi="Times New Roman" w:cs="Times New Roman"/>
          <w:sz w:val="28"/>
          <w:szCs w:val="28"/>
        </w:rPr>
        <w:t xml:space="preserve"> </w:t>
      </w:r>
      <w:r w:rsidR="00E7388E" w:rsidRPr="00D84DA9">
        <w:rPr>
          <w:rFonts w:ascii="Times New Roman" w:hAnsi="Times New Roman" w:cs="Times New Roman"/>
          <w:sz w:val="28"/>
          <w:szCs w:val="28"/>
        </w:rPr>
        <w:t>капитале</w:t>
      </w:r>
      <w:r w:rsidR="002C7A29" w:rsidRPr="00D84DA9">
        <w:rPr>
          <w:rFonts w:ascii="Times New Roman" w:hAnsi="Times New Roman" w:cs="Times New Roman"/>
          <w:sz w:val="28"/>
          <w:szCs w:val="28"/>
        </w:rPr>
        <w:t xml:space="preserve"> </w:t>
      </w:r>
      <w:r w:rsidR="006C6D00" w:rsidRPr="00D84DA9">
        <w:rPr>
          <w:rFonts w:ascii="Times New Roman" w:hAnsi="Times New Roman" w:cs="Times New Roman"/>
          <w:sz w:val="28"/>
          <w:szCs w:val="28"/>
        </w:rPr>
        <w:t>юридических лиц, не являющихся акционерными обществами</w:t>
      </w:r>
      <w:r w:rsidR="0098409F" w:rsidRPr="00D84DA9">
        <w:rPr>
          <w:rFonts w:ascii="Times New Roman" w:hAnsi="Times New Roman" w:cs="Times New Roman"/>
          <w:sz w:val="28"/>
          <w:szCs w:val="28"/>
        </w:rPr>
        <w:t xml:space="preserve"> (</w:t>
      </w:r>
      <w:r w:rsidR="008A2393" w:rsidRPr="00D84DA9">
        <w:rPr>
          <w:rFonts w:ascii="Times New Roman" w:hAnsi="Times New Roman" w:cs="Times New Roman"/>
          <w:sz w:val="28"/>
          <w:szCs w:val="28"/>
        </w:rPr>
        <w:t>доли</w:t>
      </w:r>
      <w:r w:rsidR="00502609" w:rsidRPr="00D84DA9">
        <w:rPr>
          <w:rFonts w:ascii="Times New Roman" w:hAnsi="Times New Roman" w:cs="Times New Roman"/>
          <w:sz w:val="28"/>
          <w:szCs w:val="28"/>
        </w:rPr>
        <w:t>, иного</w:t>
      </w:r>
      <w:r w:rsidR="008A2393" w:rsidRPr="00D84DA9">
        <w:rPr>
          <w:rFonts w:ascii="Times New Roman" w:hAnsi="Times New Roman" w:cs="Times New Roman"/>
          <w:sz w:val="28"/>
          <w:szCs w:val="28"/>
        </w:rPr>
        <w:t xml:space="preserve"> участия в уставных капиталах </w:t>
      </w:r>
      <w:r w:rsidR="0098409F" w:rsidRPr="00D84DA9">
        <w:rPr>
          <w:rFonts w:ascii="Times New Roman" w:hAnsi="Times New Roman" w:cs="Times New Roman"/>
          <w:sz w:val="28"/>
          <w:szCs w:val="28"/>
        </w:rPr>
        <w:t>иностранных организаций)</w:t>
      </w:r>
      <w:r w:rsidR="00B84668" w:rsidRPr="00D84DA9">
        <w:rPr>
          <w:rFonts w:ascii="Times New Roman" w:hAnsi="Times New Roman" w:cs="Times New Roman"/>
          <w:sz w:val="28"/>
          <w:szCs w:val="28"/>
        </w:rPr>
        <w:t>;</w:t>
      </w:r>
    </w:p>
    <w:p w14:paraId="27FED04C" w14:textId="77777777" w:rsidR="00EC2E77" w:rsidRPr="00D84DA9" w:rsidRDefault="00D33F53" w:rsidP="002C16A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D26C4A"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D26C4A" w:rsidRPr="00D84DA9">
        <w:rPr>
          <w:rFonts w:ascii="Times New Roman" w:hAnsi="Times New Roman" w:cs="Times New Roman"/>
          <w:sz w:val="28"/>
          <w:szCs w:val="28"/>
        </w:rPr>
        <w:t>.</w:t>
      </w:r>
      <w:r w:rsidR="005911B5" w:rsidRPr="00D84DA9">
        <w:rPr>
          <w:rFonts w:ascii="Times New Roman" w:hAnsi="Times New Roman" w:cs="Times New Roman"/>
          <w:sz w:val="28"/>
          <w:szCs w:val="28"/>
        </w:rPr>
        <w:t>6</w:t>
      </w:r>
      <w:r w:rsidR="00D26C4A"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и</w:t>
      </w:r>
      <w:r w:rsidR="00D26C4A" w:rsidRPr="00D84DA9">
        <w:rPr>
          <w:rFonts w:ascii="Times New Roman" w:hAnsi="Times New Roman" w:cs="Times New Roman"/>
          <w:sz w:val="28"/>
          <w:szCs w:val="28"/>
        </w:rPr>
        <w:t>нвестиционны</w:t>
      </w:r>
      <w:r w:rsidR="00562BD6" w:rsidRPr="00D84DA9">
        <w:rPr>
          <w:rFonts w:ascii="Times New Roman" w:hAnsi="Times New Roman" w:cs="Times New Roman"/>
          <w:sz w:val="28"/>
          <w:szCs w:val="28"/>
        </w:rPr>
        <w:t>х</w:t>
      </w:r>
      <w:r w:rsidR="00D26C4A" w:rsidRPr="00D84DA9">
        <w:rPr>
          <w:rFonts w:ascii="Times New Roman" w:hAnsi="Times New Roman" w:cs="Times New Roman"/>
          <w:sz w:val="28"/>
          <w:szCs w:val="28"/>
        </w:rPr>
        <w:t xml:space="preserve"> па</w:t>
      </w:r>
      <w:r w:rsidR="00562BD6" w:rsidRPr="00D84DA9">
        <w:rPr>
          <w:rFonts w:ascii="Times New Roman" w:hAnsi="Times New Roman" w:cs="Times New Roman"/>
          <w:sz w:val="28"/>
          <w:szCs w:val="28"/>
        </w:rPr>
        <w:t>ев</w:t>
      </w:r>
      <w:r w:rsidR="00D26C4A" w:rsidRPr="00D84DA9">
        <w:rPr>
          <w:rFonts w:ascii="Times New Roman" w:hAnsi="Times New Roman" w:cs="Times New Roman"/>
          <w:sz w:val="28"/>
          <w:szCs w:val="28"/>
        </w:rPr>
        <w:t xml:space="preserve"> интервальных паевых инвестиционных фондов, за исключением фондов</w:t>
      </w:r>
      <w:r w:rsidR="002A435D" w:rsidRPr="00D84DA9">
        <w:rPr>
          <w:rFonts w:ascii="Times New Roman" w:hAnsi="Times New Roman" w:cs="Times New Roman"/>
          <w:sz w:val="28"/>
          <w:szCs w:val="28"/>
        </w:rPr>
        <w:t>,</w:t>
      </w:r>
      <w:r w:rsidR="00D26C4A" w:rsidRPr="00D84DA9">
        <w:rPr>
          <w:rFonts w:ascii="Times New Roman" w:hAnsi="Times New Roman" w:cs="Times New Roman"/>
          <w:sz w:val="28"/>
          <w:szCs w:val="28"/>
        </w:rPr>
        <w:t xml:space="preserve"> правилами доверительного управления </w:t>
      </w:r>
      <w:r w:rsidR="00B83F4E" w:rsidRPr="00D84DA9">
        <w:rPr>
          <w:rFonts w:ascii="Times New Roman" w:hAnsi="Times New Roman" w:cs="Times New Roman"/>
          <w:sz w:val="28"/>
          <w:szCs w:val="28"/>
        </w:rPr>
        <w:t>которы</w:t>
      </w:r>
      <w:r w:rsidR="009F6F65" w:rsidRPr="00D84DA9">
        <w:rPr>
          <w:rFonts w:ascii="Times New Roman" w:hAnsi="Times New Roman" w:cs="Times New Roman"/>
          <w:sz w:val="28"/>
          <w:szCs w:val="28"/>
        </w:rPr>
        <w:t>х</w:t>
      </w:r>
      <w:r w:rsidR="00B83F4E" w:rsidRPr="00D84DA9">
        <w:rPr>
          <w:rFonts w:ascii="Times New Roman" w:hAnsi="Times New Roman" w:cs="Times New Roman"/>
          <w:sz w:val="28"/>
          <w:szCs w:val="28"/>
        </w:rPr>
        <w:t xml:space="preserve"> </w:t>
      </w:r>
      <w:r w:rsidR="00D26C4A" w:rsidRPr="00D84DA9">
        <w:rPr>
          <w:rFonts w:ascii="Times New Roman" w:hAnsi="Times New Roman" w:cs="Times New Roman"/>
          <w:sz w:val="28"/>
          <w:szCs w:val="28"/>
        </w:rPr>
        <w:t>предусмотрен</w:t>
      </w:r>
      <w:r w:rsidR="006E4A76" w:rsidRPr="00D84DA9">
        <w:rPr>
          <w:rFonts w:ascii="Times New Roman" w:hAnsi="Times New Roman" w:cs="Times New Roman"/>
          <w:sz w:val="28"/>
          <w:szCs w:val="28"/>
        </w:rPr>
        <w:t>а</w:t>
      </w:r>
      <w:r w:rsidR="00D26C4A" w:rsidRPr="00D84DA9">
        <w:rPr>
          <w:rFonts w:ascii="Times New Roman" w:hAnsi="Times New Roman" w:cs="Times New Roman"/>
          <w:sz w:val="28"/>
          <w:szCs w:val="28"/>
        </w:rPr>
        <w:t xml:space="preserve"> </w:t>
      </w:r>
      <w:r w:rsidR="006E4A76" w:rsidRPr="00D84DA9">
        <w:rPr>
          <w:rFonts w:ascii="Times New Roman" w:hAnsi="Times New Roman" w:cs="Times New Roman"/>
          <w:sz w:val="28"/>
          <w:szCs w:val="28"/>
        </w:rPr>
        <w:t xml:space="preserve">возможность </w:t>
      </w:r>
      <w:r w:rsidR="00D26C4A" w:rsidRPr="00D84DA9">
        <w:rPr>
          <w:rFonts w:ascii="Times New Roman" w:hAnsi="Times New Roman" w:cs="Times New Roman"/>
          <w:sz w:val="28"/>
          <w:szCs w:val="28"/>
        </w:rPr>
        <w:t>погашени</w:t>
      </w:r>
      <w:r w:rsidR="006E4A76" w:rsidRPr="00D84DA9">
        <w:rPr>
          <w:rFonts w:ascii="Times New Roman" w:hAnsi="Times New Roman" w:cs="Times New Roman"/>
          <w:sz w:val="28"/>
          <w:szCs w:val="28"/>
        </w:rPr>
        <w:t>я</w:t>
      </w:r>
      <w:r w:rsidR="00D26C4A" w:rsidRPr="00D84DA9">
        <w:rPr>
          <w:rFonts w:ascii="Times New Roman" w:hAnsi="Times New Roman" w:cs="Times New Roman"/>
          <w:sz w:val="28"/>
          <w:szCs w:val="28"/>
        </w:rPr>
        <w:t xml:space="preserve"> инвестиционных паев в течение года</w:t>
      </w:r>
      <w:r w:rsidR="0087749C" w:rsidRPr="00D84DA9">
        <w:rPr>
          <w:rFonts w:ascii="Times New Roman" w:hAnsi="Times New Roman" w:cs="Times New Roman"/>
          <w:sz w:val="28"/>
          <w:szCs w:val="28"/>
        </w:rPr>
        <w:t xml:space="preserve"> и</w:t>
      </w:r>
      <w:r w:rsidR="003E2E78" w:rsidRPr="00D84DA9">
        <w:rPr>
          <w:rFonts w:ascii="Times New Roman" w:hAnsi="Times New Roman" w:cs="Times New Roman"/>
          <w:sz w:val="28"/>
          <w:szCs w:val="28"/>
        </w:rPr>
        <w:t xml:space="preserve"> </w:t>
      </w:r>
      <w:r w:rsidR="002A435D" w:rsidRPr="00D84DA9">
        <w:rPr>
          <w:rFonts w:ascii="Times New Roman" w:hAnsi="Times New Roman" w:cs="Times New Roman"/>
          <w:sz w:val="28"/>
          <w:szCs w:val="28"/>
        </w:rPr>
        <w:t xml:space="preserve">которые </w:t>
      </w:r>
      <w:r w:rsidR="003E2E78" w:rsidRPr="00D84DA9">
        <w:rPr>
          <w:rFonts w:ascii="Times New Roman" w:hAnsi="Times New Roman" w:cs="Times New Roman"/>
          <w:sz w:val="28"/>
          <w:szCs w:val="28"/>
        </w:rPr>
        <w:t>размещаю</w:t>
      </w:r>
      <w:r w:rsidR="002A435D" w:rsidRPr="00D84DA9">
        <w:rPr>
          <w:rFonts w:ascii="Times New Roman" w:hAnsi="Times New Roman" w:cs="Times New Roman"/>
          <w:sz w:val="28"/>
          <w:szCs w:val="28"/>
        </w:rPr>
        <w:t>т</w:t>
      </w:r>
      <w:r w:rsidR="003E2E78" w:rsidRPr="00D84DA9">
        <w:rPr>
          <w:rFonts w:ascii="Times New Roman" w:hAnsi="Times New Roman" w:cs="Times New Roman"/>
          <w:sz w:val="28"/>
          <w:szCs w:val="28"/>
        </w:rPr>
        <w:t xml:space="preserve"> на официальном сайте управляющей компании в информационно-телекоммуникационной сети «Интернет» на ежедневной основе по состоянию на предыдущий рабочий день </w:t>
      </w:r>
      <w:r w:rsidR="00EC2E77" w:rsidRPr="00D84DA9">
        <w:rPr>
          <w:rFonts w:ascii="Times New Roman" w:hAnsi="Times New Roman" w:cs="Times New Roman"/>
          <w:sz w:val="28"/>
          <w:szCs w:val="28"/>
        </w:rPr>
        <w:t>справк</w:t>
      </w:r>
      <w:r w:rsidR="003E2E78" w:rsidRPr="00D84DA9">
        <w:rPr>
          <w:rFonts w:ascii="Times New Roman" w:hAnsi="Times New Roman" w:cs="Times New Roman"/>
          <w:sz w:val="28"/>
          <w:szCs w:val="28"/>
        </w:rPr>
        <w:t>и</w:t>
      </w:r>
      <w:r w:rsidR="00EC2E77" w:rsidRPr="00D84DA9">
        <w:rPr>
          <w:rFonts w:ascii="Times New Roman" w:hAnsi="Times New Roman" w:cs="Times New Roman"/>
          <w:sz w:val="28"/>
          <w:szCs w:val="28"/>
        </w:rPr>
        <w:t xml:space="preserve"> о стоимости чистых активов фонда</w:t>
      </w:r>
      <w:r w:rsidR="003E2E78" w:rsidRPr="00D84DA9">
        <w:rPr>
          <w:rFonts w:ascii="Times New Roman" w:hAnsi="Times New Roman" w:cs="Times New Roman"/>
          <w:sz w:val="28"/>
          <w:szCs w:val="28"/>
        </w:rPr>
        <w:t>, которые</w:t>
      </w:r>
      <w:r w:rsidR="0087749C" w:rsidRPr="00D84DA9">
        <w:rPr>
          <w:rFonts w:ascii="Times New Roman" w:hAnsi="Times New Roman" w:cs="Times New Roman"/>
          <w:sz w:val="28"/>
          <w:szCs w:val="28"/>
        </w:rPr>
        <w:t xml:space="preserve"> явля</w:t>
      </w:r>
      <w:r w:rsidR="00EC2E77" w:rsidRPr="00D84DA9">
        <w:rPr>
          <w:rFonts w:ascii="Times New Roman" w:hAnsi="Times New Roman" w:cs="Times New Roman"/>
          <w:sz w:val="28"/>
          <w:szCs w:val="28"/>
        </w:rPr>
        <w:t>ю</w:t>
      </w:r>
      <w:r w:rsidR="0087749C" w:rsidRPr="00D84DA9">
        <w:rPr>
          <w:rFonts w:ascii="Times New Roman" w:hAnsi="Times New Roman" w:cs="Times New Roman"/>
          <w:sz w:val="28"/>
          <w:szCs w:val="28"/>
        </w:rPr>
        <w:t>тся доступн</w:t>
      </w:r>
      <w:r w:rsidR="00EC2E77" w:rsidRPr="00D84DA9">
        <w:rPr>
          <w:rFonts w:ascii="Times New Roman" w:hAnsi="Times New Roman" w:cs="Times New Roman"/>
          <w:sz w:val="28"/>
          <w:szCs w:val="28"/>
        </w:rPr>
        <w:t>ыми</w:t>
      </w:r>
      <w:r w:rsidR="0087749C" w:rsidRPr="00D84DA9">
        <w:rPr>
          <w:rFonts w:ascii="Times New Roman" w:hAnsi="Times New Roman" w:cs="Times New Roman"/>
          <w:sz w:val="28"/>
          <w:szCs w:val="28"/>
        </w:rPr>
        <w:t xml:space="preserve"> на указанном сайте не менее трех месяцев с даты </w:t>
      </w:r>
      <w:r w:rsidR="00EC2E77" w:rsidRPr="00D84DA9">
        <w:rPr>
          <w:rFonts w:ascii="Times New Roman" w:hAnsi="Times New Roman" w:cs="Times New Roman"/>
          <w:sz w:val="28"/>
          <w:szCs w:val="28"/>
        </w:rPr>
        <w:t>их</w:t>
      </w:r>
      <w:r w:rsidR="0087749C" w:rsidRPr="00D84DA9">
        <w:rPr>
          <w:rFonts w:ascii="Times New Roman" w:hAnsi="Times New Roman" w:cs="Times New Roman"/>
          <w:sz w:val="28"/>
          <w:szCs w:val="28"/>
        </w:rPr>
        <w:t xml:space="preserve"> опубликования</w:t>
      </w:r>
      <w:r w:rsidR="00B84668" w:rsidRPr="00D84DA9">
        <w:rPr>
          <w:rFonts w:ascii="Times New Roman" w:hAnsi="Times New Roman" w:cs="Times New Roman"/>
          <w:sz w:val="28"/>
          <w:szCs w:val="28"/>
        </w:rPr>
        <w:t>;</w:t>
      </w:r>
    </w:p>
    <w:p w14:paraId="7589CE0B" w14:textId="77777777" w:rsidR="000D3AAB" w:rsidRPr="00D84DA9" w:rsidRDefault="00D33F53"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0D3AAB"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0D3AAB" w:rsidRPr="00D84DA9">
        <w:rPr>
          <w:rFonts w:ascii="Times New Roman" w:hAnsi="Times New Roman" w:cs="Times New Roman"/>
          <w:sz w:val="28"/>
          <w:szCs w:val="28"/>
        </w:rPr>
        <w:t>.</w:t>
      </w:r>
      <w:r w:rsidR="005911B5" w:rsidRPr="00D84DA9">
        <w:rPr>
          <w:rFonts w:ascii="Times New Roman" w:hAnsi="Times New Roman" w:cs="Times New Roman"/>
          <w:sz w:val="28"/>
          <w:szCs w:val="28"/>
        </w:rPr>
        <w:t>7</w:t>
      </w:r>
      <w:r w:rsidR="000D3AAB"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и</w:t>
      </w:r>
      <w:r w:rsidR="000D3AAB" w:rsidRPr="00D84DA9">
        <w:rPr>
          <w:rFonts w:ascii="Times New Roman" w:hAnsi="Times New Roman" w:cs="Times New Roman"/>
          <w:sz w:val="28"/>
          <w:szCs w:val="28"/>
        </w:rPr>
        <w:t>нвестиционны</w:t>
      </w:r>
      <w:r w:rsidR="00562BD6" w:rsidRPr="00D84DA9">
        <w:rPr>
          <w:rFonts w:ascii="Times New Roman" w:hAnsi="Times New Roman" w:cs="Times New Roman"/>
          <w:sz w:val="28"/>
          <w:szCs w:val="28"/>
        </w:rPr>
        <w:t>х</w:t>
      </w:r>
      <w:r w:rsidR="000D3AAB" w:rsidRPr="00D84DA9">
        <w:rPr>
          <w:rFonts w:ascii="Times New Roman" w:hAnsi="Times New Roman" w:cs="Times New Roman"/>
          <w:sz w:val="28"/>
          <w:szCs w:val="28"/>
        </w:rPr>
        <w:t xml:space="preserve"> па</w:t>
      </w:r>
      <w:r w:rsidR="00562BD6" w:rsidRPr="00D84DA9">
        <w:rPr>
          <w:rFonts w:ascii="Times New Roman" w:hAnsi="Times New Roman" w:cs="Times New Roman"/>
          <w:sz w:val="28"/>
          <w:szCs w:val="28"/>
        </w:rPr>
        <w:t>ев</w:t>
      </w:r>
      <w:r w:rsidR="000D3AAB" w:rsidRPr="00D84DA9">
        <w:rPr>
          <w:rFonts w:ascii="Times New Roman" w:hAnsi="Times New Roman" w:cs="Times New Roman"/>
          <w:sz w:val="28"/>
          <w:szCs w:val="28"/>
        </w:rPr>
        <w:t xml:space="preserve"> закрытых паевых инвестиционных фондов</w:t>
      </w:r>
      <w:r w:rsidR="00B84668" w:rsidRPr="00D84DA9">
        <w:rPr>
          <w:rFonts w:ascii="Times New Roman" w:hAnsi="Times New Roman" w:cs="Times New Roman"/>
          <w:sz w:val="28"/>
          <w:szCs w:val="28"/>
        </w:rPr>
        <w:t>;</w:t>
      </w:r>
    </w:p>
    <w:p w14:paraId="42B2856A" w14:textId="77777777" w:rsidR="00C841C7" w:rsidRPr="00FE62FA" w:rsidRDefault="00D33F53" w:rsidP="00151DF1">
      <w:pPr>
        <w:spacing w:after="0" w:line="360" w:lineRule="auto"/>
        <w:ind w:firstLine="709"/>
        <w:jc w:val="both"/>
        <w:rPr>
          <w:rFonts w:ascii="Times New Roman" w:hAnsi="Times New Roman" w:cs="Times New Roman"/>
          <w:spacing w:val="-2"/>
          <w:sz w:val="28"/>
          <w:szCs w:val="28"/>
        </w:rPr>
      </w:pPr>
      <w:r w:rsidRPr="00FE62FA">
        <w:rPr>
          <w:rFonts w:ascii="Times New Roman" w:hAnsi="Times New Roman" w:cs="Times New Roman"/>
          <w:spacing w:val="-2"/>
          <w:sz w:val="28"/>
          <w:szCs w:val="28"/>
        </w:rPr>
        <w:t>3</w:t>
      </w:r>
      <w:r w:rsidR="00D26C4A" w:rsidRPr="00FE62FA">
        <w:rPr>
          <w:rFonts w:ascii="Times New Roman" w:hAnsi="Times New Roman" w:cs="Times New Roman"/>
          <w:spacing w:val="-2"/>
          <w:sz w:val="28"/>
          <w:szCs w:val="28"/>
        </w:rPr>
        <w:t>.</w:t>
      </w:r>
      <w:r w:rsidR="00937295" w:rsidRPr="00FE62FA">
        <w:rPr>
          <w:rFonts w:ascii="Times New Roman" w:hAnsi="Times New Roman" w:cs="Times New Roman"/>
          <w:spacing w:val="-2"/>
          <w:sz w:val="28"/>
          <w:szCs w:val="28"/>
        </w:rPr>
        <w:t>1</w:t>
      </w:r>
      <w:r w:rsidR="00D26C4A" w:rsidRPr="00FE62FA">
        <w:rPr>
          <w:rFonts w:ascii="Times New Roman" w:hAnsi="Times New Roman" w:cs="Times New Roman"/>
          <w:spacing w:val="-2"/>
          <w:sz w:val="28"/>
          <w:szCs w:val="28"/>
        </w:rPr>
        <w:t>.</w:t>
      </w:r>
      <w:r w:rsidR="005911B5" w:rsidRPr="00FE62FA">
        <w:rPr>
          <w:rFonts w:ascii="Times New Roman" w:hAnsi="Times New Roman" w:cs="Times New Roman"/>
          <w:spacing w:val="-2"/>
          <w:sz w:val="28"/>
          <w:szCs w:val="28"/>
        </w:rPr>
        <w:t>8</w:t>
      </w:r>
      <w:r w:rsidR="00D26C4A" w:rsidRPr="00FE62FA">
        <w:rPr>
          <w:rFonts w:ascii="Times New Roman" w:hAnsi="Times New Roman" w:cs="Times New Roman"/>
          <w:spacing w:val="-2"/>
          <w:sz w:val="28"/>
          <w:szCs w:val="28"/>
        </w:rPr>
        <w:t xml:space="preserve">. </w:t>
      </w:r>
      <w:r w:rsidR="00B84668" w:rsidRPr="00FE62FA">
        <w:rPr>
          <w:rFonts w:ascii="Times New Roman" w:hAnsi="Times New Roman" w:cs="Times New Roman"/>
          <w:spacing w:val="-2"/>
          <w:sz w:val="28"/>
          <w:szCs w:val="28"/>
        </w:rPr>
        <w:t>о</w:t>
      </w:r>
      <w:r w:rsidR="00B74122" w:rsidRPr="00FE62FA">
        <w:rPr>
          <w:rFonts w:ascii="Times New Roman" w:hAnsi="Times New Roman" w:cs="Times New Roman"/>
          <w:spacing w:val="-2"/>
          <w:sz w:val="28"/>
          <w:szCs w:val="28"/>
        </w:rPr>
        <w:t>блигаци</w:t>
      </w:r>
      <w:r w:rsidR="00562BD6" w:rsidRPr="00FE62FA">
        <w:rPr>
          <w:rFonts w:ascii="Times New Roman" w:hAnsi="Times New Roman" w:cs="Times New Roman"/>
          <w:spacing w:val="-2"/>
          <w:sz w:val="28"/>
          <w:szCs w:val="28"/>
        </w:rPr>
        <w:t>й</w:t>
      </w:r>
      <w:r w:rsidR="00B74122" w:rsidRPr="00FE62FA">
        <w:rPr>
          <w:rFonts w:ascii="Times New Roman" w:hAnsi="Times New Roman" w:cs="Times New Roman"/>
          <w:spacing w:val="-2"/>
          <w:sz w:val="28"/>
          <w:szCs w:val="28"/>
        </w:rPr>
        <w:t xml:space="preserve">, </w:t>
      </w:r>
      <w:r w:rsidR="00CC17BA" w:rsidRPr="00FE62FA">
        <w:rPr>
          <w:rFonts w:ascii="Times New Roman" w:hAnsi="Times New Roman" w:cs="Times New Roman"/>
          <w:spacing w:val="-2"/>
          <w:sz w:val="28"/>
          <w:szCs w:val="28"/>
        </w:rPr>
        <w:t xml:space="preserve">за исключением облигаций, </w:t>
      </w:r>
      <w:r w:rsidR="005B7D7C" w:rsidRPr="00FE62FA">
        <w:rPr>
          <w:rFonts w:ascii="Times New Roman" w:hAnsi="Times New Roman" w:cs="Times New Roman"/>
          <w:spacing w:val="-2"/>
          <w:sz w:val="28"/>
          <w:szCs w:val="28"/>
        </w:rPr>
        <w:t>кредитный рейтинг</w:t>
      </w:r>
      <w:r w:rsidR="00EC7719" w:rsidRPr="00FE62FA">
        <w:rPr>
          <w:rFonts w:ascii="Times New Roman" w:hAnsi="Times New Roman" w:cs="Times New Roman"/>
          <w:spacing w:val="-2"/>
          <w:sz w:val="28"/>
          <w:szCs w:val="28"/>
        </w:rPr>
        <w:t xml:space="preserve"> </w:t>
      </w:r>
      <w:r w:rsidR="00B74122" w:rsidRPr="00FE62FA">
        <w:rPr>
          <w:rFonts w:ascii="Times New Roman" w:hAnsi="Times New Roman" w:cs="Times New Roman"/>
          <w:spacing w:val="-2"/>
          <w:sz w:val="28"/>
          <w:szCs w:val="28"/>
        </w:rPr>
        <w:t>выпуска</w:t>
      </w:r>
      <w:r w:rsidR="00EC1A3D" w:rsidRPr="00FE62FA">
        <w:rPr>
          <w:rFonts w:ascii="Times New Roman" w:hAnsi="Times New Roman" w:cs="Times New Roman"/>
          <w:spacing w:val="-2"/>
          <w:sz w:val="28"/>
          <w:szCs w:val="28"/>
        </w:rPr>
        <w:t xml:space="preserve"> которых</w:t>
      </w:r>
      <w:r w:rsidR="0049569C" w:rsidRPr="00FE62FA">
        <w:rPr>
          <w:rFonts w:ascii="Times New Roman" w:hAnsi="Times New Roman" w:cs="Times New Roman"/>
          <w:spacing w:val="-2"/>
          <w:sz w:val="28"/>
          <w:szCs w:val="28"/>
        </w:rPr>
        <w:t>,</w:t>
      </w:r>
      <w:r w:rsidR="00EC1A3D" w:rsidRPr="00FE62FA">
        <w:rPr>
          <w:rFonts w:ascii="Times New Roman" w:hAnsi="Times New Roman" w:cs="Times New Roman"/>
          <w:spacing w:val="-2"/>
          <w:sz w:val="28"/>
          <w:szCs w:val="28"/>
        </w:rPr>
        <w:t xml:space="preserve"> </w:t>
      </w:r>
      <w:r w:rsidR="00B74122" w:rsidRPr="00FE62FA">
        <w:rPr>
          <w:rFonts w:ascii="Times New Roman" w:hAnsi="Times New Roman" w:cs="Times New Roman"/>
          <w:spacing w:val="-2"/>
          <w:sz w:val="28"/>
          <w:szCs w:val="28"/>
        </w:rPr>
        <w:t>а в случае его отсутствия</w:t>
      </w:r>
      <w:r w:rsidR="0049569C" w:rsidRPr="00FE62FA">
        <w:rPr>
          <w:rFonts w:ascii="Times New Roman" w:hAnsi="Times New Roman" w:cs="Times New Roman"/>
          <w:spacing w:val="-2"/>
          <w:sz w:val="28"/>
          <w:szCs w:val="28"/>
        </w:rPr>
        <w:t xml:space="preserve"> кредитный рейтинг</w:t>
      </w:r>
      <w:r w:rsidR="00B74122" w:rsidRPr="00FE62FA">
        <w:rPr>
          <w:rFonts w:ascii="Times New Roman" w:hAnsi="Times New Roman" w:cs="Times New Roman"/>
          <w:spacing w:val="-2"/>
          <w:sz w:val="28"/>
          <w:szCs w:val="28"/>
        </w:rPr>
        <w:t xml:space="preserve"> эмитент</w:t>
      </w:r>
      <w:r w:rsidR="0049569C" w:rsidRPr="00FE62FA">
        <w:rPr>
          <w:rFonts w:ascii="Times New Roman" w:hAnsi="Times New Roman" w:cs="Times New Roman"/>
          <w:spacing w:val="-2"/>
          <w:sz w:val="28"/>
          <w:szCs w:val="28"/>
        </w:rPr>
        <w:t xml:space="preserve">а </w:t>
      </w:r>
      <w:r w:rsidR="00B74122" w:rsidRPr="00FE62FA">
        <w:rPr>
          <w:rFonts w:ascii="Times New Roman" w:hAnsi="Times New Roman" w:cs="Times New Roman"/>
          <w:spacing w:val="-2"/>
          <w:sz w:val="28"/>
          <w:szCs w:val="28"/>
        </w:rPr>
        <w:t>либо</w:t>
      </w:r>
      <w:r w:rsidR="0049569C" w:rsidRPr="00FE62FA">
        <w:rPr>
          <w:rFonts w:ascii="Times New Roman" w:hAnsi="Times New Roman" w:cs="Times New Roman"/>
          <w:spacing w:val="-2"/>
          <w:sz w:val="28"/>
          <w:szCs w:val="28"/>
        </w:rPr>
        <w:t xml:space="preserve"> кредитный рейтинг</w:t>
      </w:r>
      <w:r w:rsidR="00B74122" w:rsidRPr="00FE62FA">
        <w:rPr>
          <w:rFonts w:ascii="Times New Roman" w:hAnsi="Times New Roman" w:cs="Times New Roman"/>
          <w:spacing w:val="-2"/>
          <w:sz w:val="28"/>
          <w:szCs w:val="28"/>
        </w:rPr>
        <w:t xml:space="preserve"> поручител</w:t>
      </w:r>
      <w:r w:rsidR="0049569C" w:rsidRPr="00FE62FA">
        <w:rPr>
          <w:rFonts w:ascii="Times New Roman" w:hAnsi="Times New Roman" w:cs="Times New Roman"/>
          <w:spacing w:val="-2"/>
          <w:sz w:val="28"/>
          <w:szCs w:val="28"/>
        </w:rPr>
        <w:t>я</w:t>
      </w:r>
      <w:r w:rsidR="00B74122" w:rsidRPr="00FE62FA">
        <w:rPr>
          <w:rFonts w:ascii="Times New Roman" w:hAnsi="Times New Roman" w:cs="Times New Roman"/>
          <w:spacing w:val="-2"/>
          <w:sz w:val="28"/>
          <w:szCs w:val="28"/>
        </w:rPr>
        <w:t xml:space="preserve"> (гарант</w:t>
      </w:r>
      <w:r w:rsidR="0049569C" w:rsidRPr="00FE62FA">
        <w:rPr>
          <w:rFonts w:ascii="Times New Roman" w:hAnsi="Times New Roman" w:cs="Times New Roman"/>
          <w:spacing w:val="-2"/>
          <w:sz w:val="28"/>
          <w:szCs w:val="28"/>
        </w:rPr>
        <w:t>а</w:t>
      </w:r>
      <w:r w:rsidR="00B74122" w:rsidRPr="00FE62FA">
        <w:rPr>
          <w:rFonts w:ascii="Times New Roman" w:hAnsi="Times New Roman" w:cs="Times New Roman"/>
          <w:spacing w:val="-2"/>
          <w:sz w:val="28"/>
          <w:szCs w:val="28"/>
        </w:rPr>
        <w:t>)</w:t>
      </w:r>
      <w:r w:rsidR="002605D7" w:rsidRPr="00FE62FA">
        <w:rPr>
          <w:rFonts w:ascii="Times New Roman" w:hAnsi="Times New Roman" w:cs="Times New Roman"/>
          <w:spacing w:val="-2"/>
          <w:sz w:val="28"/>
          <w:szCs w:val="28"/>
        </w:rPr>
        <w:t xml:space="preserve"> по </w:t>
      </w:r>
      <w:r w:rsidR="002A435D" w:rsidRPr="00FE62FA">
        <w:rPr>
          <w:rFonts w:ascii="Times New Roman" w:hAnsi="Times New Roman" w:cs="Times New Roman"/>
          <w:spacing w:val="-2"/>
          <w:sz w:val="28"/>
          <w:szCs w:val="28"/>
        </w:rPr>
        <w:t>которым</w:t>
      </w:r>
      <w:r w:rsidR="00B74122" w:rsidRPr="00FE62FA">
        <w:rPr>
          <w:rFonts w:ascii="Times New Roman" w:hAnsi="Times New Roman" w:cs="Times New Roman"/>
          <w:spacing w:val="-2"/>
          <w:sz w:val="28"/>
          <w:szCs w:val="28"/>
        </w:rPr>
        <w:t xml:space="preserve"> не ниже уровня, </w:t>
      </w:r>
      <w:r w:rsidR="00B74122" w:rsidRPr="00FE62FA">
        <w:rPr>
          <w:rFonts w:ascii="Times New Roman" w:hAnsi="Times New Roman" w:cs="Times New Roman"/>
          <w:spacing w:val="-4"/>
          <w:sz w:val="28"/>
          <w:szCs w:val="28"/>
        </w:rPr>
        <w:t>установленного Советом директоров Банка России</w:t>
      </w:r>
      <w:r w:rsidR="00EC2E77" w:rsidRPr="00FE62FA">
        <w:rPr>
          <w:rFonts w:ascii="Times New Roman" w:hAnsi="Times New Roman" w:cs="Times New Roman"/>
          <w:spacing w:val="-4"/>
          <w:sz w:val="28"/>
          <w:szCs w:val="28"/>
        </w:rPr>
        <w:t xml:space="preserve"> в соответствии с пунктом 17</w:t>
      </w:r>
      <w:r w:rsidR="00FC5ACB" w:rsidRPr="00FE62FA">
        <w:rPr>
          <w:rFonts w:ascii="Times New Roman" w:hAnsi="Times New Roman" w:cs="Times New Roman"/>
          <w:spacing w:val="-4"/>
          <w:sz w:val="28"/>
          <w:szCs w:val="28"/>
          <w:vertAlign w:val="superscript"/>
        </w:rPr>
        <w:t>5</w:t>
      </w:r>
      <w:r w:rsidR="00EC2E77" w:rsidRPr="00FE62FA">
        <w:rPr>
          <w:rFonts w:ascii="Times New Roman" w:hAnsi="Times New Roman" w:cs="Times New Roman"/>
          <w:spacing w:val="-2"/>
          <w:sz w:val="28"/>
          <w:szCs w:val="28"/>
        </w:rPr>
        <w:t xml:space="preserve"> статьи 18 Феде</w:t>
      </w:r>
      <w:r w:rsidR="00FE62FA">
        <w:rPr>
          <w:rFonts w:ascii="Times New Roman" w:hAnsi="Times New Roman" w:cs="Times New Roman"/>
          <w:spacing w:val="-2"/>
          <w:sz w:val="28"/>
          <w:szCs w:val="28"/>
        </w:rPr>
        <w:t xml:space="preserve">рального закона от 10 июля 2002 </w:t>
      </w:r>
      <w:r w:rsidR="00EC2E77" w:rsidRPr="00FE62FA">
        <w:rPr>
          <w:rFonts w:ascii="Times New Roman" w:hAnsi="Times New Roman" w:cs="Times New Roman"/>
          <w:spacing w:val="-2"/>
          <w:sz w:val="28"/>
          <w:szCs w:val="28"/>
        </w:rPr>
        <w:t>года № 86-ФЗ «О Центральном банке Российской Федерации (Банке России)» (Собрание законодательства Российской Федерации, 2002, № 28, ст. 2790; 2019, № 31, ст. 4430) (далее</w:t>
      </w:r>
      <w:r w:rsidR="00151DF1" w:rsidRPr="00FE62FA">
        <w:rPr>
          <w:rFonts w:ascii="Times New Roman" w:hAnsi="Times New Roman" w:cs="Times New Roman"/>
          <w:spacing w:val="-2"/>
          <w:sz w:val="28"/>
          <w:szCs w:val="28"/>
        </w:rPr>
        <w:t xml:space="preserve"> соответственно</w:t>
      </w:r>
      <w:r w:rsidR="00EC2E77" w:rsidRPr="00FE62FA">
        <w:rPr>
          <w:rFonts w:ascii="Times New Roman" w:hAnsi="Times New Roman" w:cs="Times New Roman"/>
          <w:spacing w:val="-2"/>
          <w:sz w:val="28"/>
          <w:szCs w:val="28"/>
        </w:rPr>
        <w:t xml:space="preserve"> – уровень, установленный Советом директоров Банка России</w:t>
      </w:r>
      <w:r w:rsidR="00151DF1" w:rsidRPr="00FE62FA">
        <w:rPr>
          <w:rFonts w:ascii="Times New Roman" w:hAnsi="Times New Roman" w:cs="Times New Roman"/>
          <w:spacing w:val="-2"/>
          <w:sz w:val="28"/>
          <w:szCs w:val="28"/>
        </w:rPr>
        <w:t xml:space="preserve">, </w:t>
      </w:r>
      <w:r w:rsidR="00CC17BA" w:rsidRPr="00FE62FA">
        <w:rPr>
          <w:rFonts w:ascii="Times New Roman" w:hAnsi="Times New Roman" w:cs="Times New Roman"/>
          <w:spacing w:val="-2"/>
          <w:sz w:val="28"/>
          <w:szCs w:val="28"/>
        </w:rPr>
        <w:t>облигации с</w:t>
      </w:r>
      <w:r w:rsidR="005B7D7C" w:rsidRPr="00FE62FA">
        <w:rPr>
          <w:rFonts w:ascii="Times New Roman" w:hAnsi="Times New Roman" w:cs="Times New Roman"/>
          <w:spacing w:val="-2"/>
          <w:sz w:val="28"/>
          <w:szCs w:val="28"/>
        </w:rPr>
        <w:t xml:space="preserve"> кредитным</w:t>
      </w:r>
      <w:r w:rsidR="00CC17BA" w:rsidRPr="00FE62FA">
        <w:rPr>
          <w:rFonts w:ascii="Times New Roman" w:hAnsi="Times New Roman" w:cs="Times New Roman"/>
          <w:spacing w:val="-2"/>
          <w:sz w:val="28"/>
          <w:szCs w:val="28"/>
        </w:rPr>
        <w:t xml:space="preserve"> рейтингом)</w:t>
      </w:r>
      <w:r w:rsidR="00151DF1" w:rsidRPr="00FE62FA">
        <w:rPr>
          <w:rFonts w:ascii="Times New Roman" w:hAnsi="Times New Roman" w:cs="Times New Roman"/>
          <w:spacing w:val="-2"/>
          <w:sz w:val="28"/>
          <w:szCs w:val="28"/>
        </w:rPr>
        <w:t xml:space="preserve">. </w:t>
      </w:r>
      <w:r w:rsidR="00C841C7" w:rsidRPr="00FE62FA">
        <w:rPr>
          <w:rFonts w:ascii="Times New Roman" w:hAnsi="Times New Roman" w:cs="Times New Roman"/>
          <w:spacing w:val="-2"/>
          <w:sz w:val="28"/>
          <w:szCs w:val="28"/>
        </w:rPr>
        <w:t xml:space="preserve">Под поручительством (независимой гарантией) по активам </w:t>
      </w:r>
      <w:r w:rsidR="00031925" w:rsidRPr="00FE62FA">
        <w:rPr>
          <w:rFonts w:ascii="Times New Roman" w:hAnsi="Times New Roman" w:cs="Times New Roman"/>
          <w:spacing w:val="-2"/>
          <w:sz w:val="28"/>
          <w:szCs w:val="28"/>
        </w:rPr>
        <w:t>страховой организации</w:t>
      </w:r>
      <w:r w:rsidR="00C841C7" w:rsidRPr="00FE62FA">
        <w:rPr>
          <w:rFonts w:ascii="Times New Roman" w:hAnsi="Times New Roman" w:cs="Times New Roman"/>
          <w:spacing w:val="-2"/>
          <w:sz w:val="28"/>
          <w:szCs w:val="28"/>
        </w:rPr>
        <w:t xml:space="preserve"> понимается поручительство (независимая гарантия), соответствующее </w:t>
      </w:r>
      <w:r w:rsidR="00FE62FA">
        <w:rPr>
          <w:rFonts w:ascii="Times New Roman" w:hAnsi="Times New Roman" w:cs="Times New Roman"/>
          <w:spacing w:val="-2"/>
          <w:sz w:val="28"/>
          <w:szCs w:val="28"/>
        </w:rPr>
        <w:t xml:space="preserve">(соответствующая) </w:t>
      </w:r>
      <w:r w:rsidR="00C841C7" w:rsidRPr="00FE62FA">
        <w:rPr>
          <w:rFonts w:ascii="Times New Roman" w:hAnsi="Times New Roman" w:cs="Times New Roman"/>
          <w:spacing w:val="-2"/>
          <w:sz w:val="28"/>
          <w:szCs w:val="28"/>
        </w:rPr>
        <w:t>следующим требованиям:</w:t>
      </w:r>
    </w:p>
    <w:p w14:paraId="55B51271" w14:textId="77777777" w:rsidR="00C841C7" w:rsidRPr="00D84DA9" w:rsidRDefault="00C841C7" w:rsidP="00C841C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поручительство (независимая гарантия) дано</w:t>
      </w:r>
      <w:r w:rsidR="00151DF1" w:rsidRPr="00D84DA9">
        <w:rPr>
          <w:rFonts w:ascii="Times New Roman" w:hAnsi="Times New Roman" w:cs="Times New Roman"/>
          <w:sz w:val="28"/>
          <w:szCs w:val="28"/>
        </w:rPr>
        <w:t xml:space="preserve"> (дана)</w:t>
      </w:r>
      <w:r w:rsidRPr="00D84DA9">
        <w:rPr>
          <w:rFonts w:ascii="Times New Roman" w:hAnsi="Times New Roman" w:cs="Times New Roman"/>
          <w:sz w:val="28"/>
          <w:szCs w:val="28"/>
        </w:rPr>
        <w:t xml:space="preserve"> на сумму обязательства в полном объеме (в том числе с учетом процентов и купонов) или гарантия является государственной, выданной в соответствии с бюджетным законод</w:t>
      </w:r>
      <w:r w:rsidR="00FE62FA">
        <w:rPr>
          <w:rFonts w:ascii="Times New Roman" w:hAnsi="Times New Roman" w:cs="Times New Roman"/>
          <w:sz w:val="28"/>
          <w:szCs w:val="28"/>
        </w:rPr>
        <w:t>ательством Российской Федерации</w:t>
      </w:r>
      <w:r w:rsidRPr="00D84DA9">
        <w:rPr>
          <w:rFonts w:ascii="Times New Roman" w:hAnsi="Times New Roman" w:cs="Times New Roman"/>
          <w:sz w:val="28"/>
          <w:szCs w:val="28"/>
        </w:rPr>
        <w:t xml:space="preserve"> и обеспечивающей исполнение обязательств на сумму их номинальной стоимости;</w:t>
      </w:r>
    </w:p>
    <w:p w14:paraId="1E915836" w14:textId="77777777" w:rsidR="00C841C7" w:rsidRPr="00D84DA9" w:rsidRDefault="00C841C7" w:rsidP="00C841C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независимая гарантия не допускает ее отзыв;</w:t>
      </w:r>
    </w:p>
    <w:p w14:paraId="48F1DD51" w14:textId="77777777" w:rsidR="00C841C7" w:rsidRPr="00D84DA9" w:rsidRDefault="00C841C7" w:rsidP="00C841C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срок действия поручительства (независимой гарантии) превышает срок погашения обязательства не менее чем на 60 рабочих дней;</w:t>
      </w:r>
    </w:p>
    <w:p w14:paraId="01C45421" w14:textId="77777777" w:rsidR="00C841C7" w:rsidRPr="00D84DA9" w:rsidRDefault="00C841C7" w:rsidP="00C841C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срок исполнения поручителем (гарантом) своих обязательств перед бенефициаром не превышает 30 рабочих дней с</w:t>
      </w:r>
      <w:r w:rsidR="00151DF1" w:rsidRPr="00D84DA9">
        <w:rPr>
          <w:rFonts w:ascii="Times New Roman" w:hAnsi="Times New Roman" w:cs="Times New Roman"/>
          <w:sz w:val="28"/>
          <w:szCs w:val="28"/>
        </w:rPr>
        <w:t>о</w:t>
      </w:r>
      <w:r w:rsidRPr="00D84DA9">
        <w:rPr>
          <w:rFonts w:ascii="Times New Roman" w:hAnsi="Times New Roman" w:cs="Times New Roman"/>
          <w:sz w:val="28"/>
          <w:szCs w:val="28"/>
        </w:rPr>
        <w:t xml:space="preserve"> </w:t>
      </w:r>
      <w:r w:rsidR="00151DF1" w:rsidRPr="00D84DA9">
        <w:rPr>
          <w:rFonts w:ascii="Times New Roman" w:hAnsi="Times New Roman" w:cs="Times New Roman"/>
          <w:sz w:val="28"/>
          <w:szCs w:val="28"/>
        </w:rPr>
        <w:t>дня</w:t>
      </w:r>
      <w:r w:rsidRPr="00D84DA9">
        <w:rPr>
          <w:rFonts w:ascii="Times New Roman" w:hAnsi="Times New Roman" w:cs="Times New Roman"/>
          <w:sz w:val="28"/>
          <w:szCs w:val="28"/>
        </w:rPr>
        <w:t xml:space="preserve"> получения требования об исполнении договора поручительства (</w:t>
      </w:r>
      <w:r w:rsidR="00151DF1" w:rsidRPr="00D84DA9">
        <w:rPr>
          <w:rFonts w:ascii="Times New Roman" w:hAnsi="Times New Roman" w:cs="Times New Roman"/>
          <w:sz w:val="28"/>
          <w:szCs w:val="28"/>
        </w:rPr>
        <w:t xml:space="preserve">о </w:t>
      </w:r>
      <w:r w:rsidRPr="00D84DA9">
        <w:rPr>
          <w:rFonts w:ascii="Times New Roman" w:hAnsi="Times New Roman" w:cs="Times New Roman"/>
          <w:sz w:val="28"/>
          <w:szCs w:val="28"/>
        </w:rPr>
        <w:t>выплате суммы гарантии)</w:t>
      </w:r>
      <w:r w:rsidR="00151DF1" w:rsidRPr="00D84DA9">
        <w:rPr>
          <w:rFonts w:ascii="Times New Roman" w:hAnsi="Times New Roman" w:cs="Times New Roman"/>
          <w:sz w:val="28"/>
          <w:szCs w:val="28"/>
        </w:rPr>
        <w:t>;</w:t>
      </w:r>
    </w:p>
    <w:p w14:paraId="63DC3873" w14:textId="77777777" w:rsidR="005D2939" w:rsidRPr="00CC142C" w:rsidRDefault="00D33F53" w:rsidP="00FC5ACB">
      <w:pPr>
        <w:spacing w:after="0" w:line="360" w:lineRule="auto"/>
        <w:ind w:firstLine="709"/>
        <w:jc w:val="both"/>
        <w:rPr>
          <w:rFonts w:ascii="Times New Roman" w:hAnsi="Times New Roman" w:cs="Times New Roman"/>
          <w:spacing w:val="-6"/>
          <w:sz w:val="28"/>
          <w:szCs w:val="28"/>
        </w:rPr>
      </w:pPr>
      <w:r w:rsidRPr="00CC142C">
        <w:rPr>
          <w:rFonts w:ascii="Times New Roman" w:hAnsi="Times New Roman" w:cs="Times New Roman"/>
          <w:spacing w:val="-6"/>
          <w:sz w:val="28"/>
          <w:szCs w:val="28"/>
        </w:rPr>
        <w:t>3</w:t>
      </w:r>
      <w:r w:rsidR="00E7388E" w:rsidRPr="00CC142C">
        <w:rPr>
          <w:rFonts w:ascii="Times New Roman" w:hAnsi="Times New Roman" w:cs="Times New Roman"/>
          <w:spacing w:val="-6"/>
          <w:sz w:val="28"/>
          <w:szCs w:val="28"/>
        </w:rPr>
        <w:t>.</w:t>
      </w:r>
      <w:r w:rsidR="00937295" w:rsidRPr="00CC142C">
        <w:rPr>
          <w:rFonts w:ascii="Times New Roman" w:hAnsi="Times New Roman" w:cs="Times New Roman"/>
          <w:spacing w:val="-6"/>
          <w:sz w:val="28"/>
          <w:szCs w:val="28"/>
        </w:rPr>
        <w:t>1</w:t>
      </w:r>
      <w:r w:rsidR="00E7388E" w:rsidRPr="00CC142C">
        <w:rPr>
          <w:rFonts w:ascii="Times New Roman" w:hAnsi="Times New Roman" w:cs="Times New Roman"/>
          <w:spacing w:val="-6"/>
          <w:sz w:val="28"/>
          <w:szCs w:val="28"/>
        </w:rPr>
        <w:t>.</w:t>
      </w:r>
      <w:r w:rsidR="005911B5" w:rsidRPr="00CC142C">
        <w:rPr>
          <w:rFonts w:ascii="Times New Roman" w:hAnsi="Times New Roman" w:cs="Times New Roman"/>
          <w:spacing w:val="-6"/>
          <w:sz w:val="28"/>
          <w:szCs w:val="28"/>
        </w:rPr>
        <w:t>9</w:t>
      </w:r>
      <w:r w:rsidR="00E7388E" w:rsidRPr="00CC142C">
        <w:rPr>
          <w:rFonts w:ascii="Times New Roman" w:hAnsi="Times New Roman" w:cs="Times New Roman"/>
          <w:spacing w:val="-6"/>
          <w:sz w:val="28"/>
          <w:szCs w:val="28"/>
        </w:rPr>
        <w:t xml:space="preserve">. </w:t>
      </w:r>
      <w:r w:rsidR="00B84668" w:rsidRPr="00CC142C">
        <w:rPr>
          <w:rFonts w:ascii="Times New Roman" w:hAnsi="Times New Roman" w:cs="Times New Roman"/>
          <w:spacing w:val="-6"/>
          <w:sz w:val="28"/>
          <w:szCs w:val="28"/>
        </w:rPr>
        <w:t>с</w:t>
      </w:r>
      <w:r w:rsidR="00E7388E" w:rsidRPr="00CC142C">
        <w:rPr>
          <w:rFonts w:ascii="Times New Roman" w:hAnsi="Times New Roman" w:cs="Times New Roman"/>
          <w:spacing w:val="-6"/>
          <w:sz w:val="28"/>
          <w:szCs w:val="28"/>
        </w:rPr>
        <w:t>убординированны</w:t>
      </w:r>
      <w:r w:rsidR="00FB4A8F" w:rsidRPr="00CC142C">
        <w:rPr>
          <w:rFonts w:ascii="Times New Roman" w:hAnsi="Times New Roman" w:cs="Times New Roman"/>
          <w:spacing w:val="-6"/>
          <w:sz w:val="28"/>
          <w:szCs w:val="28"/>
        </w:rPr>
        <w:t>х</w:t>
      </w:r>
      <w:r w:rsidR="00E7388E" w:rsidRPr="00CC142C">
        <w:rPr>
          <w:rFonts w:ascii="Times New Roman" w:hAnsi="Times New Roman" w:cs="Times New Roman"/>
          <w:spacing w:val="-6"/>
          <w:sz w:val="28"/>
          <w:szCs w:val="28"/>
        </w:rPr>
        <w:t xml:space="preserve"> депозит</w:t>
      </w:r>
      <w:r w:rsidR="00FB4A8F" w:rsidRPr="00CC142C">
        <w:rPr>
          <w:rFonts w:ascii="Times New Roman" w:hAnsi="Times New Roman" w:cs="Times New Roman"/>
          <w:spacing w:val="-6"/>
          <w:sz w:val="28"/>
          <w:szCs w:val="28"/>
        </w:rPr>
        <w:t>ов</w:t>
      </w:r>
      <w:r w:rsidR="00E7388E" w:rsidRPr="00CC142C">
        <w:rPr>
          <w:rFonts w:ascii="Times New Roman" w:hAnsi="Times New Roman" w:cs="Times New Roman"/>
          <w:spacing w:val="-6"/>
          <w:sz w:val="28"/>
          <w:szCs w:val="28"/>
        </w:rPr>
        <w:t>, займ</w:t>
      </w:r>
      <w:r w:rsidR="00FB4A8F" w:rsidRPr="00CC142C">
        <w:rPr>
          <w:rFonts w:ascii="Times New Roman" w:hAnsi="Times New Roman" w:cs="Times New Roman"/>
          <w:spacing w:val="-6"/>
          <w:sz w:val="28"/>
          <w:szCs w:val="28"/>
        </w:rPr>
        <w:t>ов</w:t>
      </w:r>
      <w:r w:rsidR="00ED6112" w:rsidRPr="00CC142C">
        <w:rPr>
          <w:rFonts w:ascii="Times New Roman" w:hAnsi="Times New Roman" w:cs="Times New Roman"/>
          <w:spacing w:val="-6"/>
          <w:sz w:val="28"/>
          <w:szCs w:val="28"/>
        </w:rPr>
        <w:t xml:space="preserve"> (</w:t>
      </w:r>
      <w:r w:rsidR="00E7388E" w:rsidRPr="00CC142C">
        <w:rPr>
          <w:rFonts w:ascii="Times New Roman" w:hAnsi="Times New Roman" w:cs="Times New Roman"/>
          <w:spacing w:val="-6"/>
          <w:sz w:val="28"/>
          <w:szCs w:val="28"/>
        </w:rPr>
        <w:t>кроме субординированных облигационных займов,</w:t>
      </w:r>
      <w:r w:rsidR="00151DF1" w:rsidRPr="00CC142C">
        <w:rPr>
          <w:rFonts w:ascii="Times New Roman" w:hAnsi="Times New Roman" w:cs="Times New Roman"/>
          <w:spacing w:val="-6"/>
          <w:sz w:val="28"/>
          <w:szCs w:val="28"/>
        </w:rPr>
        <w:t xml:space="preserve"> которые</w:t>
      </w:r>
      <w:r w:rsidR="00C9406A" w:rsidRPr="00CC142C">
        <w:rPr>
          <w:rFonts w:ascii="Times New Roman" w:hAnsi="Times New Roman" w:cs="Times New Roman"/>
          <w:spacing w:val="-6"/>
          <w:sz w:val="28"/>
          <w:szCs w:val="28"/>
        </w:rPr>
        <w:t xml:space="preserve"> </w:t>
      </w:r>
      <w:r w:rsidR="005D2939" w:rsidRPr="00CC142C">
        <w:rPr>
          <w:rFonts w:ascii="Times New Roman" w:hAnsi="Times New Roman" w:cs="Times New Roman"/>
          <w:spacing w:val="-6"/>
          <w:sz w:val="28"/>
          <w:szCs w:val="28"/>
        </w:rPr>
        <w:t>выпущен</w:t>
      </w:r>
      <w:r w:rsidR="00151DF1" w:rsidRPr="00CC142C">
        <w:rPr>
          <w:rFonts w:ascii="Times New Roman" w:hAnsi="Times New Roman" w:cs="Times New Roman"/>
          <w:spacing w:val="-6"/>
          <w:sz w:val="28"/>
          <w:szCs w:val="28"/>
        </w:rPr>
        <w:t>ы</w:t>
      </w:r>
      <w:r w:rsidR="005D2939" w:rsidRPr="00CC142C">
        <w:rPr>
          <w:rFonts w:ascii="Times New Roman" w:hAnsi="Times New Roman" w:cs="Times New Roman"/>
          <w:spacing w:val="-6"/>
          <w:sz w:val="28"/>
          <w:szCs w:val="28"/>
        </w:rPr>
        <w:t xml:space="preserve"> в соответствии с</w:t>
      </w:r>
      <w:r w:rsidR="00FC5ACB" w:rsidRPr="00CC142C">
        <w:rPr>
          <w:rFonts w:ascii="Times New Roman" w:hAnsi="Times New Roman" w:cs="Times New Roman"/>
          <w:spacing w:val="-6"/>
          <w:sz w:val="28"/>
          <w:szCs w:val="28"/>
        </w:rPr>
        <w:t>о статьей 25</w:t>
      </w:r>
      <w:r w:rsidR="00151DF1" w:rsidRPr="00CC142C">
        <w:rPr>
          <w:rFonts w:ascii="Times New Roman" w:hAnsi="Times New Roman" w:cs="Times New Roman"/>
          <w:spacing w:val="-6"/>
          <w:sz w:val="28"/>
          <w:szCs w:val="28"/>
          <w:vertAlign w:val="superscript"/>
        </w:rPr>
        <w:t>1</w:t>
      </w:r>
      <w:r w:rsidR="005D2939" w:rsidRPr="00CC142C">
        <w:rPr>
          <w:rFonts w:ascii="Times New Roman" w:hAnsi="Times New Roman" w:cs="Times New Roman"/>
          <w:spacing w:val="-6"/>
          <w:sz w:val="28"/>
          <w:szCs w:val="28"/>
        </w:rPr>
        <w:t xml:space="preserve"> Федеральн</w:t>
      </w:r>
      <w:r w:rsidR="00FC5ACB" w:rsidRPr="00CC142C">
        <w:rPr>
          <w:rFonts w:ascii="Times New Roman" w:hAnsi="Times New Roman" w:cs="Times New Roman"/>
          <w:spacing w:val="-6"/>
          <w:sz w:val="28"/>
          <w:szCs w:val="28"/>
        </w:rPr>
        <w:t>ого</w:t>
      </w:r>
      <w:r w:rsidR="005D2939" w:rsidRPr="00CC142C">
        <w:rPr>
          <w:rFonts w:ascii="Times New Roman" w:hAnsi="Times New Roman" w:cs="Times New Roman"/>
          <w:spacing w:val="-6"/>
          <w:sz w:val="28"/>
          <w:szCs w:val="28"/>
        </w:rPr>
        <w:t xml:space="preserve"> закон</w:t>
      </w:r>
      <w:r w:rsidR="00FC5ACB" w:rsidRPr="00CC142C">
        <w:rPr>
          <w:rFonts w:ascii="Times New Roman" w:hAnsi="Times New Roman" w:cs="Times New Roman"/>
          <w:spacing w:val="-6"/>
          <w:sz w:val="28"/>
          <w:szCs w:val="28"/>
        </w:rPr>
        <w:t>а</w:t>
      </w:r>
      <w:r w:rsidR="005D2939" w:rsidRPr="00CC142C">
        <w:rPr>
          <w:rFonts w:ascii="Times New Roman" w:hAnsi="Times New Roman" w:cs="Times New Roman"/>
          <w:spacing w:val="-6"/>
          <w:sz w:val="28"/>
          <w:szCs w:val="28"/>
        </w:rPr>
        <w:t xml:space="preserve"> «О банках и банковской деятельности»</w:t>
      </w:r>
      <w:r w:rsidR="00151DF1" w:rsidRPr="00CC142C">
        <w:rPr>
          <w:rFonts w:ascii="Times New Roman" w:hAnsi="Times New Roman" w:cs="Times New Roman"/>
          <w:spacing w:val="-6"/>
          <w:sz w:val="28"/>
          <w:szCs w:val="28"/>
        </w:rPr>
        <w:t xml:space="preserve"> (в ре</w:t>
      </w:r>
      <w:r w:rsidR="00FE62FA" w:rsidRPr="00CC142C">
        <w:rPr>
          <w:rFonts w:ascii="Times New Roman" w:hAnsi="Times New Roman" w:cs="Times New Roman"/>
          <w:spacing w:val="-6"/>
          <w:sz w:val="28"/>
          <w:szCs w:val="28"/>
        </w:rPr>
        <w:t xml:space="preserve">дакции Федерального закона от 3 </w:t>
      </w:r>
      <w:r w:rsidR="00151DF1" w:rsidRPr="00CC142C">
        <w:rPr>
          <w:rFonts w:ascii="Times New Roman" w:hAnsi="Times New Roman" w:cs="Times New Roman"/>
          <w:spacing w:val="-6"/>
          <w:sz w:val="28"/>
          <w:szCs w:val="28"/>
        </w:rPr>
        <w:t>февраля 1996 года № 17-ФЗ)</w:t>
      </w:r>
      <w:r w:rsidR="005D2939" w:rsidRPr="00CC142C">
        <w:rPr>
          <w:rFonts w:ascii="Times New Roman" w:hAnsi="Times New Roman" w:cs="Times New Roman"/>
          <w:spacing w:val="-6"/>
          <w:sz w:val="28"/>
          <w:szCs w:val="28"/>
        </w:rPr>
        <w:t xml:space="preserve"> (Ведомости Съезда народных депутатов РСФСР и Верховного Совета РСФСР, 1990, № 27, ст. 357; Собрание законодательства Российской Федерации,</w:t>
      </w:r>
      <w:r w:rsidR="00151DF1" w:rsidRPr="00CC142C">
        <w:rPr>
          <w:rFonts w:ascii="Times New Roman" w:hAnsi="Times New Roman" w:cs="Times New Roman"/>
          <w:spacing w:val="-6"/>
          <w:sz w:val="28"/>
          <w:szCs w:val="28"/>
        </w:rPr>
        <w:t>1996, №</w:t>
      </w:r>
      <w:r w:rsidR="0087744E" w:rsidRPr="00CC142C">
        <w:rPr>
          <w:rFonts w:ascii="Times New Roman" w:hAnsi="Times New Roman" w:cs="Times New Roman"/>
          <w:spacing w:val="-6"/>
          <w:sz w:val="28"/>
          <w:szCs w:val="28"/>
        </w:rPr>
        <w:t xml:space="preserve"> </w:t>
      </w:r>
      <w:r w:rsidR="00CC142C" w:rsidRPr="00CC142C">
        <w:rPr>
          <w:rFonts w:ascii="Times New Roman" w:hAnsi="Times New Roman" w:cs="Times New Roman"/>
          <w:spacing w:val="-6"/>
          <w:sz w:val="28"/>
          <w:szCs w:val="28"/>
        </w:rPr>
        <w:t>6, ст. 492; 2014, № 52, ст. 7543;</w:t>
      </w:r>
      <w:r w:rsidR="005D2939" w:rsidRPr="00CC142C">
        <w:rPr>
          <w:rFonts w:ascii="Times New Roman" w:hAnsi="Times New Roman" w:cs="Times New Roman"/>
          <w:spacing w:val="-6"/>
          <w:sz w:val="28"/>
          <w:szCs w:val="28"/>
        </w:rPr>
        <w:t xml:space="preserve"> </w:t>
      </w:r>
      <w:r w:rsidR="00FC5ACB" w:rsidRPr="00CC142C">
        <w:rPr>
          <w:rFonts w:ascii="Times New Roman" w:hAnsi="Times New Roman" w:cs="Times New Roman"/>
          <w:spacing w:val="-6"/>
          <w:sz w:val="28"/>
          <w:szCs w:val="28"/>
        </w:rPr>
        <w:t>201</w:t>
      </w:r>
      <w:r w:rsidR="00151DF1" w:rsidRPr="00CC142C">
        <w:rPr>
          <w:rFonts w:ascii="Times New Roman" w:hAnsi="Times New Roman" w:cs="Times New Roman"/>
          <w:spacing w:val="-6"/>
          <w:sz w:val="28"/>
          <w:szCs w:val="28"/>
        </w:rPr>
        <w:t>8</w:t>
      </w:r>
      <w:r w:rsidR="00FC5ACB" w:rsidRPr="00CC142C">
        <w:rPr>
          <w:rFonts w:ascii="Times New Roman" w:hAnsi="Times New Roman" w:cs="Times New Roman"/>
          <w:spacing w:val="-6"/>
          <w:sz w:val="28"/>
          <w:szCs w:val="28"/>
        </w:rPr>
        <w:t xml:space="preserve">, № 53, ст. </w:t>
      </w:r>
      <w:r w:rsidR="00151DF1" w:rsidRPr="00CC142C">
        <w:rPr>
          <w:rFonts w:ascii="Times New Roman" w:hAnsi="Times New Roman" w:cs="Times New Roman"/>
          <w:spacing w:val="-6"/>
          <w:sz w:val="28"/>
          <w:szCs w:val="28"/>
        </w:rPr>
        <w:t>8440</w:t>
      </w:r>
      <w:r w:rsidR="005D2939" w:rsidRPr="00CC142C">
        <w:rPr>
          <w:rFonts w:ascii="Times New Roman" w:hAnsi="Times New Roman" w:cs="Times New Roman"/>
          <w:spacing w:val="-6"/>
          <w:sz w:val="28"/>
          <w:szCs w:val="28"/>
        </w:rPr>
        <w:t xml:space="preserve">), </w:t>
      </w:r>
      <w:r w:rsidR="004C0702" w:rsidRPr="00CC142C">
        <w:rPr>
          <w:rFonts w:ascii="Times New Roman" w:hAnsi="Times New Roman" w:cs="Times New Roman"/>
          <w:spacing w:val="-6"/>
          <w:sz w:val="28"/>
          <w:szCs w:val="28"/>
        </w:rPr>
        <w:t>конвертиру</w:t>
      </w:r>
      <w:r w:rsidR="00151DF1" w:rsidRPr="00CC142C">
        <w:rPr>
          <w:rFonts w:ascii="Times New Roman" w:hAnsi="Times New Roman" w:cs="Times New Roman"/>
          <w:spacing w:val="-6"/>
          <w:sz w:val="28"/>
          <w:szCs w:val="28"/>
        </w:rPr>
        <w:t>ются</w:t>
      </w:r>
      <w:r w:rsidR="004C0702" w:rsidRPr="00CC142C">
        <w:rPr>
          <w:rFonts w:ascii="Times New Roman" w:hAnsi="Times New Roman" w:cs="Times New Roman"/>
          <w:spacing w:val="-6"/>
          <w:sz w:val="28"/>
          <w:szCs w:val="28"/>
        </w:rPr>
        <w:t xml:space="preserve"> </w:t>
      </w:r>
      <w:r w:rsidR="00EC7719" w:rsidRPr="00CC142C">
        <w:rPr>
          <w:rFonts w:ascii="Times New Roman" w:hAnsi="Times New Roman" w:cs="Times New Roman"/>
          <w:spacing w:val="-6"/>
          <w:sz w:val="28"/>
          <w:szCs w:val="28"/>
        </w:rPr>
        <w:t xml:space="preserve">в обыкновенные </w:t>
      </w:r>
      <w:r w:rsidR="004C0702" w:rsidRPr="00CC142C">
        <w:rPr>
          <w:rFonts w:ascii="Times New Roman" w:hAnsi="Times New Roman" w:cs="Times New Roman"/>
          <w:spacing w:val="-6"/>
          <w:sz w:val="28"/>
          <w:szCs w:val="28"/>
        </w:rPr>
        <w:t xml:space="preserve">акции, </w:t>
      </w:r>
      <w:r w:rsidR="00EC7719" w:rsidRPr="00CC142C">
        <w:rPr>
          <w:rFonts w:ascii="Times New Roman" w:hAnsi="Times New Roman" w:cs="Times New Roman"/>
          <w:spacing w:val="-6"/>
          <w:sz w:val="28"/>
          <w:szCs w:val="28"/>
        </w:rPr>
        <w:t>попадающие под исключение</w:t>
      </w:r>
      <w:r w:rsidR="00151DF1" w:rsidRPr="00CC142C">
        <w:rPr>
          <w:rFonts w:ascii="Times New Roman" w:hAnsi="Times New Roman" w:cs="Times New Roman"/>
          <w:spacing w:val="-6"/>
          <w:sz w:val="28"/>
          <w:szCs w:val="28"/>
        </w:rPr>
        <w:t>, предусмотренное в</w:t>
      </w:r>
      <w:r w:rsidR="00EC7719" w:rsidRPr="00CC142C">
        <w:rPr>
          <w:rFonts w:ascii="Times New Roman" w:hAnsi="Times New Roman" w:cs="Times New Roman"/>
          <w:spacing w:val="-6"/>
          <w:sz w:val="28"/>
          <w:szCs w:val="28"/>
        </w:rPr>
        <w:t xml:space="preserve"> </w:t>
      </w:r>
      <w:r w:rsidR="0021234D" w:rsidRPr="00CC142C">
        <w:rPr>
          <w:rFonts w:ascii="Times New Roman" w:hAnsi="Times New Roman" w:cs="Times New Roman"/>
          <w:spacing w:val="-6"/>
          <w:sz w:val="28"/>
          <w:szCs w:val="28"/>
        </w:rPr>
        <w:t>под</w:t>
      </w:r>
      <w:r w:rsidR="00EC7719" w:rsidRPr="00CC142C">
        <w:rPr>
          <w:rFonts w:ascii="Times New Roman" w:hAnsi="Times New Roman" w:cs="Times New Roman"/>
          <w:spacing w:val="-6"/>
          <w:sz w:val="28"/>
          <w:szCs w:val="28"/>
        </w:rPr>
        <w:t>пункт</w:t>
      </w:r>
      <w:r w:rsidR="00151DF1" w:rsidRPr="00CC142C">
        <w:rPr>
          <w:rFonts w:ascii="Times New Roman" w:hAnsi="Times New Roman" w:cs="Times New Roman"/>
          <w:spacing w:val="-6"/>
          <w:sz w:val="28"/>
          <w:szCs w:val="28"/>
        </w:rPr>
        <w:t>е</w:t>
      </w:r>
      <w:r w:rsidR="00EC7719" w:rsidRPr="00CC142C">
        <w:rPr>
          <w:rFonts w:ascii="Times New Roman" w:hAnsi="Times New Roman" w:cs="Times New Roman"/>
          <w:spacing w:val="-6"/>
          <w:sz w:val="28"/>
          <w:szCs w:val="28"/>
        </w:rPr>
        <w:t xml:space="preserve"> 3.</w:t>
      </w:r>
      <w:r w:rsidR="00937295" w:rsidRPr="00CC142C">
        <w:rPr>
          <w:rFonts w:ascii="Times New Roman" w:hAnsi="Times New Roman" w:cs="Times New Roman"/>
          <w:spacing w:val="-6"/>
          <w:sz w:val="28"/>
          <w:szCs w:val="28"/>
        </w:rPr>
        <w:t>1</w:t>
      </w:r>
      <w:r w:rsidR="00EC7719" w:rsidRPr="00CC142C">
        <w:rPr>
          <w:rFonts w:ascii="Times New Roman" w:hAnsi="Times New Roman" w:cs="Times New Roman"/>
          <w:spacing w:val="-6"/>
          <w:sz w:val="28"/>
          <w:szCs w:val="28"/>
        </w:rPr>
        <w:t>.2</w:t>
      </w:r>
      <w:r w:rsidR="0021234D" w:rsidRPr="00CC142C">
        <w:rPr>
          <w:rFonts w:ascii="Times New Roman" w:hAnsi="Times New Roman" w:cs="Times New Roman"/>
          <w:spacing w:val="-6"/>
          <w:sz w:val="28"/>
          <w:szCs w:val="28"/>
        </w:rPr>
        <w:t xml:space="preserve"> </w:t>
      </w:r>
      <w:r w:rsidR="00D40C04" w:rsidRPr="00CC142C">
        <w:rPr>
          <w:rFonts w:ascii="Times New Roman" w:hAnsi="Times New Roman" w:cs="Times New Roman"/>
          <w:spacing w:val="-6"/>
          <w:sz w:val="28"/>
          <w:szCs w:val="28"/>
        </w:rPr>
        <w:t>настоящего пункта</w:t>
      </w:r>
      <w:r w:rsidR="00EC7719" w:rsidRPr="00CC142C">
        <w:rPr>
          <w:rFonts w:ascii="Times New Roman" w:hAnsi="Times New Roman" w:cs="Times New Roman"/>
          <w:spacing w:val="-6"/>
          <w:sz w:val="28"/>
          <w:szCs w:val="28"/>
        </w:rPr>
        <w:t xml:space="preserve">, </w:t>
      </w:r>
      <w:r w:rsidR="00C9406A" w:rsidRPr="00CC142C">
        <w:rPr>
          <w:rFonts w:ascii="Times New Roman" w:hAnsi="Times New Roman" w:cs="Times New Roman"/>
          <w:spacing w:val="-6"/>
          <w:sz w:val="28"/>
          <w:szCs w:val="28"/>
        </w:rPr>
        <w:t xml:space="preserve">и </w:t>
      </w:r>
      <w:r w:rsidR="005B7D7C" w:rsidRPr="00CC142C">
        <w:rPr>
          <w:rFonts w:ascii="Times New Roman" w:hAnsi="Times New Roman" w:cs="Times New Roman"/>
          <w:spacing w:val="-6"/>
          <w:sz w:val="28"/>
          <w:szCs w:val="28"/>
        </w:rPr>
        <w:t xml:space="preserve">кредитный </w:t>
      </w:r>
      <w:r w:rsidR="00C9406A" w:rsidRPr="00CC142C">
        <w:rPr>
          <w:rFonts w:ascii="Times New Roman" w:hAnsi="Times New Roman" w:cs="Times New Roman"/>
          <w:spacing w:val="-6"/>
          <w:sz w:val="28"/>
          <w:szCs w:val="28"/>
        </w:rPr>
        <w:t xml:space="preserve">рейтинг выпуска которых, а в случае его отсутствия </w:t>
      </w:r>
      <w:r w:rsidR="0049569C" w:rsidRPr="00CC142C">
        <w:rPr>
          <w:rFonts w:ascii="Times New Roman" w:hAnsi="Times New Roman" w:cs="Times New Roman"/>
          <w:spacing w:val="-6"/>
          <w:sz w:val="28"/>
          <w:szCs w:val="28"/>
        </w:rPr>
        <w:t xml:space="preserve">кредитный рейтинг </w:t>
      </w:r>
      <w:r w:rsidR="00C9406A" w:rsidRPr="00CC142C">
        <w:rPr>
          <w:rFonts w:ascii="Times New Roman" w:hAnsi="Times New Roman" w:cs="Times New Roman"/>
          <w:spacing w:val="-6"/>
          <w:sz w:val="28"/>
          <w:szCs w:val="28"/>
        </w:rPr>
        <w:t>эмитент</w:t>
      </w:r>
      <w:r w:rsidR="0049569C" w:rsidRPr="00CC142C">
        <w:rPr>
          <w:rFonts w:ascii="Times New Roman" w:hAnsi="Times New Roman" w:cs="Times New Roman"/>
          <w:spacing w:val="-6"/>
          <w:sz w:val="28"/>
          <w:szCs w:val="28"/>
        </w:rPr>
        <w:t>а</w:t>
      </w:r>
      <w:r w:rsidR="00C9406A" w:rsidRPr="00CC142C">
        <w:rPr>
          <w:rFonts w:ascii="Times New Roman" w:hAnsi="Times New Roman" w:cs="Times New Roman"/>
          <w:spacing w:val="-6"/>
          <w:sz w:val="28"/>
          <w:szCs w:val="28"/>
        </w:rPr>
        <w:t xml:space="preserve"> либо</w:t>
      </w:r>
      <w:r w:rsidR="0049569C" w:rsidRPr="00CC142C">
        <w:rPr>
          <w:rFonts w:ascii="Times New Roman" w:hAnsi="Times New Roman" w:cs="Times New Roman"/>
          <w:spacing w:val="-6"/>
          <w:sz w:val="28"/>
          <w:szCs w:val="28"/>
        </w:rPr>
        <w:t xml:space="preserve"> кредитный рейтинг </w:t>
      </w:r>
      <w:r w:rsidR="00C9406A" w:rsidRPr="00CC142C">
        <w:rPr>
          <w:rFonts w:ascii="Times New Roman" w:hAnsi="Times New Roman" w:cs="Times New Roman"/>
          <w:spacing w:val="-6"/>
          <w:sz w:val="28"/>
          <w:szCs w:val="28"/>
        </w:rPr>
        <w:t>поручител</w:t>
      </w:r>
      <w:r w:rsidR="0049569C" w:rsidRPr="00CC142C">
        <w:rPr>
          <w:rFonts w:ascii="Times New Roman" w:hAnsi="Times New Roman" w:cs="Times New Roman"/>
          <w:spacing w:val="-6"/>
          <w:sz w:val="28"/>
          <w:szCs w:val="28"/>
        </w:rPr>
        <w:t>я</w:t>
      </w:r>
      <w:r w:rsidR="00C9406A" w:rsidRPr="00CC142C">
        <w:rPr>
          <w:rFonts w:ascii="Times New Roman" w:hAnsi="Times New Roman" w:cs="Times New Roman"/>
          <w:spacing w:val="-6"/>
          <w:sz w:val="28"/>
          <w:szCs w:val="28"/>
        </w:rPr>
        <w:t xml:space="preserve"> (гарант</w:t>
      </w:r>
      <w:r w:rsidR="0049569C" w:rsidRPr="00CC142C">
        <w:rPr>
          <w:rFonts w:ascii="Times New Roman" w:hAnsi="Times New Roman" w:cs="Times New Roman"/>
          <w:spacing w:val="-6"/>
          <w:sz w:val="28"/>
          <w:szCs w:val="28"/>
        </w:rPr>
        <w:t>а</w:t>
      </w:r>
      <w:r w:rsidR="00C9406A" w:rsidRPr="00CC142C">
        <w:rPr>
          <w:rFonts w:ascii="Times New Roman" w:hAnsi="Times New Roman" w:cs="Times New Roman"/>
          <w:spacing w:val="-6"/>
          <w:sz w:val="28"/>
          <w:szCs w:val="28"/>
        </w:rPr>
        <w:t>)</w:t>
      </w:r>
      <w:r w:rsidR="00FA5AA7" w:rsidRPr="00CC142C">
        <w:rPr>
          <w:rFonts w:ascii="Times New Roman" w:hAnsi="Times New Roman" w:cs="Times New Roman"/>
          <w:spacing w:val="-6"/>
          <w:sz w:val="28"/>
          <w:szCs w:val="28"/>
        </w:rPr>
        <w:t xml:space="preserve">, выдавшего </w:t>
      </w:r>
      <w:r w:rsidR="00542D5C" w:rsidRPr="00CC142C">
        <w:rPr>
          <w:rFonts w:ascii="Times New Roman" w:hAnsi="Times New Roman" w:cs="Times New Roman"/>
          <w:spacing w:val="-6"/>
          <w:sz w:val="28"/>
          <w:szCs w:val="28"/>
        </w:rPr>
        <w:t>поручительств</w:t>
      </w:r>
      <w:r w:rsidR="00FA5AA7" w:rsidRPr="00CC142C">
        <w:rPr>
          <w:rFonts w:ascii="Times New Roman" w:hAnsi="Times New Roman" w:cs="Times New Roman"/>
          <w:spacing w:val="-6"/>
          <w:sz w:val="28"/>
          <w:szCs w:val="28"/>
        </w:rPr>
        <w:t>о</w:t>
      </w:r>
      <w:r w:rsidR="00542D5C" w:rsidRPr="00CC142C">
        <w:rPr>
          <w:rFonts w:ascii="Times New Roman" w:hAnsi="Times New Roman" w:cs="Times New Roman"/>
          <w:spacing w:val="-6"/>
          <w:sz w:val="28"/>
          <w:szCs w:val="28"/>
        </w:rPr>
        <w:t xml:space="preserve"> (независим</w:t>
      </w:r>
      <w:r w:rsidR="00FA5AA7" w:rsidRPr="00CC142C">
        <w:rPr>
          <w:rFonts w:ascii="Times New Roman" w:hAnsi="Times New Roman" w:cs="Times New Roman"/>
          <w:spacing w:val="-6"/>
          <w:sz w:val="28"/>
          <w:szCs w:val="28"/>
        </w:rPr>
        <w:t>ую</w:t>
      </w:r>
      <w:r w:rsidR="00542D5C" w:rsidRPr="00CC142C">
        <w:rPr>
          <w:rFonts w:ascii="Times New Roman" w:hAnsi="Times New Roman" w:cs="Times New Roman"/>
          <w:spacing w:val="-6"/>
          <w:sz w:val="28"/>
          <w:szCs w:val="28"/>
        </w:rPr>
        <w:t xml:space="preserve"> гаранти</w:t>
      </w:r>
      <w:r w:rsidR="00FA5AA7" w:rsidRPr="00CC142C">
        <w:rPr>
          <w:rFonts w:ascii="Times New Roman" w:hAnsi="Times New Roman" w:cs="Times New Roman"/>
          <w:spacing w:val="-6"/>
          <w:sz w:val="28"/>
          <w:szCs w:val="28"/>
        </w:rPr>
        <w:t>ю</w:t>
      </w:r>
      <w:r w:rsidR="00542D5C" w:rsidRPr="00CC142C">
        <w:rPr>
          <w:rFonts w:ascii="Times New Roman" w:hAnsi="Times New Roman" w:cs="Times New Roman"/>
          <w:spacing w:val="-6"/>
          <w:sz w:val="28"/>
          <w:szCs w:val="28"/>
        </w:rPr>
        <w:t xml:space="preserve">), </w:t>
      </w:r>
      <w:r w:rsidR="00FA5AA7" w:rsidRPr="00CC142C">
        <w:rPr>
          <w:rFonts w:ascii="Times New Roman" w:hAnsi="Times New Roman" w:cs="Times New Roman"/>
          <w:spacing w:val="-6"/>
          <w:sz w:val="28"/>
          <w:szCs w:val="28"/>
        </w:rPr>
        <w:t>соответствующ</w:t>
      </w:r>
      <w:r w:rsidR="00151DF1" w:rsidRPr="00CC142C">
        <w:rPr>
          <w:rFonts w:ascii="Times New Roman" w:hAnsi="Times New Roman" w:cs="Times New Roman"/>
          <w:spacing w:val="-6"/>
          <w:sz w:val="28"/>
          <w:szCs w:val="28"/>
        </w:rPr>
        <w:t>ее (соответствующую)</w:t>
      </w:r>
      <w:r w:rsidR="00FA5AA7" w:rsidRPr="00CC142C">
        <w:rPr>
          <w:rFonts w:ascii="Times New Roman" w:hAnsi="Times New Roman" w:cs="Times New Roman"/>
          <w:spacing w:val="-6"/>
          <w:sz w:val="28"/>
          <w:szCs w:val="28"/>
        </w:rPr>
        <w:t xml:space="preserve"> требованиям, </w:t>
      </w:r>
      <w:r w:rsidR="00542D5C" w:rsidRPr="00CC142C">
        <w:rPr>
          <w:rFonts w:ascii="Times New Roman" w:hAnsi="Times New Roman" w:cs="Times New Roman"/>
          <w:spacing w:val="-6"/>
          <w:sz w:val="28"/>
          <w:szCs w:val="28"/>
        </w:rPr>
        <w:t>указанн</w:t>
      </w:r>
      <w:r w:rsidR="00FA5AA7" w:rsidRPr="00CC142C">
        <w:rPr>
          <w:rFonts w:ascii="Times New Roman" w:hAnsi="Times New Roman" w:cs="Times New Roman"/>
          <w:spacing w:val="-6"/>
          <w:sz w:val="28"/>
          <w:szCs w:val="28"/>
        </w:rPr>
        <w:t>ым</w:t>
      </w:r>
      <w:r w:rsidR="00542D5C" w:rsidRPr="00CC142C">
        <w:rPr>
          <w:rFonts w:ascii="Times New Roman" w:hAnsi="Times New Roman" w:cs="Times New Roman"/>
          <w:spacing w:val="-6"/>
          <w:sz w:val="28"/>
          <w:szCs w:val="28"/>
        </w:rPr>
        <w:t xml:space="preserve"> в </w:t>
      </w:r>
      <w:r w:rsidR="00D40C04" w:rsidRPr="00CC142C">
        <w:rPr>
          <w:rFonts w:ascii="Times New Roman" w:hAnsi="Times New Roman" w:cs="Times New Roman"/>
          <w:spacing w:val="-6"/>
          <w:sz w:val="28"/>
          <w:szCs w:val="28"/>
        </w:rPr>
        <w:t>под</w:t>
      </w:r>
      <w:r w:rsidR="00542D5C" w:rsidRPr="00CC142C">
        <w:rPr>
          <w:rFonts w:ascii="Times New Roman" w:hAnsi="Times New Roman" w:cs="Times New Roman"/>
          <w:spacing w:val="-6"/>
          <w:sz w:val="28"/>
          <w:szCs w:val="28"/>
        </w:rPr>
        <w:t>пункте 3.1.8</w:t>
      </w:r>
      <w:r w:rsidR="00D40C04" w:rsidRPr="00CC142C">
        <w:rPr>
          <w:rFonts w:ascii="Times New Roman" w:hAnsi="Times New Roman" w:cs="Times New Roman"/>
          <w:spacing w:val="-6"/>
          <w:sz w:val="28"/>
          <w:szCs w:val="28"/>
        </w:rPr>
        <w:t xml:space="preserve"> настоящего пункта</w:t>
      </w:r>
      <w:r w:rsidR="00FA5AA7" w:rsidRPr="00CC142C">
        <w:rPr>
          <w:rFonts w:ascii="Times New Roman" w:hAnsi="Times New Roman" w:cs="Times New Roman"/>
          <w:spacing w:val="-6"/>
          <w:sz w:val="28"/>
          <w:szCs w:val="28"/>
        </w:rPr>
        <w:t>,</w:t>
      </w:r>
      <w:r w:rsidR="00FF30BB" w:rsidRPr="00CC142C">
        <w:rPr>
          <w:rFonts w:ascii="Times New Roman" w:hAnsi="Times New Roman" w:cs="Times New Roman"/>
          <w:spacing w:val="-6"/>
          <w:sz w:val="28"/>
          <w:szCs w:val="28"/>
        </w:rPr>
        <w:t xml:space="preserve"> </w:t>
      </w:r>
      <w:r w:rsidR="00CC142C">
        <w:rPr>
          <w:rFonts w:ascii="Times New Roman" w:hAnsi="Times New Roman" w:cs="Times New Roman"/>
          <w:spacing w:val="-6"/>
          <w:sz w:val="28"/>
          <w:szCs w:val="28"/>
        </w:rPr>
        <w:t xml:space="preserve">которых </w:t>
      </w:r>
      <w:r w:rsidR="00C9406A" w:rsidRPr="00CC142C">
        <w:rPr>
          <w:rFonts w:ascii="Times New Roman" w:hAnsi="Times New Roman" w:cs="Times New Roman"/>
          <w:spacing w:val="-6"/>
          <w:sz w:val="28"/>
          <w:szCs w:val="28"/>
        </w:rPr>
        <w:t>не ниже уровня, установленного Советом директоров Банка России</w:t>
      </w:r>
      <w:r w:rsidR="00ED6112" w:rsidRPr="00CC142C">
        <w:rPr>
          <w:rFonts w:ascii="Times New Roman" w:hAnsi="Times New Roman" w:cs="Times New Roman"/>
          <w:spacing w:val="-6"/>
          <w:sz w:val="28"/>
          <w:szCs w:val="28"/>
        </w:rPr>
        <w:t>)</w:t>
      </w:r>
      <w:r w:rsidR="00B84668" w:rsidRPr="00CC142C">
        <w:rPr>
          <w:rFonts w:ascii="Times New Roman" w:hAnsi="Times New Roman" w:cs="Times New Roman"/>
          <w:spacing w:val="-6"/>
          <w:sz w:val="28"/>
          <w:szCs w:val="28"/>
        </w:rPr>
        <w:t>;</w:t>
      </w:r>
    </w:p>
    <w:p w14:paraId="126E720B" w14:textId="77777777" w:rsidR="00D26C4A" w:rsidRPr="00D84DA9" w:rsidRDefault="00D33F53"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D26C4A"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D26C4A" w:rsidRPr="00D84DA9">
        <w:rPr>
          <w:rFonts w:ascii="Times New Roman" w:hAnsi="Times New Roman" w:cs="Times New Roman"/>
          <w:sz w:val="28"/>
          <w:szCs w:val="28"/>
        </w:rPr>
        <w:t>.</w:t>
      </w:r>
      <w:r w:rsidR="005911B5" w:rsidRPr="00D84DA9">
        <w:rPr>
          <w:rFonts w:ascii="Times New Roman" w:hAnsi="Times New Roman" w:cs="Times New Roman"/>
          <w:sz w:val="28"/>
          <w:szCs w:val="28"/>
        </w:rPr>
        <w:t>10</w:t>
      </w:r>
      <w:r w:rsidR="00D26C4A"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и</w:t>
      </w:r>
      <w:r w:rsidR="00D26C4A" w:rsidRPr="00D84DA9">
        <w:rPr>
          <w:rFonts w:ascii="Times New Roman" w:hAnsi="Times New Roman" w:cs="Times New Roman"/>
          <w:sz w:val="28"/>
          <w:szCs w:val="28"/>
        </w:rPr>
        <w:t>потечны</w:t>
      </w:r>
      <w:r w:rsidR="00562BD6" w:rsidRPr="00D84DA9">
        <w:rPr>
          <w:rFonts w:ascii="Times New Roman" w:hAnsi="Times New Roman" w:cs="Times New Roman"/>
          <w:sz w:val="28"/>
          <w:szCs w:val="28"/>
        </w:rPr>
        <w:t>х</w:t>
      </w:r>
      <w:r w:rsidR="00D26C4A" w:rsidRPr="00D84DA9">
        <w:rPr>
          <w:rFonts w:ascii="Times New Roman" w:hAnsi="Times New Roman" w:cs="Times New Roman"/>
          <w:sz w:val="28"/>
          <w:szCs w:val="28"/>
        </w:rPr>
        <w:t xml:space="preserve"> сертификат</w:t>
      </w:r>
      <w:r w:rsidR="00562BD6" w:rsidRPr="00D84DA9">
        <w:rPr>
          <w:rFonts w:ascii="Times New Roman" w:hAnsi="Times New Roman" w:cs="Times New Roman"/>
          <w:sz w:val="28"/>
          <w:szCs w:val="28"/>
        </w:rPr>
        <w:t>ов</w:t>
      </w:r>
      <w:r w:rsidR="00D26C4A" w:rsidRPr="00D84DA9">
        <w:rPr>
          <w:rFonts w:ascii="Times New Roman" w:hAnsi="Times New Roman" w:cs="Times New Roman"/>
          <w:sz w:val="28"/>
          <w:szCs w:val="28"/>
        </w:rPr>
        <w:t xml:space="preserve"> участия</w:t>
      </w:r>
      <w:r w:rsidR="00B84668" w:rsidRPr="00D84DA9">
        <w:rPr>
          <w:rFonts w:ascii="Times New Roman" w:hAnsi="Times New Roman" w:cs="Times New Roman"/>
          <w:sz w:val="28"/>
          <w:szCs w:val="28"/>
        </w:rPr>
        <w:t>;</w:t>
      </w:r>
    </w:p>
    <w:p w14:paraId="3219C772" w14:textId="77777777" w:rsidR="00A76009" w:rsidRPr="00D84DA9" w:rsidRDefault="00D33F53"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E7388E"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E7388E" w:rsidRPr="00D84DA9">
        <w:rPr>
          <w:rFonts w:ascii="Times New Roman" w:hAnsi="Times New Roman" w:cs="Times New Roman"/>
          <w:sz w:val="28"/>
          <w:szCs w:val="28"/>
        </w:rPr>
        <w:t>.</w:t>
      </w:r>
      <w:r w:rsidR="005911B5" w:rsidRPr="00D84DA9">
        <w:rPr>
          <w:rFonts w:ascii="Times New Roman" w:hAnsi="Times New Roman" w:cs="Times New Roman"/>
          <w:sz w:val="28"/>
          <w:szCs w:val="28"/>
        </w:rPr>
        <w:t>11</w:t>
      </w:r>
      <w:r w:rsidR="00E7388E"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в</w:t>
      </w:r>
      <w:r w:rsidR="00E7388E" w:rsidRPr="00D84DA9">
        <w:rPr>
          <w:rFonts w:ascii="Times New Roman" w:hAnsi="Times New Roman" w:cs="Times New Roman"/>
          <w:sz w:val="28"/>
          <w:szCs w:val="28"/>
        </w:rPr>
        <w:t>ексел</w:t>
      </w:r>
      <w:r w:rsidR="00562BD6" w:rsidRPr="00D84DA9">
        <w:rPr>
          <w:rFonts w:ascii="Times New Roman" w:hAnsi="Times New Roman" w:cs="Times New Roman"/>
          <w:sz w:val="28"/>
          <w:szCs w:val="28"/>
        </w:rPr>
        <w:t>ей</w:t>
      </w:r>
      <w:r w:rsidR="00B84668" w:rsidRPr="00D84DA9">
        <w:rPr>
          <w:rFonts w:ascii="Times New Roman" w:hAnsi="Times New Roman" w:cs="Times New Roman"/>
          <w:sz w:val="28"/>
          <w:szCs w:val="28"/>
        </w:rPr>
        <w:t>;</w:t>
      </w:r>
    </w:p>
    <w:p w14:paraId="220523C7" w14:textId="77777777" w:rsidR="00C81C0B"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00B84668" w:rsidRPr="00D84DA9">
        <w:rPr>
          <w:rFonts w:ascii="Times New Roman" w:hAnsi="Times New Roman" w:cs="Times New Roman"/>
          <w:sz w:val="28"/>
          <w:szCs w:val="28"/>
        </w:rPr>
        <w:t>.12. п</w:t>
      </w:r>
      <w:r w:rsidRPr="00D84DA9">
        <w:rPr>
          <w:rFonts w:ascii="Times New Roman" w:hAnsi="Times New Roman" w:cs="Times New Roman"/>
          <w:sz w:val="28"/>
          <w:szCs w:val="28"/>
        </w:rPr>
        <w:t>рав требовани</w:t>
      </w:r>
      <w:r w:rsidR="00B05122" w:rsidRPr="00D84DA9">
        <w:rPr>
          <w:rFonts w:ascii="Times New Roman" w:hAnsi="Times New Roman" w:cs="Times New Roman"/>
          <w:sz w:val="28"/>
          <w:szCs w:val="28"/>
        </w:rPr>
        <w:t>й</w:t>
      </w:r>
      <w:r w:rsidRPr="00D84DA9">
        <w:rPr>
          <w:rFonts w:ascii="Times New Roman" w:hAnsi="Times New Roman" w:cs="Times New Roman"/>
          <w:sz w:val="28"/>
          <w:szCs w:val="28"/>
        </w:rPr>
        <w:t>, за исключением:</w:t>
      </w:r>
    </w:p>
    <w:p w14:paraId="3A3A4815" w14:textId="77777777" w:rsidR="005D2939"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.12.1. прав требовани</w:t>
      </w:r>
      <w:r w:rsidR="00B006D2" w:rsidRPr="00D84DA9">
        <w:rPr>
          <w:rFonts w:ascii="Times New Roman" w:hAnsi="Times New Roman" w:cs="Times New Roman"/>
          <w:sz w:val="28"/>
          <w:szCs w:val="28"/>
        </w:rPr>
        <w:t>й</w:t>
      </w:r>
      <w:r w:rsidRPr="00D84DA9">
        <w:rPr>
          <w:rFonts w:ascii="Times New Roman" w:hAnsi="Times New Roman" w:cs="Times New Roman"/>
          <w:sz w:val="28"/>
          <w:szCs w:val="28"/>
        </w:rPr>
        <w:t xml:space="preserve"> по денежному обязательству, должник либо поручитель (гарант)</w:t>
      </w:r>
      <w:r w:rsidR="00FA5AA7" w:rsidRPr="00D84DA9">
        <w:rPr>
          <w:rFonts w:ascii="Times New Roman" w:hAnsi="Times New Roman" w:cs="Times New Roman"/>
          <w:sz w:val="28"/>
          <w:szCs w:val="28"/>
        </w:rPr>
        <w:t>, выдавший поручительство (независимую гарантию), соответствующ</w:t>
      </w:r>
      <w:r w:rsidR="00ED6112" w:rsidRPr="00D84DA9">
        <w:rPr>
          <w:rFonts w:ascii="Times New Roman" w:hAnsi="Times New Roman" w:cs="Times New Roman"/>
          <w:sz w:val="28"/>
          <w:szCs w:val="28"/>
        </w:rPr>
        <w:t>ее (соответствующую)</w:t>
      </w:r>
      <w:r w:rsidR="00FA5AA7" w:rsidRPr="00D84DA9">
        <w:rPr>
          <w:rFonts w:ascii="Times New Roman" w:hAnsi="Times New Roman" w:cs="Times New Roman"/>
          <w:sz w:val="28"/>
          <w:szCs w:val="28"/>
        </w:rPr>
        <w:t xml:space="preserve"> требованиям, указанным в </w:t>
      </w:r>
      <w:r w:rsidR="00CC142C">
        <w:rPr>
          <w:rFonts w:ascii="Times New Roman" w:hAnsi="Times New Roman" w:cs="Times New Roman"/>
          <w:sz w:val="28"/>
          <w:szCs w:val="28"/>
        </w:rPr>
        <w:br/>
      </w:r>
      <w:r w:rsidR="00D40C04" w:rsidRPr="00D84DA9">
        <w:rPr>
          <w:rFonts w:ascii="Times New Roman" w:hAnsi="Times New Roman" w:cs="Times New Roman"/>
          <w:sz w:val="28"/>
          <w:szCs w:val="28"/>
        </w:rPr>
        <w:t>под</w:t>
      </w:r>
      <w:r w:rsidR="00FA5AA7" w:rsidRPr="00D84DA9">
        <w:rPr>
          <w:rFonts w:ascii="Times New Roman" w:hAnsi="Times New Roman" w:cs="Times New Roman"/>
          <w:sz w:val="28"/>
          <w:szCs w:val="28"/>
        </w:rPr>
        <w:t xml:space="preserve">пункте 3.1.8 настоящего </w:t>
      </w:r>
      <w:r w:rsidR="00D40C04" w:rsidRPr="00D84DA9">
        <w:rPr>
          <w:rFonts w:ascii="Times New Roman" w:hAnsi="Times New Roman" w:cs="Times New Roman"/>
          <w:sz w:val="28"/>
          <w:szCs w:val="28"/>
        </w:rPr>
        <w:t>пункта</w:t>
      </w:r>
      <w:r w:rsidR="00FA5AA7" w:rsidRPr="00D84DA9">
        <w:rPr>
          <w:rFonts w:ascii="Times New Roman" w:hAnsi="Times New Roman" w:cs="Times New Roman"/>
          <w:sz w:val="28"/>
          <w:szCs w:val="28"/>
        </w:rPr>
        <w:t>,</w:t>
      </w:r>
      <w:r w:rsidR="00C013B7" w:rsidRPr="00D84DA9">
        <w:rPr>
          <w:rFonts w:ascii="Times New Roman" w:hAnsi="Times New Roman" w:cs="Times New Roman"/>
          <w:sz w:val="28"/>
          <w:szCs w:val="28"/>
        </w:rPr>
        <w:t xml:space="preserve"> </w:t>
      </w:r>
      <w:r w:rsidR="00CC142C" w:rsidRPr="00D84DA9">
        <w:rPr>
          <w:rFonts w:ascii="Times New Roman" w:hAnsi="Times New Roman" w:cs="Times New Roman"/>
          <w:sz w:val="28"/>
          <w:szCs w:val="28"/>
        </w:rPr>
        <w:t xml:space="preserve">по которому </w:t>
      </w:r>
      <w:r w:rsidRPr="00D84DA9">
        <w:rPr>
          <w:rFonts w:ascii="Times New Roman" w:hAnsi="Times New Roman" w:cs="Times New Roman"/>
          <w:sz w:val="28"/>
          <w:szCs w:val="28"/>
        </w:rPr>
        <w:t>имеет кредитный рейтинг не ниже уровня, установленного Советом директоров Банка России;</w:t>
      </w:r>
    </w:p>
    <w:p w14:paraId="68EC2FB5" w14:textId="77777777" w:rsidR="00C81C0B"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.12.2</w:t>
      </w:r>
      <w:r w:rsidR="00ED6112" w:rsidRPr="00D84DA9">
        <w:rPr>
          <w:rFonts w:ascii="Times New Roman" w:hAnsi="Times New Roman" w:cs="Times New Roman"/>
          <w:sz w:val="28"/>
          <w:szCs w:val="28"/>
        </w:rPr>
        <w:t>.</w:t>
      </w:r>
      <w:r w:rsidRPr="00D84DA9">
        <w:rPr>
          <w:rFonts w:ascii="Times New Roman" w:hAnsi="Times New Roman" w:cs="Times New Roman"/>
          <w:sz w:val="28"/>
          <w:szCs w:val="28"/>
        </w:rPr>
        <w:t xml:space="preserve"> прав требовани</w:t>
      </w:r>
      <w:r w:rsidR="00B006D2" w:rsidRPr="00D84DA9">
        <w:rPr>
          <w:rFonts w:ascii="Times New Roman" w:hAnsi="Times New Roman" w:cs="Times New Roman"/>
          <w:sz w:val="28"/>
          <w:szCs w:val="28"/>
        </w:rPr>
        <w:t>й</w:t>
      </w:r>
      <w:r w:rsidR="006869E2" w:rsidRPr="00D84DA9">
        <w:rPr>
          <w:rFonts w:ascii="Times New Roman" w:hAnsi="Times New Roman" w:cs="Times New Roman"/>
          <w:sz w:val="28"/>
          <w:szCs w:val="28"/>
        </w:rPr>
        <w:t xml:space="preserve"> </w:t>
      </w:r>
      <w:r w:rsidRPr="00D84DA9">
        <w:rPr>
          <w:rFonts w:ascii="Times New Roman" w:hAnsi="Times New Roman" w:cs="Times New Roman"/>
          <w:sz w:val="28"/>
          <w:szCs w:val="28"/>
        </w:rPr>
        <w:t>к инфраструктурным организациям</w:t>
      </w:r>
      <w:r w:rsidR="00173726"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в случаях, если </w:t>
      </w:r>
      <w:r w:rsidR="00F2071C" w:rsidRPr="00D84DA9">
        <w:rPr>
          <w:rFonts w:ascii="Times New Roman" w:hAnsi="Times New Roman" w:cs="Times New Roman"/>
          <w:sz w:val="28"/>
          <w:szCs w:val="28"/>
        </w:rPr>
        <w:t xml:space="preserve">такая </w:t>
      </w:r>
      <w:r w:rsidR="00B73B17" w:rsidRPr="00D84DA9">
        <w:rPr>
          <w:rFonts w:ascii="Times New Roman" w:hAnsi="Times New Roman" w:cs="Times New Roman"/>
          <w:sz w:val="28"/>
          <w:szCs w:val="28"/>
        </w:rPr>
        <w:t>задолженность обусловлена</w:t>
      </w:r>
      <w:r w:rsidRPr="00D84DA9">
        <w:rPr>
          <w:rFonts w:ascii="Times New Roman" w:hAnsi="Times New Roman" w:cs="Times New Roman"/>
          <w:sz w:val="28"/>
          <w:szCs w:val="28"/>
        </w:rPr>
        <w:t xml:space="preserve"> </w:t>
      </w:r>
      <w:r w:rsidR="00CF3596" w:rsidRPr="00D84DA9">
        <w:rPr>
          <w:rFonts w:ascii="Times New Roman" w:hAnsi="Times New Roman" w:cs="Times New Roman"/>
          <w:sz w:val="28"/>
          <w:szCs w:val="28"/>
        </w:rPr>
        <w:t>осуществлением</w:t>
      </w:r>
      <w:r w:rsidR="00ED6112" w:rsidRPr="00D84DA9">
        <w:rPr>
          <w:rFonts w:ascii="Times New Roman" w:hAnsi="Times New Roman" w:cs="Times New Roman"/>
          <w:sz w:val="28"/>
          <w:szCs w:val="28"/>
        </w:rPr>
        <w:t xml:space="preserve"> инфраструктурной организацией</w:t>
      </w:r>
      <w:r w:rsidR="00CF3596" w:rsidRPr="00D84DA9">
        <w:rPr>
          <w:rFonts w:ascii="Times New Roman" w:hAnsi="Times New Roman" w:cs="Times New Roman"/>
          <w:sz w:val="28"/>
          <w:szCs w:val="28"/>
        </w:rPr>
        <w:t xml:space="preserve"> операций </w:t>
      </w:r>
      <w:r w:rsidRPr="00D84DA9">
        <w:rPr>
          <w:rFonts w:ascii="Times New Roman" w:hAnsi="Times New Roman" w:cs="Times New Roman"/>
          <w:sz w:val="28"/>
          <w:szCs w:val="28"/>
        </w:rPr>
        <w:t>в рамках погашения ценных бумаг или проведения сделок с ними;</w:t>
      </w:r>
    </w:p>
    <w:p w14:paraId="47EF2A0A" w14:textId="77777777" w:rsidR="00C81C0B" w:rsidRPr="00D84DA9" w:rsidRDefault="00270EBC"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.12</w:t>
      </w:r>
      <w:r w:rsidR="00C81C0B" w:rsidRPr="00D84DA9">
        <w:rPr>
          <w:rFonts w:ascii="Times New Roman" w:hAnsi="Times New Roman" w:cs="Times New Roman"/>
          <w:sz w:val="28"/>
          <w:szCs w:val="28"/>
        </w:rPr>
        <w:t>.3. прав требовани</w:t>
      </w:r>
      <w:r w:rsidR="00B006D2" w:rsidRPr="00D84DA9">
        <w:rPr>
          <w:rFonts w:ascii="Times New Roman" w:hAnsi="Times New Roman" w:cs="Times New Roman"/>
          <w:sz w:val="28"/>
          <w:szCs w:val="28"/>
        </w:rPr>
        <w:t>й</w:t>
      </w:r>
      <w:r w:rsidR="006869E2" w:rsidRPr="00D84DA9">
        <w:rPr>
          <w:rFonts w:ascii="Times New Roman" w:hAnsi="Times New Roman" w:cs="Times New Roman"/>
          <w:sz w:val="28"/>
          <w:szCs w:val="28"/>
        </w:rPr>
        <w:t xml:space="preserve"> </w:t>
      </w:r>
      <w:r w:rsidR="00C81C0B" w:rsidRPr="00D84DA9">
        <w:rPr>
          <w:rFonts w:ascii="Times New Roman" w:hAnsi="Times New Roman" w:cs="Times New Roman"/>
          <w:sz w:val="28"/>
          <w:szCs w:val="28"/>
        </w:rPr>
        <w:t>к лицу, которому присвоен статус центрального депозитария</w:t>
      </w:r>
      <w:r w:rsidR="00173726" w:rsidRPr="00D84DA9">
        <w:rPr>
          <w:rFonts w:ascii="Times New Roman" w:hAnsi="Times New Roman" w:cs="Times New Roman"/>
          <w:sz w:val="28"/>
          <w:szCs w:val="28"/>
        </w:rPr>
        <w:t xml:space="preserve"> в соответствии со статьей 2</w:t>
      </w:r>
      <w:r w:rsidR="00FC5ACB" w:rsidRPr="00D84DA9">
        <w:rPr>
          <w:rFonts w:ascii="Times New Roman" w:hAnsi="Times New Roman" w:cs="Times New Roman"/>
          <w:sz w:val="28"/>
          <w:szCs w:val="28"/>
        </w:rPr>
        <w:t>2</w:t>
      </w:r>
      <w:r w:rsidR="00173726" w:rsidRPr="00D84DA9">
        <w:rPr>
          <w:rFonts w:ascii="Times New Roman" w:hAnsi="Times New Roman" w:cs="Times New Roman"/>
          <w:sz w:val="28"/>
          <w:szCs w:val="28"/>
        </w:rPr>
        <w:t xml:space="preserve"> Федерального закона от 7 декабря 2011 года № 414-ФЗ «О центральном депозитарии» (Собрание законодательства Российской Федерации, 2011, № 50, ст. 7356; 2013, № 30, </w:t>
      </w:r>
      <w:r w:rsidR="00CC142C">
        <w:rPr>
          <w:rFonts w:ascii="Times New Roman" w:hAnsi="Times New Roman" w:cs="Times New Roman"/>
          <w:sz w:val="28"/>
          <w:szCs w:val="28"/>
        </w:rPr>
        <w:br/>
      </w:r>
      <w:r w:rsidR="00173726" w:rsidRPr="00D84DA9">
        <w:rPr>
          <w:rFonts w:ascii="Times New Roman" w:hAnsi="Times New Roman" w:cs="Times New Roman"/>
          <w:sz w:val="28"/>
          <w:szCs w:val="28"/>
        </w:rPr>
        <w:t>ст. 4084)</w:t>
      </w:r>
      <w:r w:rsidR="00C81C0B" w:rsidRPr="00D84DA9">
        <w:rPr>
          <w:rFonts w:ascii="Times New Roman" w:hAnsi="Times New Roman" w:cs="Times New Roman"/>
          <w:sz w:val="28"/>
          <w:szCs w:val="28"/>
        </w:rPr>
        <w:t>, а также лицу, осуществляющему функции центрального контрагента</w:t>
      </w:r>
      <w:r w:rsidR="0094694C" w:rsidRPr="00D84DA9">
        <w:rPr>
          <w:rFonts w:ascii="Times New Roman" w:hAnsi="Times New Roman" w:cs="Times New Roman"/>
          <w:sz w:val="28"/>
          <w:szCs w:val="28"/>
        </w:rPr>
        <w:t>;</w:t>
      </w:r>
    </w:p>
    <w:p w14:paraId="3D2CA211" w14:textId="77777777" w:rsidR="00C06478"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w:t>
      </w:r>
      <w:r w:rsidR="00270EBC" w:rsidRPr="00D84DA9">
        <w:rPr>
          <w:rFonts w:ascii="Times New Roman" w:hAnsi="Times New Roman" w:cs="Times New Roman"/>
          <w:sz w:val="28"/>
          <w:szCs w:val="28"/>
        </w:rPr>
        <w:t>2</w:t>
      </w:r>
      <w:r w:rsidRPr="00D84DA9">
        <w:rPr>
          <w:rFonts w:ascii="Times New Roman" w:hAnsi="Times New Roman" w:cs="Times New Roman"/>
          <w:sz w:val="28"/>
          <w:szCs w:val="28"/>
        </w:rPr>
        <w:t>.4. прав требовани</w:t>
      </w:r>
      <w:r w:rsidR="00B006D2" w:rsidRPr="00D84DA9">
        <w:rPr>
          <w:rFonts w:ascii="Times New Roman" w:hAnsi="Times New Roman" w:cs="Times New Roman"/>
          <w:sz w:val="28"/>
          <w:szCs w:val="28"/>
        </w:rPr>
        <w:t>й</w:t>
      </w:r>
      <w:r w:rsidRPr="00D84DA9">
        <w:rPr>
          <w:rFonts w:ascii="Times New Roman" w:hAnsi="Times New Roman" w:cs="Times New Roman"/>
          <w:sz w:val="28"/>
          <w:szCs w:val="28"/>
        </w:rPr>
        <w:t xml:space="preserve"> по денежному обязательству</w:t>
      </w:r>
      <w:r w:rsidR="006869E2" w:rsidRPr="00D84DA9">
        <w:rPr>
          <w:rFonts w:ascii="Times New Roman" w:hAnsi="Times New Roman" w:cs="Times New Roman"/>
          <w:sz w:val="28"/>
          <w:szCs w:val="28"/>
        </w:rPr>
        <w:t xml:space="preserve"> </w:t>
      </w:r>
      <w:r w:rsidR="00C06478" w:rsidRPr="00D84DA9">
        <w:rPr>
          <w:rFonts w:ascii="Times New Roman" w:hAnsi="Times New Roman" w:cs="Times New Roman"/>
          <w:sz w:val="28"/>
          <w:szCs w:val="28"/>
        </w:rPr>
        <w:t xml:space="preserve">к брокеру, не являющемуся кредитной организацией, </w:t>
      </w:r>
      <w:r w:rsidR="004721CD" w:rsidRPr="00D84DA9">
        <w:rPr>
          <w:rFonts w:ascii="Times New Roman" w:hAnsi="Times New Roman" w:cs="Times New Roman"/>
          <w:sz w:val="28"/>
          <w:szCs w:val="28"/>
        </w:rPr>
        <w:t xml:space="preserve">из договора о брокерском обслуживании, </w:t>
      </w:r>
      <w:r w:rsidR="00C06478" w:rsidRPr="00D84DA9">
        <w:rPr>
          <w:rFonts w:ascii="Times New Roman" w:hAnsi="Times New Roman" w:cs="Times New Roman"/>
          <w:sz w:val="28"/>
          <w:szCs w:val="28"/>
        </w:rPr>
        <w:t>отвечающего следующим требованиям:</w:t>
      </w:r>
    </w:p>
    <w:p w14:paraId="7452373F" w14:textId="77777777" w:rsidR="00C06478" w:rsidRPr="00D84DA9" w:rsidRDefault="00C06478"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указанны</w:t>
      </w:r>
      <w:r w:rsidR="00CE411E" w:rsidRPr="00D84DA9">
        <w:rPr>
          <w:rFonts w:ascii="Times New Roman" w:hAnsi="Times New Roman" w:cs="Times New Roman"/>
          <w:sz w:val="28"/>
          <w:szCs w:val="28"/>
        </w:rPr>
        <w:t>й</w:t>
      </w:r>
      <w:r w:rsidRPr="00D84DA9">
        <w:rPr>
          <w:rFonts w:ascii="Times New Roman" w:hAnsi="Times New Roman" w:cs="Times New Roman"/>
          <w:sz w:val="28"/>
          <w:szCs w:val="28"/>
        </w:rPr>
        <w:t xml:space="preserve"> договор </w:t>
      </w:r>
      <w:r w:rsidR="004721CD" w:rsidRPr="00D84DA9">
        <w:rPr>
          <w:rFonts w:ascii="Times New Roman" w:hAnsi="Times New Roman" w:cs="Times New Roman"/>
          <w:sz w:val="28"/>
          <w:szCs w:val="28"/>
        </w:rPr>
        <w:t>не предусматрива</w:t>
      </w:r>
      <w:r w:rsidRPr="00D84DA9">
        <w:rPr>
          <w:rFonts w:ascii="Times New Roman" w:hAnsi="Times New Roman" w:cs="Times New Roman"/>
          <w:sz w:val="28"/>
          <w:szCs w:val="28"/>
        </w:rPr>
        <w:t>ет</w:t>
      </w:r>
      <w:r w:rsidR="004721CD" w:rsidRPr="00D84DA9">
        <w:rPr>
          <w:rFonts w:ascii="Times New Roman" w:hAnsi="Times New Roman" w:cs="Times New Roman"/>
          <w:sz w:val="28"/>
          <w:szCs w:val="28"/>
        </w:rPr>
        <w:t xml:space="preserve"> право брокера</w:t>
      </w:r>
      <w:r w:rsidRPr="00D84DA9">
        <w:rPr>
          <w:rFonts w:ascii="Times New Roman" w:hAnsi="Times New Roman" w:cs="Times New Roman"/>
          <w:sz w:val="28"/>
          <w:szCs w:val="28"/>
        </w:rPr>
        <w:t xml:space="preserve"> </w:t>
      </w:r>
      <w:r w:rsidR="004721CD" w:rsidRPr="00D84DA9">
        <w:rPr>
          <w:rFonts w:ascii="Times New Roman" w:hAnsi="Times New Roman" w:cs="Times New Roman"/>
          <w:sz w:val="28"/>
          <w:szCs w:val="28"/>
        </w:rPr>
        <w:t>использовать денежные средства страховой ор</w:t>
      </w:r>
      <w:r w:rsidR="00CC142C">
        <w:rPr>
          <w:rFonts w:ascii="Times New Roman" w:hAnsi="Times New Roman" w:cs="Times New Roman"/>
          <w:sz w:val="28"/>
          <w:szCs w:val="28"/>
        </w:rPr>
        <w:t>ганизации в своих интересах;</w:t>
      </w:r>
    </w:p>
    <w:p w14:paraId="111E5A42" w14:textId="77777777" w:rsidR="007C1093" w:rsidRPr="00D84DA9" w:rsidRDefault="00C06478"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полученные по указанному договору</w:t>
      </w:r>
      <w:r w:rsidR="00395260" w:rsidRPr="00D84DA9">
        <w:rPr>
          <w:rFonts w:ascii="Times New Roman" w:hAnsi="Times New Roman" w:cs="Times New Roman"/>
          <w:sz w:val="28"/>
          <w:szCs w:val="28"/>
        </w:rPr>
        <w:t xml:space="preserve"> </w:t>
      </w:r>
      <w:r w:rsidR="00692D73" w:rsidRPr="00D84DA9">
        <w:rPr>
          <w:rFonts w:ascii="Times New Roman" w:hAnsi="Times New Roman" w:cs="Times New Roman"/>
          <w:sz w:val="28"/>
          <w:szCs w:val="28"/>
        </w:rPr>
        <w:t>средства страховой организации</w:t>
      </w:r>
      <w:r w:rsidR="004721CD" w:rsidRPr="00D84DA9">
        <w:rPr>
          <w:rFonts w:ascii="Times New Roman" w:hAnsi="Times New Roman" w:cs="Times New Roman"/>
          <w:sz w:val="28"/>
          <w:szCs w:val="28"/>
        </w:rPr>
        <w:t xml:space="preserve"> учитываются</w:t>
      </w:r>
      <w:r w:rsidR="00692D73" w:rsidRPr="00D84DA9">
        <w:rPr>
          <w:rFonts w:ascii="Times New Roman" w:hAnsi="Times New Roman" w:cs="Times New Roman"/>
          <w:sz w:val="28"/>
          <w:szCs w:val="28"/>
        </w:rPr>
        <w:t xml:space="preserve"> на специальном счете, отдельном от счета, на котором находятся денежные средства</w:t>
      </w:r>
      <w:r w:rsidRPr="00D84DA9">
        <w:rPr>
          <w:rFonts w:ascii="Times New Roman" w:hAnsi="Times New Roman" w:cs="Times New Roman"/>
          <w:sz w:val="28"/>
          <w:szCs w:val="28"/>
        </w:rPr>
        <w:t xml:space="preserve"> иных</w:t>
      </w:r>
      <w:r w:rsidR="00692D73" w:rsidRPr="00D84DA9">
        <w:rPr>
          <w:rFonts w:ascii="Times New Roman" w:hAnsi="Times New Roman" w:cs="Times New Roman"/>
          <w:sz w:val="28"/>
          <w:szCs w:val="28"/>
        </w:rPr>
        <w:t xml:space="preserve"> клиентов</w:t>
      </w:r>
      <w:r w:rsidRPr="00D84DA9">
        <w:rPr>
          <w:rFonts w:ascii="Times New Roman" w:hAnsi="Times New Roman" w:cs="Times New Roman"/>
          <w:sz w:val="28"/>
          <w:szCs w:val="28"/>
        </w:rPr>
        <w:t xml:space="preserve"> брокера</w:t>
      </w:r>
      <w:r w:rsidR="00692D73" w:rsidRPr="00D84DA9">
        <w:rPr>
          <w:rFonts w:ascii="Times New Roman" w:hAnsi="Times New Roman" w:cs="Times New Roman"/>
          <w:sz w:val="28"/>
          <w:szCs w:val="28"/>
        </w:rPr>
        <w:t xml:space="preserve">, </w:t>
      </w:r>
      <w:r w:rsidR="0038660A" w:rsidRPr="00D84DA9">
        <w:rPr>
          <w:rFonts w:ascii="Times New Roman" w:hAnsi="Times New Roman" w:cs="Times New Roman"/>
          <w:sz w:val="28"/>
          <w:szCs w:val="28"/>
        </w:rPr>
        <w:t>открыт</w:t>
      </w:r>
      <w:r w:rsidR="004721CD" w:rsidRPr="00D84DA9">
        <w:rPr>
          <w:rFonts w:ascii="Times New Roman" w:hAnsi="Times New Roman" w:cs="Times New Roman"/>
          <w:sz w:val="28"/>
          <w:szCs w:val="28"/>
        </w:rPr>
        <w:t>ом</w:t>
      </w:r>
      <w:r w:rsidR="0038660A" w:rsidRPr="00D84DA9">
        <w:rPr>
          <w:rFonts w:ascii="Times New Roman" w:hAnsi="Times New Roman" w:cs="Times New Roman"/>
          <w:sz w:val="28"/>
          <w:szCs w:val="28"/>
        </w:rPr>
        <w:t xml:space="preserve"> в </w:t>
      </w:r>
      <w:r w:rsidR="00692D73" w:rsidRPr="00D84DA9">
        <w:rPr>
          <w:rFonts w:ascii="Times New Roman" w:hAnsi="Times New Roman" w:cs="Times New Roman"/>
          <w:sz w:val="28"/>
          <w:szCs w:val="28"/>
        </w:rPr>
        <w:t xml:space="preserve">кредитной организации, </w:t>
      </w:r>
      <w:r w:rsidR="006B18CF" w:rsidRPr="00D84DA9">
        <w:rPr>
          <w:rFonts w:ascii="Times New Roman" w:hAnsi="Times New Roman" w:cs="Times New Roman"/>
          <w:sz w:val="28"/>
          <w:szCs w:val="28"/>
        </w:rPr>
        <w:t>имеющей</w:t>
      </w:r>
      <w:r w:rsidR="00692D73" w:rsidRPr="00D84DA9">
        <w:rPr>
          <w:rFonts w:ascii="Times New Roman" w:hAnsi="Times New Roman" w:cs="Times New Roman"/>
          <w:sz w:val="28"/>
          <w:szCs w:val="28"/>
        </w:rPr>
        <w:t xml:space="preserve"> кредитны</w:t>
      </w:r>
      <w:r w:rsidR="006B18CF" w:rsidRPr="00D84DA9">
        <w:rPr>
          <w:rFonts w:ascii="Times New Roman" w:hAnsi="Times New Roman" w:cs="Times New Roman"/>
          <w:sz w:val="28"/>
          <w:szCs w:val="28"/>
        </w:rPr>
        <w:t>й</w:t>
      </w:r>
      <w:r w:rsidR="00692D73" w:rsidRPr="00D84DA9">
        <w:rPr>
          <w:rFonts w:ascii="Times New Roman" w:hAnsi="Times New Roman" w:cs="Times New Roman"/>
          <w:sz w:val="28"/>
          <w:szCs w:val="28"/>
        </w:rPr>
        <w:t xml:space="preserve"> рейтинг не ниже уровня, установленного Советом директоров Банка России</w:t>
      </w:r>
      <w:r w:rsidR="005145BC" w:rsidRPr="00D84DA9">
        <w:rPr>
          <w:rFonts w:ascii="Times New Roman" w:hAnsi="Times New Roman" w:cs="Times New Roman"/>
          <w:sz w:val="28"/>
          <w:szCs w:val="28"/>
        </w:rPr>
        <w:t>;</w:t>
      </w:r>
    </w:p>
    <w:p w14:paraId="54795EE2" w14:textId="77777777" w:rsidR="00223DF0"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w:t>
      </w:r>
      <w:r w:rsidR="00270EBC" w:rsidRPr="00D84DA9">
        <w:rPr>
          <w:rFonts w:ascii="Times New Roman" w:hAnsi="Times New Roman" w:cs="Times New Roman"/>
          <w:sz w:val="28"/>
          <w:szCs w:val="28"/>
        </w:rPr>
        <w:t>2</w:t>
      </w:r>
      <w:r w:rsidRPr="00D84DA9">
        <w:rPr>
          <w:rFonts w:ascii="Times New Roman" w:hAnsi="Times New Roman" w:cs="Times New Roman"/>
          <w:sz w:val="28"/>
          <w:szCs w:val="28"/>
        </w:rPr>
        <w:t>.5. прав требовани</w:t>
      </w:r>
      <w:r w:rsidR="00B006D2" w:rsidRPr="00D84DA9">
        <w:rPr>
          <w:rFonts w:ascii="Times New Roman" w:hAnsi="Times New Roman" w:cs="Times New Roman"/>
          <w:sz w:val="28"/>
          <w:szCs w:val="28"/>
        </w:rPr>
        <w:t>й</w:t>
      </w:r>
      <w:r w:rsidRPr="00D84DA9">
        <w:rPr>
          <w:rFonts w:ascii="Times New Roman" w:hAnsi="Times New Roman" w:cs="Times New Roman"/>
          <w:sz w:val="28"/>
          <w:szCs w:val="28"/>
        </w:rPr>
        <w:t xml:space="preserve"> к депозитарию</w:t>
      </w:r>
      <w:r w:rsidR="00223DF0">
        <w:rPr>
          <w:rFonts w:ascii="Times New Roman" w:hAnsi="Times New Roman" w:cs="Times New Roman"/>
          <w:sz w:val="28"/>
          <w:szCs w:val="28"/>
        </w:rPr>
        <w:t xml:space="preserve">, имеющему лицензию </w:t>
      </w:r>
      <w:r w:rsidR="0081502E">
        <w:rPr>
          <w:rFonts w:ascii="Times New Roman" w:hAnsi="Times New Roman" w:cs="Times New Roman"/>
          <w:sz w:val="28"/>
          <w:szCs w:val="28"/>
        </w:rPr>
        <w:t xml:space="preserve">на осуществление деятельности </w:t>
      </w:r>
      <w:r w:rsidR="00223DF0">
        <w:rPr>
          <w:rFonts w:ascii="Times New Roman" w:hAnsi="Times New Roman" w:cs="Times New Roman"/>
          <w:sz w:val="28"/>
          <w:szCs w:val="28"/>
        </w:rPr>
        <w:t xml:space="preserve">специализированного депозитария инвестиционных фондов, паевых инвестиционных фондов и негосударственных пенсионных </w:t>
      </w:r>
      <w:r w:rsidR="00223DF0" w:rsidRPr="0081502E">
        <w:rPr>
          <w:rFonts w:ascii="Times New Roman" w:hAnsi="Times New Roman" w:cs="Times New Roman"/>
          <w:sz w:val="28"/>
          <w:szCs w:val="28"/>
        </w:rPr>
        <w:t>фондов,</w:t>
      </w:r>
      <w:r w:rsidRPr="00D84DA9">
        <w:rPr>
          <w:rFonts w:ascii="Times New Roman" w:hAnsi="Times New Roman" w:cs="Times New Roman"/>
          <w:sz w:val="28"/>
          <w:szCs w:val="28"/>
        </w:rPr>
        <w:t xml:space="preserve"> по выплатам по ценным бумагам со </w:t>
      </w:r>
      <w:r w:rsidR="00B716E6" w:rsidRPr="00D84DA9">
        <w:rPr>
          <w:rFonts w:ascii="Times New Roman" w:hAnsi="Times New Roman" w:cs="Times New Roman"/>
          <w:sz w:val="28"/>
          <w:szCs w:val="28"/>
        </w:rPr>
        <w:t>сроком исполнения</w:t>
      </w:r>
      <w:r w:rsidR="00284F2F" w:rsidRPr="00D84DA9">
        <w:rPr>
          <w:rFonts w:ascii="Times New Roman" w:hAnsi="Times New Roman" w:cs="Times New Roman"/>
          <w:sz w:val="28"/>
          <w:szCs w:val="28"/>
        </w:rPr>
        <w:t>,</w:t>
      </w:r>
      <w:r w:rsidR="00B716E6" w:rsidRPr="00D84DA9">
        <w:rPr>
          <w:rFonts w:ascii="Times New Roman" w:hAnsi="Times New Roman" w:cs="Times New Roman"/>
          <w:sz w:val="28"/>
          <w:szCs w:val="28"/>
        </w:rPr>
        <w:t xml:space="preserve"> не превышающим</w:t>
      </w:r>
      <w:r w:rsidRPr="00D84DA9">
        <w:rPr>
          <w:rFonts w:ascii="Times New Roman" w:hAnsi="Times New Roman" w:cs="Times New Roman"/>
          <w:sz w:val="28"/>
          <w:szCs w:val="28"/>
        </w:rPr>
        <w:t xml:space="preserve"> срок, установленный пунктом </w:t>
      </w:r>
      <w:r w:rsidR="00311ECD" w:rsidRPr="00D84DA9">
        <w:rPr>
          <w:rFonts w:ascii="Times New Roman" w:hAnsi="Times New Roman" w:cs="Times New Roman"/>
          <w:sz w:val="28"/>
          <w:szCs w:val="28"/>
        </w:rPr>
        <w:t>4</w:t>
      </w:r>
      <w:r w:rsidRPr="00D84DA9">
        <w:rPr>
          <w:rFonts w:ascii="Times New Roman" w:hAnsi="Times New Roman" w:cs="Times New Roman"/>
          <w:sz w:val="28"/>
          <w:szCs w:val="28"/>
        </w:rPr>
        <w:t xml:space="preserve"> </w:t>
      </w:r>
      <w:r w:rsidR="003F6788">
        <w:rPr>
          <w:rFonts w:ascii="Times New Roman" w:hAnsi="Times New Roman" w:cs="Times New Roman"/>
          <w:sz w:val="28"/>
          <w:szCs w:val="28"/>
        </w:rPr>
        <w:br/>
      </w:r>
      <w:r w:rsidRPr="00D84DA9">
        <w:rPr>
          <w:rFonts w:ascii="Times New Roman" w:hAnsi="Times New Roman" w:cs="Times New Roman"/>
          <w:sz w:val="28"/>
          <w:szCs w:val="28"/>
        </w:rPr>
        <w:t xml:space="preserve">статьи </w:t>
      </w:r>
      <w:r w:rsidR="00311ECD" w:rsidRPr="00D84DA9">
        <w:rPr>
          <w:rFonts w:ascii="Times New Roman" w:hAnsi="Times New Roman" w:cs="Times New Roman"/>
          <w:sz w:val="28"/>
          <w:szCs w:val="28"/>
        </w:rPr>
        <w:t>8</w:t>
      </w:r>
      <w:r w:rsidR="00311ECD" w:rsidRPr="00D84DA9">
        <w:rPr>
          <w:rFonts w:ascii="Times New Roman" w:hAnsi="Times New Roman" w:cs="Times New Roman"/>
          <w:sz w:val="28"/>
          <w:szCs w:val="28"/>
          <w:vertAlign w:val="superscript"/>
        </w:rPr>
        <w:t>7</w:t>
      </w:r>
      <w:r w:rsidRPr="00D84DA9">
        <w:rPr>
          <w:rFonts w:ascii="Times New Roman" w:hAnsi="Times New Roman" w:cs="Times New Roman"/>
          <w:sz w:val="28"/>
          <w:szCs w:val="28"/>
        </w:rPr>
        <w:t xml:space="preserve"> Федеральн</w:t>
      </w:r>
      <w:r w:rsidR="0098409F" w:rsidRPr="00D84DA9">
        <w:rPr>
          <w:rFonts w:ascii="Times New Roman" w:hAnsi="Times New Roman" w:cs="Times New Roman"/>
          <w:sz w:val="28"/>
          <w:szCs w:val="28"/>
        </w:rPr>
        <w:t>ого</w:t>
      </w:r>
      <w:r w:rsidRPr="00D84DA9">
        <w:rPr>
          <w:rFonts w:ascii="Times New Roman" w:hAnsi="Times New Roman" w:cs="Times New Roman"/>
          <w:sz w:val="28"/>
          <w:szCs w:val="28"/>
        </w:rPr>
        <w:t xml:space="preserve"> закон</w:t>
      </w:r>
      <w:r w:rsidR="0098409F" w:rsidRPr="00D84DA9">
        <w:rPr>
          <w:rFonts w:ascii="Times New Roman" w:hAnsi="Times New Roman" w:cs="Times New Roman"/>
          <w:sz w:val="28"/>
          <w:szCs w:val="28"/>
        </w:rPr>
        <w:t>а</w:t>
      </w:r>
      <w:r w:rsidRPr="00D84DA9">
        <w:rPr>
          <w:rFonts w:ascii="Times New Roman" w:hAnsi="Times New Roman" w:cs="Times New Roman"/>
          <w:sz w:val="28"/>
          <w:szCs w:val="28"/>
        </w:rPr>
        <w:t xml:space="preserve"> «О рынке ценных бумаг»</w:t>
      </w:r>
      <w:r w:rsidR="0003554E">
        <w:rPr>
          <w:rFonts w:ascii="Times New Roman" w:hAnsi="Times New Roman" w:cs="Times New Roman"/>
          <w:sz w:val="28"/>
          <w:szCs w:val="28"/>
        </w:rPr>
        <w:t xml:space="preserve"> (Собрание законодательства Российской Федерации, 1996, № 17, ст. 1918; </w:t>
      </w:r>
      <w:r w:rsidR="002E7ACC">
        <w:rPr>
          <w:rFonts w:ascii="Times New Roman" w:hAnsi="Times New Roman" w:cs="Times New Roman"/>
          <w:sz w:val="28"/>
          <w:szCs w:val="28"/>
        </w:rPr>
        <w:t xml:space="preserve">2012, № 53, </w:t>
      </w:r>
      <w:r w:rsidR="003F6788">
        <w:rPr>
          <w:rFonts w:ascii="Times New Roman" w:hAnsi="Times New Roman" w:cs="Times New Roman"/>
          <w:sz w:val="28"/>
          <w:szCs w:val="28"/>
        </w:rPr>
        <w:br/>
        <w:t>1</w:t>
      </w:r>
      <w:r w:rsidR="002E7ACC">
        <w:rPr>
          <w:rFonts w:ascii="Times New Roman" w:hAnsi="Times New Roman" w:cs="Times New Roman"/>
          <w:sz w:val="28"/>
          <w:szCs w:val="28"/>
        </w:rPr>
        <w:t xml:space="preserve">ст. 7607; </w:t>
      </w:r>
      <w:r w:rsidR="0003554E">
        <w:rPr>
          <w:rFonts w:ascii="Times New Roman" w:hAnsi="Times New Roman" w:cs="Times New Roman"/>
          <w:sz w:val="28"/>
          <w:szCs w:val="28"/>
        </w:rPr>
        <w:t>2018, № 53, ст. 8440)</w:t>
      </w:r>
      <w:r w:rsidRPr="00D84DA9">
        <w:rPr>
          <w:rFonts w:ascii="Times New Roman" w:hAnsi="Times New Roman" w:cs="Times New Roman"/>
          <w:sz w:val="28"/>
          <w:szCs w:val="28"/>
        </w:rPr>
        <w:t>;</w:t>
      </w:r>
    </w:p>
    <w:p w14:paraId="4F39D3D3" w14:textId="77777777" w:rsidR="00C81C0B" w:rsidRPr="00D84DA9" w:rsidRDefault="00C81C0B" w:rsidP="00C81C0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w:t>
      </w:r>
      <w:r w:rsidR="00937295" w:rsidRPr="00D84DA9">
        <w:rPr>
          <w:rFonts w:ascii="Times New Roman" w:hAnsi="Times New Roman" w:cs="Times New Roman"/>
          <w:sz w:val="28"/>
          <w:szCs w:val="28"/>
        </w:rPr>
        <w:t>1</w:t>
      </w:r>
      <w:r w:rsidR="00DE170D" w:rsidRPr="00D84DA9">
        <w:rPr>
          <w:rFonts w:ascii="Times New Roman" w:hAnsi="Times New Roman" w:cs="Times New Roman"/>
          <w:sz w:val="28"/>
          <w:szCs w:val="28"/>
        </w:rPr>
        <w:t>.</w:t>
      </w:r>
      <w:r w:rsidRPr="00D84DA9">
        <w:rPr>
          <w:rFonts w:ascii="Times New Roman" w:hAnsi="Times New Roman" w:cs="Times New Roman"/>
          <w:sz w:val="28"/>
          <w:szCs w:val="28"/>
        </w:rPr>
        <w:t>1</w:t>
      </w:r>
      <w:r w:rsidR="00B716E6" w:rsidRPr="00D84DA9">
        <w:rPr>
          <w:rFonts w:ascii="Times New Roman" w:hAnsi="Times New Roman" w:cs="Times New Roman"/>
          <w:sz w:val="28"/>
          <w:szCs w:val="28"/>
        </w:rPr>
        <w:t>2</w:t>
      </w:r>
      <w:r w:rsidRPr="00D84DA9">
        <w:rPr>
          <w:rFonts w:ascii="Times New Roman" w:hAnsi="Times New Roman" w:cs="Times New Roman"/>
          <w:sz w:val="28"/>
          <w:szCs w:val="28"/>
        </w:rPr>
        <w:t xml:space="preserve">.6. </w:t>
      </w:r>
      <w:r w:rsidR="00507E80" w:rsidRPr="00D84DA9">
        <w:rPr>
          <w:rFonts w:ascii="Times New Roman" w:hAnsi="Times New Roman" w:cs="Times New Roman"/>
          <w:sz w:val="28"/>
          <w:szCs w:val="28"/>
        </w:rPr>
        <w:t>прав требований по договору репо</w:t>
      </w:r>
      <w:r w:rsidR="0006408D" w:rsidRPr="00D84DA9">
        <w:rPr>
          <w:rFonts w:ascii="Times New Roman" w:hAnsi="Times New Roman" w:cs="Times New Roman"/>
          <w:sz w:val="28"/>
          <w:szCs w:val="28"/>
        </w:rPr>
        <w:t>,</w:t>
      </w:r>
      <w:r w:rsidR="00507E80" w:rsidRPr="00D84DA9">
        <w:rPr>
          <w:rFonts w:ascii="Times New Roman" w:hAnsi="Times New Roman" w:cs="Times New Roman"/>
          <w:sz w:val="28"/>
          <w:szCs w:val="28"/>
        </w:rPr>
        <w:t xml:space="preserve"> если контрагент по договору репо либо поручитель (гарант)</w:t>
      </w:r>
      <w:r w:rsidR="00FA5AA7" w:rsidRPr="00D84DA9">
        <w:rPr>
          <w:rFonts w:ascii="Times New Roman" w:hAnsi="Times New Roman" w:cs="Times New Roman"/>
          <w:sz w:val="28"/>
          <w:szCs w:val="28"/>
        </w:rPr>
        <w:t xml:space="preserve"> </w:t>
      </w:r>
      <w:r w:rsidR="00AE6C0E" w:rsidRPr="00D84DA9">
        <w:rPr>
          <w:rFonts w:ascii="Times New Roman" w:hAnsi="Times New Roman" w:cs="Times New Roman"/>
          <w:sz w:val="28"/>
          <w:szCs w:val="28"/>
        </w:rPr>
        <w:t xml:space="preserve">по договору репо, </w:t>
      </w:r>
      <w:r w:rsidR="00FA5AA7" w:rsidRPr="00D84DA9">
        <w:rPr>
          <w:rFonts w:ascii="Times New Roman" w:hAnsi="Times New Roman" w:cs="Times New Roman"/>
          <w:sz w:val="28"/>
          <w:szCs w:val="28"/>
        </w:rPr>
        <w:t>выдавший поручительство (независимую гарантию), соответствующ</w:t>
      </w:r>
      <w:r w:rsidR="007C204A" w:rsidRPr="00D84DA9">
        <w:rPr>
          <w:rFonts w:ascii="Times New Roman" w:hAnsi="Times New Roman" w:cs="Times New Roman"/>
          <w:sz w:val="28"/>
          <w:szCs w:val="28"/>
        </w:rPr>
        <w:t>ее</w:t>
      </w:r>
      <w:r w:rsidR="00311ECD" w:rsidRPr="00D84DA9">
        <w:rPr>
          <w:rFonts w:ascii="Times New Roman" w:hAnsi="Times New Roman" w:cs="Times New Roman"/>
          <w:sz w:val="28"/>
          <w:szCs w:val="28"/>
        </w:rPr>
        <w:t xml:space="preserve"> (соответствующую)</w:t>
      </w:r>
      <w:r w:rsidR="00FA5AA7" w:rsidRPr="00D84DA9">
        <w:rPr>
          <w:rFonts w:ascii="Times New Roman" w:hAnsi="Times New Roman" w:cs="Times New Roman"/>
          <w:sz w:val="28"/>
          <w:szCs w:val="28"/>
        </w:rPr>
        <w:t xml:space="preserve"> требованиям, указанным в </w:t>
      </w:r>
      <w:r w:rsidR="00D40C04" w:rsidRPr="00D84DA9">
        <w:rPr>
          <w:rFonts w:ascii="Times New Roman" w:hAnsi="Times New Roman" w:cs="Times New Roman"/>
          <w:sz w:val="28"/>
          <w:szCs w:val="28"/>
        </w:rPr>
        <w:t>под</w:t>
      </w:r>
      <w:r w:rsidR="00FA5AA7" w:rsidRPr="00D84DA9">
        <w:rPr>
          <w:rFonts w:ascii="Times New Roman" w:hAnsi="Times New Roman" w:cs="Times New Roman"/>
          <w:sz w:val="28"/>
          <w:szCs w:val="28"/>
        </w:rPr>
        <w:t xml:space="preserve">пункте 3.1.8 настоящего </w:t>
      </w:r>
      <w:r w:rsidR="00D40C04" w:rsidRPr="00D84DA9">
        <w:rPr>
          <w:rFonts w:ascii="Times New Roman" w:hAnsi="Times New Roman" w:cs="Times New Roman"/>
          <w:sz w:val="28"/>
          <w:szCs w:val="28"/>
        </w:rPr>
        <w:t>пункта</w:t>
      </w:r>
      <w:r w:rsidR="00FA5AA7" w:rsidRPr="00D84DA9">
        <w:rPr>
          <w:rFonts w:ascii="Times New Roman" w:hAnsi="Times New Roman" w:cs="Times New Roman"/>
          <w:sz w:val="28"/>
          <w:szCs w:val="28"/>
        </w:rPr>
        <w:t>,</w:t>
      </w:r>
      <w:r w:rsidR="00C8128E" w:rsidRPr="00D84DA9">
        <w:rPr>
          <w:rFonts w:ascii="Times New Roman" w:hAnsi="Times New Roman" w:cs="Times New Roman"/>
          <w:sz w:val="28"/>
          <w:szCs w:val="28"/>
        </w:rPr>
        <w:t xml:space="preserve"> </w:t>
      </w:r>
      <w:r w:rsidR="001E7364" w:rsidRPr="00D84DA9">
        <w:rPr>
          <w:rFonts w:ascii="Times New Roman" w:hAnsi="Times New Roman" w:cs="Times New Roman"/>
          <w:sz w:val="28"/>
          <w:szCs w:val="28"/>
        </w:rPr>
        <w:t xml:space="preserve">имеет кредитный </w:t>
      </w:r>
      <w:r w:rsidR="00507E80" w:rsidRPr="00D84DA9">
        <w:rPr>
          <w:rFonts w:ascii="Times New Roman" w:hAnsi="Times New Roman" w:cs="Times New Roman"/>
          <w:sz w:val="28"/>
          <w:szCs w:val="28"/>
        </w:rPr>
        <w:t>рейтинг не ниже уровня, установленного Советом директоров Банка России, или предметом договора репо являются акции, попадающие под исключение</w:t>
      </w:r>
      <w:r w:rsidR="00311ECD" w:rsidRPr="00D84DA9">
        <w:rPr>
          <w:rFonts w:ascii="Times New Roman" w:hAnsi="Times New Roman" w:cs="Times New Roman"/>
          <w:sz w:val="28"/>
          <w:szCs w:val="28"/>
        </w:rPr>
        <w:t>, предусмотренное</w:t>
      </w:r>
      <w:r w:rsidR="00507E80" w:rsidRPr="00D84DA9">
        <w:rPr>
          <w:rFonts w:ascii="Times New Roman" w:hAnsi="Times New Roman" w:cs="Times New Roman"/>
          <w:sz w:val="28"/>
          <w:szCs w:val="28"/>
        </w:rPr>
        <w:t xml:space="preserve"> </w:t>
      </w:r>
      <w:r w:rsidR="00C8128E" w:rsidRPr="00D84DA9">
        <w:rPr>
          <w:rFonts w:ascii="Times New Roman" w:hAnsi="Times New Roman" w:cs="Times New Roman"/>
          <w:sz w:val="28"/>
          <w:szCs w:val="28"/>
        </w:rPr>
        <w:t>под</w:t>
      </w:r>
      <w:r w:rsidR="00954F25" w:rsidRPr="00D84DA9">
        <w:rPr>
          <w:rFonts w:ascii="Times New Roman" w:hAnsi="Times New Roman" w:cs="Times New Roman"/>
          <w:sz w:val="28"/>
          <w:szCs w:val="28"/>
        </w:rPr>
        <w:t>пункт</w:t>
      </w:r>
      <w:r w:rsidR="00311ECD" w:rsidRPr="00D84DA9">
        <w:rPr>
          <w:rFonts w:ascii="Times New Roman" w:hAnsi="Times New Roman" w:cs="Times New Roman"/>
          <w:sz w:val="28"/>
          <w:szCs w:val="28"/>
        </w:rPr>
        <w:t>ом</w:t>
      </w:r>
      <w:r w:rsidR="00954F25" w:rsidRPr="00D84DA9">
        <w:rPr>
          <w:rFonts w:ascii="Times New Roman" w:hAnsi="Times New Roman" w:cs="Times New Roman"/>
          <w:sz w:val="28"/>
          <w:szCs w:val="28"/>
        </w:rPr>
        <w:t xml:space="preserve"> 3.</w:t>
      </w:r>
      <w:r w:rsidR="00937295" w:rsidRPr="00D84DA9">
        <w:rPr>
          <w:rFonts w:ascii="Times New Roman" w:hAnsi="Times New Roman" w:cs="Times New Roman"/>
          <w:sz w:val="28"/>
          <w:szCs w:val="28"/>
        </w:rPr>
        <w:t>1</w:t>
      </w:r>
      <w:r w:rsidR="00507E80" w:rsidRPr="00D84DA9">
        <w:rPr>
          <w:rFonts w:ascii="Times New Roman" w:hAnsi="Times New Roman" w:cs="Times New Roman"/>
          <w:sz w:val="28"/>
          <w:szCs w:val="28"/>
        </w:rPr>
        <w:t>.2</w:t>
      </w:r>
      <w:r w:rsidR="00C8128E" w:rsidRPr="00D84DA9">
        <w:rPr>
          <w:rFonts w:ascii="Times New Roman" w:hAnsi="Times New Roman" w:cs="Times New Roman"/>
          <w:sz w:val="28"/>
          <w:szCs w:val="28"/>
        </w:rPr>
        <w:t xml:space="preserve"> </w:t>
      </w:r>
      <w:r w:rsidR="00D40C04" w:rsidRPr="00D84DA9">
        <w:rPr>
          <w:rFonts w:ascii="Times New Roman" w:hAnsi="Times New Roman" w:cs="Times New Roman"/>
          <w:sz w:val="28"/>
          <w:szCs w:val="28"/>
        </w:rPr>
        <w:t>настоящего пункта</w:t>
      </w:r>
      <w:r w:rsidR="00507E80" w:rsidRPr="00D84DA9">
        <w:rPr>
          <w:rFonts w:ascii="Times New Roman" w:hAnsi="Times New Roman" w:cs="Times New Roman"/>
          <w:sz w:val="28"/>
          <w:szCs w:val="28"/>
        </w:rPr>
        <w:t>, или облигации с</w:t>
      </w:r>
      <w:r w:rsidR="009E616B" w:rsidRPr="00D84DA9">
        <w:rPr>
          <w:rFonts w:ascii="Times New Roman" w:hAnsi="Times New Roman" w:cs="Times New Roman"/>
          <w:sz w:val="28"/>
          <w:szCs w:val="28"/>
        </w:rPr>
        <w:t xml:space="preserve"> кредитным</w:t>
      </w:r>
      <w:r w:rsidR="00507E80" w:rsidRPr="00D84DA9">
        <w:rPr>
          <w:rFonts w:ascii="Times New Roman" w:hAnsi="Times New Roman" w:cs="Times New Roman"/>
          <w:sz w:val="28"/>
          <w:szCs w:val="28"/>
        </w:rPr>
        <w:t xml:space="preserve"> рейтингом</w:t>
      </w:r>
      <w:r w:rsidRPr="00D84DA9">
        <w:rPr>
          <w:rFonts w:ascii="Times New Roman" w:hAnsi="Times New Roman" w:cs="Times New Roman"/>
          <w:sz w:val="28"/>
          <w:szCs w:val="28"/>
        </w:rPr>
        <w:t>;</w:t>
      </w:r>
    </w:p>
    <w:p w14:paraId="788029AE" w14:textId="507D317A" w:rsidR="00C81C0B" w:rsidRPr="00D84DA9" w:rsidRDefault="00C81C0B" w:rsidP="00C81C0B">
      <w:pPr>
        <w:spacing w:after="0" w:line="360" w:lineRule="auto"/>
        <w:ind w:firstLine="709"/>
        <w:jc w:val="both"/>
        <w:rPr>
          <w:rFonts w:ascii="Times New Roman" w:hAnsi="Times New Roman" w:cs="Times New Roman"/>
          <w:sz w:val="28"/>
          <w:szCs w:val="28"/>
        </w:rPr>
      </w:pPr>
      <w:r w:rsidRPr="00D64C40">
        <w:rPr>
          <w:rFonts w:ascii="Times New Roman" w:hAnsi="Times New Roman" w:cs="Times New Roman"/>
          <w:sz w:val="28"/>
          <w:szCs w:val="28"/>
        </w:rPr>
        <w:t>3.</w:t>
      </w:r>
      <w:r w:rsidR="00937295" w:rsidRPr="00D64C40">
        <w:rPr>
          <w:rFonts w:ascii="Times New Roman" w:hAnsi="Times New Roman" w:cs="Times New Roman"/>
          <w:sz w:val="28"/>
          <w:szCs w:val="28"/>
        </w:rPr>
        <w:t>1</w:t>
      </w:r>
      <w:r w:rsidRPr="00D64C40">
        <w:rPr>
          <w:rFonts w:ascii="Times New Roman" w:hAnsi="Times New Roman" w:cs="Times New Roman"/>
          <w:sz w:val="28"/>
          <w:szCs w:val="28"/>
        </w:rPr>
        <w:t>.1</w:t>
      </w:r>
      <w:r w:rsidR="00B716E6" w:rsidRPr="00D64C40">
        <w:rPr>
          <w:rFonts w:ascii="Times New Roman" w:hAnsi="Times New Roman" w:cs="Times New Roman"/>
          <w:sz w:val="28"/>
          <w:szCs w:val="28"/>
        </w:rPr>
        <w:t>2</w:t>
      </w:r>
      <w:r w:rsidRPr="00D64C40">
        <w:rPr>
          <w:rFonts w:ascii="Times New Roman" w:hAnsi="Times New Roman" w:cs="Times New Roman"/>
          <w:sz w:val="28"/>
          <w:szCs w:val="28"/>
        </w:rPr>
        <w:t>.7. прав требовани</w:t>
      </w:r>
      <w:r w:rsidR="00B006D2" w:rsidRPr="00D64C40">
        <w:rPr>
          <w:rFonts w:ascii="Times New Roman" w:hAnsi="Times New Roman" w:cs="Times New Roman"/>
          <w:sz w:val="28"/>
          <w:szCs w:val="28"/>
        </w:rPr>
        <w:t>й</w:t>
      </w:r>
      <w:r w:rsidRPr="00D64C40">
        <w:rPr>
          <w:rFonts w:ascii="Times New Roman" w:hAnsi="Times New Roman" w:cs="Times New Roman"/>
          <w:sz w:val="28"/>
          <w:szCs w:val="28"/>
        </w:rPr>
        <w:t xml:space="preserve"> по обязательствам страховых агентов и страховых (</w:t>
      </w:r>
      <w:r w:rsidRPr="00037180">
        <w:rPr>
          <w:rFonts w:ascii="Times New Roman" w:hAnsi="Times New Roman" w:cs="Times New Roman"/>
          <w:sz w:val="28"/>
          <w:szCs w:val="28"/>
        </w:rPr>
        <w:t>перестраховочных) брокеров по перечислению страховых премий (страховых взносов) по договорам страхования</w:t>
      </w:r>
      <w:r w:rsidR="00451EEA" w:rsidRPr="00037180">
        <w:rPr>
          <w:rFonts w:ascii="Times New Roman" w:hAnsi="Times New Roman" w:cs="Times New Roman"/>
          <w:sz w:val="28"/>
          <w:szCs w:val="28"/>
        </w:rPr>
        <w:t>,</w:t>
      </w:r>
      <w:r w:rsidR="00D64C40" w:rsidRPr="00037180">
        <w:rPr>
          <w:rFonts w:ascii="Times New Roman" w:hAnsi="Times New Roman" w:cs="Times New Roman"/>
          <w:sz w:val="28"/>
          <w:szCs w:val="28"/>
        </w:rPr>
        <w:t xml:space="preserve"> </w:t>
      </w:r>
      <w:r w:rsidRPr="00037180">
        <w:rPr>
          <w:rFonts w:ascii="Times New Roman" w:hAnsi="Times New Roman" w:cs="Times New Roman"/>
          <w:sz w:val="28"/>
          <w:szCs w:val="28"/>
        </w:rPr>
        <w:t xml:space="preserve">если по условиям договора </w:t>
      </w:r>
      <w:r w:rsidR="009E616B" w:rsidRPr="00037180">
        <w:rPr>
          <w:rFonts w:ascii="Times New Roman" w:hAnsi="Times New Roman" w:cs="Times New Roman"/>
          <w:sz w:val="28"/>
          <w:szCs w:val="28"/>
        </w:rPr>
        <w:t>страховой организации</w:t>
      </w:r>
      <w:r w:rsidR="001274B7" w:rsidRPr="00037180">
        <w:rPr>
          <w:rFonts w:ascii="Times New Roman" w:hAnsi="Times New Roman" w:cs="Times New Roman"/>
          <w:sz w:val="28"/>
          <w:szCs w:val="28"/>
        </w:rPr>
        <w:t xml:space="preserve"> </w:t>
      </w:r>
      <w:r w:rsidRPr="00037180">
        <w:rPr>
          <w:rFonts w:ascii="Times New Roman" w:hAnsi="Times New Roman" w:cs="Times New Roman"/>
          <w:sz w:val="28"/>
          <w:szCs w:val="28"/>
        </w:rPr>
        <w:t>с таким агентом (брокером) страховая премия (страховые взносы) подлеж</w:t>
      </w:r>
      <w:r w:rsidR="005E3A89" w:rsidRPr="00037180">
        <w:rPr>
          <w:rFonts w:ascii="Times New Roman" w:hAnsi="Times New Roman" w:cs="Times New Roman"/>
          <w:sz w:val="28"/>
          <w:szCs w:val="28"/>
        </w:rPr>
        <w:t>и</w:t>
      </w:r>
      <w:r w:rsidRPr="00037180">
        <w:rPr>
          <w:rFonts w:ascii="Times New Roman" w:hAnsi="Times New Roman" w:cs="Times New Roman"/>
          <w:sz w:val="28"/>
          <w:szCs w:val="28"/>
        </w:rPr>
        <w:t>т</w:t>
      </w:r>
      <w:r w:rsidR="00311ECD" w:rsidRPr="00D64C40">
        <w:rPr>
          <w:rFonts w:ascii="Times New Roman" w:hAnsi="Times New Roman" w:cs="Times New Roman"/>
          <w:sz w:val="28"/>
          <w:szCs w:val="28"/>
        </w:rPr>
        <w:t xml:space="preserve"> (подлежат)</w:t>
      </w:r>
      <w:r w:rsidRPr="00D64C40">
        <w:rPr>
          <w:rFonts w:ascii="Times New Roman" w:hAnsi="Times New Roman" w:cs="Times New Roman"/>
          <w:sz w:val="28"/>
          <w:szCs w:val="28"/>
        </w:rPr>
        <w:t xml:space="preserve"> перечислению страховой организации в течение предельного срока, определенного по таблице 10 приложения 2 к настоящему Положению</w:t>
      </w:r>
      <w:r w:rsidR="00AE34F4" w:rsidRPr="00D64C40">
        <w:rPr>
          <w:rFonts w:ascii="Times New Roman" w:hAnsi="Times New Roman" w:cs="Times New Roman"/>
          <w:sz w:val="28"/>
          <w:szCs w:val="28"/>
        </w:rPr>
        <w:t>,</w:t>
      </w:r>
      <w:r w:rsidR="00110D27" w:rsidRPr="00D64C40">
        <w:rPr>
          <w:rFonts w:ascii="Times New Roman" w:hAnsi="Times New Roman" w:cs="Times New Roman"/>
          <w:sz w:val="28"/>
          <w:szCs w:val="28"/>
        </w:rPr>
        <w:t xml:space="preserve"> и </w:t>
      </w:r>
      <w:r w:rsidR="00D64C40" w:rsidRPr="00D64C40">
        <w:rPr>
          <w:rFonts w:ascii="Times New Roman" w:hAnsi="Times New Roman" w:cs="Times New Roman"/>
          <w:sz w:val="28"/>
          <w:szCs w:val="28"/>
        </w:rPr>
        <w:t xml:space="preserve">срок уплаты которых по графику платежей по </w:t>
      </w:r>
      <w:r w:rsidR="00037180">
        <w:rPr>
          <w:rFonts w:ascii="Times New Roman" w:hAnsi="Times New Roman" w:cs="Times New Roman"/>
          <w:sz w:val="28"/>
          <w:szCs w:val="28"/>
        </w:rPr>
        <w:t xml:space="preserve">такому </w:t>
      </w:r>
      <w:r w:rsidR="00D64C40" w:rsidRPr="00D64C40">
        <w:rPr>
          <w:rFonts w:ascii="Times New Roman" w:hAnsi="Times New Roman" w:cs="Times New Roman"/>
          <w:sz w:val="28"/>
          <w:szCs w:val="28"/>
        </w:rPr>
        <w:t xml:space="preserve">договору </w:t>
      </w:r>
      <w:r w:rsidR="00037180">
        <w:rPr>
          <w:rFonts w:ascii="Times New Roman" w:hAnsi="Times New Roman" w:cs="Times New Roman"/>
          <w:sz w:val="28"/>
          <w:szCs w:val="28"/>
        </w:rPr>
        <w:t xml:space="preserve">страхования </w:t>
      </w:r>
      <w:r w:rsidR="00D64C40" w:rsidRPr="00D64C40">
        <w:rPr>
          <w:rFonts w:ascii="Times New Roman" w:hAnsi="Times New Roman" w:cs="Times New Roman"/>
          <w:sz w:val="28"/>
          <w:szCs w:val="28"/>
        </w:rPr>
        <w:t>наступ</w:t>
      </w:r>
      <w:r w:rsidR="007C72A1">
        <w:rPr>
          <w:rFonts w:ascii="Times New Roman" w:hAnsi="Times New Roman" w:cs="Times New Roman"/>
          <w:sz w:val="28"/>
          <w:szCs w:val="28"/>
        </w:rPr>
        <w:t>ил</w:t>
      </w:r>
      <w:r w:rsidR="00D64C40" w:rsidRPr="00D64C40">
        <w:rPr>
          <w:rFonts w:ascii="Times New Roman" w:hAnsi="Times New Roman" w:cs="Times New Roman"/>
          <w:sz w:val="28"/>
          <w:szCs w:val="28"/>
        </w:rPr>
        <w:t xml:space="preserve"> до </w:t>
      </w:r>
      <w:r w:rsidR="00872507">
        <w:rPr>
          <w:rFonts w:ascii="Times New Roman" w:hAnsi="Times New Roman" w:cs="Times New Roman"/>
          <w:sz w:val="28"/>
          <w:szCs w:val="28"/>
        </w:rPr>
        <w:t>расчетной</w:t>
      </w:r>
      <w:r w:rsidR="00D64C40" w:rsidRPr="00D64C40">
        <w:rPr>
          <w:rFonts w:ascii="Times New Roman" w:hAnsi="Times New Roman" w:cs="Times New Roman"/>
          <w:sz w:val="28"/>
          <w:szCs w:val="28"/>
        </w:rPr>
        <w:t xml:space="preserve"> даты или </w:t>
      </w:r>
      <w:r w:rsidR="00127BF7">
        <w:rPr>
          <w:rFonts w:ascii="Times New Roman" w:hAnsi="Times New Roman" w:cs="Times New Roman"/>
          <w:sz w:val="28"/>
          <w:szCs w:val="28"/>
        </w:rPr>
        <w:t xml:space="preserve">верхняя граница </w:t>
      </w:r>
      <w:r w:rsidR="00037180">
        <w:rPr>
          <w:rFonts w:ascii="Times New Roman" w:hAnsi="Times New Roman" w:cs="Times New Roman"/>
          <w:sz w:val="28"/>
          <w:szCs w:val="28"/>
        </w:rPr>
        <w:t xml:space="preserve">такого </w:t>
      </w:r>
      <w:r w:rsidR="00037180" w:rsidRPr="00D64C40">
        <w:rPr>
          <w:rFonts w:ascii="Times New Roman" w:hAnsi="Times New Roman" w:cs="Times New Roman"/>
          <w:sz w:val="28"/>
          <w:szCs w:val="28"/>
        </w:rPr>
        <w:t>договор</w:t>
      </w:r>
      <w:r w:rsidR="00037180">
        <w:rPr>
          <w:rFonts w:ascii="Times New Roman" w:hAnsi="Times New Roman" w:cs="Times New Roman"/>
          <w:sz w:val="28"/>
          <w:szCs w:val="28"/>
        </w:rPr>
        <w:t>а</w:t>
      </w:r>
      <w:r w:rsidR="00037180" w:rsidRPr="00D64C40">
        <w:rPr>
          <w:rFonts w:ascii="Times New Roman" w:hAnsi="Times New Roman" w:cs="Times New Roman"/>
          <w:sz w:val="28"/>
          <w:szCs w:val="28"/>
        </w:rPr>
        <w:t xml:space="preserve"> </w:t>
      </w:r>
      <w:r w:rsidR="00037180">
        <w:rPr>
          <w:rFonts w:ascii="Times New Roman" w:hAnsi="Times New Roman" w:cs="Times New Roman"/>
          <w:sz w:val="28"/>
          <w:szCs w:val="28"/>
        </w:rPr>
        <w:t>страхования</w:t>
      </w:r>
      <w:r w:rsidR="00127BF7">
        <w:rPr>
          <w:rFonts w:ascii="Times New Roman" w:hAnsi="Times New Roman" w:cs="Times New Roman"/>
          <w:sz w:val="28"/>
          <w:szCs w:val="28"/>
        </w:rPr>
        <w:t xml:space="preserve">, определяемая согласно пункту 1.16 </w:t>
      </w:r>
      <w:r w:rsidR="00B65901">
        <w:rPr>
          <w:rFonts w:ascii="Times New Roman" w:hAnsi="Times New Roman" w:cs="Times New Roman"/>
          <w:sz w:val="28"/>
          <w:szCs w:val="28"/>
        </w:rPr>
        <w:t>п</w:t>
      </w:r>
      <w:r w:rsidR="00127BF7">
        <w:rPr>
          <w:rFonts w:ascii="Times New Roman" w:hAnsi="Times New Roman" w:cs="Times New Roman"/>
          <w:sz w:val="28"/>
          <w:szCs w:val="28"/>
        </w:rPr>
        <w:t>риложения 3</w:t>
      </w:r>
      <w:r w:rsidR="00B65901">
        <w:rPr>
          <w:rFonts w:ascii="Times New Roman" w:hAnsi="Times New Roman" w:cs="Times New Roman"/>
          <w:sz w:val="28"/>
          <w:szCs w:val="28"/>
        </w:rPr>
        <w:t xml:space="preserve"> к настоящему Положению</w:t>
      </w:r>
      <w:r w:rsidR="00127BF7">
        <w:rPr>
          <w:rFonts w:ascii="Times New Roman" w:hAnsi="Times New Roman" w:cs="Times New Roman"/>
          <w:sz w:val="28"/>
          <w:szCs w:val="28"/>
        </w:rPr>
        <w:t>, предшествует расчетной дате</w:t>
      </w:r>
      <w:r w:rsidRPr="00D64C40">
        <w:rPr>
          <w:rFonts w:ascii="Times New Roman" w:hAnsi="Times New Roman" w:cs="Times New Roman"/>
          <w:sz w:val="28"/>
          <w:szCs w:val="28"/>
        </w:rPr>
        <w:t>;</w:t>
      </w:r>
    </w:p>
    <w:p w14:paraId="67CBE4DB" w14:textId="187958BF" w:rsidR="00C81C0B" w:rsidRPr="00D36D5A" w:rsidRDefault="00C81C0B" w:rsidP="00C81C0B">
      <w:pPr>
        <w:spacing w:after="0" w:line="360" w:lineRule="auto"/>
        <w:ind w:firstLine="709"/>
        <w:jc w:val="both"/>
        <w:rPr>
          <w:rFonts w:ascii="Times New Roman" w:hAnsi="Times New Roman" w:cs="Times New Roman"/>
          <w:sz w:val="28"/>
          <w:szCs w:val="28"/>
        </w:rPr>
      </w:pPr>
      <w:r w:rsidRPr="00D36D5A">
        <w:rPr>
          <w:rFonts w:ascii="Times New Roman" w:hAnsi="Times New Roman" w:cs="Times New Roman"/>
          <w:sz w:val="28"/>
          <w:szCs w:val="28"/>
        </w:rPr>
        <w:t>3.</w:t>
      </w:r>
      <w:r w:rsidR="00937295" w:rsidRPr="00D36D5A">
        <w:rPr>
          <w:rFonts w:ascii="Times New Roman" w:hAnsi="Times New Roman" w:cs="Times New Roman"/>
          <w:sz w:val="28"/>
          <w:szCs w:val="28"/>
        </w:rPr>
        <w:t>1</w:t>
      </w:r>
      <w:r w:rsidRPr="00D36D5A">
        <w:rPr>
          <w:rFonts w:ascii="Times New Roman" w:hAnsi="Times New Roman" w:cs="Times New Roman"/>
          <w:sz w:val="28"/>
          <w:szCs w:val="28"/>
        </w:rPr>
        <w:t>.1</w:t>
      </w:r>
      <w:r w:rsidR="00B716E6" w:rsidRPr="00D36D5A">
        <w:rPr>
          <w:rFonts w:ascii="Times New Roman" w:hAnsi="Times New Roman" w:cs="Times New Roman"/>
          <w:sz w:val="28"/>
          <w:szCs w:val="28"/>
        </w:rPr>
        <w:t>2</w:t>
      </w:r>
      <w:r w:rsidRPr="00D36D5A">
        <w:rPr>
          <w:rFonts w:ascii="Times New Roman" w:hAnsi="Times New Roman" w:cs="Times New Roman"/>
          <w:sz w:val="28"/>
          <w:szCs w:val="28"/>
        </w:rPr>
        <w:t>.</w:t>
      </w:r>
      <w:r w:rsidR="0021487B">
        <w:rPr>
          <w:rFonts w:ascii="Times New Roman" w:hAnsi="Times New Roman" w:cs="Times New Roman"/>
          <w:sz w:val="28"/>
          <w:szCs w:val="28"/>
        </w:rPr>
        <w:t>8</w:t>
      </w:r>
      <w:r w:rsidRPr="00D36D5A">
        <w:rPr>
          <w:rFonts w:ascii="Times New Roman" w:hAnsi="Times New Roman" w:cs="Times New Roman"/>
          <w:sz w:val="28"/>
          <w:szCs w:val="28"/>
        </w:rPr>
        <w:t>. прав требовани</w:t>
      </w:r>
      <w:r w:rsidR="00B006D2" w:rsidRPr="00D36D5A">
        <w:rPr>
          <w:rFonts w:ascii="Times New Roman" w:hAnsi="Times New Roman" w:cs="Times New Roman"/>
          <w:sz w:val="28"/>
          <w:szCs w:val="28"/>
        </w:rPr>
        <w:t>й</w:t>
      </w:r>
      <w:r w:rsidRPr="00D36D5A">
        <w:rPr>
          <w:rFonts w:ascii="Times New Roman" w:hAnsi="Times New Roman" w:cs="Times New Roman"/>
          <w:sz w:val="28"/>
          <w:szCs w:val="28"/>
        </w:rPr>
        <w:t xml:space="preserve"> по обязательствам страхователя – физического лица по возврату займа, полученного при осуществлении страхования объектов личного страхования, предусмотренного пунктом 1 статьи 4 Закона Российской Федерации «Об организации страхового дела в Российской Федерации»</w:t>
      </w:r>
      <w:r w:rsidR="0003554E" w:rsidRPr="00D36D5A">
        <w:rPr>
          <w:rFonts w:ascii="Times New Roman" w:hAnsi="Times New Roman" w:cs="Times New Roman"/>
          <w:sz w:val="28"/>
          <w:szCs w:val="28"/>
        </w:rPr>
        <w:t xml:space="preserve"> (Ведомости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w:t>
      </w:r>
      <w:r w:rsidR="002E7ACC" w:rsidRPr="00D36D5A">
        <w:rPr>
          <w:rFonts w:ascii="Times New Roman" w:hAnsi="Times New Roman" w:cs="Times New Roman"/>
          <w:sz w:val="28"/>
          <w:szCs w:val="28"/>
        </w:rPr>
        <w:t xml:space="preserve">1998, № 1, ст. 4; </w:t>
      </w:r>
      <w:r w:rsidR="00E471B3" w:rsidRPr="00D36D5A">
        <w:rPr>
          <w:rFonts w:ascii="Times New Roman" w:hAnsi="Times New Roman" w:cs="Times New Roman"/>
          <w:sz w:val="28"/>
          <w:szCs w:val="28"/>
        </w:rPr>
        <w:t xml:space="preserve">2013, № 52, </w:t>
      </w:r>
      <w:r w:rsidR="002E7ACC" w:rsidRPr="00D36D5A">
        <w:rPr>
          <w:rFonts w:ascii="Times New Roman" w:hAnsi="Times New Roman" w:cs="Times New Roman"/>
          <w:sz w:val="28"/>
          <w:szCs w:val="28"/>
        </w:rPr>
        <w:br/>
      </w:r>
      <w:r w:rsidR="00E471B3" w:rsidRPr="00D36D5A">
        <w:rPr>
          <w:rFonts w:ascii="Times New Roman" w:hAnsi="Times New Roman" w:cs="Times New Roman"/>
          <w:sz w:val="28"/>
          <w:szCs w:val="28"/>
        </w:rPr>
        <w:t>ст. 6975)</w:t>
      </w:r>
      <w:r w:rsidRPr="00D36D5A">
        <w:rPr>
          <w:rFonts w:ascii="Times New Roman" w:hAnsi="Times New Roman" w:cs="Times New Roman"/>
          <w:sz w:val="28"/>
          <w:szCs w:val="28"/>
        </w:rPr>
        <w:t>, при одновременном выполнении следующих условий:</w:t>
      </w:r>
    </w:p>
    <w:p w14:paraId="14178E16" w14:textId="45A506E0" w:rsidR="00C81C0B" w:rsidRPr="006C24F2" w:rsidRDefault="00615BBF" w:rsidP="00C81C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прав требований не </w:t>
      </w:r>
      <w:r w:rsidRPr="006C24F2">
        <w:rPr>
          <w:rFonts w:ascii="Times New Roman" w:hAnsi="Times New Roman" w:cs="Times New Roman"/>
          <w:sz w:val="28"/>
          <w:szCs w:val="28"/>
        </w:rPr>
        <w:t xml:space="preserve">превышает величину </w:t>
      </w:r>
      <w:r w:rsidR="00BC19BC" w:rsidRPr="006C24F2">
        <w:rPr>
          <w:rFonts w:ascii="Times New Roman" w:hAnsi="Times New Roman" w:cs="Times New Roman"/>
          <w:sz w:val="28"/>
          <w:szCs w:val="28"/>
        </w:rPr>
        <w:t>ДПП</w:t>
      </w:r>
      <w:r w:rsidR="00C81C0B" w:rsidRPr="006C24F2">
        <w:rPr>
          <w:rFonts w:ascii="Times New Roman" w:hAnsi="Times New Roman" w:cs="Times New Roman"/>
          <w:sz w:val="28"/>
          <w:szCs w:val="28"/>
        </w:rPr>
        <w:t xml:space="preserve"> по договору страхования</w:t>
      </w:r>
      <w:r w:rsidR="00BC19BC" w:rsidRPr="006C24F2">
        <w:rPr>
          <w:rFonts w:ascii="Times New Roman" w:hAnsi="Times New Roman" w:cs="Times New Roman"/>
          <w:sz w:val="28"/>
          <w:szCs w:val="28"/>
        </w:rPr>
        <w:t>, рассчитанного</w:t>
      </w:r>
      <w:r w:rsidR="00C81C0B" w:rsidRPr="006C24F2">
        <w:rPr>
          <w:rFonts w:ascii="Times New Roman" w:hAnsi="Times New Roman" w:cs="Times New Roman"/>
          <w:sz w:val="28"/>
          <w:szCs w:val="28"/>
        </w:rPr>
        <w:t xml:space="preserve"> в соответствии с </w:t>
      </w:r>
      <w:r w:rsidR="00F11CEB" w:rsidRPr="006C24F2">
        <w:rPr>
          <w:rFonts w:ascii="Times New Roman" w:hAnsi="Times New Roman" w:cs="Times New Roman"/>
          <w:sz w:val="28"/>
          <w:szCs w:val="28"/>
        </w:rPr>
        <w:t>приложением 3</w:t>
      </w:r>
      <w:r w:rsidR="00B65901">
        <w:rPr>
          <w:rFonts w:ascii="Times New Roman" w:hAnsi="Times New Roman" w:cs="Times New Roman"/>
          <w:sz w:val="28"/>
          <w:szCs w:val="28"/>
        </w:rPr>
        <w:t xml:space="preserve"> к настоящему Положению</w:t>
      </w:r>
      <w:r w:rsidR="00C81C0B" w:rsidRPr="006C24F2">
        <w:rPr>
          <w:rFonts w:ascii="Times New Roman" w:hAnsi="Times New Roman" w:cs="Times New Roman"/>
          <w:sz w:val="28"/>
          <w:szCs w:val="28"/>
        </w:rPr>
        <w:t>;</w:t>
      </w:r>
    </w:p>
    <w:p w14:paraId="66B2A460" w14:textId="77777777" w:rsidR="00C81C0B" w:rsidRPr="00D36D5A" w:rsidRDefault="00C81C0B" w:rsidP="00C81C0B">
      <w:pPr>
        <w:spacing w:after="0" w:line="360" w:lineRule="auto"/>
        <w:ind w:firstLine="709"/>
        <w:jc w:val="both"/>
        <w:rPr>
          <w:rFonts w:ascii="Times New Roman" w:hAnsi="Times New Roman" w:cs="Times New Roman"/>
          <w:sz w:val="28"/>
          <w:szCs w:val="28"/>
        </w:rPr>
      </w:pPr>
      <w:r w:rsidRPr="006C24F2">
        <w:rPr>
          <w:rFonts w:ascii="Times New Roman" w:hAnsi="Times New Roman" w:cs="Times New Roman"/>
          <w:sz w:val="28"/>
          <w:szCs w:val="28"/>
        </w:rPr>
        <w:lastRenderedPageBreak/>
        <w:t xml:space="preserve">договор страхования заключен на срок не менее </w:t>
      </w:r>
      <w:r w:rsidR="00B716E6" w:rsidRPr="006C24F2">
        <w:rPr>
          <w:rFonts w:ascii="Times New Roman" w:hAnsi="Times New Roman" w:cs="Times New Roman"/>
          <w:sz w:val="28"/>
          <w:szCs w:val="28"/>
        </w:rPr>
        <w:t>пяти</w:t>
      </w:r>
      <w:r w:rsidRPr="006C24F2">
        <w:rPr>
          <w:rFonts w:ascii="Times New Roman" w:hAnsi="Times New Roman" w:cs="Times New Roman"/>
          <w:sz w:val="28"/>
          <w:szCs w:val="28"/>
        </w:rPr>
        <w:t xml:space="preserve"> лет;</w:t>
      </w:r>
    </w:p>
    <w:p w14:paraId="6E58F487" w14:textId="77777777" w:rsidR="00C81C0B" w:rsidRPr="00D36D5A" w:rsidRDefault="00C81C0B" w:rsidP="00C81C0B">
      <w:pPr>
        <w:spacing w:after="0" w:line="360" w:lineRule="auto"/>
        <w:ind w:firstLine="709"/>
        <w:jc w:val="both"/>
        <w:rPr>
          <w:rFonts w:ascii="Times New Roman" w:hAnsi="Times New Roman" w:cs="Times New Roman"/>
          <w:sz w:val="28"/>
          <w:szCs w:val="28"/>
        </w:rPr>
      </w:pPr>
      <w:r w:rsidRPr="00D36D5A">
        <w:rPr>
          <w:rFonts w:ascii="Times New Roman" w:hAnsi="Times New Roman" w:cs="Times New Roman"/>
          <w:sz w:val="28"/>
          <w:szCs w:val="28"/>
        </w:rPr>
        <w:t>в договоре страхования содержится условие об уменьшении страховой выплаты на величину займа, если к моменту осуществления страховой выплаты предоставленный заем не возвращен в полном объеме;</w:t>
      </w:r>
    </w:p>
    <w:p w14:paraId="65A9D055" w14:textId="137455F7" w:rsidR="00110D27" w:rsidRPr="00D84DA9" w:rsidRDefault="00615BBF" w:rsidP="00C81C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денежные потоки от реализации </w:t>
      </w:r>
      <w:r w:rsidR="00110D27" w:rsidRPr="00D36D5A">
        <w:rPr>
          <w:rFonts w:ascii="Times New Roman" w:hAnsi="Times New Roman" w:cs="Times New Roman"/>
          <w:sz w:val="28"/>
          <w:szCs w:val="28"/>
        </w:rPr>
        <w:t>прав</w:t>
      </w:r>
      <w:r>
        <w:rPr>
          <w:rFonts w:ascii="Times New Roman" w:hAnsi="Times New Roman" w:cs="Times New Roman"/>
          <w:sz w:val="28"/>
          <w:szCs w:val="28"/>
        </w:rPr>
        <w:t>а требования не учитываются</w:t>
      </w:r>
      <w:r w:rsidR="00110D27" w:rsidRPr="00D36D5A">
        <w:rPr>
          <w:rFonts w:ascii="Times New Roman" w:hAnsi="Times New Roman" w:cs="Times New Roman"/>
          <w:sz w:val="28"/>
          <w:szCs w:val="28"/>
        </w:rPr>
        <w:t xml:space="preserve"> в </w:t>
      </w:r>
      <w:r>
        <w:rPr>
          <w:rFonts w:ascii="Times New Roman" w:hAnsi="Times New Roman" w:cs="Times New Roman"/>
          <w:sz w:val="28"/>
          <w:szCs w:val="28"/>
        </w:rPr>
        <w:t>прогнозе денежных потоков</w:t>
      </w:r>
      <w:r w:rsidR="00110D27" w:rsidRPr="00D36D5A">
        <w:rPr>
          <w:rFonts w:ascii="Times New Roman" w:hAnsi="Times New Roman" w:cs="Times New Roman"/>
          <w:sz w:val="28"/>
          <w:szCs w:val="28"/>
        </w:rPr>
        <w:t xml:space="preserve">, </w:t>
      </w:r>
      <w:r>
        <w:rPr>
          <w:rFonts w:ascii="Times New Roman" w:hAnsi="Times New Roman" w:cs="Times New Roman"/>
          <w:sz w:val="28"/>
          <w:szCs w:val="28"/>
        </w:rPr>
        <w:t>который строится</w:t>
      </w:r>
      <w:r w:rsidR="00110D27" w:rsidRPr="00D36D5A">
        <w:rPr>
          <w:rFonts w:ascii="Times New Roman" w:hAnsi="Times New Roman" w:cs="Times New Roman"/>
          <w:sz w:val="28"/>
          <w:szCs w:val="28"/>
        </w:rPr>
        <w:t xml:space="preserve"> </w:t>
      </w:r>
      <w:r>
        <w:rPr>
          <w:rFonts w:ascii="Times New Roman" w:hAnsi="Times New Roman" w:cs="Times New Roman"/>
          <w:sz w:val="28"/>
          <w:szCs w:val="28"/>
        </w:rPr>
        <w:t xml:space="preserve">для расчета страховых резервов </w:t>
      </w:r>
      <w:r w:rsidR="00110D27" w:rsidRPr="00D36D5A">
        <w:rPr>
          <w:rFonts w:ascii="Times New Roman" w:hAnsi="Times New Roman" w:cs="Times New Roman"/>
          <w:sz w:val="28"/>
          <w:szCs w:val="28"/>
        </w:rPr>
        <w:t>в соответствии с</w:t>
      </w:r>
      <w:r w:rsidR="00CC406E" w:rsidRPr="00D36D5A">
        <w:rPr>
          <w:rFonts w:ascii="Times New Roman" w:hAnsi="Times New Roman" w:cs="Times New Roman"/>
          <w:sz w:val="28"/>
          <w:szCs w:val="28"/>
        </w:rPr>
        <w:t xml:space="preserve"> приложением 3</w:t>
      </w:r>
      <w:r w:rsidR="00B65901">
        <w:rPr>
          <w:rFonts w:ascii="Times New Roman" w:hAnsi="Times New Roman" w:cs="Times New Roman"/>
          <w:sz w:val="28"/>
          <w:szCs w:val="28"/>
        </w:rPr>
        <w:t xml:space="preserve"> к настоящему Положению</w:t>
      </w:r>
      <w:r w:rsidR="00CC406E" w:rsidRPr="00D36D5A">
        <w:rPr>
          <w:rFonts w:ascii="Times New Roman" w:hAnsi="Times New Roman" w:cs="Times New Roman"/>
          <w:sz w:val="28"/>
          <w:szCs w:val="28"/>
        </w:rPr>
        <w:t xml:space="preserve">. </w:t>
      </w:r>
    </w:p>
    <w:p w14:paraId="3EAA3F4B" w14:textId="3F684140" w:rsidR="00F637A3" w:rsidRPr="006C24F2" w:rsidRDefault="00C81C0B" w:rsidP="00B716E6">
      <w:pPr>
        <w:spacing w:after="0" w:line="360" w:lineRule="auto"/>
        <w:ind w:firstLine="709"/>
        <w:jc w:val="both"/>
        <w:rPr>
          <w:rFonts w:ascii="Times New Roman" w:hAnsi="Times New Roman" w:cs="Times New Roman"/>
          <w:sz w:val="28"/>
          <w:szCs w:val="28"/>
        </w:rPr>
      </w:pPr>
      <w:r w:rsidRPr="006C24F2">
        <w:rPr>
          <w:rFonts w:ascii="Times New Roman" w:hAnsi="Times New Roman" w:cs="Times New Roman"/>
          <w:sz w:val="28"/>
          <w:szCs w:val="28"/>
        </w:rPr>
        <w:t>3.</w:t>
      </w:r>
      <w:r w:rsidR="00937295" w:rsidRPr="006C24F2">
        <w:rPr>
          <w:rFonts w:ascii="Times New Roman" w:hAnsi="Times New Roman" w:cs="Times New Roman"/>
          <w:sz w:val="28"/>
          <w:szCs w:val="28"/>
        </w:rPr>
        <w:t>1</w:t>
      </w:r>
      <w:r w:rsidRPr="006C24F2">
        <w:rPr>
          <w:rFonts w:ascii="Times New Roman" w:hAnsi="Times New Roman" w:cs="Times New Roman"/>
          <w:sz w:val="28"/>
          <w:szCs w:val="28"/>
        </w:rPr>
        <w:t>.1</w:t>
      </w:r>
      <w:r w:rsidR="00B716E6" w:rsidRPr="006C24F2">
        <w:rPr>
          <w:rFonts w:ascii="Times New Roman" w:hAnsi="Times New Roman" w:cs="Times New Roman"/>
          <w:sz w:val="28"/>
          <w:szCs w:val="28"/>
        </w:rPr>
        <w:t>2</w:t>
      </w:r>
      <w:r w:rsidRPr="006C24F2">
        <w:rPr>
          <w:rFonts w:ascii="Times New Roman" w:hAnsi="Times New Roman" w:cs="Times New Roman"/>
          <w:sz w:val="28"/>
          <w:szCs w:val="28"/>
        </w:rPr>
        <w:t>.</w:t>
      </w:r>
      <w:r w:rsidR="0021487B">
        <w:rPr>
          <w:rFonts w:ascii="Times New Roman" w:hAnsi="Times New Roman" w:cs="Times New Roman"/>
          <w:sz w:val="28"/>
          <w:szCs w:val="28"/>
        </w:rPr>
        <w:t>9</w:t>
      </w:r>
      <w:r w:rsidRPr="006C24F2">
        <w:rPr>
          <w:rFonts w:ascii="Times New Roman" w:hAnsi="Times New Roman" w:cs="Times New Roman"/>
          <w:sz w:val="28"/>
          <w:szCs w:val="28"/>
        </w:rPr>
        <w:t>. прав требовани</w:t>
      </w:r>
      <w:r w:rsidR="00B006D2" w:rsidRPr="006C24F2">
        <w:rPr>
          <w:rFonts w:ascii="Times New Roman" w:hAnsi="Times New Roman" w:cs="Times New Roman"/>
          <w:sz w:val="28"/>
          <w:szCs w:val="28"/>
        </w:rPr>
        <w:t>й</w:t>
      </w:r>
      <w:r w:rsidRPr="006C24F2">
        <w:rPr>
          <w:rFonts w:ascii="Times New Roman" w:hAnsi="Times New Roman" w:cs="Times New Roman"/>
          <w:sz w:val="28"/>
          <w:szCs w:val="28"/>
        </w:rPr>
        <w:t xml:space="preserve"> к перестраховщику</w:t>
      </w:r>
      <w:r w:rsidR="008F3B83" w:rsidRPr="006C24F2">
        <w:rPr>
          <w:rFonts w:ascii="Times New Roman" w:hAnsi="Times New Roman" w:cs="Times New Roman"/>
          <w:sz w:val="28"/>
          <w:szCs w:val="28"/>
        </w:rPr>
        <w:t xml:space="preserve"> (</w:t>
      </w:r>
      <w:r w:rsidR="00082661" w:rsidRPr="006C24F2">
        <w:rPr>
          <w:rFonts w:ascii="Times New Roman" w:hAnsi="Times New Roman" w:cs="Times New Roman"/>
          <w:sz w:val="28"/>
          <w:szCs w:val="28"/>
        </w:rPr>
        <w:t>ретроцессионеру</w:t>
      </w:r>
      <w:r w:rsidR="008F3B83" w:rsidRPr="006C24F2">
        <w:rPr>
          <w:rFonts w:ascii="Times New Roman" w:hAnsi="Times New Roman" w:cs="Times New Roman"/>
          <w:sz w:val="28"/>
          <w:szCs w:val="28"/>
        </w:rPr>
        <w:t>)</w:t>
      </w:r>
      <w:r w:rsidRPr="006C24F2">
        <w:rPr>
          <w:rFonts w:ascii="Times New Roman" w:hAnsi="Times New Roman" w:cs="Times New Roman"/>
          <w:sz w:val="28"/>
          <w:szCs w:val="28"/>
        </w:rPr>
        <w:t>, являющемуся резидентом Российской Федерации, по страховой выплат</w:t>
      </w:r>
      <w:r w:rsidR="00F238E1" w:rsidRPr="006C24F2">
        <w:rPr>
          <w:rFonts w:ascii="Times New Roman" w:hAnsi="Times New Roman" w:cs="Times New Roman"/>
          <w:sz w:val="28"/>
          <w:szCs w:val="28"/>
        </w:rPr>
        <w:t>е</w:t>
      </w:r>
      <w:r w:rsidR="00F637A3" w:rsidRPr="006C24F2">
        <w:rPr>
          <w:rFonts w:ascii="Times New Roman" w:hAnsi="Times New Roman" w:cs="Times New Roman"/>
          <w:sz w:val="28"/>
          <w:szCs w:val="28"/>
        </w:rPr>
        <w:t xml:space="preserve">, включая расходы на </w:t>
      </w:r>
      <w:r w:rsidR="00CA36CD" w:rsidRPr="006C24F2">
        <w:rPr>
          <w:rFonts w:ascii="Times New Roman" w:hAnsi="Times New Roman" w:cs="Times New Roman"/>
          <w:sz w:val="28"/>
          <w:szCs w:val="28"/>
        </w:rPr>
        <w:t xml:space="preserve">исполнение обязательств по </w:t>
      </w:r>
      <w:r w:rsidR="00F637A3" w:rsidRPr="006C24F2">
        <w:rPr>
          <w:rFonts w:ascii="Times New Roman" w:hAnsi="Times New Roman" w:cs="Times New Roman"/>
          <w:sz w:val="28"/>
          <w:szCs w:val="28"/>
        </w:rPr>
        <w:t>страхово</w:t>
      </w:r>
      <w:r w:rsidR="00CA36CD" w:rsidRPr="006C24F2">
        <w:rPr>
          <w:rFonts w:ascii="Times New Roman" w:hAnsi="Times New Roman" w:cs="Times New Roman"/>
          <w:sz w:val="28"/>
          <w:szCs w:val="28"/>
        </w:rPr>
        <w:t>му</w:t>
      </w:r>
      <w:r w:rsidR="00F637A3" w:rsidRPr="006C24F2">
        <w:rPr>
          <w:rFonts w:ascii="Times New Roman" w:hAnsi="Times New Roman" w:cs="Times New Roman"/>
          <w:sz w:val="28"/>
          <w:szCs w:val="28"/>
        </w:rPr>
        <w:t xml:space="preserve"> случа</w:t>
      </w:r>
      <w:r w:rsidR="00CA36CD" w:rsidRPr="006C24F2">
        <w:rPr>
          <w:rFonts w:ascii="Times New Roman" w:hAnsi="Times New Roman" w:cs="Times New Roman"/>
          <w:sz w:val="28"/>
          <w:szCs w:val="28"/>
        </w:rPr>
        <w:t xml:space="preserve">ю по </w:t>
      </w:r>
      <w:r w:rsidR="00864122">
        <w:rPr>
          <w:rFonts w:ascii="Times New Roman" w:hAnsi="Times New Roman" w:cs="Times New Roman"/>
          <w:sz w:val="28"/>
          <w:szCs w:val="24"/>
        </w:rPr>
        <w:t xml:space="preserve">основному </w:t>
      </w:r>
      <w:r w:rsidR="00D75929">
        <w:rPr>
          <w:rFonts w:ascii="Times New Roman" w:hAnsi="Times New Roman" w:cs="Times New Roman"/>
          <w:sz w:val="28"/>
          <w:szCs w:val="24"/>
        </w:rPr>
        <w:t>договор</w:t>
      </w:r>
      <w:r w:rsidR="00864122">
        <w:rPr>
          <w:rFonts w:ascii="Times New Roman" w:hAnsi="Times New Roman" w:cs="Times New Roman"/>
          <w:sz w:val="28"/>
          <w:szCs w:val="24"/>
        </w:rPr>
        <w:t>у</w:t>
      </w:r>
      <w:r w:rsidR="00D36D5A" w:rsidRPr="006C24F2">
        <w:rPr>
          <w:rFonts w:ascii="Times New Roman" w:hAnsi="Times New Roman" w:cs="Times New Roman"/>
          <w:sz w:val="28"/>
          <w:szCs w:val="28"/>
        </w:rPr>
        <w:t xml:space="preserve">, </w:t>
      </w:r>
      <w:r w:rsidR="00515780" w:rsidRPr="006C24F2">
        <w:rPr>
          <w:rFonts w:ascii="Times New Roman" w:hAnsi="Times New Roman" w:cs="Times New Roman"/>
          <w:sz w:val="28"/>
          <w:szCs w:val="28"/>
        </w:rPr>
        <w:t xml:space="preserve">в случае согласия перестраховщика </w:t>
      </w:r>
      <w:r w:rsidR="00D36D5A" w:rsidRPr="006C24F2">
        <w:rPr>
          <w:rFonts w:ascii="Times New Roman" w:hAnsi="Times New Roman" w:cs="Times New Roman"/>
          <w:sz w:val="28"/>
          <w:szCs w:val="28"/>
        </w:rPr>
        <w:t>с оценкой суммы, которую перестраховщик должен выплатить страховщику</w:t>
      </w:r>
      <w:r w:rsidR="005542CA" w:rsidRPr="006C24F2">
        <w:rPr>
          <w:rFonts w:ascii="Times New Roman" w:hAnsi="Times New Roman" w:cs="Times New Roman"/>
          <w:sz w:val="28"/>
          <w:szCs w:val="28"/>
        </w:rPr>
        <w:t>;</w:t>
      </w:r>
    </w:p>
    <w:p w14:paraId="244B0819" w14:textId="19D4F632" w:rsidR="005542CA" w:rsidRPr="00825927" w:rsidRDefault="005542CA" w:rsidP="005542CA">
      <w:pPr>
        <w:spacing w:after="0" w:line="360" w:lineRule="auto"/>
        <w:ind w:firstLine="709"/>
        <w:jc w:val="both"/>
        <w:rPr>
          <w:rFonts w:ascii="Times New Roman" w:hAnsi="Times New Roman" w:cs="Times New Roman"/>
          <w:sz w:val="28"/>
          <w:szCs w:val="28"/>
        </w:rPr>
      </w:pPr>
      <w:r w:rsidRPr="00825927">
        <w:rPr>
          <w:rFonts w:ascii="Times New Roman" w:hAnsi="Times New Roman" w:cs="Times New Roman"/>
          <w:sz w:val="28"/>
          <w:szCs w:val="28"/>
        </w:rPr>
        <w:t>3.</w:t>
      </w:r>
      <w:r w:rsidR="00937295" w:rsidRPr="00825927">
        <w:rPr>
          <w:rFonts w:ascii="Times New Roman" w:hAnsi="Times New Roman" w:cs="Times New Roman"/>
          <w:sz w:val="28"/>
          <w:szCs w:val="28"/>
        </w:rPr>
        <w:t>1</w:t>
      </w:r>
      <w:r w:rsidRPr="00825927">
        <w:rPr>
          <w:rFonts w:ascii="Times New Roman" w:hAnsi="Times New Roman" w:cs="Times New Roman"/>
          <w:sz w:val="28"/>
          <w:szCs w:val="28"/>
        </w:rPr>
        <w:t>.12.</w:t>
      </w:r>
      <w:r w:rsidR="0021487B" w:rsidRPr="00825927">
        <w:rPr>
          <w:rFonts w:ascii="Times New Roman" w:hAnsi="Times New Roman" w:cs="Times New Roman"/>
          <w:sz w:val="28"/>
          <w:szCs w:val="28"/>
        </w:rPr>
        <w:t>1</w:t>
      </w:r>
      <w:r w:rsidR="0021487B">
        <w:rPr>
          <w:rFonts w:ascii="Times New Roman" w:hAnsi="Times New Roman" w:cs="Times New Roman"/>
          <w:sz w:val="28"/>
          <w:szCs w:val="28"/>
        </w:rPr>
        <w:t>0</w:t>
      </w:r>
      <w:r w:rsidRPr="00825927">
        <w:rPr>
          <w:rFonts w:ascii="Times New Roman" w:hAnsi="Times New Roman" w:cs="Times New Roman"/>
          <w:sz w:val="28"/>
          <w:szCs w:val="28"/>
        </w:rPr>
        <w:t xml:space="preserve">. </w:t>
      </w:r>
      <w:r w:rsidR="0092690B" w:rsidRPr="00825927">
        <w:rPr>
          <w:rFonts w:ascii="Times New Roman" w:hAnsi="Times New Roman" w:cs="Times New Roman"/>
          <w:sz w:val="28"/>
          <w:szCs w:val="28"/>
        </w:rPr>
        <w:t xml:space="preserve">прав </w:t>
      </w:r>
      <w:r w:rsidR="00E425FE" w:rsidRPr="00825927">
        <w:rPr>
          <w:rFonts w:ascii="Times New Roman" w:hAnsi="Times New Roman" w:cs="Times New Roman"/>
          <w:sz w:val="28"/>
          <w:szCs w:val="28"/>
        </w:rPr>
        <w:t>требований</w:t>
      </w:r>
      <w:r w:rsidR="0092690B" w:rsidRPr="00825927">
        <w:rPr>
          <w:rFonts w:ascii="Times New Roman" w:hAnsi="Times New Roman" w:cs="Times New Roman"/>
          <w:sz w:val="28"/>
          <w:szCs w:val="28"/>
        </w:rPr>
        <w:t xml:space="preserve"> к</w:t>
      </w:r>
      <w:r w:rsidRPr="00825927">
        <w:rPr>
          <w:rFonts w:ascii="Times New Roman" w:hAnsi="Times New Roman" w:cs="Times New Roman"/>
          <w:sz w:val="28"/>
          <w:szCs w:val="28"/>
        </w:rPr>
        <w:t xml:space="preserve"> страховой организации:</w:t>
      </w:r>
    </w:p>
    <w:p w14:paraId="6D82777A" w14:textId="77777777" w:rsidR="0092690B" w:rsidRPr="00110D27" w:rsidRDefault="00B84668" w:rsidP="00B84668">
      <w:pPr>
        <w:spacing w:after="0" w:line="360" w:lineRule="auto"/>
        <w:ind w:firstLine="709"/>
        <w:jc w:val="both"/>
        <w:rPr>
          <w:rFonts w:ascii="Times New Roman" w:hAnsi="Times New Roman" w:cs="Times New Roman"/>
          <w:sz w:val="28"/>
          <w:szCs w:val="28"/>
          <w:highlight w:val="green"/>
        </w:rPr>
      </w:pPr>
      <w:r w:rsidRPr="00825927">
        <w:rPr>
          <w:rFonts w:ascii="Times New Roman" w:hAnsi="Times New Roman" w:cs="Times New Roman"/>
          <w:sz w:val="28"/>
          <w:szCs w:val="28"/>
        </w:rPr>
        <w:t>расчеты по которым осуществляются в рамках соглашения о прямом возмещении убытков, предусмотренн</w:t>
      </w:r>
      <w:r w:rsidR="00040F7E" w:rsidRPr="00825927">
        <w:rPr>
          <w:rFonts w:ascii="Times New Roman" w:hAnsi="Times New Roman" w:cs="Times New Roman"/>
          <w:sz w:val="28"/>
          <w:szCs w:val="28"/>
        </w:rPr>
        <w:t>ого</w:t>
      </w:r>
      <w:r w:rsidRPr="00825927">
        <w:rPr>
          <w:rFonts w:ascii="Times New Roman" w:hAnsi="Times New Roman" w:cs="Times New Roman"/>
          <w:sz w:val="28"/>
          <w:szCs w:val="28"/>
        </w:rPr>
        <w:t xml:space="preserve"> статьей 26</w:t>
      </w:r>
      <w:r w:rsidR="00311ECD" w:rsidRPr="00825927">
        <w:rPr>
          <w:rFonts w:ascii="Times New Roman" w:hAnsi="Times New Roman" w:cs="Times New Roman"/>
          <w:sz w:val="28"/>
          <w:szCs w:val="28"/>
          <w:vertAlign w:val="superscript"/>
        </w:rPr>
        <w:t>1</w:t>
      </w:r>
      <w:r w:rsidRPr="00825927">
        <w:rPr>
          <w:rFonts w:ascii="Times New Roman" w:hAnsi="Times New Roman" w:cs="Times New Roman"/>
          <w:sz w:val="28"/>
          <w:szCs w:val="28"/>
        </w:rPr>
        <w:t xml:space="preserve"> Федерального закона от 25 апреля 2002 года № 40-ФЗ «Об обязательном страховании гражданской ответственности владельцев транспортных средств» (Собрание законодательства Российской Федерации, 2002, № 18, ст. 1720; 20</w:t>
      </w:r>
      <w:r w:rsidR="002E7ACC" w:rsidRPr="00825927">
        <w:rPr>
          <w:rFonts w:ascii="Times New Roman" w:hAnsi="Times New Roman" w:cs="Times New Roman"/>
          <w:sz w:val="28"/>
          <w:szCs w:val="28"/>
        </w:rPr>
        <w:t>07</w:t>
      </w:r>
      <w:r w:rsidRPr="00825927">
        <w:rPr>
          <w:rFonts w:ascii="Times New Roman" w:hAnsi="Times New Roman" w:cs="Times New Roman"/>
          <w:sz w:val="28"/>
          <w:szCs w:val="28"/>
        </w:rPr>
        <w:t xml:space="preserve">, № </w:t>
      </w:r>
      <w:r w:rsidR="002E7ACC" w:rsidRPr="00825927">
        <w:rPr>
          <w:rFonts w:ascii="Times New Roman" w:hAnsi="Times New Roman" w:cs="Times New Roman"/>
          <w:sz w:val="28"/>
          <w:szCs w:val="28"/>
        </w:rPr>
        <w:t>49</w:t>
      </w:r>
      <w:r w:rsidRPr="00825927">
        <w:rPr>
          <w:rFonts w:ascii="Times New Roman" w:hAnsi="Times New Roman" w:cs="Times New Roman"/>
          <w:sz w:val="28"/>
          <w:szCs w:val="28"/>
        </w:rPr>
        <w:t xml:space="preserve">, </w:t>
      </w:r>
      <w:r w:rsidR="00E471B3" w:rsidRPr="00825927">
        <w:rPr>
          <w:rFonts w:ascii="Times New Roman" w:hAnsi="Times New Roman" w:cs="Times New Roman"/>
          <w:sz w:val="28"/>
          <w:szCs w:val="28"/>
        </w:rPr>
        <w:br/>
      </w:r>
      <w:r w:rsidRPr="00825927">
        <w:rPr>
          <w:rFonts w:ascii="Times New Roman" w:hAnsi="Times New Roman" w:cs="Times New Roman"/>
          <w:sz w:val="28"/>
          <w:szCs w:val="28"/>
        </w:rPr>
        <w:t xml:space="preserve">ст. </w:t>
      </w:r>
      <w:r w:rsidR="002E7ACC" w:rsidRPr="00825927">
        <w:rPr>
          <w:rFonts w:ascii="Times New Roman" w:hAnsi="Times New Roman" w:cs="Times New Roman"/>
          <w:sz w:val="28"/>
          <w:szCs w:val="28"/>
        </w:rPr>
        <w:t>6067</w:t>
      </w:r>
      <w:r w:rsidR="00311ECD" w:rsidRPr="00825927">
        <w:rPr>
          <w:rFonts w:ascii="Times New Roman" w:hAnsi="Times New Roman" w:cs="Times New Roman"/>
          <w:sz w:val="28"/>
          <w:szCs w:val="28"/>
        </w:rPr>
        <w:t>; 2017, № 14, ст. 2008</w:t>
      </w:r>
      <w:r w:rsidRPr="00825927">
        <w:rPr>
          <w:rFonts w:ascii="Times New Roman" w:hAnsi="Times New Roman" w:cs="Times New Roman"/>
          <w:sz w:val="28"/>
          <w:szCs w:val="28"/>
        </w:rPr>
        <w:t xml:space="preserve">) (далее </w:t>
      </w:r>
      <w:r w:rsidR="00311ECD" w:rsidRPr="00825927">
        <w:rPr>
          <w:rFonts w:ascii="Times New Roman" w:hAnsi="Times New Roman" w:cs="Times New Roman"/>
          <w:sz w:val="28"/>
          <w:szCs w:val="28"/>
        </w:rPr>
        <w:t>–</w:t>
      </w:r>
      <w:r w:rsidRPr="00825927">
        <w:rPr>
          <w:rFonts w:ascii="Times New Roman" w:hAnsi="Times New Roman" w:cs="Times New Roman"/>
          <w:sz w:val="28"/>
          <w:szCs w:val="28"/>
        </w:rPr>
        <w:t xml:space="preserve"> Федеральный закон «Об обязательном страховании гражданской ответственности владельцев транспортных средств»), соглашения о перестраховочном пуле, предусмотренн</w:t>
      </w:r>
      <w:r w:rsidR="00040F7E" w:rsidRPr="00825927">
        <w:rPr>
          <w:rFonts w:ascii="Times New Roman" w:hAnsi="Times New Roman" w:cs="Times New Roman"/>
          <w:sz w:val="28"/>
          <w:szCs w:val="28"/>
        </w:rPr>
        <w:t>ого</w:t>
      </w:r>
      <w:r w:rsidRPr="00825927">
        <w:rPr>
          <w:rFonts w:ascii="Times New Roman" w:hAnsi="Times New Roman" w:cs="Times New Roman"/>
          <w:sz w:val="28"/>
          <w:szCs w:val="28"/>
        </w:rPr>
        <w:t xml:space="preserve"> </w:t>
      </w:r>
      <w:r w:rsidR="00E471B3" w:rsidRPr="00110D27">
        <w:rPr>
          <w:rFonts w:ascii="Times New Roman" w:hAnsi="Times New Roman" w:cs="Times New Roman"/>
          <w:sz w:val="28"/>
          <w:szCs w:val="28"/>
          <w:highlight w:val="green"/>
        </w:rPr>
        <w:br/>
      </w:r>
      <w:r w:rsidRPr="00825927">
        <w:rPr>
          <w:rFonts w:ascii="Times New Roman" w:hAnsi="Times New Roman" w:cs="Times New Roman"/>
          <w:sz w:val="28"/>
          <w:szCs w:val="28"/>
        </w:rPr>
        <w:t>статьей 24 Федерального закона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(Собрание законодательства Российской Федерации, 2012, № 25, ст. 3257; 2017, № 31, ст. 4826)</w:t>
      </w:r>
      <w:r w:rsidR="004F49A2" w:rsidRPr="00825927">
        <w:rPr>
          <w:rFonts w:ascii="Times New Roman" w:hAnsi="Times New Roman" w:cs="Times New Roman"/>
          <w:sz w:val="28"/>
          <w:szCs w:val="28"/>
        </w:rPr>
        <w:t xml:space="preserve"> (далее – Федеральный закон «Об обязательном страховании гражданской ответственности перевозчика за причинение вреда жизни, здоровью, имуществу пассажиров и о порядке </w:t>
      </w:r>
      <w:r w:rsidR="004F49A2" w:rsidRPr="00825927">
        <w:rPr>
          <w:rFonts w:ascii="Times New Roman" w:hAnsi="Times New Roman" w:cs="Times New Roman"/>
          <w:sz w:val="28"/>
          <w:szCs w:val="28"/>
        </w:rPr>
        <w:lastRenderedPageBreak/>
        <w:t>возмещения такого вреда, причиненного при перевозках пассажиров метрополитеном»)</w:t>
      </w:r>
      <w:r w:rsidRPr="00825927">
        <w:rPr>
          <w:rFonts w:ascii="Times New Roman" w:hAnsi="Times New Roman" w:cs="Times New Roman"/>
          <w:sz w:val="28"/>
          <w:szCs w:val="28"/>
        </w:rPr>
        <w:t>, соглашения о перестраховочном пуле, предусмотренн</w:t>
      </w:r>
      <w:r w:rsidR="00040F7E" w:rsidRPr="00825927">
        <w:rPr>
          <w:rFonts w:ascii="Times New Roman" w:hAnsi="Times New Roman" w:cs="Times New Roman"/>
          <w:sz w:val="28"/>
          <w:szCs w:val="28"/>
        </w:rPr>
        <w:t>ого</w:t>
      </w:r>
      <w:r w:rsidRPr="00825927">
        <w:rPr>
          <w:rFonts w:ascii="Times New Roman" w:hAnsi="Times New Roman" w:cs="Times New Roman"/>
          <w:sz w:val="28"/>
          <w:szCs w:val="28"/>
        </w:rPr>
        <w:t xml:space="preserve"> статьей 23 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 31, ст. 4194)</w:t>
      </w:r>
      <w:r w:rsidR="004F49A2" w:rsidRPr="00825927">
        <w:rPr>
          <w:rFonts w:ascii="Times New Roman" w:hAnsi="Times New Roman" w:cs="Times New Roman"/>
          <w:sz w:val="28"/>
          <w:szCs w:val="28"/>
        </w:rPr>
        <w:t xml:space="preserve"> (далее –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825927">
        <w:rPr>
          <w:rFonts w:ascii="Times New Roman" w:hAnsi="Times New Roman" w:cs="Times New Roman"/>
          <w:sz w:val="28"/>
          <w:szCs w:val="28"/>
        </w:rPr>
        <w:t>;</w:t>
      </w:r>
    </w:p>
    <w:p w14:paraId="412E7FB4" w14:textId="77777777" w:rsidR="00A11AC6" w:rsidRPr="00825927" w:rsidRDefault="00311ECD" w:rsidP="00B84668">
      <w:pPr>
        <w:spacing w:after="0" w:line="360" w:lineRule="auto"/>
        <w:ind w:firstLine="709"/>
        <w:jc w:val="both"/>
        <w:rPr>
          <w:rFonts w:ascii="Times New Roman" w:hAnsi="Times New Roman" w:cs="Times New Roman"/>
          <w:sz w:val="28"/>
          <w:szCs w:val="28"/>
        </w:rPr>
      </w:pPr>
      <w:r w:rsidRPr="00825927">
        <w:rPr>
          <w:rFonts w:ascii="Times New Roman" w:hAnsi="Times New Roman" w:cs="Times New Roman"/>
          <w:sz w:val="28"/>
          <w:szCs w:val="28"/>
        </w:rPr>
        <w:t xml:space="preserve">которые </w:t>
      </w:r>
      <w:r w:rsidR="00725C46" w:rsidRPr="00825927">
        <w:rPr>
          <w:rFonts w:ascii="Times New Roman" w:hAnsi="Times New Roman" w:cs="Times New Roman"/>
          <w:sz w:val="28"/>
          <w:szCs w:val="28"/>
        </w:rPr>
        <w:t>регламентированы правилами профессиональной деятельности профессионального объединения страховщиков, созданного в соответствии с Федеральным законом «Об обязательном страховании гражданской ответственности владельцев транспортных средств»</w:t>
      </w:r>
      <w:r w:rsidR="006036A8" w:rsidRPr="00825927">
        <w:rPr>
          <w:rFonts w:ascii="Times New Roman" w:hAnsi="Times New Roman" w:cs="Times New Roman"/>
          <w:sz w:val="28"/>
          <w:szCs w:val="28"/>
        </w:rPr>
        <w:t xml:space="preserve"> </w:t>
      </w:r>
      <w:r w:rsidR="00EC1DAA" w:rsidRPr="00825927">
        <w:rPr>
          <w:rFonts w:ascii="Times New Roman" w:hAnsi="Times New Roman" w:cs="Times New Roman"/>
          <w:sz w:val="28"/>
          <w:szCs w:val="28"/>
        </w:rPr>
        <w:t xml:space="preserve">(Собрание законодательства Российской Федерации, 2002, № 18, ст. 1720; 2019, № 49, </w:t>
      </w:r>
      <w:r w:rsidR="00EC1DAA" w:rsidRPr="00825927">
        <w:rPr>
          <w:rFonts w:ascii="Times New Roman" w:hAnsi="Times New Roman" w:cs="Times New Roman"/>
          <w:sz w:val="28"/>
          <w:szCs w:val="28"/>
        </w:rPr>
        <w:br/>
        <w:t xml:space="preserve">ст. 6967) </w:t>
      </w:r>
      <w:r w:rsidR="006036A8" w:rsidRPr="00825927">
        <w:rPr>
          <w:rFonts w:ascii="Times New Roman" w:hAnsi="Times New Roman" w:cs="Times New Roman"/>
          <w:sz w:val="28"/>
          <w:szCs w:val="28"/>
        </w:rPr>
        <w:t>(далее – профессиональное объединение</w:t>
      </w:r>
      <w:r w:rsidR="00B72DCF" w:rsidRPr="00825927">
        <w:rPr>
          <w:rFonts w:ascii="Times New Roman" w:hAnsi="Times New Roman" w:cs="Times New Roman"/>
          <w:sz w:val="28"/>
          <w:szCs w:val="28"/>
        </w:rPr>
        <w:t xml:space="preserve"> страховщиков</w:t>
      </w:r>
      <w:r w:rsidR="006036A8" w:rsidRPr="00825927">
        <w:rPr>
          <w:rFonts w:ascii="Times New Roman" w:hAnsi="Times New Roman" w:cs="Times New Roman"/>
          <w:sz w:val="28"/>
          <w:szCs w:val="28"/>
        </w:rPr>
        <w:t>), разработанны</w:t>
      </w:r>
      <w:r w:rsidRPr="00825927">
        <w:rPr>
          <w:rFonts w:ascii="Times New Roman" w:hAnsi="Times New Roman" w:cs="Times New Roman"/>
          <w:sz w:val="28"/>
          <w:szCs w:val="28"/>
        </w:rPr>
        <w:t>ми</w:t>
      </w:r>
      <w:r w:rsidR="006036A8" w:rsidRPr="00825927">
        <w:rPr>
          <w:rFonts w:ascii="Times New Roman" w:hAnsi="Times New Roman" w:cs="Times New Roman"/>
          <w:sz w:val="28"/>
          <w:szCs w:val="28"/>
        </w:rPr>
        <w:t xml:space="preserve"> в соответствии со статьей 26 Федеральн</w:t>
      </w:r>
      <w:r w:rsidR="00B72DCF" w:rsidRPr="00825927">
        <w:rPr>
          <w:rFonts w:ascii="Times New Roman" w:hAnsi="Times New Roman" w:cs="Times New Roman"/>
          <w:sz w:val="28"/>
          <w:szCs w:val="28"/>
        </w:rPr>
        <w:t xml:space="preserve">ого </w:t>
      </w:r>
      <w:r w:rsidR="006036A8" w:rsidRPr="00825927">
        <w:rPr>
          <w:rFonts w:ascii="Times New Roman" w:hAnsi="Times New Roman" w:cs="Times New Roman"/>
          <w:sz w:val="28"/>
          <w:szCs w:val="28"/>
        </w:rPr>
        <w:t>закон</w:t>
      </w:r>
      <w:r w:rsidR="00B72DCF" w:rsidRPr="00825927">
        <w:rPr>
          <w:rFonts w:ascii="Times New Roman" w:hAnsi="Times New Roman" w:cs="Times New Roman"/>
          <w:sz w:val="28"/>
          <w:szCs w:val="28"/>
        </w:rPr>
        <w:t>а</w:t>
      </w:r>
      <w:r w:rsidR="006036A8" w:rsidRPr="00825927">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w:t>
      </w:r>
      <w:r w:rsidRPr="00825927">
        <w:rPr>
          <w:rFonts w:ascii="Times New Roman" w:hAnsi="Times New Roman" w:cs="Times New Roman"/>
          <w:sz w:val="28"/>
          <w:szCs w:val="28"/>
        </w:rPr>
        <w:t xml:space="preserve"> (Собрание законодательства Российской Федерации, 2002, № 18, ст. 1720; 2019, № 18, ст. 2212)</w:t>
      </w:r>
      <w:r w:rsidR="006036A8" w:rsidRPr="00825927">
        <w:rPr>
          <w:rFonts w:ascii="Times New Roman" w:hAnsi="Times New Roman" w:cs="Times New Roman"/>
          <w:sz w:val="28"/>
          <w:szCs w:val="28"/>
        </w:rPr>
        <w:t xml:space="preserve">, направленными на урегулирование отношений, возникающих при реализации </w:t>
      </w:r>
      <w:r w:rsidR="00F04C2F" w:rsidRPr="00825927">
        <w:rPr>
          <w:rFonts w:ascii="Times New Roman" w:hAnsi="Times New Roman" w:cs="Times New Roman"/>
          <w:sz w:val="28"/>
          <w:szCs w:val="28"/>
        </w:rPr>
        <w:t>страховщиком</w:t>
      </w:r>
      <w:r w:rsidR="006036A8" w:rsidRPr="00825927">
        <w:rPr>
          <w:rFonts w:ascii="Times New Roman" w:hAnsi="Times New Roman" w:cs="Times New Roman"/>
          <w:sz w:val="28"/>
          <w:szCs w:val="28"/>
        </w:rPr>
        <w:t xml:space="preserve"> – членом профессионального объединения </w:t>
      </w:r>
      <w:r w:rsidR="00B72DCF" w:rsidRPr="00825927">
        <w:rPr>
          <w:rFonts w:ascii="Times New Roman" w:hAnsi="Times New Roman" w:cs="Times New Roman"/>
          <w:sz w:val="28"/>
          <w:szCs w:val="28"/>
        </w:rPr>
        <w:t>страховщиков перешедшего к нему права требования, которое страхователь (выгодоприобретатель) имел к лицу, ответственному за убытки, возмещенные в результате страхования;</w:t>
      </w:r>
    </w:p>
    <w:p w14:paraId="2FE5E3F3" w14:textId="77777777" w:rsidR="005542CA" w:rsidRPr="00D84DA9" w:rsidRDefault="00311ECD" w:rsidP="005542CA">
      <w:pPr>
        <w:spacing w:after="0" w:line="360" w:lineRule="auto"/>
        <w:ind w:firstLine="709"/>
        <w:jc w:val="both"/>
        <w:rPr>
          <w:rFonts w:ascii="Times New Roman" w:hAnsi="Times New Roman" w:cs="Times New Roman"/>
          <w:sz w:val="28"/>
          <w:szCs w:val="28"/>
        </w:rPr>
      </w:pPr>
      <w:r w:rsidRPr="00825927">
        <w:rPr>
          <w:rFonts w:ascii="Times New Roman" w:hAnsi="Times New Roman" w:cs="Times New Roman"/>
          <w:sz w:val="28"/>
          <w:szCs w:val="28"/>
        </w:rPr>
        <w:t xml:space="preserve">которые </w:t>
      </w:r>
      <w:r w:rsidR="00ED5627" w:rsidRPr="00825927">
        <w:rPr>
          <w:rFonts w:ascii="Times New Roman" w:hAnsi="Times New Roman" w:cs="Times New Roman"/>
          <w:sz w:val="28"/>
          <w:szCs w:val="28"/>
        </w:rPr>
        <w:t>основаны на суброгации или регрессе</w:t>
      </w:r>
      <w:r w:rsidR="00AE34F4" w:rsidRPr="00825927">
        <w:rPr>
          <w:rFonts w:ascii="Times New Roman" w:hAnsi="Times New Roman" w:cs="Times New Roman"/>
          <w:sz w:val="28"/>
          <w:szCs w:val="28"/>
        </w:rPr>
        <w:t xml:space="preserve"> по страховым случаям, по которым страховщиком было выплачено страховое возмещение, </w:t>
      </w:r>
      <w:r w:rsidR="00ED5627" w:rsidRPr="00825927">
        <w:rPr>
          <w:rFonts w:ascii="Times New Roman" w:hAnsi="Times New Roman" w:cs="Times New Roman"/>
          <w:sz w:val="28"/>
          <w:szCs w:val="28"/>
        </w:rPr>
        <w:t xml:space="preserve">и </w:t>
      </w:r>
      <w:r w:rsidR="005542CA" w:rsidRPr="00825927">
        <w:rPr>
          <w:rFonts w:ascii="Times New Roman" w:hAnsi="Times New Roman" w:cs="Times New Roman"/>
          <w:sz w:val="28"/>
          <w:szCs w:val="28"/>
        </w:rPr>
        <w:t>признаны судом</w:t>
      </w:r>
      <w:r w:rsidR="00B006D2" w:rsidRPr="00825927">
        <w:rPr>
          <w:rFonts w:ascii="Times New Roman" w:hAnsi="Times New Roman" w:cs="Times New Roman"/>
          <w:sz w:val="28"/>
          <w:szCs w:val="28"/>
        </w:rPr>
        <w:t xml:space="preserve">, </w:t>
      </w:r>
      <w:r w:rsidR="008A2393" w:rsidRPr="00825927">
        <w:rPr>
          <w:rFonts w:ascii="Times New Roman" w:hAnsi="Times New Roman" w:cs="Times New Roman"/>
          <w:sz w:val="28"/>
          <w:szCs w:val="28"/>
        </w:rPr>
        <w:t xml:space="preserve">если </w:t>
      </w:r>
      <w:r w:rsidR="00F61783" w:rsidRPr="00825927">
        <w:rPr>
          <w:rFonts w:ascii="Times New Roman" w:hAnsi="Times New Roman" w:cs="Times New Roman"/>
          <w:sz w:val="28"/>
          <w:szCs w:val="28"/>
        </w:rPr>
        <w:t>с момента вступления в силу решения суда прошло не более 10 рабочих дней</w:t>
      </w:r>
      <w:r w:rsidR="005542CA" w:rsidRPr="00825927">
        <w:rPr>
          <w:rFonts w:ascii="Times New Roman" w:hAnsi="Times New Roman" w:cs="Times New Roman"/>
          <w:sz w:val="28"/>
          <w:szCs w:val="28"/>
        </w:rPr>
        <w:t>;</w:t>
      </w:r>
    </w:p>
    <w:p w14:paraId="2166A6AA" w14:textId="37DA7C4F" w:rsidR="00B72DCF" w:rsidRPr="00D84DA9" w:rsidRDefault="005542CA" w:rsidP="005542C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.12.</w:t>
      </w:r>
      <w:r w:rsidR="0021487B" w:rsidRPr="00D84DA9">
        <w:rPr>
          <w:rFonts w:ascii="Times New Roman" w:hAnsi="Times New Roman" w:cs="Times New Roman"/>
          <w:sz w:val="28"/>
          <w:szCs w:val="28"/>
        </w:rPr>
        <w:t>1</w:t>
      </w:r>
      <w:r w:rsidR="0021487B">
        <w:rPr>
          <w:rFonts w:ascii="Times New Roman" w:hAnsi="Times New Roman" w:cs="Times New Roman"/>
          <w:sz w:val="28"/>
          <w:szCs w:val="28"/>
        </w:rPr>
        <w:t>1</w:t>
      </w:r>
      <w:r w:rsidRPr="00D84DA9">
        <w:rPr>
          <w:rFonts w:ascii="Times New Roman" w:hAnsi="Times New Roman" w:cs="Times New Roman"/>
          <w:sz w:val="28"/>
          <w:szCs w:val="28"/>
        </w:rPr>
        <w:t>. прав требовани</w:t>
      </w:r>
      <w:r w:rsidR="00B006D2" w:rsidRPr="00D84DA9">
        <w:rPr>
          <w:rFonts w:ascii="Times New Roman" w:hAnsi="Times New Roman" w:cs="Times New Roman"/>
          <w:sz w:val="28"/>
          <w:szCs w:val="28"/>
        </w:rPr>
        <w:t>й</w:t>
      </w:r>
      <w:r w:rsidRPr="00D84DA9">
        <w:rPr>
          <w:rFonts w:ascii="Times New Roman" w:hAnsi="Times New Roman" w:cs="Times New Roman"/>
          <w:sz w:val="28"/>
          <w:szCs w:val="28"/>
        </w:rPr>
        <w:t xml:space="preserve"> по возврату излишне уплаченных (взысканных) страховых взносов по обязательному социальному страхованию </w:t>
      </w:r>
      <w:r w:rsidRPr="00D84DA9">
        <w:rPr>
          <w:rFonts w:ascii="Times New Roman" w:hAnsi="Times New Roman" w:cs="Times New Roman"/>
          <w:sz w:val="28"/>
          <w:szCs w:val="28"/>
        </w:rPr>
        <w:lastRenderedPageBreak/>
        <w:t xml:space="preserve">от несчастных случаев на производстве и профессиональных заболеваний в случае, если законодательством </w:t>
      </w:r>
      <w:r w:rsidR="00EE570E" w:rsidRPr="00D84DA9">
        <w:rPr>
          <w:rFonts w:ascii="Times New Roman" w:hAnsi="Times New Roman" w:cs="Times New Roman"/>
          <w:sz w:val="28"/>
          <w:szCs w:val="28"/>
        </w:rPr>
        <w:t xml:space="preserve">Российской Федерации об обязательном социальном страховании </w:t>
      </w:r>
      <w:r w:rsidRPr="00D84DA9">
        <w:rPr>
          <w:rFonts w:ascii="Times New Roman" w:hAnsi="Times New Roman" w:cs="Times New Roman"/>
          <w:sz w:val="28"/>
          <w:szCs w:val="28"/>
        </w:rPr>
        <w:t>предусмотрена возможность их возврата в денежной форме</w:t>
      </w:r>
      <w:r w:rsidR="00B72DCF" w:rsidRPr="00D84DA9">
        <w:rPr>
          <w:rFonts w:ascii="Times New Roman" w:hAnsi="Times New Roman" w:cs="Times New Roman"/>
          <w:sz w:val="28"/>
          <w:szCs w:val="28"/>
        </w:rPr>
        <w:t>;</w:t>
      </w:r>
    </w:p>
    <w:p w14:paraId="7A1482DF" w14:textId="26BEF729" w:rsidR="005A5E4E" w:rsidRPr="00D84DA9" w:rsidRDefault="005A5E4E" w:rsidP="005542C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3.1.12.</w:t>
      </w:r>
      <w:r w:rsidR="0021487B" w:rsidRPr="00D84DA9">
        <w:rPr>
          <w:rFonts w:ascii="Times New Roman" w:hAnsi="Times New Roman" w:cs="Times New Roman"/>
          <w:sz w:val="28"/>
          <w:szCs w:val="28"/>
        </w:rPr>
        <w:t>1</w:t>
      </w:r>
      <w:r w:rsidR="0021487B">
        <w:rPr>
          <w:rFonts w:ascii="Times New Roman" w:hAnsi="Times New Roman" w:cs="Times New Roman"/>
          <w:sz w:val="28"/>
          <w:szCs w:val="28"/>
        </w:rPr>
        <w:t>2</w:t>
      </w:r>
      <w:r w:rsidRPr="00D84DA9">
        <w:rPr>
          <w:rFonts w:ascii="Times New Roman" w:hAnsi="Times New Roman" w:cs="Times New Roman"/>
          <w:sz w:val="28"/>
          <w:szCs w:val="28"/>
        </w:rPr>
        <w:t xml:space="preserve">. </w:t>
      </w:r>
      <w:r w:rsidR="00326556" w:rsidRPr="00D84DA9">
        <w:rPr>
          <w:rFonts w:ascii="Times New Roman" w:hAnsi="Times New Roman" w:cs="Times New Roman"/>
          <w:sz w:val="28"/>
          <w:szCs w:val="28"/>
        </w:rPr>
        <w:t xml:space="preserve">прав требований по </w:t>
      </w:r>
      <w:r w:rsidR="006C4AAC" w:rsidRPr="00D84DA9">
        <w:rPr>
          <w:rFonts w:ascii="Times New Roman" w:hAnsi="Times New Roman" w:cs="Times New Roman"/>
          <w:sz w:val="28"/>
          <w:szCs w:val="28"/>
        </w:rPr>
        <w:t>срочн</w:t>
      </w:r>
      <w:r w:rsidR="00EB59B5" w:rsidRPr="00D84DA9">
        <w:rPr>
          <w:rFonts w:ascii="Times New Roman" w:hAnsi="Times New Roman" w:cs="Times New Roman"/>
          <w:sz w:val="28"/>
          <w:szCs w:val="28"/>
        </w:rPr>
        <w:t>ой</w:t>
      </w:r>
      <w:r w:rsidR="006C4AAC" w:rsidRPr="00D84DA9">
        <w:rPr>
          <w:rFonts w:ascii="Times New Roman" w:hAnsi="Times New Roman" w:cs="Times New Roman"/>
          <w:sz w:val="28"/>
          <w:szCs w:val="28"/>
        </w:rPr>
        <w:t xml:space="preserve"> сделк</w:t>
      </w:r>
      <w:r w:rsidR="00EB59B5" w:rsidRPr="00D84DA9">
        <w:rPr>
          <w:rFonts w:ascii="Times New Roman" w:hAnsi="Times New Roman" w:cs="Times New Roman"/>
          <w:sz w:val="28"/>
          <w:szCs w:val="28"/>
        </w:rPr>
        <w:t>е</w:t>
      </w:r>
      <w:r w:rsidR="00F663F9" w:rsidRPr="00D84DA9">
        <w:rPr>
          <w:rFonts w:ascii="Times New Roman" w:hAnsi="Times New Roman" w:cs="Times New Roman"/>
          <w:sz w:val="28"/>
          <w:szCs w:val="28"/>
        </w:rPr>
        <w:t>;</w:t>
      </w:r>
    </w:p>
    <w:p w14:paraId="7FEDB146" w14:textId="25610E3B" w:rsidR="00872507" w:rsidRDefault="00F663F9" w:rsidP="006F74D2">
      <w:pPr>
        <w:spacing w:after="0" w:line="360" w:lineRule="auto"/>
        <w:ind w:firstLine="709"/>
        <w:jc w:val="both"/>
        <w:rPr>
          <w:rFonts w:ascii="Times New Roman" w:hAnsi="Times New Roman" w:cs="Times New Roman"/>
          <w:sz w:val="28"/>
          <w:szCs w:val="28"/>
        </w:rPr>
      </w:pPr>
      <w:r w:rsidRPr="006F3D3A">
        <w:rPr>
          <w:rFonts w:ascii="Times New Roman" w:hAnsi="Times New Roman" w:cs="Times New Roman"/>
          <w:sz w:val="28"/>
          <w:szCs w:val="28"/>
        </w:rPr>
        <w:t>3.1.12.</w:t>
      </w:r>
      <w:r w:rsidR="0021487B" w:rsidRPr="006F3D3A">
        <w:rPr>
          <w:rFonts w:ascii="Times New Roman" w:hAnsi="Times New Roman" w:cs="Times New Roman"/>
          <w:sz w:val="28"/>
          <w:szCs w:val="28"/>
        </w:rPr>
        <w:t>1</w:t>
      </w:r>
      <w:r w:rsidR="0021487B">
        <w:rPr>
          <w:rFonts w:ascii="Times New Roman" w:hAnsi="Times New Roman" w:cs="Times New Roman"/>
          <w:sz w:val="28"/>
          <w:szCs w:val="28"/>
        </w:rPr>
        <w:t>3</w:t>
      </w:r>
      <w:r w:rsidRPr="006F3D3A">
        <w:rPr>
          <w:rFonts w:ascii="Times New Roman" w:hAnsi="Times New Roman" w:cs="Times New Roman"/>
          <w:sz w:val="28"/>
          <w:szCs w:val="28"/>
        </w:rPr>
        <w:t xml:space="preserve">. </w:t>
      </w:r>
      <w:r w:rsidR="00A944E7" w:rsidRPr="006F3D3A">
        <w:rPr>
          <w:rFonts w:ascii="Times New Roman" w:hAnsi="Times New Roman" w:cs="Times New Roman"/>
          <w:sz w:val="28"/>
          <w:szCs w:val="28"/>
        </w:rPr>
        <w:t xml:space="preserve">прав требований, возникших в связи с авансовыми платежами страховой организации по договорам </w:t>
      </w:r>
      <w:r w:rsidR="00BD5D12">
        <w:rPr>
          <w:rFonts w:ascii="Times New Roman" w:hAnsi="Times New Roman" w:cs="Times New Roman"/>
          <w:sz w:val="28"/>
          <w:szCs w:val="28"/>
        </w:rPr>
        <w:t xml:space="preserve">исходящего </w:t>
      </w:r>
      <w:r w:rsidR="00A944E7" w:rsidRPr="006F3D3A">
        <w:rPr>
          <w:rFonts w:ascii="Times New Roman" w:hAnsi="Times New Roman" w:cs="Times New Roman"/>
          <w:sz w:val="28"/>
          <w:szCs w:val="28"/>
        </w:rPr>
        <w:t>перестрахования</w:t>
      </w:r>
      <w:r w:rsidR="007942E8" w:rsidRPr="006F3D3A">
        <w:rPr>
          <w:rFonts w:ascii="Times New Roman" w:hAnsi="Times New Roman" w:cs="Times New Roman"/>
          <w:sz w:val="28"/>
          <w:szCs w:val="28"/>
        </w:rPr>
        <w:t xml:space="preserve"> (ретроцессии)</w:t>
      </w:r>
      <w:r w:rsidR="00A944E7" w:rsidRPr="006F3D3A">
        <w:rPr>
          <w:rFonts w:ascii="Times New Roman" w:hAnsi="Times New Roman" w:cs="Times New Roman"/>
          <w:sz w:val="28"/>
          <w:szCs w:val="28"/>
        </w:rPr>
        <w:t>, заключенным с перестраховщиком</w:t>
      </w:r>
      <w:r w:rsidR="007942E8" w:rsidRPr="006F3D3A">
        <w:rPr>
          <w:rFonts w:ascii="Times New Roman" w:hAnsi="Times New Roman" w:cs="Times New Roman"/>
          <w:sz w:val="28"/>
          <w:szCs w:val="28"/>
        </w:rPr>
        <w:t xml:space="preserve"> (ретроцессионером)</w:t>
      </w:r>
      <w:r w:rsidR="00A944E7" w:rsidRPr="006F3D3A">
        <w:rPr>
          <w:rFonts w:ascii="Times New Roman" w:hAnsi="Times New Roman" w:cs="Times New Roman"/>
          <w:sz w:val="28"/>
          <w:szCs w:val="28"/>
        </w:rPr>
        <w:t>, созданным в соответствии с Законом Российской Федерации «Об организации страхового дела в Российской Федерации»</w:t>
      </w:r>
      <w:r w:rsidR="003F6788" w:rsidRPr="006F3D3A">
        <w:rPr>
          <w:rFonts w:ascii="Times New Roman" w:hAnsi="Times New Roman" w:cs="Times New Roman"/>
          <w:sz w:val="28"/>
          <w:szCs w:val="28"/>
        </w:rPr>
        <w:t xml:space="preserve"> (Ведомости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1998, № 1, ст. 4; 2019, № 49, ст. 6953)</w:t>
      </w:r>
      <w:r w:rsidR="00A944E7" w:rsidRPr="006F3D3A">
        <w:rPr>
          <w:rFonts w:ascii="Times New Roman" w:hAnsi="Times New Roman" w:cs="Times New Roman"/>
          <w:sz w:val="28"/>
          <w:szCs w:val="28"/>
        </w:rPr>
        <w:t xml:space="preserve">, если </w:t>
      </w:r>
      <w:r w:rsidR="00825927" w:rsidRPr="006F3D3A">
        <w:rPr>
          <w:rFonts w:ascii="Times New Roman" w:hAnsi="Times New Roman" w:cs="Times New Roman"/>
          <w:sz w:val="28"/>
          <w:szCs w:val="28"/>
        </w:rPr>
        <w:t xml:space="preserve">договор </w:t>
      </w:r>
      <w:r w:rsidR="00B92803" w:rsidRPr="006F3D3A">
        <w:rPr>
          <w:rFonts w:ascii="Times New Roman" w:hAnsi="Times New Roman" w:cs="Times New Roman"/>
          <w:sz w:val="28"/>
          <w:szCs w:val="28"/>
        </w:rPr>
        <w:t xml:space="preserve">перестрахования не признан до расчетной даты включительно согласно требованиям </w:t>
      </w:r>
      <w:r w:rsidR="00BD5D12">
        <w:rPr>
          <w:rFonts w:ascii="Times New Roman" w:hAnsi="Times New Roman" w:cs="Times New Roman"/>
          <w:sz w:val="28"/>
          <w:szCs w:val="28"/>
        </w:rPr>
        <w:t>п</w:t>
      </w:r>
      <w:r w:rsidR="00B92803" w:rsidRPr="006F3D3A">
        <w:rPr>
          <w:rFonts w:ascii="Times New Roman" w:hAnsi="Times New Roman" w:cs="Times New Roman"/>
          <w:sz w:val="28"/>
          <w:szCs w:val="28"/>
        </w:rPr>
        <w:t>риложения 3</w:t>
      </w:r>
      <w:r w:rsidR="00BD5D12">
        <w:rPr>
          <w:rFonts w:ascii="Times New Roman" w:hAnsi="Times New Roman" w:cs="Times New Roman"/>
          <w:sz w:val="28"/>
          <w:szCs w:val="28"/>
        </w:rPr>
        <w:t xml:space="preserve"> к настоящему Положению</w:t>
      </w:r>
      <w:r w:rsidR="00A944E7" w:rsidRPr="006F3D3A">
        <w:rPr>
          <w:rFonts w:ascii="Times New Roman" w:hAnsi="Times New Roman" w:cs="Times New Roman"/>
          <w:sz w:val="28"/>
          <w:szCs w:val="28"/>
        </w:rPr>
        <w:t>;</w:t>
      </w:r>
    </w:p>
    <w:p w14:paraId="5CB6CBD4" w14:textId="393A1920" w:rsidR="007942E8" w:rsidRPr="00B92803" w:rsidRDefault="007942E8" w:rsidP="006F74D2">
      <w:pPr>
        <w:spacing w:after="0" w:line="360" w:lineRule="auto"/>
        <w:ind w:firstLine="709"/>
        <w:jc w:val="both"/>
        <w:rPr>
          <w:rFonts w:ascii="Times New Roman" w:hAnsi="Times New Roman" w:cs="Times New Roman"/>
          <w:sz w:val="28"/>
          <w:szCs w:val="28"/>
        </w:rPr>
      </w:pPr>
      <w:r w:rsidRPr="00B92803">
        <w:rPr>
          <w:rFonts w:ascii="Times New Roman" w:hAnsi="Times New Roman" w:cs="Times New Roman"/>
          <w:sz w:val="28"/>
          <w:szCs w:val="28"/>
        </w:rPr>
        <w:t>3.1.12.</w:t>
      </w:r>
      <w:r w:rsidR="0021487B" w:rsidRPr="00B92803">
        <w:rPr>
          <w:rFonts w:ascii="Times New Roman" w:hAnsi="Times New Roman" w:cs="Times New Roman"/>
          <w:sz w:val="28"/>
          <w:szCs w:val="28"/>
        </w:rPr>
        <w:t>1</w:t>
      </w:r>
      <w:r w:rsidR="0021487B">
        <w:rPr>
          <w:rFonts w:ascii="Times New Roman" w:hAnsi="Times New Roman" w:cs="Times New Roman"/>
          <w:sz w:val="28"/>
          <w:szCs w:val="28"/>
        </w:rPr>
        <w:t>4</w:t>
      </w:r>
      <w:r w:rsidRPr="00B92803">
        <w:rPr>
          <w:rFonts w:ascii="Times New Roman" w:hAnsi="Times New Roman" w:cs="Times New Roman"/>
          <w:sz w:val="28"/>
          <w:szCs w:val="28"/>
        </w:rPr>
        <w:t xml:space="preserve">. прав требований, возникших в связи с авансовыми платежами страховой организации по договорам </w:t>
      </w:r>
      <w:r w:rsidR="00BD5D12">
        <w:rPr>
          <w:rFonts w:ascii="Times New Roman" w:hAnsi="Times New Roman" w:cs="Times New Roman"/>
          <w:sz w:val="28"/>
          <w:szCs w:val="28"/>
        </w:rPr>
        <w:t xml:space="preserve">исходящего </w:t>
      </w:r>
      <w:r w:rsidRPr="00B92803">
        <w:rPr>
          <w:rFonts w:ascii="Times New Roman" w:hAnsi="Times New Roman" w:cs="Times New Roman"/>
          <w:sz w:val="28"/>
          <w:szCs w:val="28"/>
        </w:rPr>
        <w:t xml:space="preserve">перестрахования (ретроцессии), заключенным с перестраховщиком, созданным в соответствии с законодательством </w:t>
      </w:r>
      <w:r w:rsidR="00D95358" w:rsidRPr="00B92803">
        <w:rPr>
          <w:rFonts w:ascii="Times New Roman" w:hAnsi="Times New Roman" w:cs="Times New Roman"/>
          <w:sz w:val="28"/>
          <w:szCs w:val="28"/>
        </w:rPr>
        <w:t>иностранного</w:t>
      </w:r>
      <w:r w:rsidRPr="00B92803">
        <w:rPr>
          <w:rFonts w:ascii="Times New Roman" w:hAnsi="Times New Roman" w:cs="Times New Roman"/>
          <w:sz w:val="28"/>
          <w:szCs w:val="28"/>
        </w:rPr>
        <w:t xml:space="preserve"> государства, при одновременном выполнении следующих условий:</w:t>
      </w:r>
    </w:p>
    <w:p w14:paraId="6BB67887" w14:textId="445E2BD0" w:rsidR="007942E8" w:rsidRPr="00B92803" w:rsidRDefault="00B92803" w:rsidP="006F74D2">
      <w:pPr>
        <w:spacing w:after="0" w:line="360" w:lineRule="auto"/>
        <w:ind w:firstLine="709"/>
        <w:jc w:val="both"/>
        <w:rPr>
          <w:rFonts w:ascii="Times New Roman" w:hAnsi="Times New Roman" w:cs="Times New Roman"/>
          <w:sz w:val="28"/>
          <w:szCs w:val="28"/>
        </w:rPr>
      </w:pPr>
      <w:r w:rsidRPr="00B92803">
        <w:rPr>
          <w:rFonts w:ascii="Times New Roman" w:hAnsi="Times New Roman" w:cs="Times New Roman"/>
          <w:sz w:val="28"/>
          <w:szCs w:val="28"/>
        </w:rPr>
        <w:t xml:space="preserve">договор перестрахования не признан до расчетной даты включительно согласно требованиям </w:t>
      </w:r>
      <w:r w:rsidR="00BD5D12">
        <w:rPr>
          <w:rFonts w:ascii="Times New Roman" w:hAnsi="Times New Roman" w:cs="Times New Roman"/>
          <w:sz w:val="28"/>
          <w:szCs w:val="28"/>
        </w:rPr>
        <w:t>п</w:t>
      </w:r>
      <w:r w:rsidRPr="00B92803">
        <w:rPr>
          <w:rFonts w:ascii="Times New Roman" w:hAnsi="Times New Roman" w:cs="Times New Roman"/>
          <w:sz w:val="28"/>
          <w:szCs w:val="28"/>
        </w:rPr>
        <w:t>риложения 3</w:t>
      </w:r>
      <w:r w:rsidR="00BD5D12">
        <w:rPr>
          <w:rFonts w:ascii="Times New Roman" w:hAnsi="Times New Roman" w:cs="Times New Roman"/>
          <w:sz w:val="28"/>
          <w:szCs w:val="28"/>
        </w:rPr>
        <w:t xml:space="preserve"> к настоящему Положению</w:t>
      </w:r>
      <w:r w:rsidR="007942E8" w:rsidRPr="00B92803">
        <w:rPr>
          <w:rFonts w:ascii="Times New Roman" w:hAnsi="Times New Roman" w:cs="Times New Roman"/>
          <w:sz w:val="28"/>
          <w:szCs w:val="28"/>
        </w:rPr>
        <w:t>;</w:t>
      </w:r>
    </w:p>
    <w:p w14:paraId="523ABE31" w14:textId="77777777" w:rsidR="00C957F0" w:rsidRPr="00D84DA9" w:rsidRDefault="00E27CB1" w:rsidP="006F74D2">
      <w:pPr>
        <w:spacing w:after="0" w:line="360" w:lineRule="auto"/>
        <w:ind w:firstLine="709"/>
        <w:jc w:val="both"/>
        <w:rPr>
          <w:rFonts w:ascii="Times New Roman" w:hAnsi="Times New Roman" w:cs="Times New Roman"/>
          <w:sz w:val="28"/>
          <w:szCs w:val="28"/>
        </w:rPr>
      </w:pPr>
      <w:r w:rsidRPr="00B92803">
        <w:rPr>
          <w:rFonts w:ascii="Times New Roman" w:hAnsi="Times New Roman" w:cs="Times New Roman"/>
          <w:sz w:val="28"/>
          <w:szCs w:val="28"/>
        </w:rPr>
        <w:t>перестраховщик имеет кредитный рейтинг не ниже уровня, установленного Советом директоров Банка России</w:t>
      </w:r>
      <w:r w:rsidR="00B92803">
        <w:rPr>
          <w:rFonts w:ascii="Times New Roman" w:hAnsi="Times New Roman" w:cs="Times New Roman"/>
          <w:sz w:val="28"/>
          <w:szCs w:val="28"/>
        </w:rPr>
        <w:t>.</w:t>
      </w:r>
    </w:p>
    <w:p w14:paraId="329F2E0D" w14:textId="138AEA6E" w:rsidR="007710D7" w:rsidRPr="00D5003A" w:rsidRDefault="00867967" w:rsidP="0086796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3.1.12.1</w:t>
      </w:r>
      <w:r w:rsidR="0021487B">
        <w:rPr>
          <w:rFonts w:ascii="Times New Roman" w:hAnsi="Times New Roman" w:cs="Times New Roman"/>
          <w:sz w:val="28"/>
          <w:szCs w:val="28"/>
        </w:rPr>
        <w:t>5</w:t>
      </w:r>
      <w:r w:rsidR="009441FF" w:rsidRPr="00D84DA9">
        <w:rPr>
          <w:rFonts w:ascii="Times New Roman" w:hAnsi="Times New Roman" w:cs="Times New Roman"/>
          <w:sz w:val="28"/>
          <w:szCs w:val="28"/>
        </w:rPr>
        <w:t xml:space="preserve">. </w:t>
      </w:r>
      <w:r w:rsidR="009441FF" w:rsidRPr="00D5003A">
        <w:rPr>
          <w:rFonts w:ascii="Times New Roman" w:hAnsi="Times New Roman" w:cs="Times New Roman"/>
          <w:sz w:val="28"/>
          <w:szCs w:val="28"/>
        </w:rPr>
        <w:t>дол</w:t>
      </w:r>
      <w:r w:rsidR="00B92803" w:rsidRPr="00D5003A">
        <w:rPr>
          <w:rFonts w:ascii="Times New Roman" w:hAnsi="Times New Roman" w:cs="Times New Roman"/>
          <w:sz w:val="28"/>
          <w:szCs w:val="28"/>
        </w:rPr>
        <w:t>и</w:t>
      </w:r>
      <w:r w:rsidRPr="00D5003A">
        <w:rPr>
          <w:rFonts w:ascii="Times New Roman" w:hAnsi="Times New Roman" w:cs="Times New Roman"/>
          <w:sz w:val="28"/>
          <w:szCs w:val="28"/>
        </w:rPr>
        <w:t xml:space="preserve"> перестраховщик</w:t>
      </w:r>
      <w:r w:rsidR="00B92803" w:rsidRPr="00D5003A">
        <w:rPr>
          <w:rFonts w:ascii="Times New Roman" w:hAnsi="Times New Roman" w:cs="Times New Roman"/>
          <w:sz w:val="28"/>
          <w:szCs w:val="28"/>
        </w:rPr>
        <w:t>ов</w:t>
      </w:r>
      <w:r w:rsidRPr="00D5003A">
        <w:rPr>
          <w:rFonts w:ascii="Times New Roman" w:hAnsi="Times New Roman" w:cs="Times New Roman"/>
          <w:sz w:val="28"/>
          <w:szCs w:val="28"/>
        </w:rPr>
        <w:t xml:space="preserve"> (ретроцессионера) в страховых резервах</w:t>
      </w:r>
      <w:r w:rsidR="007710D7" w:rsidRPr="00D5003A">
        <w:rPr>
          <w:rFonts w:ascii="Times New Roman" w:hAnsi="Times New Roman" w:cs="Times New Roman"/>
          <w:sz w:val="28"/>
          <w:szCs w:val="28"/>
        </w:rPr>
        <w:t xml:space="preserve"> </w:t>
      </w:r>
      <w:r w:rsidR="002E0649" w:rsidRPr="00D5003A">
        <w:rPr>
          <w:rFonts w:ascii="Times New Roman" w:hAnsi="Times New Roman" w:cs="Times New Roman"/>
          <w:sz w:val="28"/>
          <w:szCs w:val="28"/>
        </w:rPr>
        <w:t>при выполнении одного из следующих условий</w:t>
      </w:r>
      <w:r w:rsidR="007710D7" w:rsidRPr="00D5003A">
        <w:rPr>
          <w:rFonts w:ascii="Times New Roman" w:hAnsi="Times New Roman" w:cs="Times New Roman"/>
          <w:sz w:val="28"/>
          <w:szCs w:val="28"/>
        </w:rPr>
        <w:t>:</w:t>
      </w:r>
    </w:p>
    <w:p w14:paraId="1FB670CE" w14:textId="77777777" w:rsidR="007710D7" w:rsidRPr="00D84DA9" w:rsidRDefault="009C6B71" w:rsidP="00867967">
      <w:pPr>
        <w:spacing w:after="0" w:line="360" w:lineRule="auto"/>
        <w:ind w:firstLine="709"/>
        <w:jc w:val="both"/>
        <w:rPr>
          <w:rFonts w:ascii="Times New Roman" w:hAnsi="Times New Roman" w:cs="Times New Roman"/>
          <w:sz w:val="28"/>
          <w:szCs w:val="28"/>
        </w:rPr>
      </w:pPr>
      <w:r w:rsidRPr="00D5003A">
        <w:rPr>
          <w:rFonts w:ascii="Times New Roman" w:hAnsi="Times New Roman" w:cs="Times New Roman"/>
          <w:sz w:val="28"/>
          <w:szCs w:val="28"/>
        </w:rPr>
        <w:t xml:space="preserve">указанные </w:t>
      </w:r>
      <w:r w:rsidR="002E0649" w:rsidRPr="00D5003A">
        <w:rPr>
          <w:rFonts w:ascii="Times New Roman" w:hAnsi="Times New Roman" w:cs="Times New Roman"/>
          <w:sz w:val="28"/>
          <w:szCs w:val="28"/>
        </w:rPr>
        <w:t xml:space="preserve">страховые резервы </w:t>
      </w:r>
      <w:r w:rsidR="00867967" w:rsidRPr="00D5003A">
        <w:rPr>
          <w:rFonts w:ascii="Times New Roman" w:hAnsi="Times New Roman" w:cs="Times New Roman"/>
          <w:sz w:val="28"/>
          <w:szCs w:val="28"/>
        </w:rPr>
        <w:t>сформирован</w:t>
      </w:r>
      <w:r w:rsidR="002E0649" w:rsidRPr="00D5003A">
        <w:rPr>
          <w:rFonts w:ascii="Times New Roman" w:hAnsi="Times New Roman" w:cs="Times New Roman"/>
          <w:sz w:val="28"/>
          <w:szCs w:val="28"/>
        </w:rPr>
        <w:t>ы</w:t>
      </w:r>
      <w:r w:rsidR="005674F9" w:rsidRPr="00D84DA9">
        <w:rPr>
          <w:rFonts w:ascii="Times New Roman" w:hAnsi="Times New Roman" w:cs="Times New Roman"/>
          <w:sz w:val="28"/>
          <w:szCs w:val="28"/>
        </w:rPr>
        <w:t xml:space="preserve"> </w:t>
      </w:r>
      <w:r w:rsidR="00CE411E" w:rsidRPr="00D84DA9">
        <w:rPr>
          <w:rFonts w:ascii="Times New Roman" w:hAnsi="Times New Roman" w:cs="Times New Roman"/>
          <w:sz w:val="28"/>
          <w:szCs w:val="28"/>
        </w:rPr>
        <w:t xml:space="preserve">по </w:t>
      </w:r>
      <w:r w:rsidR="00867967" w:rsidRPr="00D84DA9">
        <w:rPr>
          <w:rFonts w:ascii="Times New Roman" w:hAnsi="Times New Roman" w:cs="Times New Roman"/>
          <w:sz w:val="28"/>
          <w:szCs w:val="28"/>
        </w:rPr>
        <w:t xml:space="preserve">договорам </w:t>
      </w:r>
      <w:r w:rsidR="005674F9" w:rsidRPr="00D84DA9">
        <w:rPr>
          <w:rFonts w:ascii="Times New Roman" w:hAnsi="Times New Roman" w:cs="Times New Roman"/>
          <w:sz w:val="28"/>
          <w:szCs w:val="28"/>
        </w:rPr>
        <w:t xml:space="preserve">страхования </w:t>
      </w:r>
      <w:r w:rsidR="00D40C04" w:rsidRPr="00D84DA9">
        <w:rPr>
          <w:rFonts w:ascii="Times New Roman" w:hAnsi="Times New Roman" w:cs="Times New Roman"/>
          <w:sz w:val="28"/>
          <w:szCs w:val="28"/>
        </w:rPr>
        <w:t>гражданско-правовой ответственности за убытки и вред, причиненные радиационным воздействием</w:t>
      </w:r>
      <w:r w:rsidR="00867967" w:rsidRPr="00D84DA9">
        <w:rPr>
          <w:rFonts w:ascii="Times New Roman" w:hAnsi="Times New Roman" w:cs="Times New Roman"/>
          <w:sz w:val="28"/>
          <w:szCs w:val="28"/>
        </w:rPr>
        <w:t>,</w:t>
      </w:r>
      <w:r w:rsidR="00D40C04" w:rsidRPr="00D84DA9">
        <w:rPr>
          <w:rFonts w:ascii="Times New Roman" w:hAnsi="Times New Roman" w:cs="Times New Roman"/>
          <w:sz w:val="28"/>
          <w:szCs w:val="28"/>
        </w:rPr>
        <w:t xml:space="preserve"> при осуществлении указанным </w:t>
      </w:r>
      <w:r w:rsidR="00D40C04" w:rsidRPr="00D84DA9">
        <w:rPr>
          <w:rFonts w:ascii="Times New Roman" w:hAnsi="Times New Roman" w:cs="Times New Roman"/>
          <w:sz w:val="28"/>
          <w:szCs w:val="28"/>
        </w:rPr>
        <w:lastRenderedPageBreak/>
        <w:t>перестраховщиком перестрахования</w:t>
      </w:r>
      <w:r w:rsidR="00867967" w:rsidRPr="00D84DA9">
        <w:rPr>
          <w:rFonts w:ascii="Times New Roman" w:hAnsi="Times New Roman" w:cs="Times New Roman"/>
          <w:sz w:val="28"/>
          <w:szCs w:val="28"/>
        </w:rPr>
        <w:t xml:space="preserve"> в составе пулов по страхованию ядерных рисков, при условии солидарной ответственности участников пула, принимающ</w:t>
      </w:r>
      <w:r w:rsidR="0092152F" w:rsidRPr="00D84DA9">
        <w:rPr>
          <w:rFonts w:ascii="Times New Roman" w:hAnsi="Times New Roman" w:cs="Times New Roman"/>
          <w:sz w:val="28"/>
          <w:szCs w:val="28"/>
        </w:rPr>
        <w:t>их</w:t>
      </w:r>
      <w:r w:rsidR="00867967" w:rsidRPr="00D84DA9">
        <w:rPr>
          <w:rFonts w:ascii="Times New Roman" w:hAnsi="Times New Roman" w:cs="Times New Roman"/>
          <w:sz w:val="28"/>
          <w:szCs w:val="28"/>
        </w:rPr>
        <w:t xml:space="preserve"> такие риски</w:t>
      </w:r>
      <w:r w:rsidR="007710D7" w:rsidRPr="00D84DA9">
        <w:rPr>
          <w:rFonts w:ascii="Times New Roman" w:hAnsi="Times New Roman" w:cs="Times New Roman"/>
          <w:sz w:val="28"/>
          <w:szCs w:val="28"/>
        </w:rPr>
        <w:t>;</w:t>
      </w:r>
    </w:p>
    <w:p w14:paraId="35125EA3" w14:textId="77777777" w:rsidR="00867967" w:rsidRPr="00D84DA9" w:rsidRDefault="007710D7" w:rsidP="0086796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перестраховщик </w:t>
      </w:r>
      <w:r w:rsidR="00867967" w:rsidRPr="00D84DA9">
        <w:rPr>
          <w:rFonts w:ascii="Times New Roman" w:hAnsi="Times New Roman" w:cs="Times New Roman"/>
          <w:sz w:val="28"/>
          <w:szCs w:val="28"/>
        </w:rPr>
        <w:t>является резидентом Российской Федерации</w:t>
      </w:r>
      <w:r w:rsidRPr="00D84DA9">
        <w:rPr>
          <w:rFonts w:ascii="Times New Roman" w:hAnsi="Times New Roman" w:cs="Times New Roman"/>
          <w:sz w:val="28"/>
          <w:szCs w:val="28"/>
        </w:rPr>
        <w:t>;</w:t>
      </w:r>
    </w:p>
    <w:p w14:paraId="1CC557DA" w14:textId="77777777" w:rsidR="00867967" w:rsidRDefault="00867967" w:rsidP="00B716E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кредитный рейтинг</w:t>
      </w:r>
      <w:r w:rsidR="00211EDE" w:rsidRPr="00D84DA9">
        <w:rPr>
          <w:rFonts w:ascii="Times New Roman" w:hAnsi="Times New Roman" w:cs="Times New Roman"/>
          <w:sz w:val="28"/>
          <w:szCs w:val="28"/>
        </w:rPr>
        <w:t xml:space="preserve"> перестраховщика </w:t>
      </w:r>
      <w:r w:rsidR="00816B3E" w:rsidRPr="00D84DA9">
        <w:rPr>
          <w:rFonts w:ascii="Times New Roman" w:hAnsi="Times New Roman" w:cs="Times New Roman"/>
          <w:sz w:val="28"/>
          <w:szCs w:val="28"/>
        </w:rPr>
        <w:t>не ниже</w:t>
      </w:r>
      <w:r w:rsidRPr="00D84DA9">
        <w:rPr>
          <w:rFonts w:ascii="Times New Roman" w:hAnsi="Times New Roman" w:cs="Times New Roman"/>
          <w:sz w:val="28"/>
          <w:szCs w:val="28"/>
        </w:rPr>
        <w:t xml:space="preserve"> уровня, установленного Советом директоров Банка России</w:t>
      </w:r>
      <w:r w:rsidR="00CE411E" w:rsidRPr="00D84DA9">
        <w:rPr>
          <w:rFonts w:ascii="Times New Roman" w:hAnsi="Times New Roman" w:cs="Times New Roman"/>
          <w:sz w:val="28"/>
          <w:szCs w:val="28"/>
        </w:rPr>
        <w:t>;</w:t>
      </w:r>
    </w:p>
    <w:p w14:paraId="59C8085B" w14:textId="17E402DC" w:rsidR="00451EEA" w:rsidRDefault="00451EEA" w:rsidP="00B716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3.1.12.1</w:t>
      </w:r>
      <w:r w:rsidR="0021487B">
        <w:rPr>
          <w:rFonts w:ascii="Times New Roman" w:hAnsi="Times New Roman" w:cs="Times New Roman"/>
          <w:sz w:val="28"/>
          <w:szCs w:val="28"/>
        </w:rPr>
        <w:t>6</w:t>
      </w:r>
      <w:r>
        <w:rPr>
          <w:rFonts w:ascii="Times New Roman" w:hAnsi="Times New Roman" w:cs="Times New Roman"/>
          <w:sz w:val="28"/>
          <w:szCs w:val="28"/>
        </w:rPr>
        <w:t xml:space="preserve"> прав требования, возникших в связи с расчетами по</w:t>
      </w:r>
      <w:r w:rsidR="00515780">
        <w:rPr>
          <w:rFonts w:ascii="Times New Roman" w:hAnsi="Times New Roman" w:cs="Times New Roman"/>
          <w:sz w:val="28"/>
          <w:szCs w:val="28"/>
        </w:rPr>
        <w:t xml:space="preserve"> </w:t>
      </w:r>
      <w:r w:rsidR="00CA36CD">
        <w:rPr>
          <w:rFonts w:ascii="Times New Roman" w:hAnsi="Times New Roman" w:cs="Times New Roman"/>
          <w:sz w:val="28"/>
          <w:szCs w:val="28"/>
        </w:rPr>
        <w:t xml:space="preserve">уплаченным </w:t>
      </w:r>
      <w:r w:rsidR="00346E18" w:rsidRPr="00AE77C5">
        <w:rPr>
          <w:rFonts w:ascii="Times New Roman" w:hAnsi="Times New Roman" w:cs="Times New Roman"/>
          <w:sz w:val="28"/>
          <w:szCs w:val="24"/>
        </w:rPr>
        <w:t xml:space="preserve">перестраховщику </w:t>
      </w:r>
      <w:r w:rsidR="00346E18">
        <w:rPr>
          <w:rFonts w:ascii="Times New Roman" w:hAnsi="Times New Roman" w:cs="Times New Roman"/>
          <w:sz w:val="28"/>
          <w:szCs w:val="24"/>
        </w:rPr>
        <w:t xml:space="preserve">дополнительным платежам, зависящим от разницы </w:t>
      </w:r>
      <w:r w:rsidR="00346E18" w:rsidRPr="00AE77C5">
        <w:rPr>
          <w:rFonts w:ascii="Times New Roman" w:hAnsi="Times New Roman" w:cs="Times New Roman"/>
          <w:sz w:val="28"/>
          <w:szCs w:val="24"/>
        </w:rPr>
        <w:t>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w:t>
      </w:r>
      <w:r w:rsidRPr="00451EEA">
        <w:rPr>
          <w:rFonts w:ascii="Times New Roman" w:hAnsi="Times New Roman" w:cs="Times New Roman"/>
          <w:sz w:val="28"/>
          <w:szCs w:val="28"/>
        </w:rPr>
        <w:t>, которые не могут быть признаны расходом страховщика в соотве</w:t>
      </w:r>
      <w:r w:rsidR="00F87856">
        <w:rPr>
          <w:rFonts w:ascii="Times New Roman" w:hAnsi="Times New Roman" w:cs="Times New Roman"/>
          <w:sz w:val="28"/>
          <w:szCs w:val="28"/>
        </w:rPr>
        <w:t>т</w:t>
      </w:r>
      <w:r w:rsidRPr="00451EEA">
        <w:rPr>
          <w:rFonts w:ascii="Times New Roman" w:hAnsi="Times New Roman" w:cs="Times New Roman"/>
          <w:sz w:val="28"/>
          <w:szCs w:val="28"/>
        </w:rPr>
        <w:t>ствие с МСФО</w:t>
      </w:r>
      <w:r>
        <w:rPr>
          <w:rFonts w:ascii="Times New Roman" w:hAnsi="Times New Roman" w:cs="Times New Roman"/>
          <w:sz w:val="28"/>
          <w:szCs w:val="28"/>
        </w:rPr>
        <w:t>.</w:t>
      </w:r>
    </w:p>
    <w:p w14:paraId="69F573CE" w14:textId="77777777" w:rsidR="00B82335" w:rsidRPr="00D84DA9" w:rsidRDefault="00D33F53" w:rsidP="00B716E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7A3A37"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7A3A37" w:rsidRPr="00D84DA9">
        <w:rPr>
          <w:rFonts w:ascii="Times New Roman" w:hAnsi="Times New Roman" w:cs="Times New Roman"/>
          <w:sz w:val="28"/>
          <w:szCs w:val="28"/>
        </w:rPr>
        <w:t>.</w:t>
      </w:r>
      <w:r w:rsidR="00B716E6" w:rsidRPr="00D84DA9">
        <w:rPr>
          <w:rFonts w:ascii="Times New Roman" w:hAnsi="Times New Roman" w:cs="Times New Roman"/>
          <w:sz w:val="28"/>
          <w:szCs w:val="28"/>
        </w:rPr>
        <w:t>13</w:t>
      </w:r>
      <w:r w:rsidR="007A3A37"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п</w:t>
      </w:r>
      <w:r w:rsidR="00B82335" w:rsidRPr="00D84DA9">
        <w:rPr>
          <w:rFonts w:ascii="Times New Roman" w:hAnsi="Times New Roman" w:cs="Times New Roman"/>
          <w:sz w:val="28"/>
          <w:szCs w:val="28"/>
        </w:rPr>
        <w:t>рав требовани</w:t>
      </w:r>
      <w:r w:rsidR="00B006D2" w:rsidRPr="00D84DA9">
        <w:rPr>
          <w:rFonts w:ascii="Times New Roman" w:hAnsi="Times New Roman" w:cs="Times New Roman"/>
          <w:sz w:val="28"/>
          <w:szCs w:val="28"/>
        </w:rPr>
        <w:t>й</w:t>
      </w:r>
      <w:r w:rsidR="00B82335" w:rsidRPr="00D84DA9">
        <w:rPr>
          <w:rFonts w:ascii="Times New Roman" w:hAnsi="Times New Roman" w:cs="Times New Roman"/>
          <w:sz w:val="28"/>
          <w:szCs w:val="28"/>
        </w:rPr>
        <w:t xml:space="preserve"> по </w:t>
      </w:r>
      <w:r w:rsidR="00046494" w:rsidRPr="00D84DA9">
        <w:rPr>
          <w:rFonts w:ascii="Times New Roman" w:hAnsi="Times New Roman" w:cs="Times New Roman"/>
          <w:sz w:val="28"/>
          <w:szCs w:val="28"/>
        </w:rPr>
        <w:t>уплате просроченной задолженности</w:t>
      </w:r>
      <w:r w:rsidR="00B84668" w:rsidRPr="00D84DA9">
        <w:rPr>
          <w:rFonts w:ascii="Times New Roman" w:hAnsi="Times New Roman" w:cs="Times New Roman"/>
          <w:sz w:val="28"/>
          <w:szCs w:val="28"/>
        </w:rPr>
        <w:t>;</w:t>
      </w:r>
    </w:p>
    <w:p w14:paraId="0868A37F" w14:textId="77777777" w:rsidR="00E8621F" w:rsidRPr="00D84DA9" w:rsidRDefault="00E8621F" w:rsidP="00E8621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w:t>
      </w:r>
      <w:r w:rsidR="00B716E6" w:rsidRPr="00D84DA9">
        <w:rPr>
          <w:rFonts w:ascii="Times New Roman" w:hAnsi="Times New Roman" w:cs="Times New Roman"/>
          <w:sz w:val="28"/>
          <w:szCs w:val="28"/>
        </w:rPr>
        <w:t>4</w:t>
      </w:r>
      <w:r w:rsidRPr="00D84DA9">
        <w:rPr>
          <w:rFonts w:ascii="Times New Roman" w:hAnsi="Times New Roman" w:cs="Times New Roman"/>
          <w:sz w:val="28"/>
          <w:szCs w:val="28"/>
        </w:rPr>
        <w:t xml:space="preserve">. </w:t>
      </w:r>
      <w:r w:rsidR="00B84668" w:rsidRPr="00D84DA9">
        <w:rPr>
          <w:rFonts w:ascii="Times New Roman" w:hAnsi="Times New Roman" w:cs="Times New Roman"/>
          <w:sz w:val="28"/>
          <w:szCs w:val="28"/>
        </w:rPr>
        <w:t>п</w:t>
      </w:r>
      <w:r w:rsidRPr="00D84DA9">
        <w:rPr>
          <w:rFonts w:ascii="Times New Roman" w:hAnsi="Times New Roman" w:cs="Times New Roman"/>
          <w:sz w:val="28"/>
          <w:szCs w:val="28"/>
        </w:rPr>
        <w:t>рав требовани</w:t>
      </w:r>
      <w:r w:rsidR="00B006D2" w:rsidRPr="00D84DA9">
        <w:rPr>
          <w:rFonts w:ascii="Times New Roman" w:hAnsi="Times New Roman" w:cs="Times New Roman"/>
          <w:sz w:val="28"/>
          <w:szCs w:val="28"/>
        </w:rPr>
        <w:t>й</w:t>
      </w:r>
      <w:r w:rsidR="0011008F" w:rsidRPr="00D84DA9">
        <w:rPr>
          <w:rFonts w:ascii="Times New Roman" w:hAnsi="Times New Roman" w:cs="Times New Roman"/>
          <w:sz w:val="28"/>
          <w:szCs w:val="28"/>
        </w:rPr>
        <w:t xml:space="preserve">, в том числе </w:t>
      </w:r>
      <w:r w:rsidR="00084497" w:rsidRPr="00D84DA9">
        <w:rPr>
          <w:rFonts w:ascii="Times New Roman" w:hAnsi="Times New Roman" w:cs="Times New Roman"/>
          <w:sz w:val="28"/>
          <w:szCs w:val="28"/>
        </w:rPr>
        <w:t xml:space="preserve">по </w:t>
      </w:r>
      <w:r w:rsidR="0011008F" w:rsidRPr="00D84DA9">
        <w:rPr>
          <w:rFonts w:ascii="Times New Roman" w:hAnsi="Times New Roman" w:cs="Times New Roman"/>
          <w:sz w:val="28"/>
          <w:szCs w:val="28"/>
        </w:rPr>
        <w:t>ценным бумагам,</w:t>
      </w:r>
      <w:r w:rsidRPr="00D84DA9">
        <w:rPr>
          <w:rFonts w:ascii="Times New Roman" w:hAnsi="Times New Roman" w:cs="Times New Roman"/>
          <w:sz w:val="28"/>
          <w:szCs w:val="28"/>
        </w:rPr>
        <w:t xml:space="preserve"> к лицу</w:t>
      </w:r>
      <w:r w:rsidR="0011008F" w:rsidRPr="00D84DA9">
        <w:rPr>
          <w:rFonts w:ascii="Times New Roman" w:hAnsi="Times New Roman" w:cs="Times New Roman"/>
          <w:sz w:val="28"/>
          <w:szCs w:val="28"/>
        </w:rPr>
        <w:t xml:space="preserve">, которое </w:t>
      </w:r>
      <w:r w:rsidRPr="00D84DA9">
        <w:rPr>
          <w:rFonts w:ascii="Times New Roman" w:hAnsi="Times New Roman" w:cs="Times New Roman"/>
          <w:sz w:val="28"/>
          <w:szCs w:val="28"/>
        </w:rPr>
        <w:t>удовлетворяет одному из следующих критериев:</w:t>
      </w:r>
    </w:p>
    <w:p w14:paraId="3154E3B4" w14:textId="77777777" w:rsidR="00E8621F" w:rsidRPr="00D84DA9" w:rsidRDefault="002F478D" w:rsidP="00E862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лицо </w:t>
      </w:r>
      <w:r w:rsidR="00E8621F" w:rsidRPr="00D84DA9">
        <w:rPr>
          <w:rFonts w:ascii="Times New Roman" w:hAnsi="Times New Roman" w:cs="Times New Roman"/>
          <w:sz w:val="28"/>
          <w:szCs w:val="28"/>
        </w:rPr>
        <w:t xml:space="preserve">имеет не исполненное в срок и в полном объеме обязательство перед владельцами ценных бумаг, </w:t>
      </w:r>
      <w:r w:rsidR="00326556" w:rsidRPr="00D84DA9">
        <w:rPr>
          <w:rFonts w:ascii="Times New Roman" w:hAnsi="Times New Roman" w:cs="Times New Roman"/>
          <w:sz w:val="28"/>
          <w:szCs w:val="28"/>
        </w:rPr>
        <w:t>выпущенных (выданных) таким лицом</w:t>
      </w:r>
      <w:r w:rsidR="00E8621F" w:rsidRPr="00D84DA9">
        <w:rPr>
          <w:rFonts w:ascii="Times New Roman" w:hAnsi="Times New Roman" w:cs="Times New Roman"/>
          <w:sz w:val="28"/>
          <w:szCs w:val="28"/>
        </w:rPr>
        <w:t>;</w:t>
      </w:r>
    </w:p>
    <w:p w14:paraId="20B03C72" w14:textId="77777777" w:rsidR="00E8621F" w:rsidRPr="00D84DA9" w:rsidRDefault="002F478D" w:rsidP="00E862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лица </w:t>
      </w:r>
      <w:r w:rsidR="00E8621F" w:rsidRPr="00D84DA9">
        <w:rPr>
          <w:rFonts w:ascii="Times New Roman" w:hAnsi="Times New Roman" w:cs="Times New Roman"/>
          <w:sz w:val="28"/>
          <w:szCs w:val="28"/>
        </w:rPr>
        <w:t>отозвана (аннулирована) лицензия на осуществление банковских операций либо отозвана (аннулирована) лицензия на осуществление деятельности на финансовом рынке, если такой вид деятельности является основным видом деятельности такого лица, отраженным в едином государственном реестре юридических лиц, либо сведения о лице исключены из реестра некредитных финансовых организаций, ведение которого осуществляется Банком России;</w:t>
      </w:r>
    </w:p>
    <w:p w14:paraId="240BA2E7" w14:textId="77777777" w:rsidR="00E8621F" w:rsidRPr="00D84DA9" w:rsidRDefault="002F478D" w:rsidP="00E862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лица </w:t>
      </w:r>
      <w:r w:rsidR="00E8621F" w:rsidRPr="00D84DA9">
        <w:rPr>
          <w:rFonts w:ascii="Times New Roman" w:hAnsi="Times New Roman" w:cs="Times New Roman"/>
          <w:sz w:val="28"/>
          <w:szCs w:val="28"/>
        </w:rPr>
        <w:t>введена процедура банкротства в соответствии с законодательством Российской Федерации о несостоятельности (банкротстве);</w:t>
      </w:r>
    </w:p>
    <w:p w14:paraId="6D754850" w14:textId="77777777" w:rsidR="00326556" w:rsidRPr="00D84DA9" w:rsidRDefault="002F478D" w:rsidP="00E862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лицо </w:t>
      </w:r>
      <w:r w:rsidR="00E8621F" w:rsidRPr="00D84DA9">
        <w:rPr>
          <w:rFonts w:ascii="Times New Roman" w:hAnsi="Times New Roman" w:cs="Times New Roman"/>
          <w:sz w:val="28"/>
          <w:szCs w:val="28"/>
        </w:rPr>
        <w:t xml:space="preserve">имеет не исполненное в срок и в полном объеме обязательство по договору поручительства (независимой </w:t>
      </w:r>
      <w:r w:rsidR="00B84668" w:rsidRPr="00D84DA9">
        <w:rPr>
          <w:rFonts w:ascii="Times New Roman" w:hAnsi="Times New Roman" w:cs="Times New Roman"/>
          <w:sz w:val="28"/>
          <w:szCs w:val="28"/>
        </w:rPr>
        <w:t>гарантии)</w:t>
      </w:r>
      <w:r w:rsidR="004C0C77" w:rsidRPr="00D84DA9">
        <w:rPr>
          <w:rFonts w:ascii="Times New Roman" w:hAnsi="Times New Roman" w:cs="Times New Roman"/>
          <w:sz w:val="28"/>
          <w:szCs w:val="28"/>
        </w:rPr>
        <w:t xml:space="preserve">, которым обеспечивается </w:t>
      </w:r>
      <w:r w:rsidR="004C0C77" w:rsidRPr="00D84DA9">
        <w:rPr>
          <w:rFonts w:ascii="Times New Roman" w:hAnsi="Times New Roman" w:cs="Times New Roman"/>
          <w:sz w:val="28"/>
          <w:szCs w:val="28"/>
        </w:rPr>
        <w:lastRenderedPageBreak/>
        <w:t>исполнение обязательств</w:t>
      </w:r>
      <w:r w:rsidR="00B84668" w:rsidRPr="00D84DA9">
        <w:rPr>
          <w:rFonts w:ascii="Times New Roman" w:hAnsi="Times New Roman" w:cs="Times New Roman"/>
          <w:sz w:val="28"/>
          <w:szCs w:val="28"/>
        </w:rPr>
        <w:t xml:space="preserve"> по ценным бумагам;</w:t>
      </w:r>
    </w:p>
    <w:p w14:paraId="47642171" w14:textId="77777777" w:rsidR="00063D2B" w:rsidRPr="00D84DA9" w:rsidRDefault="00063D2B" w:rsidP="00063D2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3.1.1</w:t>
      </w:r>
      <w:r w:rsidR="00F945FB" w:rsidRPr="00D84DA9">
        <w:rPr>
          <w:rFonts w:ascii="Times New Roman" w:hAnsi="Times New Roman" w:cs="Times New Roman"/>
          <w:sz w:val="28"/>
          <w:szCs w:val="28"/>
        </w:rPr>
        <w:t>5</w:t>
      </w:r>
      <w:r w:rsidRPr="00D84DA9">
        <w:rPr>
          <w:rFonts w:ascii="Times New Roman" w:hAnsi="Times New Roman" w:cs="Times New Roman"/>
          <w:sz w:val="28"/>
          <w:szCs w:val="28"/>
        </w:rPr>
        <w:t xml:space="preserve">. прав требований по денежному обязательству из договора банковского счета (вклада), если такая страховая организация в соответствии с пунктом </w:t>
      </w:r>
      <w:r w:rsidR="00D40C04" w:rsidRPr="00D84DA9">
        <w:rPr>
          <w:rFonts w:ascii="Times New Roman" w:hAnsi="Times New Roman" w:cs="Times New Roman"/>
          <w:sz w:val="28"/>
          <w:szCs w:val="28"/>
        </w:rPr>
        <w:t xml:space="preserve">1 </w:t>
      </w:r>
      <w:r w:rsidRPr="00D84DA9">
        <w:rPr>
          <w:rFonts w:ascii="Times New Roman" w:hAnsi="Times New Roman" w:cs="Times New Roman"/>
          <w:sz w:val="28"/>
          <w:szCs w:val="28"/>
        </w:rPr>
        <w:t>статьи 26</w:t>
      </w:r>
      <w:r w:rsidR="00311ECD" w:rsidRPr="00D84DA9">
        <w:rPr>
          <w:rFonts w:ascii="Times New Roman" w:hAnsi="Times New Roman" w:cs="Times New Roman"/>
          <w:sz w:val="28"/>
          <w:szCs w:val="28"/>
          <w:vertAlign w:val="superscript"/>
        </w:rPr>
        <w:t>2</w:t>
      </w:r>
      <w:r w:rsidRPr="00D84DA9">
        <w:rPr>
          <w:rFonts w:ascii="Times New Roman" w:hAnsi="Times New Roman" w:cs="Times New Roman"/>
          <w:sz w:val="28"/>
          <w:szCs w:val="28"/>
        </w:rPr>
        <w:t xml:space="preserve"> Закона Российской Федерации «Об организации страхового дела в Российской Федерации»</w:t>
      </w:r>
      <w:r w:rsidR="0072387C" w:rsidRPr="00D84DA9">
        <w:rPr>
          <w:rFonts w:ascii="Times New Roman" w:hAnsi="Times New Roman" w:cs="Times New Roman"/>
          <w:sz w:val="28"/>
          <w:szCs w:val="28"/>
        </w:rPr>
        <w:t xml:space="preserve"> (Ведомости Съезда народных депутатов Российской Федерации и Верховного Совета Российской Федерации, 1993, № 2, ст. 56; Собрание законодательства Российской Федерации, 1998, № 1, ст. 4; </w:t>
      </w:r>
      <w:r w:rsidR="002F478D">
        <w:rPr>
          <w:rFonts w:ascii="Times New Roman" w:hAnsi="Times New Roman" w:cs="Times New Roman"/>
          <w:sz w:val="28"/>
          <w:szCs w:val="28"/>
        </w:rPr>
        <w:t xml:space="preserve">2013, № 30, ст. 4067; </w:t>
      </w:r>
      <w:r w:rsidR="0072387C" w:rsidRPr="00D84DA9">
        <w:rPr>
          <w:rFonts w:ascii="Times New Roman" w:hAnsi="Times New Roman" w:cs="Times New Roman"/>
          <w:sz w:val="28"/>
          <w:szCs w:val="28"/>
        </w:rPr>
        <w:t>2018, № 1, ст. 66)</w:t>
      </w:r>
      <w:r w:rsidRPr="00D84DA9">
        <w:rPr>
          <w:rFonts w:ascii="Times New Roman" w:hAnsi="Times New Roman" w:cs="Times New Roman"/>
          <w:sz w:val="28"/>
          <w:szCs w:val="28"/>
        </w:rPr>
        <w:t xml:space="preserve"> должна учитывать и (или) хранить в специализированном депозитарии ценные бумаги, принимаемые для покрытия собственных средств (капитала) и страховых резервов страховой организации, и не обеспечила на расчетную дату получение специализированным депозитарием копии первичных документов, подтверждающих величину этих прав требований;</w:t>
      </w:r>
    </w:p>
    <w:p w14:paraId="6763D9F8" w14:textId="77777777" w:rsidR="0072387C" w:rsidRPr="00D84DA9" w:rsidRDefault="004B29DC" w:rsidP="00AF4C30">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w:t>
      </w:r>
      <w:r w:rsidR="00AF4C30" w:rsidRPr="00D84DA9">
        <w:rPr>
          <w:rFonts w:ascii="Times New Roman" w:hAnsi="Times New Roman" w:cs="Times New Roman"/>
          <w:sz w:val="28"/>
          <w:szCs w:val="28"/>
        </w:rPr>
        <w:t>1</w:t>
      </w:r>
      <w:r w:rsidR="00F945FB" w:rsidRPr="00D84DA9">
        <w:rPr>
          <w:rFonts w:ascii="Times New Roman" w:hAnsi="Times New Roman" w:cs="Times New Roman"/>
          <w:sz w:val="28"/>
          <w:szCs w:val="28"/>
        </w:rPr>
        <w:t>6</w:t>
      </w:r>
      <w:r w:rsidR="00AF4C30" w:rsidRPr="00D84DA9">
        <w:rPr>
          <w:rFonts w:ascii="Times New Roman" w:hAnsi="Times New Roman" w:cs="Times New Roman"/>
          <w:sz w:val="28"/>
          <w:szCs w:val="28"/>
        </w:rPr>
        <w:t xml:space="preserve">. </w:t>
      </w:r>
      <w:r w:rsidR="008A2393" w:rsidRPr="00D84DA9">
        <w:rPr>
          <w:rFonts w:ascii="Times New Roman" w:hAnsi="Times New Roman" w:cs="Times New Roman"/>
          <w:sz w:val="28"/>
          <w:szCs w:val="28"/>
        </w:rPr>
        <w:t>внесенных страховой организацией</w:t>
      </w:r>
      <w:r w:rsidR="00F945FB" w:rsidRPr="00D84DA9">
        <w:rPr>
          <w:rFonts w:ascii="Times New Roman" w:hAnsi="Times New Roman" w:cs="Times New Roman"/>
          <w:sz w:val="28"/>
          <w:szCs w:val="28"/>
        </w:rPr>
        <w:t xml:space="preserve"> платежей</w:t>
      </w:r>
      <w:r w:rsidR="008A2393" w:rsidRPr="00D84DA9">
        <w:rPr>
          <w:rFonts w:ascii="Times New Roman" w:hAnsi="Times New Roman" w:cs="Times New Roman"/>
          <w:sz w:val="28"/>
          <w:szCs w:val="28"/>
        </w:rPr>
        <w:t xml:space="preserve"> в соответствии с договором, заключенным в целях оказания застрахованным лицам медицинских услуг в рамках договоров страхования</w:t>
      </w:r>
      <w:r w:rsidR="00F663F9" w:rsidRPr="00D84DA9">
        <w:rPr>
          <w:rFonts w:ascii="Times New Roman" w:hAnsi="Times New Roman" w:cs="Times New Roman"/>
          <w:sz w:val="28"/>
          <w:szCs w:val="28"/>
        </w:rPr>
        <w:t>,</w:t>
      </w:r>
      <w:r w:rsidR="008A2393" w:rsidRPr="00D84DA9">
        <w:rPr>
          <w:rFonts w:ascii="Times New Roman" w:hAnsi="Times New Roman" w:cs="Times New Roman"/>
          <w:sz w:val="28"/>
          <w:szCs w:val="28"/>
        </w:rPr>
        <w:t xml:space="preserve"> </w:t>
      </w:r>
      <w:r w:rsidR="00EB7344" w:rsidRPr="00D84DA9">
        <w:rPr>
          <w:rFonts w:ascii="Times New Roman" w:hAnsi="Times New Roman" w:cs="Times New Roman"/>
          <w:sz w:val="28"/>
          <w:szCs w:val="28"/>
        </w:rPr>
        <w:t xml:space="preserve">кроме </w:t>
      </w:r>
      <w:r w:rsidR="00863128" w:rsidRPr="00D84DA9">
        <w:rPr>
          <w:rFonts w:ascii="Times New Roman" w:hAnsi="Times New Roman" w:cs="Times New Roman"/>
          <w:sz w:val="28"/>
          <w:szCs w:val="28"/>
        </w:rPr>
        <w:t>авансовых платежей</w:t>
      </w:r>
      <w:r w:rsidR="00F945FB" w:rsidRPr="00D84DA9">
        <w:rPr>
          <w:rFonts w:ascii="Times New Roman" w:hAnsi="Times New Roman" w:cs="Times New Roman"/>
          <w:sz w:val="28"/>
          <w:szCs w:val="28"/>
        </w:rPr>
        <w:t xml:space="preserve"> </w:t>
      </w:r>
      <w:r w:rsidR="00AF4C30" w:rsidRPr="00D84DA9">
        <w:rPr>
          <w:rFonts w:ascii="Times New Roman" w:hAnsi="Times New Roman" w:cs="Times New Roman"/>
          <w:sz w:val="28"/>
          <w:szCs w:val="28"/>
        </w:rPr>
        <w:t xml:space="preserve">медицинским организациям или учреждениям санаторно-курортного профиля, содержащимся в </w:t>
      </w:r>
      <w:r w:rsidR="0072387C" w:rsidRPr="00D84DA9">
        <w:rPr>
          <w:rFonts w:ascii="Times New Roman" w:hAnsi="Times New Roman" w:cs="Times New Roman"/>
          <w:sz w:val="28"/>
          <w:szCs w:val="28"/>
        </w:rPr>
        <w:t>п</w:t>
      </w:r>
      <w:r w:rsidR="00AF4C30" w:rsidRPr="00D84DA9">
        <w:rPr>
          <w:rFonts w:ascii="Times New Roman" w:hAnsi="Times New Roman" w:cs="Times New Roman"/>
          <w:sz w:val="28"/>
          <w:szCs w:val="28"/>
        </w:rPr>
        <w:t>еречне санаторно-курортных учреждений (государственной, муниципальной и частной систем здравоохранения), в которые 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w:t>
      </w:r>
      <w:r w:rsidR="00382FD5">
        <w:rPr>
          <w:rStyle w:val="ad"/>
          <w:rFonts w:ascii="Times New Roman" w:hAnsi="Times New Roman" w:cs="Times New Roman"/>
          <w:sz w:val="28"/>
          <w:szCs w:val="28"/>
        </w:rPr>
        <w:footnoteReference w:id="4"/>
      </w:r>
      <w:r w:rsidR="00C626DE" w:rsidRPr="00D84DA9">
        <w:rPr>
          <w:rFonts w:ascii="Times New Roman" w:hAnsi="Times New Roman" w:cs="Times New Roman"/>
          <w:sz w:val="28"/>
          <w:szCs w:val="28"/>
        </w:rPr>
        <w:t xml:space="preserve"> (далее – Перечень санаторно-курортных учреждений)</w:t>
      </w:r>
      <w:r w:rsidR="00AF4C30" w:rsidRPr="00D84DA9">
        <w:rPr>
          <w:rFonts w:ascii="Times New Roman" w:hAnsi="Times New Roman" w:cs="Times New Roman"/>
          <w:sz w:val="28"/>
          <w:szCs w:val="28"/>
        </w:rPr>
        <w:t>;</w:t>
      </w:r>
    </w:p>
    <w:p w14:paraId="7CADEAD6" w14:textId="77777777" w:rsidR="00CD57CB" w:rsidRPr="00D84DA9" w:rsidRDefault="004B29DC"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w:t>
      </w:r>
      <w:r w:rsidR="00F945FB" w:rsidRPr="00D84DA9">
        <w:rPr>
          <w:rFonts w:ascii="Times New Roman" w:hAnsi="Times New Roman" w:cs="Times New Roman"/>
          <w:sz w:val="28"/>
          <w:szCs w:val="28"/>
        </w:rPr>
        <w:t>7</w:t>
      </w:r>
      <w:r w:rsidRPr="00D84DA9">
        <w:rPr>
          <w:rFonts w:ascii="Times New Roman" w:hAnsi="Times New Roman" w:cs="Times New Roman"/>
          <w:sz w:val="28"/>
          <w:szCs w:val="28"/>
        </w:rPr>
        <w:t xml:space="preserve">. </w:t>
      </w:r>
      <w:r w:rsidR="00B4432F" w:rsidRPr="00D84DA9">
        <w:rPr>
          <w:rFonts w:ascii="Times New Roman" w:hAnsi="Times New Roman" w:cs="Times New Roman"/>
          <w:sz w:val="28"/>
          <w:szCs w:val="28"/>
        </w:rPr>
        <w:t>в</w:t>
      </w:r>
      <w:r w:rsidR="008A2393" w:rsidRPr="00D84DA9">
        <w:rPr>
          <w:rFonts w:ascii="Times New Roman" w:hAnsi="Times New Roman" w:cs="Times New Roman"/>
          <w:sz w:val="28"/>
          <w:szCs w:val="28"/>
        </w:rPr>
        <w:t xml:space="preserve">несенных </w:t>
      </w:r>
      <w:r w:rsidR="00B3644B" w:rsidRPr="00D84DA9">
        <w:rPr>
          <w:rFonts w:ascii="Times New Roman" w:hAnsi="Times New Roman" w:cs="Times New Roman"/>
          <w:sz w:val="28"/>
          <w:szCs w:val="28"/>
        </w:rPr>
        <w:t xml:space="preserve">страховой организацией </w:t>
      </w:r>
      <w:r w:rsidR="008A2393" w:rsidRPr="00D84DA9">
        <w:rPr>
          <w:rFonts w:ascii="Times New Roman" w:hAnsi="Times New Roman" w:cs="Times New Roman"/>
          <w:sz w:val="28"/>
          <w:szCs w:val="28"/>
        </w:rPr>
        <w:t>а</w:t>
      </w:r>
      <w:r w:rsidR="00D26C4A" w:rsidRPr="00D84DA9">
        <w:rPr>
          <w:rFonts w:ascii="Times New Roman" w:hAnsi="Times New Roman" w:cs="Times New Roman"/>
          <w:sz w:val="28"/>
          <w:szCs w:val="28"/>
        </w:rPr>
        <w:t>вансовы</w:t>
      </w:r>
      <w:r w:rsidR="005542CA" w:rsidRPr="00D84DA9">
        <w:rPr>
          <w:rFonts w:ascii="Times New Roman" w:hAnsi="Times New Roman" w:cs="Times New Roman"/>
          <w:sz w:val="28"/>
          <w:szCs w:val="28"/>
        </w:rPr>
        <w:t>х</w:t>
      </w:r>
      <w:r w:rsidR="00D26C4A" w:rsidRPr="00D84DA9">
        <w:rPr>
          <w:rFonts w:ascii="Times New Roman" w:hAnsi="Times New Roman" w:cs="Times New Roman"/>
          <w:sz w:val="28"/>
          <w:szCs w:val="28"/>
        </w:rPr>
        <w:t xml:space="preserve"> </w:t>
      </w:r>
      <w:r w:rsidR="005542CA" w:rsidRPr="00D84DA9">
        <w:rPr>
          <w:rFonts w:ascii="Times New Roman" w:hAnsi="Times New Roman" w:cs="Times New Roman"/>
          <w:sz w:val="28"/>
          <w:szCs w:val="28"/>
        </w:rPr>
        <w:t>платежей</w:t>
      </w:r>
      <w:r w:rsidR="004D1223" w:rsidRPr="00D84DA9">
        <w:rPr>
          <w:rFonts w:ascii="Times New Roman" w:hAnsi="Times New Roman" w:cs="Times New Roman"/>
          <w:sz w:val="28"/>
          <w:szCs w:val="28"/>
        </w:rPr>
        <w:t xml:space="preserve"> </w:t>
      </w:r>
      <w:r w:rsidR="00D26C4A" w:rsidRPr="00D84DA9">
        <w:rPr>
          <w:rFonts w:ascii="Times New Roman" w:hAnsi="Times New Roman" w:cs="Times New Roman"/>
          <w:sz w:val="28"/>
          <w:szCs w:val="28"/>
        </w:rPr>
        <w:t>по налогам, задолженности бюджетов по налогам и сборам в случае, если не предусмотрена возможность их возврата в денежной форме</w:t>
      </w:r>
      <w:r w:rsidR="00B4432F" w:rsidRPr="00D84DA9">
        <w:rPr>
          <w:rFonts w:ascii="Times New Roman" w:hAnsi="Times New Roman" w:cs="Times New Roman"/>
          <w:sz w:val="28"/>
          <w:szCs w:val="28"/>
        </w:rPr>
        <w:t>;</w:t>
      </w:r>
    </w:p>
    <w:p w14:paraId="37171B97" w14:textId="77777777" w:rsidR="00CD57CB" w:rsidRPr="00D84DA9" w:rsidRDefault="004B29DC"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.1</w:t>
      </w:r>
      <w:r w:rsidR="00F945FB" w:rsidRPr="00D84DA9">
        <w:rPr>
          <w:rFonts w:ascii="Times New Roman" w:hAnsi="Times New Roman" w:cs="Times New Roman"/>
          <w:sz w:val="28"/>
          <w:szCs w:val="28"/>
        </w:rPr>
        <w:t>8</w:t>
      </w:r>
      <w:r w:rsidRPr="00D84DA9">
        <w:rPr>
          <w:rFonts w:ascii="Times New Roman" w:hAnsi="Times New Roman" w:cs="Times New Roman"/>
          <w:sz w:val="28"/>
          <w:szCs w:val="28"/>
        </w:rPr>
        <w:t xml:space="preserve">. </w:t>
      </w:r>
      <w:r w:rsidR="00B4432F" w:rsidRPr="00D84DA9">
        <w:rPr>
          <w:rFonts w:ascii="Times New Roman" w:hAnsi="Times New Roman" w:cs="Times New Roman"/>
          <w:sz w:val="28"/>
          <w:szCs w:val="28"/>
        </w:rPr>
        <w:t>о</w:t>
      </w:r>
      <w:r w:rsidR="005542CA" w:rsidRPr="00D84DA9">
        <w:rPr>
          <w:rFonts w:ascii="Times New Roman" w:hAnsi="Times New Roman" w:cs="Times New Roman"/>
          <w:sz w:val="28"/>
          <w:szCs w:val="28"/>
        </w:rPr>
        <w:t>тложенных налоговых активов</w:t>
      </w:r>
      <w:r w:rsidR="00B4432F" w:rsidRPr="00D84DA9">
        <w:rPr>
          <w:rFonts w:ascii="Times New Roman" w:hAnsi="Times New Roman" w:cs="Times New Roman"/>
          <w:sz w:val="28"/>
          <w:szCs w:val="28"/>
        </w:rPr>
        <w:t>;</w:t>
      </w:r>
    </w:p>
    <w:p w14:paraId="0C8A2F79" w14:textId="77777777" w:rsidR="00D26C4A" w:rsidRPr="00D84DA9" w:rsidRDefault="004B29DC" w:rsidP="005542C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w:t>
      </w:r>
      <w:r w:rsidR="00F72218" w:rsidRPr="00D84DA9">
        <w:rPr>
          <w:rFonts w:ascii="Times New Roman" w:hAnsi="Times New Roman" w:cs="Times New Roman"/>
          <w:sz w:val="28"/>
          <w:szCs w:val="28"/>
        </w:rPr>
        <w:t>19</w:t>
      </w:r>
      <w:r w:rsidR="00B4432F" w:rsidRPr="00D84DA9">
        <w:rPr>
          <w:rFonts w:ascii="Times New Roman" w:hAnsi="Times New Roman" w:cs="Times New Roman"/>
          <w:sz w:val="28"/>
          <w:szCs w:val="28"/>
        </w:rPr>
        <w:t>. в</w:t>
      </w:r>
      <w:r w:rsidR="005542CA" w:rsidRPr="00D84DA9">
        <w:rPr>
          <w:rFonts w:ascii="Times New Roman" w:hAnsi="Times New Roman" w:cs="Times New Roman"/>
          <w:sz w:val="28"/>
          <w:szCs w:val="28"/>
        </w:rPr>
        <w:t>ещей</w:t>
      </w:r>
      <w:r w:rsidR="0072453E" w:rsidRPr="00D84DA9">
        <w:rPr>
          <w:rFonts w:ascii="Times New Roman" w:hAnsi="Times New Roman" w:cs="Times New Roman"/>
          <w:sz w:val="28"/>
          <w:szCs w:val="28"/>
        </w:rPr>
        <w:t>, в том числе наличных денег в кассе</w:t>
      </w:r>
      <w:r w:rsidR="007A3A37" w:rsidRPr="00D84DA9">
        <w:rPr>
          <w:rFonts w:ascii="Times New Roman" w:hAnsi="Times New Roman" w:cs="Times New Roman"/>
          <w:sz w:val="28"/>
          <w:szCs w:val="28"/>
        </w:rPr>
        <w:t xml:space="preserve">, </w:t>
      </w:r>
      <w:r w:rsidR="006F58CF" w:rsidRPr="00D84DA9">
        <w:rPr>
          <w:rFonts w:ascii="Times New Roman" w:hAnsi="Times New Roman" w:cs="Times New Roman"/>
          <w:sz w:val="28"/>
          <w:szCs w:val="28"/>
        </w:rPr>
        <w:t>кроме</w:t>
      </w:r>
      <w:r w:rsidR="00E84EC7" w:rsidRPr="00D84DA9">
        <w:rPr>
          <w:rFonts w:ascii="Times New Roman" w:hAnsi="Times New Roman" w:cs="Times New Roman"/>
          <w:sz w:val="28"/>
          <w:szCs w:val="28"/>
        </w:rPr>
        <w:t xml:space="preserve"> недвижимого имущества,</w:t>
      </w:r>
      <w:r w:rsidR="007A3A37" w:rsidRPr="00D84DA9">
        <w:rPr>
          <w:rFonts w:ascii="Times New Roman" w:hAnsi="Times New Roman" w:cs="Times New Roman"/>
          <w:sz w:val="28"/>
          <w:szCs w:val="28"/>
        </w:rPr>
        <w:t xml:space="preserve"> указанного в пункте </w:t>
      </w:r>
      <w:r w:rsidR="00A938CD" w:rsidRPr="00D84DA9">
        <w:rPr>
          <w:rFonts w:ascii="Times New Roman" w:hAnsi="Times New Roman" w:cs="Times New Roman"/>
          <w:sz w:val="28"/>
          <w:szCs w:val="28"/>
        </w:rPr>
        <w:t>3.6</w:t>
      </w:r>
      <w:r w:rsidR="00E67BA3" w:rsidRPr="00D84DA9">
        <w:rPr>
          <w:rFonts w:ascii="Times New Roman" w:hAnsi="Times New Roman" w:cs="Times New Roman"/>
          <w:sz w:val="28"/>
          <w:szCs w:val="28"/>
        </w:rPr>
        <w:t xml:space="preserve"> </w:t>
      </w:r>
      <w:r w:rsidR="007A3A37" w:rsidRPr="00D84DA9">
        <w:rPr>
          <w:rFonts w:ascii="Times New Roman" w:hAnsi="Times New Roman" w:cs="Times New Roman"/>
          <w:sz w:val="28"/>
          <w:szCs w:val="28"/>
        </w:rPr>
        <w:t>настоящего Положения</w:t>
      </w:r>
      <w:r w:rsidR="00363337" w:rsidRPr="00D84DA9">
        <w:rPr>
          <w:rFonts w:ascii="Times New Roman" w:hAnsi="Times New Roman" w:cs="Times New Roman"/>
          <w:sz w:val="28"/>
          <w:szCs w:val="28"/>
        </w:rPr>
        <w:t xml:space="preserve">, и товаров, </w:t>
      </w:r>
      <w:r w:rsidR="009237C7" w:rsidRPr="00D84DA9">
        <w:rPr>
          <w:rFonts w:ascii="Times New Roman" w:hAnsi="Times New Roman" w:cs="Times New Roman"/>
          <w:sz w:val="28"/>
          <w:szCs w:val="28"/>
        </w:rPr>
        <w:t xml:space="preserve">подпадающих под исключение, предусмотренное </w:t>
      </w:r>
      <w:r w:rsidR="00363337" w:rsidRPr="00D84DA9">
        <w:rPr>
          <w:rFonts w:ascii="Times New Roman" w:hAnsi="Times New Roman" w:cs="Times New Roman"/>
          <w:sz w:val="28"/>
          <w:szCs w:val="28"/>
        </w:rPr>
        <w:t xml:space="preserve">в </w:t>
      </w:r>
      <w:r w:rsidR="00E67BA3" w:rsidRPr="00D84DA9">
        <w:rPr>
          <w:rFonts w:ascii="Times New Roman" w:hAnsi="Times New Roman" w:cs="Times New Roman"/>
          <w:sz w:val="28"/>
          <w:szCs w:val="28"/>
        </w:rPr>
        <w:t>под</w:t>
      </w:r>
      <w:r w:rsidR="00363337" w:rsidRPr="00D84DA9">
        <w:rPr>
          <w:rFonts w:ascii="Times New Roman" w:hAnsi="Times New Roman" w:cs="Times New Roman"/>
          <w:sz w:val="28"/>
          <w:szCs w:val="28"/>
        </w:rPr>
        <w:t xml:space="preserve">пункте </w:t>
      </w:r>
      <w:r w:rsidR="00D33F53" w:rsidRPr="00D84DA9">
        <w:rPr>
          <w:rFonts w:ascii="Times New Roman" w:hAnsi="Times New Roman" w:cs="Times New Roman"/>
          <w:sz w:val="28"/>
          <w:szCs w:val="28"/>
        </w:rPr>
        <w:t>3</w:t>
      </w:r>
      <w:r w:rsidR="00363337"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363337" w:rsidRPr="00D84DA9">
        <w:rPr>
          <w:rFonts w:ascii="Times New Roman" w:hAnsi="Times New Roman" w:cs="Times New Roman"/>
          <w:sz w:val="28"/>
          <w:szCs w:val="28"/>
        </w:rPr>
        <w:t xml:space="preserve">.2 </w:t>
      </w:r>
      <w:r w:rsidR="00597694" w:rsidRPr="00D84DA9">
        <w:rPr>
          <w:rFonts w:ascii="Times New Roman" w:hAnsi="Times New Roman" w:cs="Times New Roman"/>
          <w:sz w:val="28"/>
          <w:szCs w:val="28"/>
        </w:rPr>
        <w:t>настоящего пункта</w:t>
      </w:r>
      <w:r w:rsidR="00B4432F" w:rsidRPr="00D84DA9">
        <w:rPr>
          <w:rFonts w:ascii="Times New Roman" w:hAnsi="Times New Roman" w:cs="Times New Roman"/>
          <w:sz w:val="28"/>
          <w:szCs w:val="28"/>
        </w:rPr>
        <w:t>;</w:t>
      </w:r>
    </w:p>
    <w:p w14:paraId="2C4BF09A" w14:textId="77777777" w:rsidR="00D26C4A" w:rsidRPr="00D84DA9" w:rsidRDefault="00EF6D77"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w:t>
      </w:r>
      <w:r w:rsidR="00AF4C30" w:rsidRPr="00D84DA9">
        <w:rPr>
          <w:rFonts w:ascii="Times New Roman" w:hAnsi="Times New Roman" w:cs="Times New Roman"/>
          <w:sz w:val="28"/>
          <w:szCs w:val="28"/>
        </w:rPr>
        <w:t>2</w:t>
      </w:r>
      <w:r w:rsidR="00F72218" w:rsidRPr="00D84DA9">
        <w:rPr>
          <w:rFonts w:ascii="Times New Roman" w:hAnsi="Times New Roman" w:cs="Times New Roman"/>
          <w:sz w:val="28"/>
          <w:szCs w:val="28"/>
        </w:rPr>
        <w:t>0</w:t>
      </w:r>
      <w:r w:rsidR="00B006D2" w:rsidRPr="00D84DA9">
        <w:rPr>
          <w:rFonts w:ascii="Times New Roman" w:hAnsi="Times New Roman" w:cs="Times New Roman"/>
          <w:sz w:val="28"/>
          <w:szCs w:val="28"/>
        </w:rPr>
        <w:t>.</w:t>
      </w:r>
      <w:r w:rsidR="00600F58" w:rsidRPr="00D84DA9">
        <w:rPr>
          <w:rFonts w:ascii="Times New Roman" w:hAnsi="Times New Roman" w:cs="Times New Roman"/>
          <w:sz w:val="28"/>
          <w:szCs w:val="28"/>
        </w:rPr>
        <w:t xml:space="preserve"> </w:t>
      </w:r>
      <w:r w:rsidR="00B4432F" w:rsidRPr="00D84DA9">
        <w:rPr>
          <w:rFonts w:ascii="Times New Roman" w:eastAsia="Times New Roman" w:hAnsi="Times New Roman" w:cs="Times New Roman"/>
          <w:bCs/>
          <w:sz w:val="28"/>
          <w:szCs w:val="28"/>
          <w:lang w:eastAsia="ru-RU"/>
        </w:rPr>
        <w:t>п</w:t>
      </w:r>
      <w:r w:rsidR="00223746" w:rsidRPr="00D84DA9">
        <w:rPr>
          <w:rFonts w:ascii="Times New Roman" w:eastAsia="Times New Roman" w:hAnsi="Times New Roman" w:cs="Times New Roman"/>
          <w:bCs/>
          <w:sz w:val="28"/>
          <w:szCs w:val="28"/>
          <w:lang w:eastAsia="ru-RU"/>
        </w:rPr>
        <w:t>рав пользования по договору аренды, признаваем</w:t>
      </w:r>
      <w:r w:rsidR="003E34F6" w:rsidRPr="00D84DA9">
        <w:rPr>
          <w:rFonts w:ascii="Times New Roman" w:eastAsia="Times New Roman" w:hAnsi="Times New Roman" w:cs="Times New Roman"/>
          <w:bCs/>
          <w:sz w:val="28"/>
          <w:szCs w:val="28"/>
          <w:lang w:eastAsia="ru-RU"/>
        </w:rPr>
        <w:t>ых</w:t>
      </w:r>
      <w:r w:rsidR="00223746" w:rsidRPr="00D84DA9">
        <w:rPr>
          <w:rFonts w:ascii="Times New Roman" w:eastAsia="Times New Roman" w:hAnsi="Times New Roman" w:cs="Times New Roman"/>
          <w:bCs/>
          <w:sz w:val="28"/>
          <w:szCs w:val="28"/>
          <w:lang w:eastAsia="ru-RU"/>
        </w:rPr>
        <w:t xml:space="preserve"> в соответствии с </w:t>
      </w:r>
      <w:r w:rsidR="00B0525F" w:rsidRPr="00D84DA9">
        <w:rPr>
          <w:rFonts w:ascii="Times New Roman" w:eastAsia="Times New Roman" w:hAnsi="Times New Roman" w:cs="Times New Roman"/>
          <w:bCs/>
          <w:sz w:val="28"/>
          <w:szCs w:val="28"/>
          <w:lang w:eastAsia="ru-RU"/>
        </w:rPr>
        <w:t>Положением Банка России от 22 марта 2018 года № 635-П «О порядке отражения на счетах бухгалтерского учета договоров аренды некредитными финансовыми организациями», зарегистрированным Министерством юстиции Российской Федерации 16 апреля 2018 года №</w:t>
      </w:r>
      <w:r w:rsidR="0081430D" w:rsidRPr="00D84DA9">
        <w:rPr>
          <w:rFonts w:ascii="Times New Roman" w:eastAsia="Times New Roman" w:hAnsi="Times New Roman" w:cs="Times New Roman"/>
          <w:bCs/>
          <w:sz w:val="28"/>
          <w:szCs w:val="28"/>
          <w:lang w:eastAsia="ru-RU"/>
        </w:rPr>
        <w:t> </w:t>
      </w:r>
      <w:r w:rsidR="00B0525F" w:rsidRPr="00D84DA9">
        <w:rPr>
          <w:rFonts w:ascii="Times New Roman" w:eastAsia="Times New Roman" w:hAnsi="Times New Roman" w:cs="Times New Roman"/>
          <w:bCs/>
          <w:sz w:val="28"/>
          <w:szCs w:val="28"/>
          <w:lang w:eastAsia="ru-RU"/>
        </w:rPr>
        <w:t xml:space="preserve">50781, </w:t>
      </w:r>
      <w:r w:rsidR="002F478D">
        <w:rPr>
          <w:rFonts w:ascii="Times New Roman" w:eastAsia="Times New Roman" w:hAnsi="Times New Roman" w:cs="Times New Roman"/>
          <w:bCs/>
          <w:sz w:val="28"/>
          <w:szCs w:val="28"/>
          <w:lang w:eastAsia="ru-RU"/>
        </w:rPr>
        <w:t>25 ноября 2019 года № 56612</w:t>
      </w:r>
      <w:r w:rsidR="00B0525F" w:rsidRPr="00D84DA9">
        <w:rPr>
          <w:rFonts w:ascii="Times New Roman" w:eastAsia="Times New Roman" w:hAnsi="Times New Roman" w:cs="Times New Roman"/>
          <w:bCs/>
          <w:sz w:val="28"/>
          <w:szCs w:val="28"/>
          <w:lang w:eastAsia="ru-RU"/>
        </w:rPr>
        <w:t xml:space="preserve"> (далее – Положение Банка России №</w:t>
      </w:r>
      <w:r w:rsidR="00CF319E" w:rsidRPr="00D84DA9">
        <w:rPr>
          <w:rFonts w:ascii="Times New Roman" w:eastAsia="Times New Roman" w:hAnsi="Times New Roman" w:cs="Times New Roman"/>
          <w:bCs/>
          <w:sz w:val="28"/>
          <w:szCs w:val="28"/>
          <w:lang w:eastAsia="ru-RU"/>
        </w:rPr>
        <w:t> </w:t>
      </w:r>
      <w:r w:rsidR="00B0525F" w:rsidRPr="00D84DA9">
        <w:rPr>
          <w:rFonts w:ascii="Times New Roman" w:eastAsia="Times New Roman" w:hAnsi="Times New Roman" w:cs="Times New Roman"/>
          <w:bCs/>
          <w:sz w:val="28"/>
          <w:szCs w:val="28"/>
          <w:lang w:eastAsia="ru-RU"/>
        </w:rPr>
        <w:t>635-П)</w:t>
      </w:r>
      <w:r w:rsidR="00B4432F" w:rsidRPr="00D84DA9">
        <w:rPr>
          <w:rFonts w:ascii="Times New Roman" w:eastAsia="Times New Roman" w:hAnsi="Times New Roman" w:cs="Times New Roman"/>
          <w:bCs/>
          <w:sz w:val="28"/>
          <w:szCs w:val="28"/>
          <w:lang w:eastAsia="ru-RU"/>
        </w:rPr>
        <w:t>;</w:t>
      </w:r>
    </w:p>
    <w:p w14:paraId="785A0DE5" w14:textId="77777777" w:rsidR="00D26C4A" w:rsidRPr="00D84DA9" w:rsidRDefault="00EF6D77"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.2</w:t>
      </w:r>
      <w:r w:rsidR="00F72218" w:rsidRPr="00D84DA9">
        <w:rPr>
          <w:rFonts w:ascii="Times New Roman" w:hAnsi="Times New Roman" w:cs="Times New Roman"/>
          <w:sz w:val="28"/>
          <w:szCs w:val="28"/>
        </w:rPr>
        <w:t>1</w:t>
      </w:r>
      <w:r w:rsidRPr="00D84DA9">
        <w:rPr>
          <w:rFonts w:ascii="Times New Roman" w:hAnsi="Times New Roman" w:cs="Times New Roman"/>
          <w:sz w:val="28"/>
          <w:szCs w:val="28"/>
        </w:rPr>
        <w:t xml:space="preserve">. </w:t>
      </w:r>
      <w:r w:rsidR="00B4432F" w:rsidRPr="00D84DA9">
        <w:rPr>
          <w:rFonts w:ascii="Times New Roman" w:hAnsi="Times New Roman" w:cs="Times New Roman"/>
          <w:sz w:val="28"/>
          <w:szCs w:val="28"/>
        </w:rPr>
        <w:t>а</w:t>
      </w:r>
      <w:r w:rsidR="00D26C4A" w:rsidRPr="00D84DA9">
        <w:rPr>
          <w:rFonts w:ascii="Times New Roman" w:hAnsi="Times New Roman" w:cs="Times New Roman"/>
          <w:sz w:val="28"/>
          <w:szCs w:val="28"/>
        </w:rPr>
        <w:t>ктив</w:t>
      </w:r>
      <w:r w:rsidR="00600F58" w:rsidRPr="00D84DA9">
        <w:rPr>
          <w:rFonts w:ascii="Times New Roman" w:hAnsi="Times New Roman" w:cs="Times New Roman"/>
          <w:sz w:val="28"/>
          <w:szCs w:val="28"/>
        </w:rPr>
        <w:t>ов</w:t>
      </w:r>
      <w:r w:rsidR="00487B1A" w:rsidRPr="00D84DA9">
        <w:rPr>
          <w:rFonts w:ascii="Times New Roman" w:hAnsi="Times New Roman" w:cs="Times New Roman"/>
          <w:sz w:val="28"/>
          <w:szCs w:val="28"/>
        </w:rPr>
        <w:t>, относимы</w:t>
      </w:r>
      <w:r w:rsidR="00600F58" w:rsidRPr="00D84DA9">
        <w:rPr>
          <w:rFonts w:ascii="Times New Roman" w:hAnsi="Times New Roman" w:cs="Times New Roman"/>
          <w:sz w:val="28"/>
          <w:szCs w:val="28"/>
        </w:rPr>
        <w:t>х</w:t>
      </w:r>
      <w:r w:rsidR="00487B1A" w:rsidRPr="00D84DA9">
        <w:rPr>
          <w:rFonts w:ascii="Times New Roman" w:hAnsi="Times New Roman" w:cs="Times New Roman"/>
          <w:sz w:val="28"/>
          <w:szCs w:val="28"/>
        </w:rPr>
        <w:t xml:space="preserve"> к категории нематериальные </w:t>
      </w:r>
      <w:r w:rsidR="00885250" w:rsidRPr="00D84DA9">
        <w:rPr>
          <w:rFonts w:ascii="Times New Roman" w:hAnsi="Times New Roman" w:cs="Times New Roman"/>
          <w:sz w:val="28"/>
          <w:szCs w:val="28"/>
        </w:rPr>
        <w:t xml:space="preserve">активы </w:t>
      </w:r>
      <w:r w:rsidR="00487B1A" w:rsidRPr="00D84DA9">
        <w:rPr>
          <w:rFonts w:ascii="Times New Roman" w:hAnsi="Times New Roman" w:cs="Times New Roman"/>
          <w:sz w:val="28"/>
          <w:szCs w:val="28"/>
        </w:rPr>
        <w:t>в соответствии с данными бухгалтерского учета</w:t>
      </w:r>
      <w:r w:rsidR="00B4432F" w:rsidRPr="00D84DA9">
        <w:rPr>
          <w:rFonts w:ascii="Times New Roman" w:hAnsi="Times New Roman" w:cs="Times New Roman"/>
          <w:sz w:val="28"/>
          <w:szCs w:val="28"/>
        </w:rPr>
        <w:t>;</w:t>
      </w:r>
    </w:p>
    <w:p w14:paraId="31D4151C" w14:textId="1AF54169" w:rsidR="00D26C4A" w:rsidRPr="00D84DA9" w:rsidRDefault="00EF6D77"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w:t>
      </w:r>
      <w:r w:rsidR="00F87856" w:rsidRPr="00D84DA9">
        <w:rPr>
          <w:rFonts w:ascii="Times New Roman" w:hAnsi="Times New Roman" w:cs="Times New Roman"/>
          <w:sz w:val="28"/>
          <w:szCs w:val="28"/>
        </w:rPr>
        <w:t>2</w:t>
      </w:r>
      <w:r w:rsidR="00F87856">
        <w:rPr>
          <w:rFonts w:ascii="Times New Roman" w:hAnsi="Times New Roman" w:cs="Times New Roman"/>
          <w:sz w:val="28"/>
          <w:szCs w:val="28"/>
        </w:rPr>
        <w:t>2</w:t>
      </w:r>
      <w:r w:rsidR="00D26C4A" w:rsidRPr="00D84DA9">
        <w:rPr>
          <w:rFonts w:ascii="Times New Roman" w:hAnsi="Times New Roman" w:cs="Times New Roman"/>
          <w:sz w:val="28"/>
          <w:szCs w:val="28"/>
        </w:rPr>
        <w:t xml:space="preserve">. </w:t>
      </w:r>
      <w:r w:rsidR="00B4432F" w:rsidRPr="00D84DA9">
        <w:rPr>
          <w:rFonts w:ascii="Times New Roman" w:hAnsi="Times New Roman" w:cs="Times New Roman"/>
          <w:sz w:val="28"/>
          <w:szCs w:val="28"/>
        </w:rPr>
        <w:t>а</w:t>
      </w:r>
      <w:r w:rsidR="00D26C4A" w:rsidRPr="00D84DA9">
        <w:rPr>
          <w:rFonts w:ascii="Times New Roman" w:hAnsi="Times New Roman" w:cs="Times New Roman"/>
          <w:sz w:val="28"/>
          <w:szCs w:val="28"/>
        </w:rPr>
        <w:t>ктив</w:t>
      </w:r>
      <w:r w:rsidR="00600F58" w:rsidRPr="00D84DA9">
        <w:rPr>
          <w:rFonts w:ascii="Times New Roman" w:hAnsi="Times New Roman" w:cs="Times New Roman"/>
          <w:sz w:val="28"/>
          <w:szCs w:val="28"/>
        </w:rPr>
        <w:t>ов</w:t>
      </w:r>
      <w:r w:rsidR="000542DD" w:rsidRPr="00D84DA9">
        <w:rPr>
          <w:rFonts w:ascii="Times New Roman" w:hAnsi="Times New Roman" w:cs="Times New Roman"/>
          <w:sz w:val="28"/>
          <w:szCs w:val="28"/>
        </w:rPr>
        <w:t>,</w:t>
      </w:r>
      <w:r w:rsidR="00D26C4A" w:rsidRPr="00D84DA9">
        <w:rPr>
          <w:rFonts w:ascii="Times New Roman" w:hAnsi="Times New Roman" w:cs="Times New Roman"/>
          <w:sz w:val="28"/>
          <w:szCs w:val="28"/>
        </w:rPr>
        <w:t xml:space="preserve"> на которые наложен арест, иное обременение или обеспечительные меры, препятствующие отчуждению имущества</w:t>
      </w:r>
      <w:r w:rsidR="00B4432F" w:rsidRPr="00D84DA9">
        <w:rPr>
          <w:rFonts w:ascii="Times New Roman" w:hAnsi="Times New Roman" w:cs="Times New Roman"/>
          <w:sz w:val="28"/>
          <w:szCs w:val="28"/>
        </w:rPr>
        <w:t>;</w:t>
      </w:r>
    </w:p>
    <w:p w14:paraId="303AA405" w14:textId="7E0A4610" w:rsidR="00D26C4A" w:rsidRPr="00D84DA9" w:rsidRDefault="00EF6D77" w:rsidP="004C0C7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Pr="00D84DA9">
        <w:rPr>
          <w:rFonts w:ascii="Times New Roman" w:hAnsi="Times New Roman" w:cs="Times New Roman"/>
          <w:sz w:val="28"/>
          <w:szCs w:val="28"/>
        </w:rPr>
        <w:t>.</w:t>
      </w:r>
      <w:r w:rsidR="00F87856" w:rsidRPr="00D84DA9">
        <w:rPr>
          <w:rFonts w:ascii="Times New Roman" w:hAnsi="Times New Roman" w:cs="Times New Roman"/>
          <w:sz w:val="28"/>
          <w:szCs w:val="28"/>
        </w:rPr>
        <w:t>2</w:t>
      </w:r>
      <w:r w:rsidR="00F87856">
        <w:rPr>
          <w:rFonts w:ascii="Times New Roman" w:hAnsi="Times New Roman" w:cs="Times New Roman"/>
          <w:sz w:val="28"/>
          <w:szCs w:val="28"/>
        </w:rPr>
        <w:t>3</w:t>
      </w:r>
      <w:r w:rsidRPr="00D84DA9">
        <w:rPr>
          <w:rFonts w:ascii="Times New Roman" w:hAnsi="Times New Roman" w:cs="Times New Roman"/>
          <w:sz w:val="28"/>
          <w:szCs w:val="28"/>
        </w:rPr>
        <w:t xml:space="preserve">. </w:t>
      </w:r>
      <w:r w:rsidR="00B4432F" w:rsidRPr="00D84DA9">
        <w:rPr>
          <w:rFonts w:ascii="Times New Roman" w:hAnsi="Times New Roman" w:cs="Times New Roman"/>
          <w:sz w:val="28"/>
          <w:szCs w:val="28"/>
        </w:rPr>
        <w:t>и</w:t>
      </w:r>
      <w:r w:rsidR="00317440" w:rsidRPr="00D84DA9">
        <w:rPr>
          <w:rFonts w:ascii="Times New Roman" w:hAnsi="Times New Roman" w:cs="Times New Roman"/>
          <w:sz w:val="28"/>
          <w:szCs w:val="28"/>
        </w:rPr>
        <w:t>ностранны</w:t>
      </w:r>
      <w:r w:rsidR="00600F58" w:rsidRPr="00D84DA9">
        <w:rPr>
          <w:rFonts w:ascii="Times New Roman" w:hAnsi="Times New Roman" w:cs="Times New Roman"/>
          <w:sz w:val="28"/>
          <w:szCs w:val="28"/>
        </w:rPr>
        <w:t>х</w:t>
      </w:r>
      <w:r w:rsidR="00317440" w:rsidRPr="00D84DA9">
        <w:rPr>
          <w:rFonts w:ascii="Times New Roman" w:hAnsi="Times New Roman" w:cs="Times New Roman"/>
          <w:sz w:val="28"/>
          <w:szCs w:val="28"/>
        </w:rPr>
        <w:t xml:space="preserve"> финансовы</w:t>
      </w:r>
      <w:r w:rsidR="00600F58" w:rsidRPr="00D84DA9">
        <w:rPr>
          <w:rFonts w:ascii="Times New Roman" w:hAnsi="Times New Roman" w:cs="Times New Roman"/>
          <w:sz w:val="28"/>
          <w:szCs w:val="28"/>
        </w:rPr>
        <w:t>х</w:t>
      </w:r>
      <w:r w:rsidR="00317440" w:rsidRPr="00D84DA9">
        <w:rPr>
          <w:rFonts w:ascii="Times New Roman" w:hAnsi="Times New Roman" w:cs="Times New Roman"/>
          <w:sz w:val="28"/>
          <w:szCs w:val="28"/>
        </w:rPr>
        <w:t xml:space="preserve"> инструмент</w:t>
      </w:r>
      <w:r w:rsidR="00600F58" w:rsidRPr="00D84DA9">
        <w:rPr>
          <w:rFonts w:ascii="Times New Roman" w:hAnsi="Times New Roman" w:cs="Times New Roman"/>
          <w:sz w:val="28"/>
          <w:szCs w:val="28"/>
        </w:rPr>
        <w:t>ов</w:t>
      </w:r>
      <w:r w:rsidR="00317440" w:rsidRPr="00D84DA9">
        <w:rPr>
          <w:rFonts w:ascii="Times New Roman" w:hAnsi="Times New Roman" w:cs="Times New Roman"/>
          <w:sz w:val="28"/>
          <w:szCs w:val="28"/>
        </w:rPr>
        <w:t>, не квалифицированны</w:t>
      </w:r>
      <w:r w:rsidR="006210C8" w:rsidRPr="00D84DA9">
        <w:rPr>
          <w:rFonts w:ascii="Times New Roman" w:hAnsi="Times New Roman" w:cs="Times New Roman"/>
          <w:sz w:val="28"/>
          <w:szCs w:val="28"/>
        </w:rPr>
        <w:t>х</w:t>
      </w:r>
      <w:r w:rsidR="00317440" w:rsidRPr="00D84DA9">
        <w:rPr>
          <w:rFonts w:ascii="Times New Roman" w:hAnsi="Times New Roman" w:cs="Times New Roman"/>
          <w:sz w:val="28"/>
          <w:szCs w:val="28"/>
        </w:rPr>
        <w:t xml:space="preserve"> в качестве ценных бумаг</w:t>
      </w:r>
      <w:r w:rsidR="009237C7" w:rsidRPr="00D84DA9">
        <w:rPr>
          <w:rFonts w:ascii="Times New Roman" w:hAnsi="Times New Roman" w:cs="Times New Roman"/>
          <w:sz w:val="28"/>
          <w:szCs w:val="28"/>
        </w:rPr>
        <w:t xml:space="preserve"> в соответствии с </w:t>
      </w:r>
      <w:r w:rsidR="004C0C77" w:rsidRPr="00D84DA9">
        <w:rPr>
          <w:rFonts w:ascii="Times New Roman" w:hAnsi="Times New Roman" w:cs="Times New Roman"/>
          <w:sz w:val="28"/>
          <w:szCs w:val="28"/>
        </w:rPr>
        <w:t>Указание</w:t>
      </w:r>
      <w:r w:rsidR="00863128" w:rsidRPr="00D84DA9">
        <w:rPr>
          <w:rFonts w:ascii="Times New Roman" w:hAnsi="Times New Roman" w:cs="Times New Roman"/>
          <w:sz w:val="28"/>
          <w:szCs w:val="28"/>
        </w:rPr>
        <w:t>м</w:t>
      </w:r>
      <w:r w:rsidR="004C0C77" w:rsidRPr="00D84DA9">
        <w:rPr>
          <w:rFonts w:ascii="Times New Roman" w:hAnsi="Times New Roman" w:cs="Times New Roman"/>
          <w:sz w:val="28"/>
          <w:szCs w:val="28"/>
        </w:rPr>
        <w:t xml:space="preserve"> Банка России от </w:t>
      </w:r>
      <w:r w:rsidR="002F478D">
        <w:rPr>
          <w:rFonts w:ascii="Times New Roman" w:hAnsi="Times New Roman" w:cs="Times New Roman"/>
          <w:sz w:val="28"/>
          <w:szCs w:val="28"/>
        </w:rPr>
        <w:br/>
      </w:r>
      <w:r w:rsidR="004C0C77" w:rsidRPr="00D84DA9">
        <w:rPr>
          <w:rFonts w:ascii="Times New Roman" w:hAnsi="Times New Roman" w:cs="Times New Roman"/>
          <w:sz w:val="28"/>
          <w:szCs w:val="28"/>
        </w:rPr>
        <w:t>3</w:t>
      </w:r>
      <w:r w:rsidR="00597694" w:rsidRPr="00D84DA9">
        <w:rPr>
          <w:rFonts w:ascii="Times New Roman" w:hAnsi="Times New Roman" w:cs="Times New Roman"/>
          <w:sz w:val="28"/>
          <w:szCs w:val="28"/>
        </w:rPr>
        <w:t xml:space="preserve"> октября </w:t>
      </w:r>
      <w:r w:rsidR="004C0C77" w:rsidRPr="00D84DA9">
        <w:rPr>
          <w:rFonts w:ascii="Times New Roman" w:hAnsi="Times New Roman" w:cs="Times New Roman"/>
          <w:sz w:val="28"/>
          <w:szCs w:val="28"/>
        </w:rPr>
        <w:t>2017</w:t>
      </w:r>
      <w:r w:rsidR="00433F8B" w:rsidRPr="00D84DA9">
        <w:rPr>
          <w:rFonts w:ascii="Times New Roman" w:hAnsi="Times New Roman" w:cs="Times New Roman"/>
          <w:sz w:val="28"/>
          <w:szCs w:val="28"/>
        </w:rPr>
        <w:t xml:space="preserve"> года</w:t>
      </w:r>
      <w:r w:rsidR="004C0C77" w:rsidRPr="00D84DA9">
        <w:rPr>
          <w:rFonts w:ascii="Times New Roman" w:hAnsi="Times New Roman" w:cs="Times New Roman"/>
          <w:sz w:val="28"/>
          <w:szCs w:val="28"/>
        </w:rPr>
        <w:t xml:space="preserve"> № 4561-У «О порядке квалификации иностранных финансовых инстру</w:t>
      </w:r>
      <w:r w:rsidR="00041E5C" w:rsidRPr="00D84DA9">
        <w:rPr>
          <w:rFonts w:ascii="Times New Roman" w:hAnsi="Times New Roman" w:cs="Times New Roman"/>
          <w:sz w:val="28"/>
          <w:szCs w:val="28"/>
        </w:rPr>
        <w:t>ментов в качестве ценных бумаг», з</w:t>
      </w:r>
      <w:r w:rsidR="004C0C77" w:rsidRPr="00D84DA9">
        <w:rPr>
          <w:rFonts w:ascii="Times New Roman" w:hAnsi="Times New Roman" w:cs="Times New Roman"/>
          <w:sz w:val="28"/>
          <w:szCs w:val="28"/>
        </w:rPr>
        <w:t>арегистрирован</w:t>
      </w:r>
      <w:r w:rsidR="00041E5C" w:rsidRPr="00D84DA9">
        <w:rPr>
          <w:rFonts w:ascii="Times New Roman" w:hAnsi="Times New Roman" w:cs="Times New Roman"/>
          <w:sz w:val="28"/>
          <w:szCs w:val="28"/>
        </w:rPr>
        <w:t>ным</w:t>
      </w:r>
      <w:r w:rsidR="004C0C77" w:rsidRPr="00D84DA9">
        <w:rPr>
          <w:rFonts w:ascii="Times New Roman" w:hAnsi="Times New Roman" w:cs="Times New Roman"/>
          <w:sz w:val="28"/>
          <w:szCs w:val="28"/>
        </w:rPr>
        <w:t xml:space="preserve"> </w:t>
      </w:r>
      <w:r w:rsidR="00041E5C" w:rsidRPr="00D84DA9">
        <w:rPr>
          <w:rFonts w:ascii="Times New Roman" w:hAnsi="Times New Roman" w:cs="Times New Roman"/>
          <w:sz w:val="28"/>
          <w:szCs w:val="28"/>
        </w:rPr>
        <w:t>Министерств</w:t>
      </w:r>
      <w:r w:rsidR="00597694" w:rsidRPr="00D84DA9">
        <w:rPr>
          <w:rFonts w:ascii="Times New Roman" w:hAnsi="Times New Roman" w:cs="Times New Roman"/>
          <w:sz w:val="28"/>
          <w:szCs w:val="28"/>
        </w:rPr>
        <w:t>ом</w:t>
      </w:r>
      <w:r w:rsidR="00041E5C" w:rsidRPr="00D84DA9">
        <w:rPr>
          <w:rFonts w:ascii="Times New Roman" w:hAnsi="Times New Roman" w:cs="Times New Roman"/>
          <w:sz w:val="28"/>
          <w:szCs w:val="28"/>
        </w:rPr>
        <w:t xml:space="preserve"> юстиции Российской Федерации</w:t>
      </w:r>
      <w:r w:rsidR="004C0C77" w:rsidRPr="00D84DA9">
        <w:rPr>
          <w:rFonts w:ascii="Times New Roman" w:hAnsi="Times New Roman" w:cs="Times New Roman"/>
          <w:sz w:val="28"/>
          <w:szCs w:val="28"/>
        </w:rPr>
        <w:t xml:space="preserve"> 3</w:t>
      </w:r>
      <w:r w:rsidR="00433F8B" w:rsidRPr="00D84DA9">
        <w:rPr>
          <w:rFonts w:ascii="Times New Roman" w:hAnsi="Times New Roman" w:cs="Times New Roman"/>
          <w:sz w:val="28"/>
          <w:szCs w:val="28"/>
        </w:rPr>
        <w:t xml:space="preserve"> апреля </w:t>
      </w:r>
      <w:r w:rsidR="004C0C77" w:rsidRPr="00D84DA9">
        <w:rPr>
          <w:rFonts w:ascii="Times New Roman" w:hAnsi="Times New Roman" w:cs="Times New Roman"/>
          <w:sz w:val="28"/>
          <w:szCs w:val="28"/>
        </w:rPr>
        <w:t>2018</w:t>
      </w:r>
      <w:r w:rsidR="00433F8B" w:rsidRPr="00D84DA9">
        <w:rPr>
          <w:rFonts w:ascii="Times New Roman" w:hAnsi="Times New Roman" w:cs="Times New Roman"/>
          <w:sz w:val="28"/>
          <w:szCs w:val="28"/>
        </w:rPr>
        <w:t xml:space="preserve"> года</w:t>
      </w:r>
      <w:r w:rsidR="004C0C77" w:rsidRPr="00D84DA9">
        <w:rPr>
          <w:rFonts w:ascii="Times New Roman" w:hAnsi="Times New Roman" w:cs="Times New Roman"/>
          <w:sz w:val="28"/>
          <w:szCs w:val="28"/>
        </w:rPr>
        <w:t xml:space="preserve"> № 50596</w:t>
      </w:r>
      <w:r w:rsidR="00597694" w:rsidRPr="00D84DA9">
        <w:rPr>
          <w:rFonts w:ascii="Times New Roman" w:hAnsi="Times New Roman" w:cs="Times New Roman"/>
          <w:sz w:val="28"/>
          <w:szCs w:val="28"/>
        </w:rPr>
        <w:t>, 9 октября 2018</w:t>
      </w:r>
      <w:r w:rsidR="00433F8B" w:rsidRPr="00D84DA9">
        <w:rPr>
          <w:rFonts w:ascii="Times New Roman" w:hAnsi="Times New Roman" w:cs="Times New Roman"/>
          <w:sz w:val="28"/>
          <w:szCs w:val="28"/>
        </w:rPr>
        <w:t xml:space="preserve"> года</w:t>
      </w:r>
      <w:r w:rsidR="00597694" w:rsidRPr="00D84DA9">
        <w:rPr>
          <w:rFonts w:ascii="Times New Roman" w:hAnsi="Times New Roman" w:cs="Times New Roman"/>
          <w:sz w:val="28"/>
          <w:szCs w:val="28"/>
        </w:rPr>
        <w:t xml:space="preserve"> № 52367</w:t>
      </w:r>
      <w:r w:rsidR="00326556" w:rsidRPr="00D84DA9">
        <w:rPr>
          <w:rFonts w:ascii="Times New Roman" w:hAnsi="Times New Roman" w:cs="Times New Roman"/>
          <w:sz w:val="28"/>
          <w:szCs w:val="28"/>
        </w:rPr>
        <w:t>.</w:t>
      </w:r>
    </w:p>
    <w:p w14:paraId="54B32D48" w14:textId="77777777" w:rsidR="008D3F37" w:rsidRPr="00D84DA9" w:rsidRDefault="00A6508F"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37295" w:rsidRPr="00D84DA9">
        <w:rPr>
          <w:rFonts w:ascii="Times New Roman" w:hAnsi="Times New Roman" w:cs="Times New Roman"/>
          <w:sz w:val="28"/>
          <w:szCs w:val="28"/>
        </w:rPr>
        <w:t>2</w:t>
      </w:r>
      <w:r w:rsidRPr="00D84DA9">
        <w:rPr>
          <w:rFonts w:ascii="Times New Roman" w:hAnsi="Times New Roman" w:cs="Times New Roman"/>
          <w:sz w:val="28"/>
          <w:szCs w:val="28"/>
        </w:rPr>
        <w:t>.</w:t>
      </w:r>
      <w:r w:rsidR="00B4432F" w:rsidRPr="00D84DA9">
        <w:rPr>
          <w:rFonts w:ascii="Times New Roman" w:hAnsi="Times New Roman" w:cs="Times New Roman"/>
          <w:sz w:val="28"/>
          <w:szCs w:val="28"/>
        </w:rPr>
        <w:t xml:space="preserve"> С</w:t>
      </w:r>
      <w:r w:rsidR="006C7309" w:rsidRPr="00D84DA9">
        <w:rPr>
          <w:rFonts w:ascii="Times New Roman" w:hAnsi="Times New Roman" w:cs="Times New Roman"/>
          <w:sz w:val="28"/>
          <w:szCs w:val="28"/>
        </w:rPr>
        <w:t>тоимость банковских вкладов (депозитов), условиями которых предусмотрен возврат вклада в срок не более 5 дней с даты предъявления требования, определяется в размере суммы вклада и процентного дохода</w:t>
      </w:r>
      <w:r w:rsidR="00D52892" w:rsidRPr="00D84DA9">
        <w:rPr>
          <w:rFonts w:ascii="Times New Roman" w:hAnsi="Times New Roman" w:cs="Times New Roman"/>
          <w:sz w:val="28"/>
          <w:szCs w:val="28"/>
        </w:rPr>
        <w:t xml:space="preserve">, который будет получен при таком возврате вклада </w:t>
      </w:r>
      <w:r w:rsidR="00161ED0" w:rsidRPr="00D84DA9">
        <w:rPr>
          <w:rFonts w:ascii="Times New Roman" w:hAnsi="Times New Roman" w:cs="Times New Roman"/>
          <w:sz w:val="28"/>
          <w:szCs w:val="28"/>
        </w:rPr>
        <w:t>в соответствии с договором</w:t>
      </w:r>
      <w:r w:rsidR="00492672" w:rsidRPr="00D84DA9">
        <w:rPr>
          <w:rFonts w:ascii="Times New Roman" w:hAnsi="Times New Roman" w:cs="Times New Roman"/>
          <w:sz w:val="28"/>
          <w:szCs w:val="28"/>
        </w:rPr>
        <w:t xml:space="preserve"> банковского вклада (депозита)</w:t>
      </w:r>
      <w:r w:rsidR="006C7309" w:rsidRPr="00D84DA9">
        <w:rPr>
          <w:rFonts w:ascii="Times New Roman" w:hAnsi="Times New Roman" w:cs="Times New Roman"/>
          <w:sz w:val="28"/>
          <w:szCs w:val="28"/>
        </w:rPr>
        <w:t>.</w:t>
      </w:r>
    </w:p>
    <w:p w14:paraId="78DCF859" w14:textId="77777777" w:rsidR="001B1E19" w:rsidRPr="00D84DA9" w:rsidRDefault="00A6508F"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w:t>
      </w:r>
      <w:r w:rsidR="00B32E12" w:rsidRPr="00D84DA9">
        <w:rPr>
          <w:rFonts w:ascii="Times New Roman" w:hAnsi="Times New Roman" w:cs="Times New Roman"/>
          <w:sz w:val="28"/>
          <w:szCs w:val="28"/>
        </w:rPr>
        <w:t>3</w:t>
      </w:r>
      <w:r w:rsidRPr="00D84DA9">
        <w:rPr>
          <w:rFonts w:ascii="Times New Roman" w:hAnsi="Times New Roman" w:cs="Times New Roman"/>
          <w:sz w:val="28"/>
          <w:szCs w:val="28"/>
        </w:rPr>
        <w:t>.</w:t>
      </w:r>
      <w:r w:rsidR="00B4432F" w:rsidRPr="00D84DA9">
        <w:rPr>
          <w:rFonts w:ascii="Times New Roman" w:hAnsi="Times New Roman" w:cs="Times New Roman"/>
          <w:sz w:val="28"/>
          <w:szCs w:val="28"/>
        </w:rPr>
        <w:t xml:space="preserve"> </w:t>
      </w:r>
      <w:r w:rsidR="00B73B17" w:rsidRPr="00D84DA9">
        <w:rPr>
          <w:rFonts w:ascii="Times New Roman" w:hAnsi="Times New Roman" w:cs="Times New Roman"/>
          <w:sz w:val="28"/>
          <w:szCs w:val="28"/>
        </w:rPr>
        <w:t>Стоимость опционного</w:t>
      </w:r>
      <w:r w:rsidR="001B1E19" w:rsidRPr="00D84DA9">
        <w:rPr>
          <w:rFonts w:ascii="Times New Roman" w:hAnsi="Times New Roman" w:cs="Times New Roman"/>
          <w:sz w:val="28"/>
          <w:szCs w:val="28"/>
        </w:rPr>
        <w:t xml:space="preserve"> договор</w:t>
      </w:r>
      <w:r w:rsidR="00171682" w:rsidRPr="00D84DA9">
        <w:rPr>
          <w:rFonts w:ascii="Times New Roman" w:hAnsi="Times New Roman" w:cs="Times New Roman"/>
          <w:sz w:val="28"/>
          <w:szCs w:val="28"/>
        </w:rPr>
        <w:t>а</w:t>
      </w:r>
      <w:r w:rsidR="001B1E19" w:rsidRPr="00D84DA9">
        <w:rPr>
          <w:rFonts w:ascii="Times New Roman" w:hAnsi="Times New Roman" w:cs="Times New Roman"/>
          <w:sz w:val="28"/>
          <w:szCs w:val="28"/>
        </w:rPr>
        <w:t>, по которому страховщик имеет право требовать от контрагента покупки или продажи базисного</w:t>
      </w:r>
      <w:r w:rsidR="009867D9" w:rsidRPr="00D84DA9">
        <w:rPr>
          <w:rFonts w:ascii="Times New Roman" w:hAnsi="Times New Roman" w:cs="Times New Roman"/>
          <w:sz w:val="28"/>
          <w:szCs w:val="28"/>
        </w:rPr>
        <w:t xml:space="preserve"> </w:t>
      </w:r>
      <w:r w:rsidR="001B1E19" w:rsidRPr="00D84DA9">
        <w:rPr>
          <w:rFonts w:ascii="Times New Roman" w:hAnsi="Times New Roman" w:cs="Times New Roman"/>
          <w:sz w:val="28"/>
          <w:szCs w:val="28"/>
        </w:rPr>
        <w:t>актива, принимается равной нулю.</w:t>
      </w:r>
    </w:p>
    <w:p w14:paraId="50305C53" w14:textId="77777777" w:rsidR="007B44AF" w:rsidRPr="00D84DA9" w:rsidRDefault="006945DE"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Стоимость</w:t>
      </w:r>
      <w:r w:rsidR="00B9600D" w:rsidRPr="00D84DA9">
        <w:rPr>
          <w:rFonts w:ascii="Times New Roman" w:hAnsi="Times New Roman" w:cs="Times New Roman"/>
          <w:sz w:val="28"/>
          <w:szCs w:val="28"/>
        </w:rPr>
        <w:t xml:space="preserve"> </w:t>
      </w:r>
      <w:r w:rsidR="001B1E19" w:rsidRPr="00D84DA9">
        <w:rPr>
          <w:rFonts w:ascii="Times New Roman" w:hAnsi="Times New Roman" w:cs="Times New Roman"/>
          <w:sz w:val="28"/>
          <w:szCs w:val="28"/>
        </w:rPr>
        <w:t>ино</w:t>
      </w:r>
      <w:r w:rsidR="00984F67" w:rsidRPr="00D84DA9">
        <w:rPr>
          <w:rFonts w:ascii="Times New Roman" w:hAnsi="Times New Roman" w:cs="Times New Roman"/>
          <w:sz w:val="28"/>
          <w:szCs w:val="28"/>
        </w:rPr>
        <w:t>й</w:t>
      </w:r>
      <w:r w:rsidR="001B1E19" w:rsidRPr="00D84DA9">
        <w:rPr>
          <w:rFonts w:ascii="Times New Roman" w:hAnsi="Times New Roman" w:cs="Times New Roman"/>
          <w:sz w:val="28"/>
          <w:szCs w:val="28"/>
        </w:rPr>
        <w:t xml:space="preserve"> </w:t>
      </w:r>
      <w:r w:rsidR="00984F67" w:rsidRPr="00D84DA9">
        <w:rPr>
          <w:rFonts w:ascii="Times New Roman" w:hAnsi="Times New Roman" w:cs="Times New Roman"/>
          <w:sz w:val="28"/>
          <w:szCs w:val="28"/>
        </w:rPr>
        <w:t>срочной сделки</w:t>
      </w:r>
      <w:r w:rsidR="006E33DE"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принимается равной отрицательному значению </w:t>
      </w:r>
      <w:r w:rsidR="00D22C4B" w:rsidRPr="00D84DA9">
        <w:rPr>
          <w:rFonts w:ascii="Times New Roman" w:hAnsi="Times New Roman" w:cs="Times New Roman"/>
          <w:sz w:val="28"/>
          <w:szCs w:val="28"/>
        </w:rPr>
        <w:t>суммарной стоимости</w:t>
      </w:r>
      <w:r w:rsidR="007B44AF" w:rsidRPr="00D84DA9">
        <w:rPr>
          <w:rFonts w:ascii="Times New Roman" w:hAnsi="Times New Roman" w:cs="Times New Roman"/>
          <w:sz w:val="28"/>
          <w:szCs w:val="28"/>
        </w:rPr>
        <w:t xml:space="preserve"> </w:t>
      </w:r>
      <w:r w:rsidR="00984F67" w:rsidRPr="00D84DA9">
        <w:rPr>
          <w:rFonts w:ascii="Times New Roman" w:hAnsi="Times New Roman" w:cs="Times New Roman"/>
          <w:sz w:val="28"/>
          <w:szCs w:val="28"/>
        </w:rPr>
        <w:t>предметов срочной сделки</w:t>
      </w:r>
      <w:r w:rsidR="00341351" w:rsidRPr="00D84DA9">
        <w:rPr>
          <w:rFonts w:ascii="Times New Roman" w:hAnsi="Times New Roman" w:cs="Times New Roman"/>
          <w:sz w:val="28"/>
          <w:szCs w:val="28"/>
        </w:rPr>
        <w:t>, определенной по справедливой стоимости</w:t>
      </w:r>
      <w:r w:rsidR="007B44AF" w:rsidRPr="00D84DA9">
        <w:rPr>
          <w:rFonts w:ascii="Times New Roman" w:hAnsi="Times New Roman" w:cs="Times New Roman"/>
          <w:sz w:val="28"/>
          <w:szCs w:val="28"/>
        </w:rPr>
        <w:t xml:space="preserve"> в соответствии с </w:t>
      </w:r>
      <w:r w:rsidR="00341351" w:rsidRPr="00D84DA9">
        <w:rPr>
          <w:rFonts w:ascii="Times New Roman" w:hAnsi="Times New Roman" w:cs="Times New Roman"/>
          <w:sz w:val="28"/>
          <w:szCs w:val="28"/>
        </w:rPr>
        <w:t>МСФО 13</w:t>
      </w:r>
      <w:r w:rsidR="00592CB6" w:rsidRPr="00D84DA9">
        <w:rPr>
          <w:rFonts w:ascii="Times New Roman" w:hAnsi="Times New Roman" w:cs="Times New Roman"/>
          <w:sz w:val="28"/>
          <w:szCs w:val="28"/>
        </w:rPr>
        <w:t xml:space="preserve"> и внутренним документом</w:t>
      </w:r>
      <w:r w:rsidR="00341351" w:rsidRPr="00D84DA9">
        <w:rPr>
          <w:rFonts w:ascii="Times New Roman" w:hAnsi="Times New Roman" w:cs="Times New Roman"/>
          <w:sz w:val="28"/>
          <w:szCs w:val="28"/>
        </w:rPr>
        <w:t>.</w:t>
      </w:r>
    </w:p>
    <w:p w14:paraId="6A52CEDE" w14:textId="77777777" w:rsidR="00D43960" w:rsidRPr="00D84DA9" w:rsidRDefault="00984F67"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Срочные сделки</w:t>
      </w:r>
      <w:r w:rsidR="00D27F98" w:rsidRPr="00D84DA9">
        <w:rPr>
          <w:rFonts w:ascii="Times New Roman" w:hAnsi="Times New Roman" w:cs="Times New Roman"/>
          <w:sz w:val="28"/>
          <w:szCs w:val="28"/>
        </w:rPr>
        <w:t>,</w:t>
      </w:r>
      <w:r w:rsidR="00A733EE" w:rsidRPr="00D84DA9">
        <w:rPr>
          <w:rFonts w:ascii="Times New Roman" w:hAnsi="Times New Roman" w:cs="Times New Roman"/>
          <w:sz w:val="28"/>
          <w:szCs w:val="28"/>
        </w:rPr>
        <w:t xml:space="preserve"> </w:t>
      </w:r>
      <w:r w:rsidR="00D27F98" w:rsidRPr="00D84DA9">
        <w:rPr>
          <w:rFonts w:ascii="Times New Roman" w:hAnsi="Times New Roman" w:cs="Times New Roman"/>
          <w:sz w:val="28"/>
          <w:szCs w:val="28"/>
        </w:rPr>
        <w:t xml:space="preserve">по которым осуществляется клиринг, </w:t>
      </w:r>
      <w:r w:rsidR="00A733EE" w:rsidRPr="00D84DA9">
        <w:rPr>
          <w:rFonts w:ascii="Times New Roman" w:hAnsi="Times New Roman" w:cs="Times New Roman"/>
          <w:sz w:val="28"/>
          <w:szCs w:val="28"/>
        </w:rPr>
        <w:t>учитываются в объеме открытой позиции, скорректированной по результатам клиринга.</w:t>
      </w:r>
    </w:p>
    <w:p w14:paraId="05D6F803" w14:textId="77777777" w:rsidR="00413F24" w:rsidRPr="00D84DA9" w:rsidRDefault="00DC1FC6" w:rsidP="006A6E4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Положения настоящего пункта не </w:t>
      </w:r>
      <w:r w:rsidR="00413F24" w:rsidRPr="00D84DA9">
        <w:rPr>
          <w:rFonts w:ascii="Times New Roman" w:hAnsi="Times New Roman" w:cs="Times New Roman"/>
          <w:sz w:val="28"/>
          <w:szCs w:val="28"/>
        </w:rPr>
        <w:t xml:space="preserve">распространяются на </w:t>
      </w:r>
      <w:r w:rsidR="00984F67" w:rsidRPr="00D84DA9">
        <w:rPr>
          <w:rFonts w:ascii="Times New Roman" w:hAnsi="Times New Roman" w:cs="Times New Roman"/>
          <w:sz w:val="28"/>
          <w:szCs w:val="28"/>
        </w:rPr>
        <w:t>срочные сделки</w:t>
      </w:r>
      <w:r w:rsidR="00413F24" w:rsidRPr="00D84DA9">
        <w:rPr>
          <w:rFonts w:ascii="Times New Roman" w:hAnsi="Times New Roman" w:cs="Times New Roman"/>
          <w:sz w:val="28"/>
          <w:szCs w:val="28"/>
        </w:rPr>
        <w:t xml:space="preserve"> при одновременном выполнении следующих условий:</w:t>
      </w:r>
    </w:p>
    <w:p w14:paraId="22F54B01" w14:textId="77777777" w:rsidR="00413F24"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контрагент либо поручитель (гарант)</w:t>
      </w:r>
      <w:r w:rsidR="00AF6E5D" w:rsidRPr="00D84DA9">
        <w:rPr>
          <w:rFonts w:ascii="Times New Roman" w:hAnsi="Times New Roman" w:cs="Times New Roman"/>
          <w:sz w:val="28"/>
          <w:szCs w:val="28"/>
        </w:rPr>
        <w:t xml:space="preserve"> по </w:t>
      </w:r>
      <w:r w:rsidR="00984F67" w:rsidRPr="00D84DA9">
        <w:rPr>
          <w:rFonts w:ascii="Times New Roman" w:hAnsi="Times New Roman" w:cs="Times New Roman"/>
          <w:sz w:val="28"/>
          <w:szCs w:val="28"/>
        </w:rPr>
        <w:t>срочной сделке,</w:t>
      </w:r>
      <w:r w:rsidRPr="00D84DA9">
        <w:rPr>
          <w:rFonts w:ascii="Times New Roman" w:hAnsi="Times New Roman" w:cs="Times New Roman"/>
          <w:sz w:val="28"/>
          <w:szCs w:val="28"/>
        </w:rPr>
        <w:t xml:space="preserve"> </w:t>
      </w:r>
      <w:r w:rsidR="00984F67" w:rsidRPr="00D84DA9">
        <w:rPr>
          <w:rFonts w:ascii="Times New Roman" w:hAnsi="Times New Roman" w:cs="Times New Roman"/>
          <w:sz w:val="28"/>
          <w:szCs w:val="28"/>
        </w:rPr>
        <w:t xml:space="preserve">выдавший поручительство (независимую гарантию), </w:t>
      </w:r>
      <w:r w:rsidR="006A6E48">
        <w:rPr>
          <w:rFonts w:ascii="Times New Roman" w:hAnsi="Times New Roman" w:cs="Times New Roman"/>
          <w:sz w:val="28"/>
          <w:szCs w:val="28"/>
        </w:rPr>
        <w:t>соответствующее (</w:t>
      </w:r>
      <w:r w:rsidR="00984F67" w:rsidRPr="00D84DA9">
        <w:rPr>
          <w:rFonts w:ascii="Times New Roman" w:hAnsi="Times New Roman" w:cs="Times New Roman"/>
          <w:sz w:val="28"/>
          <w:szCs w:val="28"/>
        </w:rPr>
        <w:t>соответствующую</w:t>
      </w:r>
      <w:r w:rsidR="006A6E48">
        <w:rPr>
          <w:rFonts w:ascii="Times New Roman" w:hAnsi="Times New Roman" w:cs="Times New Roman"/>
          <w:sz w:val="28"/>
          <w:szCs w:val="28"/>
        </w:rPr>
        <w:t>)</w:t>
      </w:r>
      <w:r w:rsidR="00984F67" w:rsidRPr="00D84DA9">
        <w:rPr>
          <w:rFonts w:ascii="Times New Roman" w:hAnsi="Times New Roman" w:cs="Times New Roman"/>
          <w:sz w:val="28"/>
          <w:szCs w:val="28"/>
        </w:rPr>
        <w:t xml:space="preserve"> требованиям, указанным в</w:t>
      </w:r>
      <w:r w:rsidR="004A27E8" w:rsidRPr="00D84DA9">
        <w:rPr>
          <w:rFonts w:ascii="Times New Roman" w:hAnsi="Times New Roman" w:cs="Times New Roman"/>
          <w:sz w:val="28"/>
          <w:szCs w:val="28"/>
        </w:rPr>
        <w:t xml:space="preserve"> под</w:t>
      </w:r>
      <w:r w:rsidR="00984F67" w:rsidRPr="00D84DA9">
        <w:rPr>
          <w:rFonts w:ascii="Times New Roman" w:hAnsi="Times New Roman" w:cs="Times New Roman"/>
          <w:sz w:val="28"/>
          <w:szCs w:val="28"/>
        </w:rPr>
        <w:t>пункт</w:t>
      </w:r>
      <w:r w:rsidR="004A27E8" w:rsidRPr="00D84DA9">
        <w:rPr>
          <w:rFonts w:ascii="Times New Roman" w:hAnsi="Times New Roman" w:cs="Times New Roman"/>
          <w:sz w:val="28"/>
          <w:szCs w:val="28"/>
        </w:rPr>
        <w:t>е</w:t>
      </w:r>
      <w:r w:rsidR="00984F67" w:rsidRPr="00D84DA9">
        <w:rPr>
          <w:rFonts w:ascii="Times New Roman" w:hAnsi="Times New Roman" w:cs="Times New Roman"/>
          <w:sz w:val="28"/>
          <w:szCs w:val="28"/>
        </w:rPr>
        <w:t xml:space="preserve"> 3.1.8</w:t>
      </w:r>
      <w:r w:rsidR="004A27E8" w:rsidRPr="00D84DA9">
        <w:rPr>
          <w:rFonts w:ascii="Times New Roman" w:hAnsi="Times New Roman" w:cs="Times New Roman"/>
          <w:sz w:val="28"/>
          <w:szCs w:val="28"/>
        </w:rPr>
        <w:t xml:space="preserve"> пункта 3.1</w:t>
      </w:r>
      <w:r w:rsidR="00984F67" w:rsidRPr="00D84DA9">
        <w:rPr>
          <w:rFonts w:ascii="Times New Roman" w:hAnsi="Times New Roman" w:cs="Times New Roman"/>
          <w:sz w:val="28"/>
          <w:szCs w:val="28"/>
        </w:rPr>
        <w:t xml:space="preserve"> настоящего Положения, </w:t>
      </w:r>
      <w:r w:rsidRPr="00D84DA9">
        <w:rPr>
          <w:rFonts w:ascii="Times New Roman" w:hAnsi="Times New Roman" w:cs="Times New Roman"/>
          <w:sz w:val="28"/>
          <w:szCs w:val="28"/>
        </w:rPr>
        <w:t xml:space="preserve">имеет </w:t>
      </w:r>
      <w:r w:rsidR="005B7D7C" w:rsidRPr="00D84DA9">
        <w:rPr>
          <w:rFonts w:ascii="Times New Roman" w:hAnsi="Times New Roman" w:cs="Times New Roman"/>
          <w:sz w:val="28"/>
          <w:szCs w:val="28"/>
        </w:rPr>
        <w:t xml:space="preserve">кредитный </w:t>
      </w:r>
      <w:r w:rsidRPr="00D84DA9">
        <w:rPr>
          <w:rFonts w:ascii="Times New Roman" w:hAnsi="Times New Roman" w:cs="Times New Roman"/>
          <w:sz w:val="28"/>
          <w:szCs w:val="28"/>
        </w:rPr>
        <w:t>рейтинг не ниже уровня, установленного Советом директоров Банка России,</w:t>
      </w:r>
      <w:r w:rsidR="00DE235E" w:rsidRPr="00D84DA9">
        <w:rPr>
          <w:rFonts w:ascii="Times New Roman" w:hAnsi="Times New Roman" w:cs="Times New Roman"/>
          <w:sz w:val="28"/>
          <w:szCs w:val="28"/>
        </w:rPr>
        <w:t xml:space="preserve"> </w:t>
      </w:r>
      <w:r w:rsidR="00326556" w:rsidRPr="00D84DA9">
        <w:rPr>
          <w:rFonts w:ascii="Times New Roman" w:hAnsi="Times New Roman" w:cs="Times New Roman"/>
          <w:sz w:val="28"/>
          <w:szCs w:val="28"/>
        </w:rPr>
        <w:t>либо</w:t>
      </w:r>
      <w:r w:rsidR="001E7364" w:rsidRPr="00D84DA9">
        <w:rPr>
          <w:rFonts w:ascii="Times New Roman" w:hAnsi="Times New Roman" w:cs="Times New Roman"/>
          <w:sz w:val="28"/>
          <w:szCs w:val="28"/>
        </w:rPr>
        <w:t xml:space="preserve"> контрагент является центральным контрагентом</w:t>
      </w:r>
      <w:r w:rsidR="00413F24" w:rsidRPr="00D84DA9">
        <w:rPr>
          <w:rFonts w:ascii="Times New Roman" w:hAnsi="Times New Roman" w:cs="Times New Roman"/>
          <w:sz w:val="28"/>
          <w:szCs w:val="28"/>
        </w:rPr>
        <w:t>;</w:t>
      </w:r>
    </w:p>
    <w:p w14:paraId="374B3CE1" w14:textId="77777777" w:rsidR="00550CE9" w:rsidRPr="00D84DA9" w:rsidRDefault="00984F67"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предметом срочной сделки</w:t>
      </w:r>
      <w:r w:rsidR="00550CE9" w:rsidRPr="00D84DA9">
        <w:rPr>
          <w:rFonts w:ascii="Times New Roman" w:hAnsi="Times New Roman" w:cs="Times New Roman"/>
          <w:sz w:val="28"/>
          <w:szCs w:val="28"/>
        </w:rPr>
        <w:t xml:space="preserve"> явля</w:t>
      </w:r>
      <w:r w:rsidR="001B1E19" w:rsidRPr="00D84DA9">
        <w:rPr>
          <w:rFonts w:ascii="Times New Roman" w:hAnsi="Times New Roman" w:cs="Times New Roman"/>
          <w:sz w:val="28"/>
          <w:szCs w:val="28"/>
        </w:rPr>
        <w:t>ю</w:t>
      </w:r>
      <w:r w:rsidR="00550CE9" w:rsidRPr="00D84DA9">
        <w:rPr>
          <w:rFonts w:ascii="Times New Roman" w:hAnsi="Times New Roman" w:cs="Times New Roman"/>
          <w:sz w:val="28"/>
          <w:szCs w:val="28"/>
        </w:rPr>
        <w:t>тся:</w:t>
      </w:r>
    </w:p>
    <w:p w14:paraId="5C6B6392" w14:textId="77777777" w:rsidR="00550CE9" w:rsidRPr="00D84DA9" w:rsidRDefault="00575074"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акции, </w:t>
      </w:r>
      <w:r w:rsidR="0072387C" w:rsidRPr="00D84DA9">
        <w:rPr>
          <w:rFonts w:ascii="Times New Roman" w:hAnsi="Times New Roman" w:cs="Times New Roman"/>
          <w:sz w:val="28"/>
          <w:szCs w:val="28"/>
        </w:rPr>
        <w:t xml:space="preserve">товары, а также </w:t>
      </w:r>
      <w:r w:rsidR="009A1480" w:rsidRPr="00D84DA9">
        <w:rPr>
          <w:rFonts w:ascii="Times New Roman" w:hAnsi="Times New Roman" w:cs="Times New Roman"/>
          <w:sz w:val="28"/>
          <w:szCs w:val="28"/>
        </w:rPr>
        <w:t>акции и паи</w:t>
      </w:r>
      <w:r w:rsidR="00550CE9" w:rsidRPr="00D84DA9">
        <w:rPr>
          <w:rFonts w:ascii="Times New Roman" w:hAnsi="Times New Roman" w:cs="Times New Roman"/>
          <w:sz w:val="28"/>
          <w:szCs w:val="28"/>
        </w:rPr>
        <w:t xml:space="preserve"> иностранных инвестиционных фондов</w:t>
      </w:r>
      <w:r w:rsidR="00EF162B" w:rsidRPr="00D84DA9">
        <w:rPr>
          <w:rFonts w:ascii="Times New Roman" w:hAnsi="Times New Roman" w:cs="Times New Roman"/>
          <w:sz w:val="28"/>
          <w:szCs w:val="28"/>
        </w:rPr>
        <w:t>, попадающие под исключение</w:t>
      </w:r>
      <w:r w:rsidR="0072387C" w:rsidRPr="00D84DA9">
        <w:rPr>
          <w:rFonts w:ascii="Times New Roman" w:hAnsi="Times New Roman" w:cs="Times New Roman"/>
          <w:sz w:val="28"/>
          <w:szCs w:val="28"/>
        </w:rPr>
        <w:t>, предусмотренное в</w:t>
      </w:r>
      <w:r w:rsidR="00EF162B" w:rsidRPr="00D84DA9">
        <w:rPr>
          <w:rFonts w:ascii="Times New Roman" w:hAnsi="Times New Roman" w:cs="Times New Roman"/>
          <w:sz w:val="28"/>
          <w:szCs w:val="28"/>
        </w:rPr>
        <w:t xml:space="preserve"> </w:t>
      </w:r>
      <w:r w:rsidR="00BB13B2" w:rsidRPr="00D84DA9">
        <w:rPr>
          <w:rFonts w:ascii="Times New Roman" w:hAnsi="Times New Roman" w:cs="Times New Roman"/>
          <w:sz w:val="28"/>
          <w:szCs w:val="28"/>
        </w:rPr>
        <w:t>подпункт</w:t>
      </w:r>
      <w:r w:rsidR="0072387C" w:rsidRPr="00D84DA9">
        <w:rPr>
          <w:rFonts w:ascii="Times New Roman" w:hAnsi="Times New Roman" w:cs="Times New Roman"/>
          <w:sz w:val="28"/>
          <w:szCs w:val="28"/>
        </w:rPr>
        <w:t>е</w:t>
      </w:r>
      <w:r w:rsidR="00BB13B2" w:rsidRPr="00D84DA9">
        <w:rPr>
          <w:rFonts w:ascii="Times New Roman" w:hAnsi="Times New Roman" w:cs="Times New Roman"/>
          <w:sz w:val="28"/>
          <w:szCs w:val="28"/>
        </w:rPr>
        <w:t xml:space="preserve"> </w:t>
      </w:r>
      <w:r w:rsidR="00FB0B2F"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00FB0B2F" w:rsidRPr="00D84DA9">
        <w:rPr>
          <w:rFonts w:ascii="Times New Roman" w:hAnsi="Times New Roman" w:cs="Times New Roman"/>
          <w:sz w:val="28"/>
          <w:szCs w:val="28"/>
        </w:rPr>
        <w:t>.2</w:t>
      </w:r>
      <w:r w:rsidR="00BB13B2" w:rsidRPr="00D84DA9">
        <w:rPr>
          <w:rFonts w:ascii="Times New Roman" w:hAnsi="Times New Roman" w:cs="Times New Roman"/>
          <w:sz w:val="28"/>
          <w:szCs w:val="28"/>
        </w:rPr>
        <w:t xml:space="preserve"> пункта 3.</w:t>
      </w:r>
      <w:r w:rsidR="00937295" w:rsidRPr="00D84DA9">
        <w:rPr>
          <w:rFonts w:ascii="Times New Roman" w:hAnsi="Times New Roman" w:cs="Times New Roman"/>
          <w:sz w:val="28"/>
          <w:szCs w:val="28"/>
        </w:rPr>
        <w:t>1</w:t>
      </w:r>
      <w:r w:rsidR="00A938CD" w:rsidRPr="00D84DA9">
        <w:rPr>
          <w:rFonts w:ascii="Times New Roman" w:hAnsi="Times New Roman" w:cs="Times New Roman"/>
          <w:sz w:val="28"/>
          <w:szCs w:val="28"/>
        </w:rPr>
        <w:t xml:space="preserve"> </w:t>
      </w:r>
      <w:r w:rsidR="00EF162B" w:rsidRPr="00D84DA9">
        <w:rPr>
          <w:rFonts w:ascii="Times New Roman" w:hAnsi="Times New Roman" w:cs="Times New Roman"/>
          <w:sz w:val="28"/>
          <w:szCs w:val="28"/>
        </w:rPr>
        <w:t>настоящего Положения</w:t>
      </w:r>
      <w:r w:rsidR="00550CE9" w:rsidRPr="00D84DA9">
        <w:rPr>
          <w:rFonts w:ascii="Times New Roman" w:hAnsi="Times New Roman" w:cs="Times New Roman"/>
          <w:sz w:val="28"/>
          <w:szCs w:val="28"/>
        </w:rPr>
        <w:t>;</w:t>
      </w:r>
    </w:p>
    <w:p w14:paraId="1ED7BE18" w14:textId="77777777" w:rsidR="00550CE9"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облигации с </w:t>
      </w:r>
      <w:r w:rsidR="005B7D7C" w:rsidRPr="00D84DA9">
        <w:rPr>
          <w:rFonts w:ascii="Times New Roman" w:hAnsi="Times New Roman" w:cs="Times New Roman"/>
          <w:sz w:val="28"/>
          <w:szCs w:val="28"/>
        </w:rPr>
        <w:t xml:space="preserve">кредитным </w:t>
      </w:r>
      <w:r w:rsidRPr="00D84DA9">
        <w:rPr>
          <w:rFonts w:ascii="Times New Roman" w:hAnsi="Times New Roman" w:cs="Times New Roman"/>
          <w:sz w:val="28"/>
          <w:szCs w:val="28"/>
        </w:rPr>
        <w:t>рейтингом;</w:t>
      </w:r>
    </w:p>
    <w:p w14:paraId="55A46154" w14:textId="77777777" w:rsidR="00550CE9"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процентные ставки;</w:t>
      </w:r>
    </w:p>
    <w:p w14:paraId="1E36BFB7" w14:textId="77777777" w:rsidR="00550CE9"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уровень инфляции;</w:t>
      </w:r>
    </w:p>
    <w:p w14:paraId="35658E0C" w14:textId="77777777" w:rsidR="00550CE9"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курс валют; </w:t>
      </w:r>
    </w:p>
    <w:p w14:paraId="14072F8A" w14:textId="77777777" w:rsidR="00550CE9" w:rsidRPr="00D84DA9" w:rsidRDefault="00550CE9"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индекс, рассчитываемый исходя из изменения величины (стоимости) активов, перечисленных выше; </w:t>
      </w:r>
    </w:p>
    <w:p w14:paraId="72B7780D" w14:textId="77777777" w:rsidR="00550CE9" w:rsidRPr="00D84DA9" w:rsidRDefault="004C0C77" w:rsidP="003A47A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наступление обстоятельства, свидетельствующего об</w:t>
      </w:r>
      <w:r w:rsidR="00326556" w:rsidRPr="00D84DA9">
        <w:rPr>
          <w:rFonts w:ascii="Times New Roman" w:hAnsi="Times New Roman" w:cs="Times New Roman"/>
          <w:sz w:val="28"/>
          <w:szCs w:val="28"/>
        </w:rPr>
        <w:t xml:space="preserve"> исполнени</w:t>
      </w:r>
      <w:r w:rsidRPr="00D84DA9">
        <w:rPr>
          <w:rFonts w:ascii="Times New Roman" w:hAnsi="Times New Roman" w:cs="Times New Roman"/>
          <w:sz w:val="28"/>
          <w:szCs w:val="28"/>
        </w:rPr>
        <w:t>и</w:t>
      </w:r>
      <w:r w:rsidR="00326556" w:rsidRPr="00D84DA9">
        <w:rPr>
          <w:rFonts w:ascii="Times New Roman" w:hAnsi="Times New Roman" w:cs="Times New Roman"/>
          <w:sz w:val="28"/>
          <w:szCs w:val="28"/>
        </w:rPr>
        <w:t xml:space="preserve"> и (или) </w:t>
      </w:r>
      <w:r w:rsidR="006A6E48">
        <w:rPr>
          <w:rFonts w:ascii="Times New Roman" w:hAnsi="Times New Roman" w:cs="Times New Roman"/>
          <w:sz w:val="28"/>
          <w:szCs w:val="28"/>
        </w:rPr>
        <w:t xml:space="preserve">о </w:t>
      </w:r>
      <w:r w:rsidR="00326556" w:rsidRPr="00D84DA9">
        <w:rPr>
          <w:rFonts w:ascii="Times New Roman" w:hAnsi="Times New Roman" w:cs="Times New Roman"/>
          <w:sz w:val="28"/>
          <w:szCs w:val="28"/>
        </w:rPr>
        <w:t>неисполнени</w:t>
      </w:r>
      <w:r w:rsidRPr="00D84DA9">
        <w:rPr>
          <w:rFonts w:ascii="Times New Roman" w:hAnsi="Times New Roman" w:cs="Times New Roman"/>
          <w:sz w:val="28"/>
          <w:szCs w:val="28"/>
        </w:rPr>
        <w:t>и (ненадлежащем исполнении)</w:t>
      </w:r>
      <w:r w:rsidR="00326556" w:rsidRPr="00D84DA9">
        <w:rPr>
          <w:rFonts w:ascii="Times New Roman" w:hAnsi="Times New Roman" w:cs="Times New Roman"/>
          <w:sz w:val="28"/>
          <w:szCs w:val="28"/>
        </w:rPr>
        <w:t xml:space="preserve"> обязательств третьими </w:t>
      </w:r>
      <w:r w:rsidR="00326556" w:rsidRPr="00D84DA9">
        <w:rPr>
          <w:rFonts w:ascii="Times New Roman" w:hAnsi="Times New Roman" w:cs="Times New Roman"/>
          <w:sz w:val="28"/>
          <w:szCs w:val="28"/>
        </w:rPr>
        <w:lastRenderedPageBreak/>
        <w:t xml:space="preserve">лицами, имеющими </w:t>
      </w:r>
      <w:r w:rsidR="00ED5627" w:rsidRPr="00D84DA9">
        <w:rPr>
          <w:rFonts w:ascii="Times New Roman" w:hAnsi="Times New Roman" w:cs="Times New Roman"/>
          <w:sz w:val="28"/>
          <w:szCs w:val="28"/>
        </w:rPr>
        <w:t xml:space="preserve">кредитный </w:t>
      </w:r>
      <w:r w:rsidR="00326556" w:rsidRPr="00D84DA9">
        <w:rPr>
          <w:rFonts w:ascii="Times New Roman" w:hAnsi="Times New Roman" w:cs="Times New Roman"/>
          <w:sz w:val="28"/>
          <w:szCs w:val="28"/>
        </w:rPr>
        <w:t>рейтинг не ниже уровня, установленного решением Совета директоров Банка России.</w:t>
      </w:r>
    </w:p>
    <w:p w14:paraId="03859066" w14:textId="2F7A70AE" w:rsidR="006E0571" w:rsidRPr="00764A1D" w:rsidRDefault="00B4432F" w:rsidP="003677C1">
      <w:pPr>
        <w:spacing w:after="0" w:line="360" w:lineRule="auto"/>
        <w:ind w:firstLine="709"/>
        <w:jc w:val="both"/>
        <w:rPr>
          <w:rFonts w:ascii="Times New Roman" w:hAnsi="Times New Roman" w:cs="Times New Roman"/>
          <w:sz w:val="28"/>
          <w:szCs w:val="28"/>
        </w:rPr>
      </w:pPr>
      <w:r w:rsidRPr="00442AE9">
        <w:rPr>
          <w:rFonts w:ascii="Times New Roman" w:hAnsi="Times New Roman" w:cs="Times New Roman"/>
          <w:sz w:val="28"/>
          <w:szCs w:val="28"/>
        </w:rPr>
        <w:t>3.</w:t>
      </w:r>
      <w:r w:rsidR="00B32E12" w:rsidRPr="00442AE9">
        <w:rPr>
          <w:rFonts w:ascii="Times New Roman" w:hAnsi="Times New Roman" w:cs="Times New Roman"/>
          <w:sz w:val="28"/>
          <w:szCs w:val="28"/>
        </w:rPr>
        <w:t>4</w:t>
      </w:r>
      <w:r w:rsidRPr="00442AE9">
        <w:rPr>
          <w:rFonts w:ascii="Times New Roman" w:hAnsi="Times New Roman" w:cs="Times New Roman"/>
          <w:sz w:val="28"/>
          <w:szCs w:val="28"/>
        </w:rPr>
        <w:t>.</w:t>
      </w:r>
      <w:r w:rsidR="008D3F37" w:rsidRPr="00442AE9">
        <w:rPr>
          <w:rFonts w:ascii="Times New Roman" w:hAnsi="Times New Roman" w:cs="Times New Roman"/>
          <w:sz w:val="28"/>
          <w:szCs w:val="28"/>
        </w:rPr>
        <w:t xml:space="preserve"> </w:t>
      </w:r>
      <w:r w:rsidRPr="00442AE9">
        <w:rPr>
          <w:rFonts w:ascii="Times New Roman" w:hAnsi="Times New Roman" w:cs="Times New Roman"/>
          <w:sz w:val="28"/>
          <w:szCs w:val="28"/>
        </w:rPr>
        <w:t>С</w:t>
      </w:r>
      <w:r w:rsidR="00CF0221" w:rsidRPr="00442AE9">
        <w:rPr>
          <w:rFonts w:ascii="Times New Roman" w:hAnsi="Times New Roman" w:cs="Times New Roman"/>
          <w:sz w:val="28"/>
          <w:szCs w:val="28"/>
        </w:rPr>
        <w:t>тоимость активов, у</w:t>
      </w:r>
      <w:r w:rsidR="00B83F4E" w:rsidRPr="00442AE9">
        <w:rPr>
          <w:rFonts w:ascii="Times New Roman" w:hAnsi="Times New Roman" w:cs="Times New Roman"/>
          <w:sz w:val="28"/>
          <w:szCs w:val="28"/>
        </w:rPr>
        <w:t>казанн</w:t>
      </w:r>
      <w:r w:rsidR="00CF0221" w:rsidRPr="00442AE9">
        <w:rPr>
          <w:rFonts w:ascii="Times New Roman" w:hAnsi="Times New Roman" w:cs="Times New Roman"/>
          <w:sz w:val="28"/>
          <w:szCs w:val="28"/>
        </w:rPr>
        <w:t>ых</w:t>
      </w:r>
      <w:r w:rsidR="00B83F4E" w:rsidRPr="00442AE9">
        <w:rPr>
          <w:rFonts w:ascii="Times New Roman" w:hAnsi="Times New Roman" w:cs="Times New Roman"/>
          <w:sz w:val="28"/>
          <w:szCs w:val="28"/>
        </w:rPr>
        <w:t xml:space="preserve"> в </w:t>
      </w:r>
      <w:r w:rsidR="00AD1B01" w:rsidRPr="00442AE9">
        <w:rPr>
          <w:rFonts w:ascii="Times New Roman" w:hAnsi="Times New Roman" w:cs="Times New Roman"/>
          <w:sz w:val="28"/>
          <w:szCs w:val="28"/>
        </w:rPr>
        <w:t>подпунктах</w:t>
      </w:r>
      <w:r w:rsidR="00E96999" w:rsidRPr="00442AE9">
        <w:rPr>
          <w:rFonts w:ascii="Times New Roman" w:hAnsi="Times New Roman" w:cs="Times New Roman"/>
          <w:sz w:val="28"/>
          <w:szCs w:val="28"/>
        </w:rPr>
        <w:t xml:space="preserve"> 3.1.12.7,</w:t>
      </w:r>
      <w:r w:rsidR="00AD1B01" w:rsidRPr="00442AE9">
        <w:rPr>
          <w:rFonts w:ascii="Times New Roman" w:hAnsi="Times New Roman" w:cs="Times New Roman"/>
          <w:sz w:val="28"/>
          <w:szCs w:val="28"/>
        </w:rPr>
        <w:t xml:space="preserve"> </w:t>
      </w:r>
      <w:r w:rsidR="00DE1EB5" w:rsidRPr="00442AE9">
        <w:rPr>
          <w:rFonts w:ascii="Times New Roman" w:hAnsi="Times New Roman" w:cs="Times New Roman"/>
          <w:sz w:val="28"/>
          <w:szCs w:val="28"/>
        </w:rPr>
        <w:t>3.</w:t>
      </w:r>
      <w:r w:rsidR="00937295" w:rsidRPr="00442AE9">
        <w:rPr>
          <w:rFonts w:ascii="Times New Roman" w:hAnsi="Times New Roman" w:cs="Times New Roman"/>
          <w:sz w:val="28"/>
          <w:szCs w:val="28"/>
        </w:rPr>
        <w:t>1</w:t>
      </w:r>
      <w:r w:rsidR="00DE1EB5" w:rsidRPr="00442AE9">
        <w:rPr>
          <w:rFonts w:ascii="Times New Roman" w:hAnsi="Times New Roman" w:cs="Times New Roman"/>
          <w:sz w:val="28"/>
          <w:szCs w:val="28"/>
        </w:rPr>
        <w:t>.12.</w:t>
      </w:r>
      <w:r w:rsidR="001F4058">
        <w:rPr>
          <w:rFonts w:ascii="Times New Roman" w:hAnsi="Times New Roman" w:cs="Times New Roman"/>
          <w:sz w:val="28"/>
          <w:szCs w:val="28"/>
        </w:rPr>
        <w:t>9</w:t>
      </w:r>
      <w:r w:rsidR="00DE1EB5" w:rsidRPr="00442AE9">
        <w:rPr>
          <w:rFonts w:ascii="Times New Roman" w:hAnsi="Times New Roman" w:cs="Times New Roman"/>
          <w:sz w:val="28"/>
          <w:szCs w:val="28"/>
        </w:rPr>
        <w:t>, 3.</w:t>
      </w:r>
      <w:r w:rsidR="00937295" w:rsidRPr="00442AE9">
        <w:rPr>
          <w:rFonts w:ascii="Times New Roman" w:hAnsi="Times New Roman" w:cs="Times New Roman"/>
          <w:sz w:val="28"/>
          <w:szCs w:val="28"/>
        </w:rPr>
        <w:t>1</w:t>
      </w:r>
      <w:r w:rsidR="00DE1EB5" w:rsidRPr="00442AE9">
        <w:rPr>
          <w:rFonts w:ascii="Times New Roman" w:hAnsi="Times New Roman" w:cs="Times New Roman"/>
          <w:sz w:val="28"/>
          <w:szCs w:val="28"/>
        </w:rPr>
        <w:t>.12.</w:t>
      </w:r>
      <w:r w:rsidR="001F4058">
        <w:rPr>
          <w:rFonts w:ascii="Times New Roman" w:hAnsi="Times New Roman" w:cs="Times New Roman"/>
          <w:sz w:val="28"/>
          <w:szCs w:val="28"/>
        </w:rPr>
        <w:t>10</w:t>
      </w:r>
      <w:r w:rsidR="00DE1EB5" w:rsidRPr="00442AE9">
        <w:rPr>
          <w:rFonts w:ascii="Times New Roman" w:hAnsi="Times New Roman" w:cs="Times New Roman"/>
          <w:sz w:val="28"/>
          <w:szCs w:val="28"/>
        </w:rPr>
        <w:t xml:space="preserve">, </w:t>
      </w:r>
      <w:r w:rsidR="00816B3E" w:rsidRPr="00442AE9">
        <w:rPr>
          <w:rFonts w:ascii="Times New Roman" w:hAnsi="Times New Roman" w:cs="Times New Roman"/>
          <w:sz w:val="28"/>
          <w:szCs w:val="28"/>
        </w:rPr>
        <w:t>3.1.12.</w:t>
      </w:r>
      <w:r w:rsidR="001F4058">
        <w:rPr>
          <w:rFonts w:ascii="Times New Roman" w:hAnsi="Times New Roman" w:cs="Times New Roman"/>
          <w:sz w:val="28"/>
          <w:szCs w:val="28"/>
        </w:rPr>
        <w:t>11</w:t>
      </w:r>
      <w:r w:rsidR="00DC42D7" w:rsidRPr="00442AE9">
        <w:rPr>
          <w:rFonts w:ascii="Times New Roman" w:hAnsi="Times New Roman" w:cs="Times New Roman"/>
          <w:sz w:val="28"/>
          <w:szCs w:val="28"/>
        </w:rPr>
        <w:t>, 3.1.12.</w:t>
      </w:r>
      <w:r w:rsidR="001F4058">
        <w:rPr>
          <w:rFonts w:ascii="Times New Roman" w:hAnsi="Times New Roman" w:cs="Times New Roman"/>
          <w:sz w:val="28"/>
          <w:szCs w:val="28"/>
        </w:rPr>
        <w:t>1</w:t>
      </w:r>
      <w:r w:rsidR="007732E5">
        <w:rPr>
          <w:rFonts w:ascii="Times New Roman" w:hAnsi="Times New Roman" w:cs="Times New Roman"/>
          <w:sz w:val="28"/>
          <w:szCs w:val="28"/>
        </w:rPr>
        <w:t>5</w:t>
      </w:r>
      <w:r w:rsidR="00DC42D7" w:rsidRPr="00442AE9">
        <w:rPr>
          <w:rFonts w:ascii="Times New Roman" w:hAnsi="Times New Roman" w:cs="Times New Roman"/>
          <w:sz w:val="28"/>
          <w:szCs w:val="28"/>
        </w:rPr>
        <w:t>, 3.1.12.16</w:t>
      </w:r>
      <w:r w:rsidR="00DD3886">
        <w:rPr>
          <w:rFonts w:ascii="Times New Roman" w:hAnsi="Times New Roman" w:cs="Times New Roman"/>
          <w:sz w:val="28"/>
          <w:szCs w:val="28"/>
        </w:rPr>
        <w:t xml:space="preserve"> </w:t>
      </w:r>
      <w:r w:rsidR="0072387C" w:rsidRPr="00442AE9">
        <w:rPr>
          <w:rFonts w:ascii="Times New Roman" w:hAnsi="Times New Roman" w:cs="Times New Roman"/>
          <w:sz w:val="28"/>
          <w:szCs w:val="28"/>
        </w:rPr>
        <w:t>пункта 3.1 настоящего Положения</w:t>
      </w:r>
      <w:r w:rsidR="00816B3E" w:rsidRPr="00442AE9">
        <w:rPr>
          <w:rFonts w:ascii="Times New Roman" w:hAnsi="Times New Roman" w:cs="Times New Roman"/>
          <w:sz w:val="28"/>
          <w:szCs w:val="28"/>
        </w:rPr>
        <w:t xml:space="preserve">, </w:t>
      </w:r>
      <w:r w:rsidR="008C420B" w:rsidRPr="00442AE9">
        <w:rPr>
          <w:rFonts w:ascii="Times New Roman" w:hAnsi="Times New Roman" w:cs="Times New Roman"/>
          <w:sz w:val="28"/>
          <w:szCs w:val="28"/>
        </w:rPr>
        <w:t xml:space="preserve">а также стоимость активов в части исключений, указанных в подпунктах </w:t>
      </w:r>
      <w:r w:rsidR="00DE1EB5" w:rsidRPr="00442AE9">
        <w:rPr>
          <w:rFonts w:ascii="Times New Roman" w:hAnsi="Times New Roman" w:cs="Times New Roman"/>
          <w:sz w:val="28"/>
          <w:szCs w:val="28"/>
        </w:rPr>
        <w:t>3.</w:t>
      </w:r>
      <w:r w:rsidR="00937295" w:rsidRPr="00442AE9">
        <w:rPr>
          <w:rFonts w:ascii="Times New Roman" w:hAnsi="Times New Roman" w:cs="Times New Roman"/>
          <w:sz w:val="28"/>
          <w:szCs w:val="28"/>
        </w:rPr>
        <w:t>1</w:t>
      </w:r>
      <w:r w:rsidR="00DE1EB5" w:rsidRPr="00442AE9">
        <w:rPr>
          <w:rFonts w:ascii="Times New Roman" w:hAnsi="Times New Roman" w:cs="Times New Roman"/>
          <w:sz w:val="28"/>
          <w:szCs w:val="28"/>
        </w:rPr>
        <w:t>.1</w:t>
      </w:r>
      <w:r w:rsidR="00F945FB" w:rsidRPr="00442AE9">
        <w:rPr>
          <w:rFonts w:ascii="Times New Roman" w:hAnsi="Times New Roman" w:cs="Times New Roman"/>
          <w:sz w:val="28"/>
          <w:szCs w:val="28"/>
        </w:rPr>
        <w:t>6</w:t>
      </w:r>
      <w:r w:rsidR="0072387C" w:rsidRPr="00442AE9">
        <w:rPr>
          <w:rFonts w:ascii="Times New Roman" w:hAnsi="Times New Roman" w:cs="Times New Roman"/>
          <w:sz w:val="28"/>
          <w:szCs w:val="28"/>
        </w:rPr>
        <w:t xml:space="preserve"> и</w:t>
      </w:r>
      <w:r w:rsidR="00642A52" w:rsidRPr="00442AE9">
        <w:rPr>
          <w:rFonts w:ascii="Times New Roman" w:hAnsi="Times New Roman" w:cs="Times New Roman"/>
          <w:sz w:val="28"/>
          <w:szCs w:val="28"/>
        </w:rPr>
        <w:t xml:space="preserve"> 3.1.17</w:t>
      </w:r>
      <w:r w:rsidR="00BB13B2" w:rsidRPr="00442AE9">
        <w:rPr>
          <w:rFonts w:ascii="Times New Roman" w:hAnsi="Times New Roman" w:cs="Times New Roman"/>
          <w:sz w:val="28"/>
          <w:szCs w:val="28"/>
        </w:rPr>
        <w:t xml:space="preserve"> пункта 3.</w:t>
      </w:r>
      <w:r w:rsidR="00937295" w:rsidRPr="00442AE9">
        <w:rPr>
          <w:rFonts w:ascii="Times New Roman" w:hAnsi="Times New Roman" w:cs="Times New Roman"/>
          <w:sz w:val="28"/>
          <w:szCs w:val="28"/>
        </w:rPr>
        <w:t>1</w:t>
      </w:r>
      <w:r w:rsidR="00B83F4E" w:rsidRPr="00442AE9">
        <w:rPr>
          <w:rFonts w:ascii="Times New Roman" w:hAnsi="Times New Roman" w:cs="Times New Roman"/>
          <w:sz w:val="28"/>
          <w:szCs w:val="28"/>
        </w:rPr>
        <w:t xml:space="preserve"> настоящего Положения,</w:t>
      </w:r>
      <w:r w:rsidR="00D26C4A" w:rsidRPr="00442AE9">
        <w:rPr>
          <w:rFonts w:ascii="Times New Roman" w:hAnsi="Times New Roman" w:cs="Times New Roman"/>
          <w:sz w:val="28"/>
          <w:szCs w:val="28"/>
        </w:rPr>
        <w:t xml:space="preserve"> </w:t>
      </w:r>
      <w:r w:rsidR="00CF0221" w:rsidRPr="00442AE9">
        <w:rPr>
          <w:rFonts w:ascii="Times New Roman" w:hAnsi="Times New Roman" w:cs="Times New Roman"/>
          <w:sz w:val="28"/>
          <w:szCs w:val="28"/>
        </w:rPr>
        <w:t xml:space="preserve">принимается равной их стоимости </w:t>
      </w:r>
      <w:r w:rsidR="00D26C4A" w:rsidRPr="00442AE9">
        <w:rPr>
          <w:rFonts w:ascii="Times New Roman" w:hAnsi="Times New Roman" w:cs="Times New Roman"/>
          <w:sz w:val="28"/>
          <w:szCs w:val="28"/>
        </w:rPr>
        <w:t xml:space="preserve">по данным бухгалтерского учета </w:t>
      </w:r>
      <w:r w:rsidR="00E27CB1" w:rsidRPr="00442AE9">
        <w:rPr>
          <w:rFonts w:ascii="Times New Roman" w:hAnsi="Times New Roman" w:cs="Times New Roman"/>
          <w:sz w:val="28"/>
          <w:szCs w:val="28"/>
        </w:rPr>
        <w:t xml:space="preserve">страховой организации </w:t>
      </w:r>
      <w:r w:rsidR="006F4E4F" w:rsidRPr="00442AE9">
        <w:rPr>
          <w:rFonts w:ascii="Times New Roman" w:hAnsi="Times New Roman" w:cs="Times New Roman"/>
          <w:sz w:val="28"/>
          <w:szCs w:val="28"/>
        </w:rPr>
        <w:t>без учета</w:t>
      </w:r>
      <w:r w:rsidR="00EF162B" w:rsidRPr="00442AE9">
        <w:rPr>
          <w:rFonts w:ascii="Times New Roman" w:hAnsi="Times New Roman" w:cs="Times New Roman"/>
          <w:sz w:val="28"/>
          <w:szCs w:val="28"/>
        </w:rPr>
        <w:t xml:space="preserve"> резерва под обесценение</w:t>
      </w:r>
      <w:r w:rsidR="00B83F4E" w:rsidRPr="00442AE9">
        <w:rPr>
          <w:rFonts w:ascii="Times New Roman" w:hAnsi="Times New Roman" w:cs="Times New Roman"/>
          <w:sz w:val="28"/>
          <w:szCs w:val="28"/>
        </w:rPr>
        <w:t>.</w:t>
      </w:r>
    </w:p>
    <w:p w14:paraId="36014E54" w14:textId="77777777" w:rsidR="00B32E12" w:rsidRPr="00D84DA9" w:rsidRDefault="00B32E12"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3.5. Стоимость объекта недвижимости в случае, когда стоимость прав требовани</w:t>
      </w:r>
      <w:r w:rsidR="00BA6E65" w:rsidRPr="00D84DA9">
        <w:rPr>
          <w:rFonts w:ascii="Times New Roman" w:hAnsi="Times New Roman" w:cs="Times New Roman"/>
          <w:sz w:val="28"/>
          <w:szCs w:val="28"/>
        </w:rPr>
        <w:t>й</w:t>
      </w:r>
      <w:r w:rsidRPr="00D84DA9">
        <w:rPr>
          <w:rFonts w:ascii="Times New Roman" w:hAnsi="Times New Roman" w:cs="Times New Roman"/>
          <w:sz w:val="28"/>
          <w:szCs w:val="28"/>
        </w:rPr>
        <w:t xml:space="preserve"> страховой организации по сделке, указанной в подпункте </w:t>
      </w:r>
      <w:r w:rsidR="004515E0">
        <w:rPr>
          <w:rFonts w:ascii="Times New Roman" w:hAnsi="Times New Roman" w:cs="Times New Roman"/>
          <w:sz w:val="28"/>
          <w:szCs w:val="28"/>
        </w:rPr>
        <w:t>1</w:t>
      </w:r>
      <w:r w:rsidRPr="00D84DA9">
        <w:rPr>
          <w:rFonts w:ascii="Times New Roman" w:hAnsi="Times New Roman" w:cs="Times New Roman"/>
          <w:sz w:val="28"/>
          <w:szCs w:val="28"/>
        </w:rPr>
        <w:t xml:space="preserve">.4.3 пункта </w:t>
      </w:r>
      <w:r w:rsidR="004515E0">
        <w:rPr>
          <w:rFonts w:ascii="Times New Roman" w:hAnsi="Times New Roman" w:cs="Times New Roman"/>
          <w:sz w:val="28"/>
          <w:szCs w:val="28"/>
        </w:rPr>
        <w:t>1</w:t>
      </w:r>
      <w:r w:rsidRPr="00D84DA9">
        <w:rPr>
          <w:rFonts w:ascii="Times New Roman" w:hAnsi="Times New Roman" w:cs="Times New Roman"/>
          <w:sz w:val="28"/>
          <w:szCs w:val="28"/>
        </w:rPr>
        <w:t>.4 настоящего Положения,</w:t>
      </w:r>
      <w:r w:rsidR="006F4E4F" w:rsidRPr="00D84DA9">
        <w:rPr>
          <w:rFonts w:ascii="Times New Roman" w:hAnsi="Times New Roman" w:cs="Times New Roman"/>
          <w:sz w:val="28"/>
          <w:szCs w:val="28"/>
        </w:rPr>
        <w:t xml:space="preserve"> </w:t>
      </w:r>
      <w:r w:rsidRPr="00D84DA9">
        <w:rPr>
          <w:rFonts w:ascii="Times New Roman" w:hAnsi="Times New Roman" w:cs="Times New Roman"/>
          <w:sz w:val="28"/>
          <w:szCs w:val="28"/>
        </w:rPr>
        <w:t>меньше стоимости такого объекта недвижимости,</w:t>
      </w:r>
      <w:r w:rsidR="006F4E4F" w:rsidRPr="00D84DA9">
        <w:rPr>
          <w:rFonts w:ascii="Times New Roman" w:hAnsi="Times New Roman" w:cs="Times New Roman"/>
          <w:sz w:val="28"/>
          <w:szCs w:val="28"/>
        </w:rPr>
        <w:t xml:space="preserve"> </w:t>
      </w:r>
      <w:r w:rsidRPr="00D84DA9">
        <w:rPr>
          <w:rFonts w:ascii="Times New Roman" w:hAnsi="Times New Roman" w:cs="Times New Roman"/>
          <w:sz w:val="28"/>
          <w:szCs w:val="28"/>
        </w:rPr>
        <w:t>признается равной стоимости прав требовани</w:t>
      </w:r>
      <w:r w:rsidR="00BA6E65" w:rsidRPr="00D84DA9">
        <w:rPr>
          <w:rFonts w:ascii="Times New Roman" w:hAnsi="Times New Roman" w:cs="Times New Roman"/>
          <w:sz w:val="28"/>
          <w:szCs w:val="28"/>
        </w:rPr>
        <w:t>й</w:t>
      </w:r>
      <w:r w:rsidR="006F4E4F" w:rsidRPr="00D84DA9">
        <w:rPr>
          <w:rFonts w:ascii="Times New Roman" w:hAnsi="Times New Roman" w:cs="Times New Roman"/>
          <w:sz w:val="28"/>
          <w:szCs w:val="28"/>
        </w:rPr>
        <w:t xml:space="preserve"> страховой организации по сделке, указанной в подпункте </w:t>
      </w:r>
      <w:r w:rsidR="004515E0">
        <w:rPr>
          <w:rFonts w:ascii="Times New Roman" w:hAnsi="Times New Roman" w:cs="Times New Roman"/>
          <w:sz w:val="28"/>
          <w:szCs w:val="28"/>
        </w:rPr>
        <w:t>1</w:t>
      </w:r>
      <w:r w:rsidR="006F4E4F" w:rsidRPr="00D84DA9">
        <w:rPr>
          <w:rFonts w:ascii="Times New Roman" w:hAnsi="Times New Roman" w:cs="Times New Roman"/>
          <w:sz w:val="28"/>
          <w:szCs w:val="28"/>
        </w:rPr>
        <w:t xml:space="preserve">.4.3 пункта </w:t>
      </w:r>
      <w:r w:rsidR="004515E0">
        <w:rPr>
          <w:rFonts w:ascii="Times New Roman" w:hAnsi="Times New Roman" w:cs="Times New Roman"/>
          <w:sz w:val="28"/>
          <w:szCs w:val="28"/>
        </w:rPr>
        <w:t>1</w:t>
      </w:r>
      <w:r w:rsidR="006F4E4F" w:rsidRPr="00D84DA9">
        <w:rPr>
          <w:rFonts w:ascii="Times New Roman" w:hAnsi="Times New Roman" w:cs="Times New Roman"/>
          <w:sz w:val="28"/>
          <w:szCs w:val="28"/>
        </w:rPr>
        <w:t>.4 настоящего Положения, рассчитанной по данным бухгалтерского учета</w:t>
      </w:r>
      <w:r w:rsidRPr="00D84DA9">
        <w:rPr>
          <w:rFonts w:ascii="Times New Roman" w:hAnsi="Times New Roman" w:cs="Times New Roman"/>
          <w:sz w:val="28"/>
          <w:szCs w:val="28"/>
        </w:rPr>
        <w:t>.</w:t>
      </w:r>
    </w:p>
    <w:p w14:paraId="6B26CBF9" w14:textId="77777777" w:rsidR="00487B1A" w:rsidRPr="00D84DA9" w:rsidRDefault="00B4432F"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B32E12" w:rsidRPr="00D84DA9">
        <w:rPr>
          <w:rFonts w:ascii="Times New Roman" w:hAnsi="Times New Roman" w:cs="Times New Roman"/>
          <w:sz w:val="28"/>
          <w:szCs w:val="28"/>
        </w:rPr>
        <w:t>6</w:t>
      </w:r>
      <w:r w:rsidRPr="00D84DA9">
        <w:rPr>
          <w:rFonts w:ascii="Times New Roman" w:hAnsi="Times New Roman" w:cs="Times New Roman"/>
          <w:sz w:val="28"/>
          <w:szCs w:val="28"/>
        </w:rPr>
        <w:t>. С</w:t>
      </w:r>
      <w:r w:rsidR="004F1504" w:rsidRPr="00D84DA9">
        <w:rPr>
          <w:rFonts w:ascii="Times New Roman" w:hAnsi="Times New Roman" w:cs="Times New Roman"/>
          <w:sz w:val="28"/>
          <w:szCs w:val="28"/>
        </w:rPr>
        <w:t xml:space="preserve">тоимость </w:t>
      </w:r>
      <w:r w:rsidR="00487B1A" w:rsidRPr="00D84DA9">
        <w:rPr>
          <w:rFonts w:ascii="Times New Roman" w:hAnsi="Times New Roman" w:cs="Times New Roman"/>
          <w:sz w:val="28"/>
          <w:szCs w:val="28"/>
        </w:rPr>
        <w:t xml:space="preserve">введенных </w:t>
      </w:r>
      <w:r w:rsidR="00EB2A64" w:rsidRPr="00D84DA9">
        <w:rPr>
          <w:rFonts w:ascii="Times New Roman" w:hAnsi="Times New Roman" w:cs="Times New Roman"/>
          <w:sz w:val="28"/>
          <w:szCs w:val="28"/>
        </w:rPr>
        <w:t xml:space="preserve">в эксплуатацию помещений, зданий, земельных участков (прав аренды на земельные участки) на которых расположены указанные здания, </w:t>
      </w:r>
      <w:r w:rsidR="00487B1A" w:rsidRPr="00D84DA9">
        <w:rPr>
          <w:rFonts w:ascii="Times New Roman" w:hAnsi="Times New Roman" w:cs="Times New Roman"/>
          <w:sz w:val="28"/>
          <w:szCs w:val="28"/>
        </w:rPr>
        <w:t xml:space="preserve">единые недвижимые комплексы, включающие здания, </w:t>
      </w:r>
      <w:r w:rsidR="00B07F82" w:rsidRPr="00D84DA9">
        <w:rPr>
          <w:rFonts w:ascii="Times New Roman" w:hAnsi="Times New Roman" w:cs="Times New Roman"/>
          <w:sz w:val="28"/>
          <w:szCs w:val="28"/>
        </w:rPr>
        <w:t xml:space="preserve">право </w:t>
      </w:r>
      <w:r w:rsidR="00487B1A" w:rsidRPr="00D84DA9">
        <w:rPr>
          <w:rFonts w:ascii="Times New Roman" w:hAnsi="Times New Roman" w:cs="Times New Roman"/>
          <w:sz w:val="28"/>
          <w:szCs w:val="28"/>
        </w:rPr>
        <w:t xml:space="preserve">собственности </w:t>
      </w:r>
      <w:r w:rsidR="00CE411E" w:rsidRPr="00D84DA9">
        <w:rPr>
          <w:rFonts w:ascii="Times New Roman" w:hAnsi="Times New Roman" w:cs="Times New Roman"/>
          <w:sz w:val="28"/>
          <w:szCs w:val="28"/>
        </w:rPr>
        <w:t xml:space="preserve">страховой организации </w:t>
      </w:r>
      <w:r w:rsidR="00487B1A" w:rsidRPr="00D84DA9">
        <w:rPr>
          <w:rFonts w:ascii="Times New Roman" w:hAnsi="Times New Roman" w:cs="Times New Roman"/>
          <w:sz w:val="28"/>
          <w:szCs w:val="28"/>
        </w:rPr>
        <w:t>на которые должно быть зарегистрировано в соответствии с законодательством Российской Федерации</w:t>
      </w:r>
      <w:r w:rsidR="00492672" w:rsidRPr="00D84DA9">
        <w:rPr>
          <w:rFonts w:ascii="Times New Roman" w:hAnsi="Times New Roman" w:cs="Times New Roman"/>
          <w:sz w:val="28"/>
          <w:szCs w:val="28"/>
        </w:rPr>
        <w:t xml:space="preserve"> о регистрации прав на недвижимое имущество и сделок с ним</w:t>
      </w:r>
      <w:r w:rsidR="00487B1A" w:rsidRPr="00D84DA9">
        <w:rPr>
          <w:rFonts w:ascii="Times New Roman" w:hAnsi="Times New Roman" w:cs="Times New Roman"/>
          <w:sz w:val="28"/>
          <w:szCs w:val="28"/>
        </w:rPr>
        <w:t>, определяется на основании отчета</w:t>
      </w:r>
      <w:r w:rsidR="001D4DB7" w:rsidRPr="00D84DA9">
        <w:rPr>
          <w:rFonts w:ascii="Times New Roman" w:hAnsi="Times New Roman" w:cs="Times New Roman"/>
          <w:sz w:val="28"/>
          <w:szCs w:val="28"/>
        </w:rPr>
        <w:t xml:space="preserve"> об оценке </w:t>
      </w:r>
      <w:r w:rsidR="00210D3C" w:rsidRPr="00D84DA9">
        <w:rPr>
          <w:rFonts w:ascii="Times New Roman" w:hAnsi="Times New Roman" w:cs="Times New Roman"/>
          <w:sz w:val="28"/>
          <w:szCs w:val="28"/>
        </w:rPr>
        <w:t>рыночной стоимости</w:t>
      </w:r>
      <w:r w:rsidR="001D4DB7" w:rsidRPr="00D84DA9">
        <w:rPr>
          <w:rFonts w:ascii="Times New Roman" w:hAnsi="Times New Roman" w:cs="Times New Roman"/>
          <w:sz w:val="28"/>
          <w:szCs w:val="28"/>
        </w:rPr>
        <w:t xml:space="preserve"> объекта недвижимости</w:t>
      </w:r>
      <w:r w:rsidR="00654597" w:rsidRPr="00D84DA9">
        <w:rPr>
          <w:rFonts w:ascii="Times New Roman" w:hAnsi="Times New Roman" w:cs="Times New Roman"/>
          <w:sz w:val="28"/>
          <w:szCs w:val="28"/>
        </w:rPr>
        <w:t xml:space="preserve"> (прав аренды на земельные участки)</w:t>
      </w:r>
      <w:r w:rsidR="00A156CA" w:rsidRPr="00D84DA9">
        <w:rPr>
          <w:rFonts w:ascii="Times New Roman" w:hAnsi="Times New Roman" w:cs="Times New Roman"/>
          <w:sz w:val="28"/>
          <w:szCs w:val="28"/>
        </w:rPr>
        <w:t xml:space="preserve">, составленного в соответствии с требованиями Федерального закона от </w:t>
      </w:r>
      <w:r w:rsidR="006A6E48">
        <w:rPr>
          <w:rFonts w:ascii="Times New Roman" w:hAnsi="Times New Roman" w:cs="Times New Roman"/>
          <w:sz w:val="28"/>
          <w:szCs w:val="28"/>
        </w:rPr>
        <w:br/>
      </w:r>
      <w:r w:rsidR="00A156CA" w:rsidRPr="00D84DA9">
        <w:rPr>
          <w:rFonts w:ascii="Times New Roman" w:hAnsi="Times New Roman" w:cs="Times New Roman"/>
          <w:sz w:val="28"/>
          <w:szCs w:val="28"/>
        </w:rPr>
        <w:t xml:space="preserve">29 июля 1998 года № 135-ФЗ «Об оценочной деятельности в Российской Федерации» (Собрание законодательства Российской Федерации, 1998, № 31, ст. 3813; </w:t>
      </w:r>
      <w:r w:rsidR="0072387C" w:rsidRPr="00D84DA9">
        <w:rPr>
          <w:rFonts w:ascii="Times New Roman" w:hAnsi="Times New Roman" w:cs="Times New Roman"/>
          <w:sz w:val="28"/>
          <w:szCs w:val="28"/>
        </w:rPr>
        <w:t>2018, № 49, ст. 7523</w:t>
      </w:r>
      <w:r w:rsidR="00A156CA" w:rsidRPr="00D84DA9">
        <w:rPr>
          <w:rFonts w:ascii="Times New Roman" w:hAnsi="Times New Roman" w:cs="Times New Roman"/>
          <w:sz w:val="28"/>
          <w:szCs w:val="28"/>
        </w:rPr>
        <w:t>) (далее</w:t>
      </w:r>
      <w:r w:rsidR="0072387C" w:rsidRPr="00D84DA9">
        <w:rPr>
          <w:rFonts w:ascii="Times New Roman" w:hAnsi="Times New Roman" w:cs="Times New Roman"/>
          <w:sz w:val="28"/>
          <w:szCs w:val="28"/>
        </w:rPr>
        <w:t xml:space="preserve"> соответственно</w:t>
      </w:r>
      <w:r w:rsidR="00A156CA" w:rsidRPr="00D84DA9">
        <w:rPr>
          <w:rFonts w:ascii="Times New Roman" w:hAnsi="Times New Roman" w:cs="Times New Roman"/>
          <w:sz w:val="28"/>
          <w:szCs w:val="28"/>
        </w:rPr>
        <w:t xml:space="preserve"> – Федеральный закон «Об оценочной деятельности в Российской Федерации»</w:t>
      </w:r>
      <w:r w:rsidR="0072387C" w:rsidRPr="00D84DA9">
        <w:rPr>
          <w:rFonts w:ascii="Times New Roman" w:hAnsi="Times New Roman" w:cs="Times New Roman"/>
          <w:sz w:val="28"/>
          <w:szCs w:val="28"/>
        </w:rPr>
        <w:t xml:space="preserve">, </w:t>
      </w:r>
      <w:r w:rsidR="00A156CA" w:rsidRPr="00D84DA9">
        <w:rPr>
          <w:rFonts w:ascii="Times New Roman" w:hAnsi="Times New Roman" w:cs="Times New Roman"/>
          <w:sz w:val="28"/>
          <w:szCs w:val="28"/>
        </w:rPr>
        <w:t>отчет оценщика)</w:t>
      </w:r>
      <w:r w:rsidR="001A68C9" w:rsidRPr="00D84DA9">
        <w:rPr>
          <w:rFonts w:ascii="Times New Roman" w:hAnsi="Times New Roman" w:cs="Times New Roman"/>
          <w:sz w:val="28"/>
          <w:szCs w:val="28"/>
        </w:rPr>
        <w:t>.</w:t>
      </w:r>
    </w:p>
    <w:p w14:paraId="4A6BF908" w14:textId="77777777" w:rsidR="00D94F2D" w:rsidRPr="00D84DA9" w:rsidRDefault="00B4432F"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B32E12" w:rsidRPr="00D84DA9">
        <w:rPr>
          <w:rFonts w:ascii="Times New Roman" w:hAnsi="Times New Roman" w:cs="Times New Roman"/>
          <w:sz w:val="28"/>
          <w:szCs w:val="28"/>
        </w:rPr>
        <w:t>7</w:t>
      </w:r>
      <w:r w:rsidRPr="00D84DA9">
        <w:rPr>
          <w:rFonts w:ascii="Times New Roman" w:hAnsi="Times New Roman" w:cs="Times New Roman"/>
          <w:sz w:val="28"/>
          <w:szCs w:val="28"/>
        </w:rPr>
        <w:t>.</w:t>
      </w:r>
      <w:r w:rsidR="00EC1A3D" w:rsidRPr="00D84DA9">
        <w:rPr>
          <w:rFonts w:ascii="Times New Roman" w:hAnsi="Times New Roman" w:cs="Times New Roman"/>
          <w:sz w:val="28"/>
          <w:szCs w:val="28"/>
        </w:rPr>
        <w:t xml:space="preserve"> </w:t>
      </w:r>
      <w:r w:rsidRPr="00D84DA9">
        <w:rPr>
          <w:rFonts w:ascii="Times New Roman" w:hAnsi="Times New Roman" w:cs="Times New Roman"/>
          <w:sz w:val="28"/>
          <w:szCs w:val="28"/>
        </w:rPr>
        <w:t>С</w:t>
      </w:r>
      <w:r w:rsidR="004F1504" w:rsidRPr="00D84DA9">
        <w:rPr>
          <w:rFonts w:ascii="Times New Roman" w:hAnsi="Times New Roman" w:cs="Times New Roman"/>
          <w:sz w:val="28"/>
          <w:szCs w:val="28"/>
        </w:rPr>
        <w:t xml:space="preserve">тоимость </w:t>
      </w:r>
      <w:r w:rsidR="00F81046" w:rsidRPr="00D84DA9">
        <w:rPr>
          <w:rFonts w:ascii="Times New Roman" w:hAnsi="Times New Roman" w:cs="Times New Roman"/>
          <w:sz w:val="28"/>
          <w:szCs w:val="28"/>
        </w:rPr>
        <w:t>о</w:t>
      </w:r>
      <w:r w:rsidR="00EC1A3D" w:rsidRPr="00D84DA9">
        <w:rPr>
          <w:rFonts w:ascii="Times New Roman" w:hAnsi="Times New Roman" w:cs="Times New Roman"/>
          <w:sz w:val="28"/>
          <w:szCs w:val="28"/>
        </w:rPr>
        <w:t>блигаци</w:t>
      </w:r>
      <w:r w:rsidR="00D94F2D" w:rsidRPr="00D84DA9">
        <w:rPr>
          <w:rFonts w:ascii="Times New Roman" w:hAnsi="Times New Roman" w:cs="Times New Roman"/>
          <w:sz w:val="28"/>
          <w:szCs w:val="28"/>
        </w:rPr>
        <w:t>й</w:t>
      </w:r>
      <w:r w:rsidR="00F81046" w:rsidRPr="00D84DA9">
        <w:rPr>
          <w:rFonts w:ascii="Times New Roman" w:hAnsi="Times New Roman" w:cs="Times New Roman"/>
          <w:sz w:val="28"/>
          <w:szCs w:val="28"/>
        </w:rPr>
        <w:t xml:space="preserve">, выплаты (часть выплат) по которым установлены в виде формулы с переменными и (или) зависят от изменения </w:t>
      </w:r>
      <w:r w:rsidR="00F81046" w:rsidRPr="00D84DA9">
        <w:rPr>
          <w:rFonts w:ascii="Times New Roman" w:hAnsi="Times New Roman" w:cs="Times New Roman"/>
          <w:sz w:val="28"/>
          <w:szCs w:val="28"/>
        </w:rPr>
        <w:lastRenderedPageBreak/>
        <w:t xml:space="preserve">стоимости активов </w:t>
      </w:r>
      <w:r w:rsidR="00D94F2D" w:rsidRPr="006A6E48">
        <w:rPr>
          <w:rFonts w:ascii="Times New Roman" w:hAnsi="Times New Roman" w:cs="Times New Roman"/>
          <w:sz w:val="28"/>
          <w:szCs w:val="28"/>
        </w:rPr>
        <w:t>(за</w:t>
      </w:r>
      <w:r w:rsidR="00D94F2D" w:rsidRPr="00D84DA9">
        <w:rPr>
          <w:rFonts w:ascii="Times New Roman" w:hAnsi="Times New Roman" w:cs="Times New Roman"/>
          <w:sz w:val="28"/>
          <w:szCs w:val="28"/>
        </w:rPr>
        <w:t xml:space="preserve"> исключением</w:t>
      </w:r>
      <w:r w:rsidR="00961945" w:rsidRPr="00D84DA9">
        <w:rPr>
          <w:rFonts w:ascii="Times New Roman" w:hAnsi="Times New Roman" w:cs="Times New Roman"/>
          <w:sz w:val="28"/>
          <w:szCs w:val="28"/>
        </w:rPr>
        <w:t xml:space="preserve"> акций,</w:t>
      </w:r>
      <w:r w:rsidR="0072387C" w:rsidRPr="00D84DA9">
        <w:rPr>
          <w:rFonts w:ascii="Times New Roman" w:hAnsi="Times New Roman" w:cs="Times New Roman"/>
          <w:sz w:val="28"/>
          <w:szCs w:val="28"/>
        </w:rPr>
        <w:t xml:space="preserve"> товаров, </w:t>
      </w:r>
      <w:r w:rsidR="009A1480" w:rsidRPr="00D84DA9">
        <w:rPr>
          <w:rFonts w:ascii="Times New Roman" w:hAnsi="Times New Roman" w:cs="Times New Roman"/>
          <w:sz w:val="28"/>
          <w:szCs w:val="28"/>
        </w:rPr>
        <w:t>акций и паев</w:t>
      </w:r>
      <w:r w:rsidR="00CC17BA" w:rsidRPr="00D84DA9">
        <w:rPr>
          <w:rFonts w:ascii="Times New Roman" w:hAnsi="Times New Roman" w:cs="Times New Roman"/>
          <w:sz w:val="28"/>
          <w:szCs w:val="28"/>
        </w:rPr>
        <w:t xml:space="preserve"> иностранных инвестиционных фондов, </w:t>
      </w:r>
      <w:r w:rsidR="00EF162B" w:rsidRPr="00D84DA9">
        <w:rPr>
          <w:rFonts w:ascii="Times New Roman" w:hAnsi="Times New Roman" w:cs="Times New Roman"/>
          <w:sz w:val="28"/>
          <w:szCs w:val="28"/>
        </w:rPr>
        <w:t>попадающи</w:t>
      </w:r>
      <w:r w:rsidR="00CE574D" w:rsidRPr="00D84DA9">
        <w:rPr>
          <w:rFonts w:ascii="Times New Roman" w:hAnsi="Times New Roman" w:cs="Times New Roman"/>
          <w:sz w:val="28"/>
          <w:szCs w:val="28"/>
        </w:rPr>
        <w:t>х</w:t>
      </w:r>
      <w:r w:rsidR="00EF162B" w:rsidRPr="00D84DA9">
        <w:rPr>
          <w:rFonts w:ascii="Times New Roman" w:hAnsi="Times New Roman" w:cs="Times New Roman"/>
          <w:sz w:val="28"/>
          <w:szCs w:val="28"/>
        </w:rPr>
        <w:t xml:space="preserve"> под исключение</w:t>
      </w:r>
      <w:r w:rsidR="0072387C" w:rsidRPr="00D84DA9">
        <w:rPr>
          <w:rFonts w:ascii="Times New Roman" w:hAnsi="Times New Roman" w:cs="Times New Roman"/>
          <w:sz w:val="28"/>
          <w:szCs w:val="28"/>
        </w:rPr>
        <w:t>, предусмотренное в</w:t>
      </w:r>
      <w:r w:rsidR="00EF162B" w:rsidRPr="00D84DA9">
        <w:rPr>
          <w:rFonts w:ascii="Times New Roman" w:hAnsi="Times New Roman" w:cs="Times New Roman"/>
          <w:sz w:val="28"/>
          <w:szCs w:val="28"/>
        </w:rPr>
        <w:t xml:space="preserve"> </w:t>
      </w:r>
      <w:r w:rsidR="00AD1B01" w:rsidRPr="00D84DA9">
        <w:rPr>
          <w:rFonts w:ascii="Times New Roman" w:hAnsi="Times New Roman" w:cs="Times New Roman"/>
          <w:sz w:val="28"/>
          <w:szCs w:val="28"/>
        </w:rPr>
        <w:t>подпункт</w:t>
      </w:r>
      <w:r w:rsidR="0072387C" w:rsidRPr="00D84DA9">
        <w:rPr>
          <w:rFonts w:ascii="Times New Roman" w:hAnsi="Times New Roman" w:cs="Times New Roman"/>
          <w:sz w:val="28"/>
          <w:szCs w:val="28"/>
        </w:rPr>
        <w:t>е</w:t>
      </w:r>
      <w:r w:rsidR="00AD1B01" w:rsidRPr="00D84DA9">
        <w:rPr>
          <w:rFonts w:ascii="Times New Roman" w:hAnsi="Times New Roman" w:cs="Times New Roman"/>
          <w:sz w:val="28"/>
          <w:szCs w:val="28"/>
        </w:rPr>
        <w:t xml:space="preserve"> </w:t>
      </w:r>
      <w:r w:rsidR="00EF162B"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00EF162B" w:rsidRPr="00D84DA9">
        <w:rPr>
          <w:rFonts w:ascii="Times New Roman" w:hAnsi="Times New Roman" w:cs="Times New Roman"/>
          <w:sz w:val="28"/>
          <w:szCs w:val="28"/>
        </w:rPr>
        <w:t>.2</w:t>
      </w:r>
      <w:r w:rsidR="00BB13B2" w:rsidRPr="00D84DA9">
        <w:rPr>
          <w:rFonts w:ascii="Times New Roman" w:hAnsi="Times New Roman" w:cs="Times New Roman"/>
          <w:sz w:val="28"/>
          <w:szCs w:val="28"/>
        </w:rPr>
        <w:t xml:space="preserve"> пункта 3.</w:t>
      </w:r>
      <w:r w:rsidR="00937295" w:rsidRPr="00D84DA9">
        <w:rPr>
          <w:rFonts w:ascii="Times New Roman" w:hAnsi="Times New Roman" w:cs="Times New Roman"/>
          <w:sz w:val="28"/>
          <w:szCs w:val="28"/>
        </w:rPr>
        <w:t>1</w:t>
      </w:r>
      <w:r w:rsidR="00EF162B" w:rsidRPr="00D84DA9">
        <w:rPr>
          <w:rFonts w:ascii="Times New Roman" w:hAnsi="Times New Roman" w:cs="Times New Roman"/>
          <w:sz w:val="28"/>
          <w:szCs w:val="28"/>
        </w:rPr>
        <w:t xml:space="preserve"> настоящего Положения, </w:t>
      </w:r>
      <w:r w:rsidR="00CC17BA" w:rsidRPr="00D84DA9">
        <w:rPr>
          <w:rFonts w:ascii="Times New Roman" w:hAnsi="Times New Roman" w:cs="Times New Roman"/>
          <w:sz w:val="28"/>
          <w:szCs w:val="28"/>
        </w:rPr>
        <w:t xml:space="preserve">облигаций с </w:t>
      </w:r>
      <w:r w:rsidR="005B7D7C" w:rsidRPr="00D84DA9">
        <w:rPr>
          <w:rFonts w:ascii="Times New Roman" w:hAnsi="Times New Roman" w:cs="Times New Roman"/>
          <w:sz w:val="28"/>
          <w:szCs w:val="28"/>
        </w:rPr>
        <w:t xml:space="preserve">кредитным </w:t>
      </w:r>
      <w:r w:rsidR="00CC17BA" w:rsidRPr="00D84DA9">
        <w:rPr>
          <w:rFonts w:ascii="Times New Roman" w:hAnsi="Times New Roman" w:cs="Times New Roman"/>
          <w:sz w:val="28"/>
          <w:szCs w:val="28"/>
        </w:rPr>
        <w:t xml:space="preserve">рейтингом, процентных ставок, </w:t>
      </w:r>
      <w:r w:rsidR="00D94F2D" w:rsidRPr="00D84DA9">
        <w:rPr>
          <w:rFonts w:ascii="Times New Roman" w:hAnsi="Times New Roman" w:cs="Times New Roman"/>
          <w:sz w:val="28"/>
          <w:szCs w:val="28"/>
        </w:rPr>
        <w:t xml:space="preserve">уровня инфляции, </w:t>
      </w:r>
      <w:r w:rsidR="00CC17BA" w:rsidRPr="00D84DA9">
        <w:rPr>
          <w:rFonts w:ascii="Times New Roman" w:hAnsi="Times New Roman" w:cs="Times New Roman"/>
          <w:sz w:val="28"/>
          <w:szCs w:val="28"/>
        </w:rPr>
        <w:t xml:space="preserve">курсов валют или индексов, рассчитываемых исходя из изменения их величины (стоимости) </w:t>
      </w:r>
      <w:r w:rsidR="00F81046" w:rsidRPr="00D84DA9">
        <w:rPr>
          <w:rFonts w:ascii="Times New Roman" w:hAnsi="Times New Roman" w:cs="Times New Roman"/>
          <w:sz w:val="28"/>
          <w:szCs w:val="28"/>
        </w:rPr>
        <w:t>или исполнения обязательств третьими лицами</w:t>
      </w:r>
      <w:r w:rsidR="00CC17BA" w:rsidRPr="00D84DA9">
        <w:rPr>
          <w:rFonts w:ascii="Times New Roman" w:hAnsi="Times New Roman" w:cs="Times New Roman"/>
          <w:sz w:val="28"/>
          <w:szCs w:val="28"/>
        </w:rPr>
        <w:t xml:space="preserve"> (кроме </w:t>
      </w:r>
      <w:r w:rsidR="00710E3E" w:rsidRPr="00D84DA9">
        <w:rPr>
          <w:rFonts w:ascii="Times New Roman" w:hAnsi="Times New Roman" w:cs="Times New Roman"/>
          <w:sz w:val="28"/>
          <w:szCs w:val="28"/>
        </w:rPr>
        <w:t>третьих</w:t>
      </w:r>
      <w:r w:rsidR="00CC17BA" w:rsidRPr="00D84DA9">
        <w:rPr>
          <w:rFonts w:ascii="Times New Roman" w:hAnsi="Times New Roman" w:cs="Times New Roman"/>
          <w:sz w:val="28"/>
          <w:szCs w:val="28"/>
        </w:rPr>
        <w:t xml:space="preserve"> лиц, имеющих</w:t>
      </w:r>
      <w:r w:rsidR="005B7D7C" w:rsidRPr="00D84DA9">
        <w:rPr>
          <w:rFonts w:ascii="Times New Roman" w:hAnsi="Times New Roman" w:cs="Times New Roman"/>
          <w:sz w:val="28"/>
          <w:szCs w:val="28"/>
        </w:rPr>
        <w:t xml:space="preserve"> кредитный</w:t>
      </w:r>
      <w:r w:rsidR="00CC17BA" w:rsidRPr="00D84DA9">
        <w:rPr>
          <w:rFonts w:ascii="Times New Roman" w:hAnsi="Times New Roman" w:cs="Times New Roman"/>
          <w:sz w:val="28"/>
          <w:szCs w:val="28"/>
        </w:rPr>
        <w:t xml:space="preserve"> рейтинг не ниже уровня, установленного решением Совета директоров Банка России)</w:t>
      </w:r>
      <w:r w:rsidR="00F81046" w:rsidRPr="00D84DA9">
        <w:rPr>
          <w:rFonts w:ascii="Times New Roman" w:hAnsi="Times New Roman" w:cs="Times New Roman"/>
          <w:sz w:val="28"/>
          <w:szCs w:val="28"/>
        </w:rPr>
        <w:t xml:space="preserve">, </w:t>
      </w:r>
      <w:r w:rsidR="00D94F2D" w:rsidRPr="00D84DA9">
        <w:rPr>
          <w:rFonts w:ascii="Times New Roman" w:hAnsi="Times New Roman" w:cs="Times New Roman"/>
          <w:sz w:val="28"/>
          <w:szCs w:val="28"/>
        </w:rPr>
        <w:t xml:space="preserve">за исключением </w:t>
      </w:r>
      <w:r w:rsidR="00597694" w:rsidRPr="00D84DA9">
        <w:rPr>
          <w:rFonts w:ascii="Times New Roman" w:hAnsi="Times New Roman" w:cs="Times New Roman"/>
          <w:sz w:val="28"/>
          <w:szCs w:val="28"/>
        </w:rPr>
        <w:t>субординированных облигационных займов</w:t>
      </w:r>
      <w:r w:rsidR="00D94F2D" w:rsidRPr="00D84DA9">
        <w:rPr>
          <w:rFonts w:ascii="Times New Roman" w:hAnsi="Times New Roman" w:cs="Times New Roman"/>
          <w:sz w:val="28"/>
          <w:szCs w:val="28"/>
        </w:rPr>
        <w:t xml:space="preserve">, указанных в </w:t>
      </w:r>
      <w:r w:rsidR="00AD1B01" w:rsidRPr="00D84DA9">
        <w:rPr>
          <w:rFonts w:ascii="Times New Roman" w:hAnsi="Times New Roman" w:cs="Times New Roman"/>
          <w:sz w:val="28"/>
          <w:szCs w:val="28"/>
        </w:rPr>
        <w:t xml:space="preserve">подпункте </w:t>
      </w:r>
      <w:r w:rsidR="00D33F53" w:rsidRPr="00D84DA9">
        <w:rPr>
          <w:rFonts w:ascii="Times New Roman" w:hAnsi="Times New Roman" w:cs="Times New Roman"/>
          <w:sz w:val="28"/>
          <w:szCs w:val="28"/>
        </w:rPr>
        <w:t>3</w:t>
      </w:r>
      <w:r w:rsidR="00D94F2D" w:rsidRPr="00D84DA9">
        <w:rPr>
          <w:rFonts w:ascii="Times New Roman" w:hAnsi="Times New Roman" w:cs="Times New Roman"/>
          <w:sz w:val="28"/>
          <w:szCs w:val="28"/>
        </w:rPr>
        <w:t>.</w:t>
      </w:r>
      <w:r w:rsidR="00937295" w:rsidRPr="00D84DA9">
        <w:rPr>
          <w:rFonts w:ascii="Times New Roman" w:hAnsi="Times New Roman" w:cs="Times New Roman"/>
          <w:sz w:val="28"/>
          <w:szCs w:val="28"/>
        </w:rPr>
        <w:t>1</w:t>
      </w:r>
      <w:r w:rsidR="007F6615" w:rsidRPr="00D84DA9">
        <w:rPr>
          <w:rFonts w:ascii="Times New Roman" w:hAnsi="Times New Roman" w:cs="Times New Roman"/>
          <w:sz w:val="28"/>
          <w:szCs w:val="28"/>
        </w:rPr>
        <w:t>.</w:t>
      </w:r>
      <w:r w:rsidR="00B07F82" w:rsidRPr="00D84DA9">
        <w:rPr>
          <w:rFonts w:ascii="Times New Roman" w:hAnsi="Times New Roman" w:cs="Times New Roman"/>
          <w:sz w:val="28"/>
          <w:szCs w:val="28"/>
        </w:rPr>
        <w:t>9</w:t>
      </w:r>
      <w:r w:rsidR="00BB13B2" w:rsidRPr="00D84DA9">
        <w:rPr>
          <w:rFonts w:ascii="Times New Roman" w:hAnsi="Times New Roman" w:cs="Times New Roman"/>
          <w:sz w:val="28"/>
          <w:szCs w:val="28"/>
        </w:rPr>
        <w:t xml:space="preserve"> пункта 3.</w:t>
      </w:r>
      <w:r w:rsidR="00937295" w:rsidRPr="00D84DA9">
        <w:rPr>
          <w:rFonts w:ascii="Times New Roman" w:hAnsi="Times New Roman" w:cs="Times New Roman"/>
          <w:sz w:val="28"/>
          <w:szCs w:val="28"/>
        </w:rPr>
        <w:t>1</w:t>
      </w:r>
      <w:r w:rsidR="00B07F82" w:rsidRPr="00D84DA9">
        <w:rPr>
          <w:rFonts w:ascii="Times New Roman" w:hAnsi="Times New Roman" w:cs="Times New Roman"/>
          <w:sz w:val="28"/>
          <w:szCs w:val="28"/>
        </w:rPr>
        <w:t xml:space="preserve"> </w:t>
      </w:r>
      <w:r w:rsidR="00D94F2D" w:rsidRPr="00D84DA9">
        <w:rPr>
          <w:rFonts w:ascii="Times New Roman" w:hAnsi="Times New Roman" w:cs="Times New Roman"/>
          <w:sz w:val="28"/>
          <w:szCs w:val="28"/>
        </w:rPr>
        <w:t>настоящего Положения,</w:t>
      </w:r>
      <w:r w:rsidR="00CC17BA" w:rsidRPr="00D84DA9">
        <w:rPr>
          <w:rFonts w:ascii="Times New Roman" w:hAnsi="Times New Roman" w:cs="Times New Roman"/>
          <w:sz w:val="28"/>
          <w:szCs w:val="28"/>
        </w:rPr>
        <w:t xml:space="preserve"> определяется как минимально возможная сумма, которая может быть выплачена по такой облигации в соответствии с условиями </w:t>
      </w:r>
      <w:r w:rsidR="000B4412" w:rsidRPr="00D84DA9">
        <w:rPr>
          <w:rFonts w:ascii="Times New Roman" w:hAnsi="Times New Roman" w:cs="Times New Roman"/>
          <w:sz w:val="28"/>
          <w:szCs w:val="28"/>
        </w:rPr>
        <w:t xml:space="preserve">ее </w:t>
      </w:r>
      <w:r w:rsidR="00CC17BA" w:rsidRPr="00D84DA9">
        <w:rPr>
          <w:rFonts w:ascii="Times New Roman" w:hAnsi="Times New Roman" w:cs="Times New Roman"/>
          <w:sz w:val="28"/>
          <w:szCs w:val="28"/>
        </w:rPr>
        <w:t>эмиссии.</w:t>
      </w:r>
    </w:p>
    <w:p w14:paraId="2B3D7F33" w14:textId="779F19C3" w:rsidR="003C4DA3" w:rsidRDefault="00B4432F" w:rsidP="007A6E73">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B32E12" w:rsidRPr="00D84DA9">
        <w:rPr>
          <w:rFonts w:ascii="Times New Roman" w:hAnsi="Times New Roman" w:cs="Times New Roman"/>
          <w:sz w:val="28"/>
          <w:szCs w:val="28"/>
        </w:rPr>
        <w:t>8</w:t>
      </w:r>
      <w:r w:rsidRPr="00D84DA9">
        <w:rPr>
          <w:rFonts w:ascii="Times New Roman" w:hAnsi="Times New Roman" w:cs="Times New Roman"/>
          <w:sz w:val="28"/>
          <w:szCs w:val="28"/>
        </w:rPr>
        <w:t>.</w:t>
      </w:r>
      <w:r w:rsidR="003C4DA3" w:rsidRPr="00D84DA9">
        <w:rPr>
          <w:rFonts w:ascii="Times New Roman" w:hAnsi="Times New Roman" w:cs="Times New Roman"/>
          <w:sz w:val="28"/>
          <w:szCs w:val="28"/>
        </w:rPr>
        <w:t xml:space="preserve"> </w:t>
      </w:r>
      <w:r w:rsidR="007A6E73" w:rsidRPr="00E248D4">
        <w:rPr>
          <w:rFonts w:ascii="Times New Roman" w:hAnsi="Times New Roman" w:cs="Times New Roman"/>
          <w:sz w:val="28"/>
          <w:szCs w:val="28"/>
        </w:rPr>
        <w:t xml:space="preserve">Стоимость </w:t>
      </w:r>
      <w:r w:rsidR="009218A5" w:rsidRPr="00E248D4">
        <w:rPr>
          <w:rFonts w:ascii="Times New Roman" w:hAnsi="Times New Roman" w:cs="Times New Roman"/>
          <w:sz w:val="28"/>
          <w:szCs w:val="28"/>
        </w:rPr>
        <w:t xml:space="preserve">доли перестраховщиков определяется в соответствии с </w:t>
      </w:r>
      <w:r w:rsidR="001D4AAC">
        <w:rPr>
          <w:rFonts w:ascii="Times New Roman" w:hAnsi="Times New Roman" w:cs="Times New Roman"/>
          <w:sz w:val="28"/>
          <w:szCs w:val="28"/>
        </w:rPr>
        <w:t>п</w:t>
      </w:r>
      <w:r w:rsidR="009218A5" w:rsidRPr="00E248D4">
        <w:rPr>
          <w:rFonts w:ascii="Times New Roman" w:hAnsi="Times New Roman" w:cs="Times New Roman"/>
          <w:sz w:val="28"/>
          <w:szCs w:val="28"/>
        </w:rPr>
        <w:t>риложением 3</w:t>
      </w:r>
      <w:r w:rsidR="00E248D4">
        <w:rPr>
          <w:rFonts w:ascii="Times New Roman" w:hAnsi="Times New Roman" w:cs="Times New Roman"/>
          <w:sz w:val="28"/>
          <w:szCs w:val="28"/>
        </w:rPr>
        <w:t xml:space="preserve"> к настоящему Положению</w:t>
      </w:r>
      <w:r w:rsidR="007A6E73" w:rsidRPr="00E248D4">
        <w:rPr>
          <w:rFonts w:ascii="Times New Roman" w:hAnsi="Times New Roman" w:cs="Times New Roman"/>
          <w:sz w:val="28"/>
          <w:szCs w:val="28"/>
        </w:rPr>
        <w:t>.</w:t>
      </w:r>
    </w:p>
    <w:p w14:paraId="71459274" w14:textId="0B3F2295" w:rsidR="00E248D4" w:rsidRDefault="00E248D4" w:rsidP="007A6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 Стоимость активов, указанных в подпунктах 3.1.12.1</w:t>
      </w:r>
      <w:r w:rsidR="007732E5">
        <w:rPr>
          <w:rFonts w:ascii="Times New Roman" w:hAnsi="Times New Roman" w:cs="Times New Roman"/>
          <w:sz w:val="28"/>
          <w:szCs w:val="28"/>
        </w:rPr>
        <w:t>3</w:t>
      </w:r>
      <w:r>
        <w:rPr>
          <w:rFonts w:ascii="Times New Roman" w:hAnsi="Times New Roman" w:cs="Times New Roman"/>
          <w:sz w:val="28"/>
          <w:szCs w:val="28"/>
        </w:rPr>
        <w:t xml:space="preserve"> и 3.1.12.1</w:t>
      </w:r>
      <w:r w:rsidR="007732E5">
        <w:rPr>
          <w:rFonts w:ascii="Times New Roman" w:hAnsi="Times New Roman" w:cs="Times New Roman"/>
          <w:sz w:val="28"/>
          <w:szCs w:val="28"/>
        </w:rPr>
        <w:t>4</w:t>
      </w:r>
      <w:r>
        <w:rPr>
          <w:rFonts w:ascii="Times New Roman" w:hAnsi="Times New Roman" w:cs="Times New Roman"/>
          <w:sz w:val="28"/>
          <w:szCs w:val="28"/>
        </w:rPr>
        <w:t xml:space="preserve"> пунк</w:t>
      </w:r>
      <w:r w:rsidR="001D4AAC">
        <w:rPr>
          <w:rFonts w:ascii="Times New Roman" w:hAnsi="Times New Roman" w:cs="Times New Roman"/>
          <w:sz w:val="28"/>
          <w:szCs w:val="28"/>
        </w:rPr>
        <w:t>т</w:t>
      </w:r>
      <w:r>
        <w:rPr>
          <w:rFonts w:ascii="Times New Roman" w:hAnsi="Times New Roman" w:cs="Times New Roman"/>
          <w:sz w:val="28"/>
          <w:szCs w:val="28"/>
        </w:rPr>
        <w:t>а 3.1 настоящего Положения, определяется как наименьшее из следующих значений:</w:t>
      </w:r>
    </w:p>
    <w:p w14:paraId="15105E8F" w14:textId="77777777" w:rsidR="00E248D4" w:rsidRDefault="00E248D4" w:rsidP="007A6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актива по данным бухгалтерского учета страховой организации без учета резерва под обесценение;</w:t>
      </w:r>
    </w:p>
    <w:p w14:paraId="30085583" w14:textId="77777777" w:rsidR="00E248D4" w:rsidRPr="00D84DA9" w:rsidRDefault="00E248D4" w:rsidP="007A6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обязательств страховой организации по </w:t>
      </w:r>
      <w:r w:rsidR="00F668FE">
        <w:rPr>
          <w:rFonts w:ascii="Times New Roman" w:hAnsi="Times New Roman" w:cs="Times New Roman"/>
          <w:sz w:val="28"/>
          <w:szCs w:val="28"/>
        </w:rPr>
        <w:t xml:space="preserve">основному </w:t>
      </w:r>
      <w:r w:rsidR="0061253C">
        <w:rPr>
          <w:rFonts w:ascii="Times New Roman" w:hAnsi="Times New Roman" w:cs="Times New Roman"/>
          <w:sz w:val="28"/>
          <w:szCs w:val="28"/>
        </w:rPr>
        <w:t>договору</w:t>
      </w:r>
      <w:r>
        <w:rPr>
          <w:rFonts w:ascii="Times New Roman" w:hAnsi="Times New Roman" w:cs="Times New Roman"/>
          <w:sz w:val="28"/>
          <w:szCs w:val="28"/>
        </w:rPr>
        <w:t>.</w:t>
      </w:r>
    </w:p>
    <w:p w14:paraId="4AC559F5" w14:textId="77777777" w:rsidR="008E07A3" w:rsidRPr="00D84DA9" w:rsidRDefault="00B4432F"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92152F" w:rsidRPr="00D84DA9">
        <w:rPr>
          <w:rFonts w:ascii="Times New Roman" w:hAnsi="Times New Roman" w:cs="Times New Roman"/>
          <w:sz w:val="28"/>
          <w:szCs w:val="28"/>
        </w:rPr>
        <w:t>11</w:t>
      </w:r>
      <w:r w:rsidR="00B32E12" w:rsidRPr="00D84DA9">
        <w:rPr>
          <w:rFonts w:ascii="Times New Roman" w:hAnsi="Times New Roman" w:cs="Times New Roman"/>
          <w:sz w:val="28"/>
          <w:szCs w:val="28"/>
        </w:rPr>
        <w:t>.</w:t>
      </w:r>
      <w:r w:rsidR="008E07A3" w:rsidRPr="00D84DA9">
        <w:rPr>
          <w:rFonts w:ascii="Times New Roman" w:hAnsi="Times New Roman" w:cs="Times New Roman"/>
          <w:sz w:val="28"/>
          <w:szCs w:val="28"/>
        </w:rPr>
        <w:t xml:space="preserve"> </w:t>
      </w:r>
      <w:r w:rsidRPr="00D84DA9">
        <w:rPr>
          <w:rFonts w:ascii="Times New Roman" w:hAnsi="Times New Roman" w:cs="Times New Roman"/>
          <w:sz w:val="28"/>
          <w:szCs w:val="28"/>
        </w:rPr>
        <w:t>С</w:t>
      </w:r>
      <w:r w:rsidR="004F1504" w:rsidRPr="00D84DA9">
        <w:rPr>
          <w:rFonts w:ascii="Times New Roman" w:hAnsi="Times New Roman" w:cs="Times New Roman"/>
          <w:sz w:val="28"/>
          <w:szCs w:val="28"/>
        </w:rPr>
        <w:t xml:space="preserve">тоимость </w:t>
      </w:r>
      <w:r w:rsidR="008E07A3" w:rsidRPr="00D84DA9">
        <w:rPr>
          <w:rFonts w:ascii="Times New Roman" w:hAnsi="Times New Roman" w:cs="Times New Roman"/>
          <w:sz w:val="28"/>
          <w:szCs w:val="28"/>
        </w:rPr>
        <w:t>активов</w:t>
      </w:r>
      <w:r w:rsidR="00E06FA9" w:rsidRPr="00D84DA9">
        <w:rPr>
          <w:rFonts w:ascii="Times New Roman" w:hAnsi="Times New Roman" w:cs="Times New Roman"/>
          <w:sz w:val="28"/>
          <w:szCs w:val="28"/>
        </w:rPr>
        <w:t>,</w:t>
      </w:r>
      <w:r w:rsidR="00997609" w:rsidRPr="00D84DA9">
        <w:rPr>
          <w:rFonts w:ascii="Times New Roman" w:hAnsi="Times New Roman" w:cs="Times New Roman"/>
          <w:sz w:val="28"/>
          <w:szCs w:val="28"/>
        </w:rPr>
        <w:t xml:space="preserve"> </w:t>
      </w:r>
      <w:r w:rsidR="00E06FA9" w:rsidRPr="00D84DA9">
        <w:rPr>
          <w:rFonts w:ascii="Times New Roman" w:hAnsi="Times New Roman" w:cs="Times New Roman"/>
          <w:sz w:val="28"/>
          <w:szCs w:val="28"/>
        </w:rPr>
        <w:t xml:space="preserve">не </w:t>
      </w:r>
      <w:r w:rsidR="00997609" w:rsidRPr="00D84DA9">
        <w:rPr>
          <w:rFonts w:ascii="Times New Roman" w:hAnsi="Times New Roman" w:cs="Times New Roman"/>
          <w:sz w:val="28"/>
          <w:szCs w:val="28"/>
        </w:rPr>
        <w:t>определен</w:t>
      </w:r>
      <w:r w:rsidR="00AF6E5D" w:rsidRPr="00D84DA9">
        <w:rPr>
          <w:rFonts w:ascii="Times New Roman" w:hAnsi="Times New Roman" w:cs="Times New Roman"/>
          <w:sz w:val="28"/>
          <w:szCs w:val="28"/>
        </w:rPr>
        <w:t>ная</w:t>
      </w:r>
      <w:r w:rsidR="004A0880" w:rsidRPr="00D84DA9">
        <w:rPr>
          <w:rFonts w:ascii="Times New Roman" w:hAnsi="Times New Roman" w:cs="Times New Roman"/>
          <w:sz w:val="28"/>
          <w:szCs w:val="28"/>
        </w:rPr>
        <w:t xml:space="preserve"> в соответствии с</w:t>
      </w:r>
      <w:r w:rsidR="00E06FA9" w:rsidRPr="00D84DA9">
        <w:rPr>
          <w:rFonts w:ascii="Times New Roman" w:hAnsi="Times New Roman" w:cs="Times New Roman"/>
          <w:sz w:val="28"/>
          <w:szCs w:val="28"/>
        </w:rPr>
        <w:t xml:space="preserve"> </w:t>
      </w:r>
      <w:r w:rsidR="00541482">
        <w:rPr>
          <w:rFonts w:ascii="Times New Roman" w:hAnsi="Times New Roman" w:cs="Times New Roman"/>
          <w:sz w:val="28"/>
          <w:szCs w:val="28"/>
        </w:rPr>
        <w:br/>
      </w:r>
      <w:r w:rsidR="004A0880" w:rsidRPr="00D84DA9">
        <w:rPr>
          <w:rFonts w:ascii="Times New Roman" w:hAnsi="Times New Roman" w:cs="Times New Roman"/>
          <w:sz w:val="28"/>
          <w:szCs w:val="28"/>
        </w:rPr>
        <w:t xml:space="preserve">пунктами </w:t>
      </w:r>
      <w:r w:rsidR="00A938CD" w:rsidRPr="00D84DA9">
        <w:rPr>
          <w:rFonts w:ascii="Times New Roman" w:hAnsi="Times New Roman" w:cs="Times New Roman"/>
          <w:sz w:val="28"/>
          <w:szCs w:val="28"/>
        </w:rPr>
        <w:t>3.</w:t>
      </w:r>
      <w:r w:rsidR="00937295" w:rsidRPr="00D84DA9">
        <w:rPr>
          <w:rFonts w:ascii="Times New Roman" w:hAnsi="Times New Roman" w:cs="Times New Roman"/>
          <w:sz w:val="28"/>
          <w:szCs w:val="28"/>
        </w:rPr>
        <w:t>1</w:t>
      </w:r>
      <w:r w:rsidR="00541482">
        <w:rPr>
          <w:rFonts w:ascii="Times New Roman" w:hAnsi="Times New Roman" w:cs="Times New Roman"/>
          <w:sz w:val="28"/>
          <w:szCs w:val="28"/>
        </w:rPr>
        <w:t>–</w:t>
      </w:r>
      <w:r w:rsidR="00A938CD" w:rsidRPr="00D84DA9">
        <w:rPr>
          <w:rFonts w:ascii="Times New Roman" w:hAnsi="Times New Roman" w:cs="Times New Roman"/>
          <w:sz w:val="28"/>
          <w:szCs w:val="28"/>
        </w:rPr>
        <w:t>3.</w:t>
      </w:r>
      <w:r w:rsidR="00977B9B">
        <w:rPr>
          <w:rFonts w:ascii="Times New Roman" w:hAnsi="Times New Roman" w:cs="Times New Roman"/>
          <w:sz w:val="28"/>
          <w:szCs w:val="28"/>
        </w:rPr>
        <w:t>9</w:t>
      </w:r>
      <w:r w:rsidR="000B4412" w:rsidRPr="00D84DA9">
        <w:rPr>
          <w:rFonts w:ascii="Times New Roman" w:hAnsi="Times New Roman" w:cs="Times New Roman"/>
          <w:sz w:val="28"/>
          <w:szCs w:val="28"/>
        </w:rPr>
        <w:t xml:space="preserve"> </w:t>
      </w:r>
      <w:r w:rsidR="00E06FA9" w:rsidRPr="00D84DA9">
        <w:rPr>
          <w:rFonts w:ascii="Times New Roman" w:hAnsi="Times New Roman" w:cs="Times New Roman"/>
          <w:sz w:val="28"/>
          <w:szCs w:val="28"/>
        </w:rPr>
        <w:t>настоящего Положения</w:t>
      </w:r>
      <w:r w:rsidR="006C3E22" w:rsidRPr="00D84DA9">
        <w:rPr>
          <w:rFonts w:ascii="Times New Roman" w:hAnsi="Times New Roman" w:cs="Times New Roman"/>
          <w:sz w:val="28"/>
          <w:szCs w:val="28"/>
        </w:rPr>
        <w:t>,</w:t>
      </w:r>
      <w:r w:rsidR="008E07A3" w:rsidRPr="00D84DA9">
        <w:rPr>
          <w:rFonts w:ascii="Times New Roman" w:hAnsi="Times New Roman" w:cs="Times New Roman"/>
          <w:sz w:val="28"/>
          <w:szCs w:val="28"/>
        </w:rPr>
        <w:t xml:space="preserve"> определя</w:t>
      </w:r>
      <w:r w:rsidR="00A90486" w:rsidRPr="00D84DA9">
        <w:rPr>
          <w:rFonts w:ascii="Times New Roman" w:hAnsi="Times New Roman" w:cs="Times New Roman"/>
          <w:sz w:val="28"/>
          <w:szCs w:val="28"/>
        </w:rPr>
        <w:t>е</w:t>
      </w:r>
      <w:r w:rsidR="008E07A3" w:rsidRPr="00D84DA9">
        <w:rPr>
          <w:rFonts w:ascii="Times New Roman" w:hAnsi="Times New Roman" w:cs="Times New Roman"/>
          <w:sz w:val="28"/>
          <w:szCs w:val="28"/>
        </w:rPr>
        <w:t xml:space="preserve">тся по справедливой стоимости </w:t>
      </w:r>
      <w:r w:rsidR="0096724F" w:rsidRPr="00D84DA9">
        <w:rPr>
          <w:rFonts w:ascii="Times New Roman" w:hAnsi="Times New Roman" w:cs="Times New Roman"/>
          <w:sz w:val="28"/>
          <w:szCs w:val="28"/>
        </w:rPr>
        <w:t xml:space="preserve">в соответствии </w:t>
      </w:r>
      <w:r w:rsidR="00717A17" w:rsidRPr="00D84DA9">
        <w:rPr>
          <w:rFonts w:ascii="Times New Roman" w:hAnsi="Times New Roman" w:cs="Times New Roman"/>
          <w:sz w:val="28"/>
          <w:szCs w:val="28"/>
        </w:rPr>
        <w:t>с МСФО 13</w:t>
      </w:r>
      <w:r w:rsidR="00592CB6" w:rsidRPr="00D84DA9">
        <w:rPr>
          <w:rFonts w:ascii="Times New Roman" w:hAnsi="Times New Roman" w:cs="Times New Roman"/>
          <w:sz w:val="28"/>
          <w:szCs w:val="28"/>
        </w:rPr>
        <w:t xml:space="preserve"> и внутренним документом</w:t>
      </w:r>
      <w:r w:rsidR="00A90486" w:rsidRPr="00D84DA9">
        <w:rPr>
          <w:rFonts w:ascii="Times New Roman" w:hAnsi="Times New Roman" w:cs="Times New Roman"/>
          <w:sz w:val="28"/>
          <w:szCs w:val="28"/>
        </w:rPr>
        <w:t>.</w:t>
      </w:r>
    </w:p>
    <w:p w14:paraId="1018DDE7" w14:textId="77777777" w:rsidR="004F1504" w:rsidRPr="00D84DA9" w:rsidRDefault="00F02970" w:rsidP="003677C1">
      <w:pPr>
        <w:spacing w:after="0" w:line="360" w:lineRule="auto"/>
        <w:ind w:firstLine="709"/>
        <w:jc w:val="both"/>
        <w:rPr>
          <w:rFonts w:ascii="Times New Roman" w:hAnsi="Times New Roman" w:cs="Times New Roman"/>
          <w:sz w:val="28"/>
          <w:szCs w:val="28"/>
        </w:rPr>
      </w:pPr>
      <w:r w:rsidRPr="00D84DA9" w:rsidDel="0015774A">
        <w:rPr>
          <w:rFonts w:ascii="Times New Roman" w:hAnsi="Times New Roman" w:cs="Times New Roman"/>
          <w:sz w:val="28"/>
          <w:szCs w:val="28"/>
        </w:rPr>
        <w:t xml:space="preserve">Методы, используемые для определения стоимости активов в соответствии с настоящим пунктом, должны соответствовать методам, применяемым для определения стоимости активов </w:t>
      </w:r>
      <w:r w:rsidRPr="00D84DA9">
        <w:rPr>
          <w:rFonts w:ascii="Times New Roman" w:hAnsi="Times New Roman" w:cs="Times New Roman"/>
          <w:sz w:val="28"/>
          <w:szCs w:val="28"/>
        </w:rPr>
        <w:t>для целей</w:t>
      </w:r>
      <w:r w:rsidRPr="00D84DA9" w:rsidDel="0015774A">
        <w:rPr>
          <w:rFonts w:ascii="Times New Roman" w:hAnsi="Times New Roman" w:cs="Times New Roman"/>
          <w:sz w:val="28"/>
          <w:szCs w:val="28"/>
        </w:rPr>
        <w:t xml:space="preserve"> бухгалтерского учета в случае, если </w:t>
      </w:r>
      <w:r w:rsidR="006A41E7" w:rsidRPr="00D84DA9">
        <w:rPr>
          <w:rFonts w:ascii="Times New Roman" w:hAnsi="Times New Roman" w:cs="Times New Roman"/>
          <w:sz w:val="28"/>
          <w:szCs w:val="28"/>
        </w:rPr>
        <w:t>в</w:t>
      </w:r>
      <w:r w:rsidRPr="00D84DA9" w:rsidDel="0015774A">
        <w:rPr>
          <w:rFonts w:ascii="Times New Roman" w:hAnsi="Times New Roman" w:cs="Times New Roman"/>
          <w:sz w:val="28"/>
          <w:szCs w:val="28"/>
        </w:rPr>
        <w:t xml:space="preserve"> </w:t>
      </w:r>
      <w:r w:rsidR="006A41E7" w:rsidRPr="00D84DA9" w:rsidDel="0015774A">
        <w:rPr>
          <w:rFonts w:ascii="Times New Roman" w:hAnsi="Times New Roman" w:cs="Times New Roman"/>
          <w:sz w:val="28"/>
          <w:szCs w:val="28"/>
        </w:rPr>
        <w:t>бухгалтерско</w:t>
      </w:r>
      <w:r w:rsidR="006A41E7" w:rsidRPr="00D84DA9">
        <w:rPr>
          <w:rFonts w:ascii="Times New Roman" w:hAnsi="Times New Roman" w:cs="Times New Roman"/>
          <w:sz w:val="28"/>
          <w:szCs w:val="28"/>
        </w:rPr>
        <w:t>м</w:t>
      </w:r>
      <w:r w:rsidR="006A41E7" w:rsidRPr="00D84DA9" w:rsidDel="0015774A">
        <w:rPr>
          <w:rFonts w:ascii="Times New Roman" w:hAnsi="Times New Roman" w:cs="Times New Roman"/>
          <w:sz w:val="28"/>
          <w:szCs w:val="28"/>
        </w:rPr>
        <w:t xml:space="preserve"> учет</w:t>
      </w:r>
      <w:r w:rsidR="006A41E7" w:rsidRPr="00D84DA9">
        <w:rPr>
          <w:rFonts w:ascii="Times New Roman" w:hAnsi="Times New Roman" w:cs="Times New Roman"/>
          <w:sz w:val="28"/>
          <w:szCs w:val="28"/>
        </w:rPr>
        <w:t>е</w:t>
      </w:r>
      <w:r w:rsidR="006A41E7" w:rsidRPr="00D84DA9" w:rsidDel="0015774A">
        <w:rPr>
          <w:rFonts w:ascii="Times New Roman" w:hAnsi="Times New Roman" w:cs="Times New Roman"/>
          <w:sz w:val="28"/>
          <w:szCs w:val="28"/>
        </w:rPr>
        <w:t xml:space="preserve"> </w:t>
      </w:r>
      <w:r w:rsidRPr="00D84DA9" w:rsidDel="0015774A">
        <w:rPr>
          <w:rFonts w:ascii="Times New Roman" w:hAnsi="Times New Roman" w:cs="Times New Roman"/>
          <w:sz w:val="28"/>
          <w:szCs w:val="28"/>
        </w:rPr>
        <w:t>для оценки стоимости этих активов используется</w:t>
      </w:r>
      <w:r w:rsidRPr="00D84DA9" w:rsidDel="0015774A">
        <w:t xml:space="preserve"> </w:t>
      </w:r>
      <w:r w:rsidRPr="00D84DA9" w:rsidDel="0015774A">
        <w:rPr>
          <w:rFonts w:ascii="Times New Roman" w:hAnsi="Times New Roman" w:cs="Times New Roman"/>
          <w:sz w:val="28"/>
          <w:szCs w:val="28"/>
        </w:rPr>
        <w:t>справедливая</w:t>
      </w:r>
      <w:r w:rsidR="006F4E4F" w:rsidRPr="00D84DA9">
        <w:rPr>
          <w:rFonts w:ascii="Times New Roman" w:hAnsi="Times New Roman" w:cs="Times New Roman"/>
          <w:sz w:val="28"/>
          <w:szCs w:val="28"/>
        </w:rPr>
        <w:t xml:space="preserve"> стоимость</w:t>
      </w:r>
      <w:r w:rsidR="00363337" w:rsidRPr="00D84DA9" w:rsidDel="0015774A">
        <w:rPr>
          <w:rFonts w:ascii="Times New Roman" w:hAnsi="Times New Roman" w:cs="Times New Roman"/>
          <w:sz w:val="28"/>
          <w:szCs w:val="28"/>
        </w:rPr>
        <w:t>.</w:t>
      </w:r>
    </w:p>
    <w:p w14:paraId="2505AEDA" w14:textId="77777777" w:rsidR="006A0D18" w:rsidRPr="00D84DA9" w:rsidRDefault="00B90FA3" w:rsidP="006A0D1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3.1</w:t>
      </w:r>
      <w:r w:rsidR="0092152F" w:rsidRPr="00D84DA9">
        <w:rPr>
          <w:rFonts w:ascii="Times New Roman" w:hAnsi="Times New Roman" w:cs="Times New Roman"/>
          <w:sz w:val="28"/>
          <w:szCs w:val="28"/>
        </w:rPr>
        <w:t>2</w:t>
      </w:r>
      <w:r w:rsidRPr="00D84DA9">
        <w:rPr>
          <w:rFonts w:ascii="Times New Roman" w:hAnsi="Times New Roman" w:cs="Times New Roman"/>
          <w:sz w:val="28"/>
          <w:szCs w:val="28"/>
        </w:rPr>
        <w:t>.</w:t>
      </w:r>
      <w:r w:rsidR="006A0D18" w:rsidRPr="00D84DA9">
        <w:rPr>
          <w:rFonts w:ascii="Times New Roman" w:hAnsi="Times New Roman" w:cs="Times New Roman"/>
          <w:sz w:val="28"/>
          <w:szCs w:val="28"/>
        </w:rPr>
        <w:t xml:space="preserve"> </w:t>
      </w:r>
      <w:r w:rsidR="003A521D" w:rsidRPr="00D84DA9">
        <w:rPr>
          <w:rFonts w:ascii="Times New Roman" w:hAnsi="Times New Roman" w:cs="Times New Roman"/>
          <w:sz w:val="28"/>
          <w:szCs w:val="28"/>
        </w:rPr>
        <w:t>С</w:t>
      </w:r>
      <w:r w:rsidR="006A0D18" w:rsidRPr="00D84DA9">
        <w:rPr>
          <w:rFonts w:ascii="Times New Roman" w:hAnsi="Times New Roman" w:cs="Times New Roman"/>
          <w:sz w:val="28"/>
          <w:szCs w:val="28"/>
        </w:rPr>
        <w:t xml:space="preserve">тоимость активов, в том числе определенная на основании отчета оценщика, определяется без учета налогов, которые уплачиваются в соответствии с </w:t>
      </w:r>
      <w:r w:rsidR="005342D9" w:rsidRPr="00D84DA9">
        <w:rPr>
          <w:rFonts w:ascii="Times New Roman" w:hAnsi="Times New Roman" w:cs="Times New Roman"/>
          <w:sz w:val="28"/>
          <w:szCs w:val="28"/>
        </w:rPr>
        <w:t xml:space="preserve">Налоговым кодексом Российской Федерации (Собрание законодательства Российской Федерации, </w:t>
      </w:r>
      <w:r w:rsidR="000B4412" w:rsidRPr="00D84DA9">
        <w:rPr>
          <w:rFonts w:ascii="Times New Roman" w:hAnsi="Times New Roman" w:cs="Times New Roman"/>
          <w:sz w:val="28"/>
          <w:szCs w:val="28"/>
        </w:rPr>
        <w:t>1998, № 31, ст. 3854;</w:t>
      </w:r>
      <w:r w:rsidR="005342D9" w:rsidRPr="00D84DA9">
        <w:rPr>
          <w:rFonts w:ascii="Times New Roman" w:hAnsi="Times New Roman" w:cs="Times New Roman"/>
          <w:sz w:val="28"/>
          <w:szCs w:val="28"/>
        </w:rPr>
        <w:t xml:space="preserve"> 201</w:t>
      </w:r>
      <w:r w:rsidR="00541482">
        <w:rPr>
          <w:rFonts w:ascii="Times New Roman" w:hAnsi="Times New Roman" w:cs="Times New Roman"/>
          <w:sz w:val="28"/>
          <w:szCs w:val="28"/>
        </w:rPr>
        <w:t>9</w:t>
      </w:r>
      <w:r w:rsidR="005342D9" w:rsidRPr="00D84DA9">
        <w:rPr>
          <w:rFonts w:ascii="Times New Roman" w:hAnsi="Times New Roman" w:cs="Times New Roman"/>
          <w:sz w:val="28"/>
          <w:szCs w:val="28"/>
        </w:rPr>
        <w:t xml:space="preserve">, № 48, </w:t>
      </w:r>
      <w:r w:rsidR="00541482">
        <w:rPr>
          <w:rFonts w:ascii="Times New Roman" w:hAnsi="Times New Roman" w:cs="Times New Roman"/>
          <w:sz w:val="28"/>
          <w:szCs w:val="28"/>
        </w:rPr>
        <w:br/>
      </w:r>
      <w:r w:rsidR="005342D9" w:rsidRPr="00D84DA9">
        <w:rPr>
          <w:rFonts w:ascii="Times New Roman" w:hAnsi="Times New Roman" w:cs="Times New Roman"/>
          <w:sz w:val="28"/>
          <w:szCs w:val="28"/>
        </w:rPr>
        <w:t>ст. 6</w:t>
      </w:r>
      <w:r w:rsidR="00541482">
        <w:rPr>
          <w:rFonts w:ascii="Times New Roman" w:hAnsi="Times New Roman" w:cs="Times New Roman"/>
          <w:sz w:val="28"/>
          <w:szCs w:val="28"/>
        </w:rPr>
        <w:t>740</w:t>
      </w:r>
      <w:r w:rsidR="005342D9" w:rsidRPr="00D84DA9">
        <w:rPr>
          <w:rFonts w:ascii="Times New Roman" w:hAnsi="Times New Roman" w:cs="Times New Roman"/>
          <w:sz w:val="28"/>
          <w:szCs w:val="28"/>
        </w:rPr>
        <w:t xml:space="preserve">) </w:t>
      </w:r>
      <w:r w:rsidR="006A0D18" w:rsidRPr="00D84DA9">
        <w:rPr>
          <w:rFonts w:ascii="Times New Roman" w:hAnsi="Times New Roman" w:cs="Times New Roman"/>
          <w:sz w:val="28"/>
          <w:szCs w:val="28"/>
        </w:rPr>
        <w:t xml:space="preserve">или </w:t>
      </w:r>
      <w:r w:rsidR="005342D9" w:rsidRPr="00D84DA9">
        <w:rPr>
          <w:rFonts w:ascii="Times New Roman" w:hAnsi="Times New Roman" w:cs="Times New Roman"/>
          <w:sz w:val="28"/>
          <w:szCs w:val="28"/>
        </w:rPr>
        <w:t xml:space="preserve">законодательством </w:t>
      </w:r>
      <w:r w:rsidR="006A0D18" w:rsidRPr="00D84DA9">
        <w:rPr>
          <w:rFonts w:ascii="Times New Roman" w:hAnsi="Times New Roman" w:cs="Times New Roman"/>
          <w:sz w:val="28"/>
          <w:szCs w:val="28"/>
        </w:rPr>
        <w:t>иностранного государства.</w:t>
      </w:r>
    </w:p>
    <w:p w14:paraId="6611A30E" w14:textId="77777777" w:rsidR="006A0D18" w:rsidRPr="00D84DA9" w:rsidRDefault="006A0D18" w:rsidP="006A0D18">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3.</w:t>
      </w:r>
      <w:r w:rsidR="00684664" w:rsidRPr="00D84DA9">
        <w:rPr>
          <w:rFonts w:ascii="Times New Roman" w:hAnsi="Times New Roman" w:cs="Times New Roman"/>
          <w:sz w:val="28"/>
          <w:szCs w:val="28"/>
        </w:rPr>
        <w:t>1</w:t>
      </w:r>
      <w:r w:rsidR="0092152F" w:rsidRPr="00D84DA9">
        <w:rPr>
          <w:rFonts w:ascii="Times New Roman" w:hAnsi="Times New Roman" w:cs="Times New Roman"/>
          <w:sz w:val="28"/>
          <w:szCs w:val="28"/>
        </w:rPr>
        <w:t>3</w:t>
      </w:r>
      <w:r w:rsidRPr="00D84DA9">
        <w:rPr>
          <w:rFonts w:ascii="Times New Roman" w:hAnsi="Times New Roman" w:cs="Times New Roman"/>
          <w:sz w:val="28"/>
          <w:szCs w:val="28"/>
        </w:rPr>
        <w:t>. Определение стоимости актива на основании отчета оценщика в значении больше нуля допускается при условии, что:</w:t>
      </w:r>
    </w:p>
    <w:p w14:paraId="4DA94353" w14:textId="77777777" w:rsidR="00630F0F" w:rsidRPr="00D84DA9" w:rsidRDefault="00630F0F" w:rsidP="00630F0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для целей определения стоимости такого актива заключен договор о проведении оценки, стороной которого является юридическое лицо, с которым страховой организацией не заключены иные договоры, помимо договоров на осуществление оценки, и которое на дату оценки заключало договоры на проведение оценки объектов недвижимости ежегодно в течение последних </w:t>
      </w:r>
      <w:r w:rsidR="00541482">
        <w:rPr>
          <w:rFonts w:ascii="Times New Roman" w:hAnsi="Times New Roman" w:cs="Times New Roman"/>
          <w:sz w:val="28"/>
          <w:szCs w:val="28"/>
        </w:rPr>
        <w:br/>
      </w:r>
      <w:r w:rsidRPr="00D84DA9">
        <w:rPr>
          <w:rFonts w:ascii="Times New Roman" w:hAnsi="Times New Roman" w:cs="Times New Roman"/>
          <w:sz w:val="28"/>
          <w:szCs w:val="28"/>
        </w:rPr>
        <w:t>10 лет и выручка которого за предыдущий календарный год от договоров на проведение оценки составляет не менее 100 миллионов рублей;</w:t>
      </w:r>
    </w:p>
    <w:p w14:paraId="7188AEED" w14:textId="77777777" w:rsidR="00B73B17" w:rsidRPr="00D84DA9" w:rsidRDefault="00630F0F" w:rsidP="00630F0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оценка осуществлена оценщиком, в отношении которого на дату составления отчета со стороны саморегулируемой организации оценщиков не применялись в течение </w:t>
      </w:r>
      <w:r w:rsidR="00541482">
        <w:rPr>
          <w:rFonts w:ascii="Times New Roman" w:hAnsi="Times New Roman" w:cs="Times New Roman"/>
          <w:sz w:val="28"/>
          <w:szCs w:val="28"/>
        </w:rPr>
        <w:t>2</w:t>
      </w:r>
      <w:r w:rsidRPr="00D84DA9">
        <w:rPr>
          <w:rFonts w:ascii="Times New Roman" w:hAnsi="Times New Roman" w:cs="Times New Roman"/>
          <w:sz w:val="28"/>
          <w:szCs w:val="28"/>
        </w:rPr>
        <w:t xml:space="preserve">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внутренними документами саморегулируемых организаций оценщиков, и стаж осуществления оценочной деятельности которого составляет не менее </w:t>
      </w:r>
      <w:r w:rsidR="00541482">
        <w:rPr>
          <w:rFonts w:ascii="Times New Roman" w:hAnsi="Times New Roman" w:cs="Times New Roman"/>
          <w:sz w:val="28"/>
          <w:szCs w:val="28"/>
        </w:rPr>
        <w:t>3</w:t>
      </w:r>
      <w:r w:rsidRPr="00D84DA9">
        <w:rPr>
          <w:rFonts w:ascii="Times New Roman" w:hAnsi="Times New Roman" w:cs="Times New Roman"/>
          <w:sz w:val="28"/>
          <w:szCs w:val="28"/>
        </w:rPr>
        <w:t xml:space="preserve"> лет;</w:t>
      </w:r>
    </w:p>
    <w:p w14:paraId="23ABA9E5" w14:textId="77777777" w:rsidR="00630F0F" w:rsidRPr="00D84DA9" w:rsidRDefault="00630F0F" w:rsidP="00630F0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дата определения стоимости недвижимого имущества не ранее одного </w:t>
      </w:r>
    </w:p>
    <w:p w14:paraId="0BA169F8" w14:textId="77777777" w:rsidR="00630F0F" w:rsidRPr="00D84DA9" w:rsidRDefault="00630F0F" w:rsidP="00630F0F">
      <w:pPr>
        <w:spacing w:after="0" w:line="360" w:lineRule="auto"/>
        <w:jc w:val="both"/>
        <w:rPr>
          <w:rFonts w:ascii="Times New Roman" w:hAnsi="Times New Roman" w:cs="Times New Roman"/>
          <w:sz w:val="28"/>
          <w:szCs w:val="28"/>
        </w:rPr>
      </w:pPr>
      <w:r w:rsidRPr="00D84DA9">
        <w:rPr>
          <w:rFonts w:ascii="Times New Roman" w:hAnsi="Times New Roman" w:cs="Times New Roman"/>
          <w:sz w:val="28"/>
          <w:szCs w:val="28"/>
        </w:rPr>
        <w:t>год</w:t>
      </w:r>
      <w:r w:rsidR="0096724F" w:rsidRPr="00D84DA9">
        <w:rPr>
          <w:rFonts w:ascii="Times New Roman" w:hAnsi="Times New Roman" w:cs="Times New Roman"/>
          <w:sz w:val="28"/>
          <w:szCs w:val="28"/>
        </w:rPr>
        <w:t>а</w:t>
      </w:r>
      <w:r w:rsidRPr="00D84DA9">
        <w:rPr>
          <w:rFonts w:ascii="Times New Roman" w:hAnsi="Times New Roman" w:cs="Times New Roman"/>
          <w:sz w:val="28"/>
          <w:szCs w:val="28"/>
        </w:rPr>
        <w:t xml:space="preserve"> до даты, по состоянию на которую определяется стоимость активов;</w:t>
      </w:r>
    </w:p>
    <w:p w14:paraId="4A6B1646" w14:textId="77777777" w:rsidR="00630F0F" w:rsidRPr="00D84DA9" w:rsidRDefault="00630F0F" w:rsidP="00630F0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дата определения стоимости объекта оценки иного имущества, исключая недвижимое, не ранее </w:t>
      </w:r>
      <w:r w:rsidR="00541482">
        <w:rPr>
          <w:rFonts w:ascii="Times New Roman" w:hAnsi="Times New Roman" w:cs="Times New Roman"/>
          <w:sz w:val="28"/>
          <w:szCs w:val="28"/>
        </w:rPr>
        <w:t>3</w:t>
      </w:r>
      <w:r w:rsidRPr="00D84DA9">
        <w:rPr>
          <w:rFonts w:ascii="Times New Roman" w:hAnsi="Times New Roman" w:cs="Times New Roman"/>
          <w:sz w:val="28"/>
          <w:szCs w:val="28"/>
        </w:rPr>
        <w:t xml:space="preserve"> месяцев до даты, по состоянию на которую определяется стоимость активов;</w:t>
      </w:r>
    </w:p>
    <w:p w14:paraId="09426AB4" w14:textId="77777777" w:rsidR="00C57002" w:rsidRPr="00D84DA9" w:rsidRDefault="00630F0F" w:rsidP="003677C1">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стоимость актива определяется на основании доступного на момент ее определения отчета оценщика с датой определения стоимости объекта оценки</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наиболее близкой к дате определения стоимости актива.</w:t>
      </w:r>
    </w:p>
    <w:p w14:paraId="3E02BDC8" w14:textId="77777777" w:rsidR="006F7A46" w:rsidRPr="0072007C" w:rsidRDefault="006F7A46" w:rsidP="0072007C">
      <w:pPr>
        <w:keepNext/>
        <w:keepLines/>
        <w:spacing w:after="0" w:line="360" w:lineRule="auto"/>
        <w:ind w:firstLine="539"/>
        <w:jc w:val="center"/>
        <w:outlineLvl w:val="0"/>
        <w:rPr>
          <w:rFonts w:ascii="Times New Roman" w:eastAsiaTheme="majorEastAsia" w:hAnsi="Times New Roman" w:cstheme="majorBidi"/>
          <w:b/>
          <w:sz w:val="28"/>
          <w:szCs w:val="32"/>
        </w:rPr>
      </w:pPr>
      <w:r w:rsidRPr="0072007C">
        <w:rPr>
          <w:rFonts w:ascii="Times New Roman" w:eastAsiaTheme="majorEastAsia" w:hAnsi="Times New Roman" w:cstheme="majorBidi"/>
          <w:b/>
          <w:sz w:val="28"/>
          <w:szCs w:val="32"/>
        </w:rPr>
        <w:lastRenderedPageBreak/>
        <w:t>Глава 4. Расчет стоимости обязательств страховой организации</w:t>
      </w:r>
    </w:p>
    <w:p w14:paraId="0A3767F1" w14:textId="77777777" w:rsidR="00541482" w:rsidRPr="00D84DA9" w:rsidRDefault="00541482" w:rsidP="006F7A46">
      <w:pPr>
        <w:spacing w:after="0" w:line="360" w:lineRule="auto"/>
        <w:ind w:firstLine="709"/>
        <w:jc w:val="both"/>
        <w:rPr>
          <w:rFonts w:ascii="Times New Roman" w:hAnsi="Times New Roman" w:cs="Times New Roman"/>
          <w:sz w:val="28"/>
          <w:szCs w:val="28"/>
        </w:rPr>
      </w:pPr>
    </w:p>
    <w:p w14:paraId="0A9B4A91" w14:textId="77777777" w:rsidR="00630F0F" w:rsidRPr="00D84DA9" w:rsidRDefault="00630F0F" w:rsidP="00630F0F">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4.1. Стоимость обязательств страховой организации рассчитывается на основании данных бухгалтерского учета страховой организации по состоянию на расчетную дату, за исключением случаев, предусмотренных </w:t>
      </w:r>
      <w:r w:rsidR="00541482">
        <w:rPr>
          <w:rFonts w:ascii="Times New Roman" w:hAnsi="Times New Roman" w:cs="Times New Roman"/>
          <w:sz w:val="28"/>
          <w:szCs w:val="28"/>
        </w:rPr>
        <w:br/>
      </w:r>
      <w:r w:rsidRPr="00D84DA9">
        <w:rPr>
          <w:rFonts w:ascii="Times New Roman" w:hAnsi="Times New Roman" w:cs="Times New Roman"/>
          <w:sz w:val="28"/>
          <w:szCs w:val="28"/>
        </w:rPr>
        <w:t>пункт</w:t>
      </w:r>
      <w:r w:rsidR="00597694" w:rsidRPr="00D84DA9">
        <w:rPr>
          <w:rFonts w:ascii="Times New Roman" w:hAnsi="Times New Roman" w:cs="Times New Roman"/>
          <w:sz w:val="28"/>
          <w:szCs w:val="28"/>
        </w:rPr>
        <w:t>ами</w:t>
      </w:r>
      <w:r w:rsidRPr="00D84DA9">
        <w:rPr>
          <w:rFonts w:ascii="Times New Roman" w:hAnsi="Times New Roman" w:cs="Times New Roman"/>
          <w:sz w:val="28"/>
          <w:szCs w:val="28"/>
        </w:rPr>
        <w:t xml:space="preserve"> 4.2–</w:t>
      </w:r>
      <w:r w:rsidR="00BF309F" w:rsidRPr="00BF309F">
        <w:rPr>
          <w:rFonts w:ascii="Times New Roman" w:hAnsi="Times New Roman" w:cs="Times New Roman"/>
          <w:sz w:val="28"/>
          <w:szCs w:val="28"/>
        </w:rPr>
        <w:t xml:space="preserve"> </w:t>
      </w:r>
      <w:r w:rsidRPr="00D84DA9">
        <w:rPr>
          <w:rFonts w:ascii="Times New Roman" w:hAnsi="Times New Roman" w:cs="Times New Roman"/>
          <w:sz w:val="28"/>
          <w:szCs w:val="28"/>
        </w:rPr>
        <w:t>4.6 настоящего Положения.</w:t>
      </w:r>
    </w:p>
    <w:p w14:paraId="02885121" w14:textId="77777777" w:rsidR="00FB0268" w:rsidRPr="00D84DA9" w:rsidRDefault="00630F0F" w:rsidP="00FB026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84DA9">
        <w:rPr>
          <w:rFonts w:ascii="Times New Roman" w:hAnsi="Times New Roman" w:cs="Times New Roman"/>
          <w:sz w:val="28"/>
          <w:szCs w:val="28"/>
        </w:rPr>
        <w:t>4.2. Признаваемая</w:t>
      </w:r>
      <w:r w:rsidRPr="00D84DA9">
        <w:rPr>
          <w:rFonts w:ascii="Times New Roman" w:eastAsia="Times New Roman" w:hAnsi="Times New Roman" w:cs="Times New Roman"/>
          <w:bCs/>
          <w:sz w:val="28"/>
          <w:szCs w:val="28"/>
          <w:lang w:eastAsia="ru-RU"/>
        </w:rPr>
        <w:t xml:space="preserve"> в соответст</w:t>
      </w:r>
      <w:r w:rsidR="00541482">
        <w:rPr>
          <w:rFonts w:ascii="Times New Roman" w:eastAsia="Times New Roman" w:hAnsi="Times New Roman" w:cs="Times New Roman"/>
          <w:bCs/>
          <w:sz w:val="28"/>
          <w:szCs w:val="28"/>
          <w:lang w:eastAsia="ru-RU"/>
        </w:rPr>
        <w:t xml:space="preserve">вии с Положением Банка России № </w:t>
      </w:r>
      <w:r w:rsidRPr="00D84DA9">
        <w:rPr>
          <w:rFonts w:ascii="Times New Roman" w:eastAsia="Times New Roman" w:hAnsi="Times New Roman" w:cs="Times New Roman"/>
          <w:bCs/>
          <w:sz w:val="28"/>
          <w:szCs w:val="28"/>
          <w:lang w:eastAsia="ru-RU"/>
        </w:rPr>
        <w:t>635-П</w:t>
      </w:r>
      <w:r w:rsidRPr="00D84DA9">
        <w:rPr>
          <w:rFonts w:ascii="Times New Roman" w:hAnsi="Times New Roman" w:cs="Times New Roman"/>
          <w:sz w:val="28"/>
          <w:szCs w:val="28"/>
        </w:rPr>
        <w:t xml:space="preserve"> стоимость о</w:t>
      </w:r>
      <w:r w:rsidRPr="00D84DA9">
        <w:rPr>
          <w:rFonts w:ascii="Times New Roman" w:eastAsia="Times New Roman" w:hAnsi="Times New Roman" w:cs="Times New Roman"/>
          <w:bCs/>
          <w:sz w:val="28"/>
          <w:szCs w:val="28"/>
          <w:lang w:eastAsia="ru-RU"/>
        </w:rPr>
        <w:t>бязательства страховой организации по договору аренды определяется в размере превышения суммы указанного обязательства страховой организации над стоимостью актива страховой организации в форме права пользования по указанному договору аренды.</w:t>
      </w:r>
    </w:p>
    <w:p w14:paraId="429D1829" w14:textId="3D3E79EE" w:rsidR="00F11CEB" w:rsidRDefault="00630F0F"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4.3. </w:t>
      </w:r>
      <w:r w:rsidRPr="00BF309F">
        <w:rPr>
          <w:rFonts w:ascii="Times New Roman" w:hAnsi="Times New Roman" w:cs="Times New Roman"/>
          <w:sz w:val="28"/>
          <w:szCs w:val="28"/>
        </w:rPr>
        <w:t xml:space="preserve">Стоимость </w:t>
      </w:r>
      <w:r w:rsidR="009218A5" w:rsidRPr="00BF309F">
        <w:rPr>
          <w:rFonts w:ascii="Times New Roman" w:hAnsi="Times New Roman" w:cs="Times New Roman"/>
          <w:sz w:val="28"/>
          <w:szCs w:val="28"/>
        </w:rPr>
        <w:t xml:space="preserve">страховых резервов </w:t>
      </w:r>
      <w:r w:rsidR="00A5735D" w:rsidRPr="00BF309F">
        <w:rPr>
          <w:rFonts w:ascii="Times New Roman" w:hAnsi="Times New Roman" w:cs="Times New Roman"/>
          <w:sz w:val="28"/>
          <w:szCs w:val="28"/>
        </w:rPr>
        <w:t xml:space="preserve">определяется </w:t>
      </w:r>
      <w:r w:rsidRPr="00BF309F">
        <w:rPr>
          <w:rFonts w:ascii="Times New Roman" w:hAnsi="Times New Roman" w:cs="Times New Roman"/>
          <w:sz w:val="28"/>
          <w:szCs w:val="28"/>
        </w:rPr>
        <w:t xml:space="preserve">в соответствии с </w:t>
      </w:r>
      <w:r w:rsidR="001D4AAC">
        <w:rPr>
          <w:rFonts w:ascii="Times New Roman" w:hAnsi="Times New Roman" w:cs="Times New Roman"/>
          <w:sz w:val="28"/>
          <w:szCs w:val="28"/>
        </w:rPr>
        <w:t>п</w:t>
      </w:r>
      <w:r w:rsidR="00A5735D" w:rsidRPr="00BF309F">
        <w:rPr>
          <w:rFonts w:ascii="Times New Roman" w:hAnsi="Times New Roman" w:cs="Times New Roman"/>
          <w:sz w:val="28"/>
          <w:szCs w:val="28"/>
        </w:rPr>
        <w:t>риложени</w:t>
      </w:r>
      <w:r w:rsidR="00583849" w:rsidRPr="00BF309F">
        <w:rPr>
          <w:rFonts w:ascii="Times New Roman" w:hAnsi="Times New Roman" w:cs="Times New Roman"/>
          <w:sz w:val="28"/>
          <w:szCs w:val="28"/>
        </w:rPr>
        <w:t>е</w:t>
      </w:r>
      <w:r w:rsidR="00C84918" w:rsidRPr="00BF309F">
        <w:rPr>
          <w:rFonts w:ascii="Times New Roman" w:hAnsi="Times New Roman" w:cs="Times New Roman"/>
          <w:sz w:val="28"/>
          <w:szCs w:val="28"/>
        </w:rPr>
        <w:t>м</w:t>
      </w:r>
      <w:r w:rsidR="00A5735D" w:rsidRPr="00BF309F">
        <w:rPr>
          <w:rFonts w:ascii="Times New Roman" w:hAnsi="Times New Roman" w:cs="Times New Roman"/>
          <w:sz w:val="28"/>
          <w:szCs w:val="28"/>
        </w:rPr>
        <w:t xml:space="preserve"> 3</w:t>
      </w:r>
      <w:r w:rsidR="00BF309F" w:rsidRPr="00BF309F">
        <w:rPr>
          <w:rFonts w:ascii="Times New Roman" w:hAnsi="Times New Roman" w:cs="Times New Roman"/>
          <w:sz w:val="28"/>
          <w:szCs w:val="28"/>
        </w:rPr>
        <w:t xml:space="preserve"> </w:t>
      </w:r>
      <w:r w:rsidR="00A5735D" w:rsidRPr="00BF309F">
        <w:rPr>
          <w:rFonts w:ascii="Times New Roman" w:hAnsi="Times New Roman" w:cs="Times New Roman"/>
          <w:sz w:val="28"/>
          <w:szCs w:val="28"/>
        </w:rPr>
        <w:t xml:space="preserve">к настоящему </w:t>
      </w:r>
      <w:r w:rsidRPr="00BF309F">
        <w:rPr>
          <w:rFonts w:ascii="Times New Roman" w:hAnsi="Times New Roman" w:cs="Times New Roman"/>
          <w:sz w:val="28"/>
          <w:szCs w:val="28"/>
        </w:rPr>
        <w:t>Положени</w:t>
      </w:r>
      <w:r w:rsidR="00A5735D" w:rsidRPr="00BF309F">
        <w:rPr>
          <w:rFonts w:ascii="Times New Roman" w:hAnsi="Times New Roman" w:cs="Times New Roman"/>
          <w:sz w:val="28"/>
          <w:szCs w:val="28"/>
        </w:rPr>
        <w:t>ю</w:t>
      </w:r>
      <w:r w:rsidRPr="00BF309F">
        <w:rPr>
          <w:rFonts w:ascii="Times New Roman" w:hAnsi="Times New Roman" w:cs="Times New Roman"/>
          <w:sz w:val="28"/>
          <w:szCs w:val="28"/>
        </w:rPr>
        <w:t>.</w:t>
      </w:r>
    </w:p>
    <w:p w14:paraId="1FB4A714"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BF309F">
        <w:rPr>
          <w:rFonts w:ascii="Times New Roman" w:hAnsi="Times New Roman" w:cs="Times New Roman"/>
          <w:sz w:val="28"/>
          <w:szCs w:val="28"/>
        </w:rPr>
        <w:t xml:space="preserve">4.4. Величина отложенного налогового обязательства </w:t>
      </w:r>
      <w:r w:rsidR="00541482" w:rsidRPr="00BF309F">
        <w:rPr>
          <w:rFonts w:ascii="Times New Roman" w:hAnsi="Times New Roman" w:cs="Times New Roman"/>
          <w:sz w:val="28"/>
          <w:szCs w:val="28"/>
        </w:rPr>
        <w:t xml:space="preserve">(ВОНО) </w:t>
      </w:r>
      <w:r w:rsidRPr="00BF309F">
        <w:rPr>
          <w:rFonts w:ascii="Times New Roman" w:hAnsi="Times New Roman" w:cs="Times New Roman"/>
          <w:sz w:val="28"/>
          <w:szCs w:val="28"/>
        </w:rPr>
        <w:t>определяется по формуле:</w:t>
      </w:r>
    </w:p>
    <w:p w14:paraId="707A6E00" w14:textId="77777777" w:rsidR="006F7A46" w:rsidRPr="00D84DA9" w:rsidRDefault="006F7A46" w:rsidP="006F7A46">
      <w:pPr>
        <w:spacing w:after="0" w:line="360" w:lineRule="auto"/>
        <w:jc w:val="both"/>
        <w:rPr>
          <w:rFonts w:ascii="Times New Roman" w:hAnsi="Times New Roman" w:cs="Times New Roman"/>
          <w:sz w:val="28"/>
          <w:szCs w:val="28"/>
        </w:rPr>
      </w:pPr>
      <w:r w:rsidRPr="00D84DA9">
        <w:rPr>
          <w:rFonts w:ascii="Times New Roman" w:hAnsi="Times New Roman" w:cs="Times New Roman"/>
          <w:sz w:val="28"/>
          <w:szCs w:val="28"/>
        </w:rPr>
        <w:tab/>
      </w:r>
      <w:r w:rsidR="000B4412" w:rsidRPr="00D84DA9">
        <w:rPr>
          <w:rFonts w:ascii="Times New Roman" w:hAnsi="Times New Roman" w:cs="Times New Roman"/>
          <w:sz w:val="28"/>
          <w:szCs w:val="28"/>
        </w:rPr>
        <w:t xml:space="preserve">ВОНО = </w:t>
      </w:r>
      <w:r w:rsidRPr="00D84DA9">
        <w:rPr>
          <w:rFonts w:ascii="Times New Roman" w:hAnsi="Times New Roman" w:cs="Times New Roman"/>
          <w:sz w:val="28"/>
          <w:szCs w:val="28"/>
          <w:lang w:val="en-US"/>
        </w:rPr>
        <w:t>max</w:t>
      </w:r>
      <w:r w:rsidRPr="00D84DA9">
        <w:rPr>
          <w:rFonts w:ascii="Times New Roman" w:hAnsi="Times New Roman" w:cs="Times New Roman"/>
          <w:sz w:val="28"/>
          <w:szCs w:val="28"/>
        </w:rPr>
        <w:t xml:space="preserve"> (ОНО – </w:t>
      </w:r>
      <w:r w:rsidRPr="00D84DA9">
        <w:rPr>
          <w:rFonts w:ascii="Times New Roman" w:hAnsi="Times New Roman" w:cs="Times New Roman"/>
          <w:sz w:val="28"/>
          <w:szCs w:val="28"/>
          <w:lang w:val="en-US"/>
        </w:rPr>
        <w:t>max</w:t>
      </w:r>
      <w:r w:rsidRPr="00D84DA9">
        <w:rPr>
          <w:rFonts w:ascii="Times New Roman" w:hAnsi="Times New Roman" w:cs="Times New Roman"/>
          <w:sz w:val="28"/>
          <w:szCs w:val="28"/>
        </w:rPr>
        <w:t xml:space="preserve"> (</w:t>
      </w:r>
      <w:r w:rsidRPr="00D84DA9">
        <w:rPr>
          <w:rFonts w:ascii="Times New Roman" w:hAnsi="Times New Roman" w:cs="Times New Roman"/>
          <w:sz w:val="28"/>
          <w:szCs w:val="28"/>
          <w:lang w:val="en-US"/>
        </w:rPr>
        <w:t>n</w:t>
      </w:r>
      <w:r w:rsidRPr="00D84DA9">
        <w:rPr>
          <w:rFonts w:ascii="Times New Roman" w:hAnsi="Times New Roman" w:cs="Times New Roman"/>
          <w:sz w:val="28"/>
          <w:szCs w:val="28"/>
        </w:rPr>
        <w:t xml:space="preserve"> × (СО</w:t>
      </w:r>
      <w:r w:rsidRPr="00D84DA9">
        <w:rPr>
          <w:rFonts w:ascii="Times New Roman" w:hAnsi="Times New Roman" w:cs="Times New Roman"/>
          <w:sz w:val="28"/>
          <w:szCs w:val="28"/>
          <w:vertAlign w:val="subscript"/>
        </w:rPr>
        <w:t xml:space="preserve">рег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(СО</w:t>
      </w:r>
      <w:r w:rsidRPr="00D84DA9">
        <w:rPr>
          <w:rFonts w:ascii="Times New Roman" w:hAnsi="Times New Roman" w:cs="Times New Roman"/>
          <w:sz w:val="28"/>
          <w:szCs w:val="28"/>
          <w:vertAlign w:val="subscript"/>
        </w:rPr>
        <w:t>отч</w:t>
      </w:r>
      <w:r w:rsidRPr="00D84DA9">
        <w:rPr>
          <w:rFonts w:ascii="Times New Roman" w:hAnsi="Times New Roman" w:cs="Times New Roman"/>
          <w:sz w:val="28"/>
          <w:szCs w:val="28"/>
        </w:rPr>
        <w:t xml:space="preserve"> - ОАР</w:t>
      </w:r>
      <w:r w:rsidRPr="00D84DA9">
        <w:rPr>
          <w:rFonts w:ascii="Times New Roman" w:hAnsi="Times New Roman" w:cs="Times New Roman"/>
          <w:sz w:val="28"/>
          <w:szCs w:val="28"/>
          <w:vertAlign w:val="subscript"/>
        </w:rPr>
        <w:t xml:space="preserve">отч </w:t>
      </w:r>
      <w:r w:rsidRPr="00D84DA9">
        <w:rPr>
          <w:rFonts w:ascii="Times New Roman" w:hAnsi="Times New Roman" w:cs="Times New Roman"/>
          <w:sz w:val="28"/>
          <w:szCs w:val="28"/>
        </w:rPr>
        <w:t>+ ОАД</w:t>
      </w:r>
      <w:r w:rsidRPr="00D84DA9">
        <w:rPr>
          <w:rFonts w:ascii="Times New Roman" w:hAnsi="Times New Roman" w:cs="Times New Roman"/>
          <w:sz w:val="28"/>
          <w:szCs w:val="28"/>
          <w:vertAlign w:val="subscript"/>
        </w:rPr>
        <w:t>отч</w:t>
      </w:r>
      <w:r w:rsidRPr="00D84DA9">
        <w:rPr>
          <w:rFonts w:ascii="Times New Roman" w:hAnsi="Times New Roman" w:cs="Times New Roman"/>
          <w:sz w:val="28"/>
          <w:szCs w:val="28"/>
        </w:rPr>
        <w:t>)), 0), 0),</w:t>
      </w:r>
    </w:p>
    <w:p w14:paraId="23DAD7A2"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1D8F2F68"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ОНО – величина отложенного налогового обязательства по данным бухгалтерского учета</w:t>
      </w:r>
      <w:r w:rsidR="000B4412" w:rsidRPr="00D84DA9">
        <w:rPr>
          <w:rFonts w:ascii="Times New Roman" w:hAnsi="Times New Roman" w:cs="Times New Roman"/>
          <w:sz w:val="28"/>
          <w:szCs w:val="28"/>
        </w:rPr>
        <w:t>;</w:t>
      </w:r>
    </w:p>
    <w:p w14:paraId="191A5C2F" w14:textId="60AA8829"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СО</w:t>
      </w:r>
      <w:r w:rsidRPr="00D84DA9">
        <w:rPr>
          <w:rFonts w:ascii="Times New Roman" w:hAnsi="Times New Roman" w:cs="Times New Roman"/>
          <w:sz w:val="28"/>
          <w:szCs w:val="28"/>
          <w:vertAlign w:val="subscript"/>
        </w:rPr>
        <w:t>рег</w:t>
      </w:r>
      <w:r w:rsidRPr="00D84DA9">
        <w:rPr>
          <w:rFonts w:ascii="Times New Roman" w:hAnsi="Times New Roman" w:cs="Times New Roman"/>
          <w:sz w:val="28"/>
          <w:szCs w:val="28"/>
        </w:rPr>
        <w:t xml:space="preserve">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w:t>
      </w:r>
      <w:r w:rsidR="00176F5F">
        <w:rPr>
          <w:rFonts w:ascii="Times New Roman" w:hAnsi="Times New Roman" w:cs="Times New Roman"/>
          <w:sz w:val="28"/>
          <w:szCs w:val="28"/>
        </w:rPr>
        <w:t xml:space="preserve">величина </w:t>
      </w:r>
      <w:r w:rsidR="00176F5F" w:rsidRPr="00D84DA9">
        <w:rPr>
          <w:rFonts w:ascii="Times New Roman" w:hAnsi="Times New Roman" w:cs="Times New Roman"/>
          <w:sz w:val="28"/>
          <w:szCs w:val="28"/>
        </w:rPr>
        <w:t>страховых резервов</w:t>
      </w:r>
      <w:r w:rsidR="00176F5F">
        <w:rPr>
          <w:rFonts w:ascii="Times New Roman" w:hAnsi="Times New Roman" w:cs="Times New Roman"/>
          <w:sz w:val="28"/>
          <w:szCs w:val="28"/>
        </w:rPr>
        <w:t>, рас</w:t>
      </w:r>
      <w:r w:rsidR="001D4AAC">
        <w:rPr>
          <w:rFonts w:ascii="Times New Roman" w:hAnsi="Times New Roman" w:cs="Times New Roman"/>
          <w:sz w:val="28"/>
          <w:szCs w:val="28"/>
        </w:rPr>
        <w:t>с</w:t>
      </w:r>
      <w:r w:rsidR="00176F5F">
        <w:rPr>
          <w:rFonts w:ascii="Times New Roman" w:hAnsi="Times New Roman" w:cs="Times New Roman"/>
          <w:sz w:val="28"/>
          <w:szCs w:val="28"/>
        </w:rPr>
        <w:t xml:space="preserve">читанная в </w:t>
      </w:r>
      <w:r w:rsidRPr="00D84DA9">
        <w:rPr>
          <w:rFonts w:ascii="Times New Roman" w:hAnsi="Times New Roman" w:cs="Times New Roman"/>
          <w:sz w:val="28"/>
          <w:szCs w:val="28"/>
        </w:rPr>
        <w:t xml:space="preserve">соответствии с </w:t>
      </w:r>
      <w:r w:rsidR="001D4AAC">
        <w:rPr>
          <w:rFonts w:ascii="Times New Roman" w:hAnsi="Times New Roman" w:cs="Times New Roman"/>
          <w:sz w:val="28"/>
          <w:szCs w:val="28"/>
        </w:rPr>
        <w:t>п</w:t>
      </w:r>
      <w:r w:rsidR="00F11CEB">
        <w:rPr>
          <w:rFonts w:ascii="Times New Roman" w:hAnsi="Times New Roman" w:cs="Times New Roman"/>
          <w:sz w:val="28"/>
          <w:szCs w:val="28"/>
        </w:rPr>
        <w:t>риложением 3</w:t>
      </w:r>
      <w:r w:rsidR="001D4AAC">
        <w:rPr>
          <w:rFonts w:ascii="Times New Roman" w:hAnsi="Times New Roman" w:cs="Times New Roman"/>
          <w:sz w:val="28"/>
          <w:szCs w:val="28"/>
        </w:rPr>
        <w:t xml:space="preserve"> к настоящему Положению</w:t>
      </w:r>
      <w:r w:rsidR="00F11CEB">
        <w:rPr>
          <w:rFonts w:ascii="Times New Roman" w:hAnsi="Times New Roman" w:cs="Times New Roman"/>
          <w:sz w:val="28"/>
          <w:szCs w:val="28"/>
        </w:rPr>
        <w:t xml:space="preserve"> (далее – стра</w:t>
      </w:r>
      <w:r w:rsidR="00176F5F">
        <w:rPr>
          <w:rFonts w:ascii="Times New Roman" w:hAnsi="Times New Roman" w:cs="Times New Roman"/>
          <w:sz w:val="28"/>
          <w:szCs w:val="28"/>
        </w:rPr>
        <w:t>х</w:t>
      </w:r>
      <w:r w:rsidR="00F11CEB">
        <w:rPr>
          <w:rFonts w:ascii="Times New Roman" w:hAnsi="Times New Roman" w:cs="Times New Roman"/>
          <w:sz w:val="28"/>
          <w:szCs w:val="28"/>
        </w:rPr>
        <w:t>овые резервы</w:t>
      </w:r>
      <w:r w:rsidR="00F11CEB" w:rsidRPr="00BF309F">
        <w:rPr>
          <w:rFonts w:ascii="Times New Roman" w:hAnsi="Times New Roman" w:cs="Times New Roman"/>
          <w:sz w:val="28"/>
          <w:szCs w:val="28"/>
        </w:rPr>
        <w:t>)</w:t>
      </w:r>
      <w:r w:rsidRPr="00BF309F">
        <w:rPr>
          <w:rFonts w:ascii="Times New Roman" w:hAnsi="Times New Roman" w:cs="Times New Roman"/>
          <w:sz w:val="28"/>
          <w:szCs w:val="28"/>
        </w:rPr>
        <w:t xml:space="preserve">, </w:t>
      </w:r>
      <w:r w:rsidR="003245E5" w:rsidRPr="00BF309F">
        <w:rPr>
          <w:rFonts w:ascii="Times New Roman" w:hAnsi="Times New Roman" w:cs="Times New Roman"/>
          <w:sz w:val="28"/>
          <w:szCs w:val="28"/>
        </w:rPr>
        <w:t>уменьшенн</w:t>
      </w:r>
      <w:r w:rsidR="003245E5">
        <w:rPr>
          <w:rFonts w:ascii="Times New Roman" w:hAnsi="Times New Roman" w:cs="Times New Roman"/>
          <w:sz w:val="28"/>
          <w:szCs w:val="28"/>
        </w:rPr>
        <w:t>ая</w:t>
      </w:r>
      <w:r w:rsidR="003245E5" w:rsidRPr="00BF309F">
        <w:rPr>
          <w:rFonts w:ascii="Times New Roman" w:hAnsi="Times New Roman" w:cs="Times New Roman"/>
          <w:sz w:val="28"/>
          <w:szCs w:val="28"/>
        </w:rPr>
        <w:t xml:space="preserve"> на </w:t>
      </w:r>
      <w:r w:rsidR="003245E5">
        <w:rPr>
          <w:rFonts w:ascii="Times New Roman" w:hAnsi="Times New Roman" w:cs="Times New Roman"/>
          <w:sz w:val="28"/>
          <w:szCs w:val="28"/>
        </w:rPr>
        <w:t xml:space="preserve">сумму </w:t>
      </w:r>
      <w:r w:rsidR="003245E5" w:rsidRPr="00BF309F">
        <w:rPr>
          <w:rFonts w:ascii="Times New Roman" w:hAnsi="Times New Roman" w:cs="Times New Roman"/>
          <w:sz w:val="28"/>
          <w:szCs w:val="28"/>
        </w:rPr>
        <w:t>величин</w:t>
      </w:r>
      <w:r w:rsidR="003245E5">
        <w:rPr>
          <w:rFonts w:ascii="Times New Roman" w:hAnsi="Times New Roman" w:cs="Times New Roman"/>
          <w:sz w:val="28"/>
          <w:szCs w:val="28"/>
        </w:rPr>
        <w:t>ы</w:t>
      </w:r>
      <w:r w:rsidR="003245E5" w:rsidRPr="00BF309F">
        <w:rPr>
          <w:rFonts w:ascii="Times New Roman" w:hAnsi="Times New Roman" w:cs="Times New Roman"/>
          <w:sz w:val="28"/>
          <w:szCs w:val="28"/>
        </w:rPr>
        <w:t xml:space="preserve"> доли перестраховщиков (ретроцессионеров)</w:t>
      </w:r>
      <w:r w:rsidR="003245E5">
        <w:rPr>
          <w:rFonts w:ascii="Times New Roman" w:hAnsi="Times New Roman" w:cs="Times New Roman"/>
          <w:sz w:val="28"/>
          <w:szCs w:val="28"/>
        </w:rPr>
        <w:t xml:space="preserve"> в резерве премий (в резерве убытков, </w:t>
      </w:r>
      <w:r w:rsidR="003245E5">
        <w:rPr>
          <w:rFonts w:ascii="Times New Roman" w:hAnsi="Times New Roman" w:cs="Times New Roman"/>
          <w:sz w:val="28"/>
          <w:szCs w:val="24"/>
        </w:rPr>
        <w:t>в РПВУ)</w:t>
      </w:r>
      <w:r w:rsidR="003245E5" w:rsidRPr="00BF309F">
        <w:rPr>
          <w:rFonts w:ascii="Times New Roman" w:hAnsi="Times New Roman" w:cs="Times New Roman"/>
          <w:sz w:val="28"/>
          <w:szCs w:val="28"/>
        </w:rPr>
        <w:t>, учитываемой при определении показателя НРМП</w:t>
      </w:r>
      <w:r w:rsidRPr="00D84DA9">
        <w:rPr>
          <w:rFonts w:ascii="Times New Roman" w:hAnsi="Times New Roman" w:cs="Times New Roman"/>
          <w:sz w:val="28"/>
          <w:szCs w:val="28"/>
        </w:rPr>
        <w:t>;</w:t>
      </w:r>
    </w:p>
    <w:p w14:paraId="234F41C8"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СО</w:t>
      </w:r>
      <w:r w:rsidRPr="00D84DA9">
        <w:rPr>
          <w:rFonts w:ascii="Times New Roman" w:hAnsi="Times New Roman" w:cs="Times New Roman"/>
          <w:sz w:val="28"/>
          <w:szCs w:val="28"/>
          <w:vertAlign w:val="subscript"/>
        </w:rPr>
        <w:t>отч</w:t>
      </w:r>
      <w:r w:rsidRPr="00D84DA9">
        <w:rPr>
          <w:rFonts w:ascii="Times New Roman" w:hAnsi="Times New Roman" w:cs="Times New Roman"/>
          <w:sz w:val="28"/>
          <w:szCs w:val="28"/>
        </w:rPr>
        <w:t xml:space="preserve">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сумма оценок резервов по страхованию иному, чем страхование жизни, с учетом оценок будущих поступлений по суброгации, регрессным требованиям, доходов от реализации годных остатков, </w:t>
      </w:r>
      <w:r w:rsidR="00176F5F">
        <w:rPr>
          <w:rFonts w:ascii="Times New Roman" w:hAnsi="Times New Roman" w:cs="Times New Roman"/>
          <w:sz w:val="28"/>
          <w:szCs w:val="28"/>
        </w:rPr>
        <w:t xml:space="preserve">и </w:t>
      </w:r>
      <w:r w:rsidRPr="00D84DA9">
        <w:rPr>
          <w:rFonts w:ascii="Times New Roman" w:hAnsi="Times New Roman" w:cs="Times New Roman"/>
          <w:sz w:val="28"/>
          <w:szCs w:val="28"/>
        </w:rPr>
        <w:t xml:space="preserve">резервов по страхованию жизни, обязательств по договорам, классифицированным как инвестиционные, по данным бухгалтерского учета, уменьшенная на величину </w:t>
      </w:r>
      <w:r w:rsidRPr="00D84DA9">
        <w:rPr>
          <w:rFonts w:ascii="Times New Roman" w:hAnsi="Times New Roman" w:cs="Times New Roman"/>
          <w:sz w:val="28"/>
          <w:szCs w:val="28"/>
        </w:rPr>
        <w:lastRenderedPageBreak/>
        <w:t>долей перестраховщиков (ретроцессионеров) в страховых резервах по данным бухгалтерского учета;</w:t>
      </w:r>
    </w:p>
    <w:p w14:paraId="329B4CCE"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ОАР</w:t>
      </w:r>
      <w:r w:rsidRPr="00D84DA9">
        <w:rPr>
          <w:rFonts w:ascii="Times New Roman" w:hAnsi="Times New Roman" w:cs="Times New Roman"/>
          <w:sz w:val="28"/>
          <w:szCs w:val="28"/>
          <w:vertAlign w:val="subscript"/>
        </w:rPr>
        <w:t>отч</w:t>
      </w:r>
      <w:r w:rsidRPr="00D84DA9">
        <w:rPr>
          <w:rFonts w:ascii="Times New Roman" w:hAnsi="Times New Roman" w:cs="Times New Roman"/>
          <w:sz w:val="28"/>
          <w:szCs w:val="28"/>
        </w:rPr>
        <w:t xml:space="preserve">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величина отложенных аквизиционных расходов по данным бухгалтерского учета;</w:t>
      </w:r>
    </w:p>
    <w:p w14:paraId="0ADE48B1"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ОАД</w:t>
      </w:r>
      <w:r w:rsidRPr="00D84DA9">
        <w:rPr>
          <w:rFonts w:ascii="Times New Roman" w:hAnsi="Times New Roman" w:cs="Times New Roman"/>
          <w:sz w:val="28"/>
          <w:szCs w:val="28"/>
          <w:vertAlign w:val="subscript"/>
        </w:rPr>
        <w:t xml:space="preserve">отч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величина отложенных аквизиционных доходов по данным бухгалтерского учета;</w:t>
      </w:r>
    </w:p>
    <w:p w14:paraId="0C975737"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val="en-US"/>
        </w:rPr>
        <w:t>n</w:t>
      </w:r>
      <w:r w:rsidRPr="00D84DA9">
        <w:rPr>
          <w:rFonts w:ascii="Times New Roman" w:hAnsi="Times New Roman" w:cs="Times New Roman"/>
          <w:sz w:val="28"/>
          <w:szCs w:val="28"/>
        </w:rPr>
        <w:t xml:space="preserve"> </w:t>
      </w:r>
      <w:r w:rsidR="000B4412" w:rsidRPr="00D84DA9">
        <w:rPr>
          <w:rFonts w:ascii="Times New Roman" w:hAnsi="Times New Roman" w:cs="Times New Roman"/>
          <w:sz w:val="28"/>
          <w:szCs w:val="28"/>
        </w:rPr>
        <w:t>–</w:t>
      </w:r>
      <w:r w:rsidRPr="00D84DA9">
        <w:rPr>
          <w:rFonts w:ascii="Times New Roman" w:hAnsi="Times New Roman" w:cs="Times New Roman"/>
          <w:sz w:val="28"/>
          <w:szCs w:val="28"/>
        </w:rPr>
        <w:t xml:space="preserve"> налоговая ставка по налогу на прибыль, установленная абзацем первым пункта 1 статьи 284 Налогового кодекса</w:t>
      </w:r>
      <w:r w:rsidR="000B4412" w:rsidRPr="00D84DA9">
        <w:rPr>
          <w:rFonts w:ascii="Times New Roman" w:hAnsi="Times New Roman" w:cs="Times New Roman"/>
          <w:sz w:val="28"/>
          <w:szCs w:val="28"/>
        </w:rPr>
        <w:t xml:space="preserve"> Российской Федерации (Собрание законодател</w:t>
      </w:r>
      <w:r w:rsidR="00541482">
        <w:rPr>
          <w:rFonts w:ascii="Times New Roman" w:hAnsi="Times New Roman" w:cs="Times New Roman"/>
          <w:sz w:val="28"/>
          <w:szCs w:val="28"/>
        </w:rPr>
        <w:t>ьства Российской Федерации, 2000</w:t>
      </w:r>
      <w:r w:rsidR="000B4412" w:rsidRPr="00D84DA9">
        <w:rPr>
          <w:rFonts w:ascii="Times New Roman" w:hAnsi="Times New Roman" w:cs="Times New Roman"/>
          <w:sz w:val="28"/>
          <w:szCs w:val="28"/>
        </w:rPr>
        <w:t>, № 32, ст. 3340; 2019, № 39, ст. 5375)</w:t>
      </w:r>
      <w:r w:rsidRPr="00D84DA9">
        <w:rPr>
          <w:rFonts w:ascii="Times New Roman" w:hAnsi="Times New Roman" w:cs="Times New Roman"/>
          <w:sz w:val="28"/>
          <w:szCs w:val="28"/>
        </w:rPr>
        <w:t>.</w:t>
      </w:r>
    </w:p>
    <w:p w14:paraId="24F99334"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4.5. Суммарная стоимость обязательств некредитного характера, в том числе по выданным </w:t>
      </w:r>
      <w:r w:rsidR="00630F0F" w:rsidRPr="00D84DA9">
        <w:rPr>
          <w:rFonts w:ascii="Times New Roman" w:hAnsi="Times New Roman" w:cs="Times New Roman"/>
          <w:sz w:val="28"/>
          <w:szCs w:val="28"/>
        </w:rPr>
        <w:t xml:space="preserve">страховой организацией </w:t>
      </w:r>
      <w:r w:rsidRPr="00D84DA9">
        <w:rPr>
          <w:rFonts w:ascii="Times New Roman" w:hAnsi="Times New Roman" w:cs="Times New Roman"/>
          <w:sz w:val="28"/>
          <w:szCs w:val="28"/>
        </w:rPr>
        <w:t>поручительствам и независимым гарантиям, аналитический учет которых осуществляется по внебалансовым счетам второго порядка в соответствии с Положением Банка России № 486-П, определяется в размере ответственности (предела обязательств) страховой организации.</w:t>
      </w:r>
    </w:p>
    <w:p w14:paraId="1590EA8A" w14:textId="77777777" w:rsidR="003C634D" w:rsidRPr="00D84DA9" w:rsidRDefault="006F7A46" w:rsidP="006A41E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4.6. Стоимость обязательств, возникших в результате заключения страховщиком </w:t>
      </w:r>
      <w:r w:rsidR="006C4AAC"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w:t>
      </w:r>
      <w:r w:rsidR="006A41E7" w:rsidRPr="00D84DA9">
        <w:rPr>
          <w:rFonts w:ascii="Times New Roman" w:hAnsi="Times New Roman" w:cs="Times New Roman"/>
          <w:sz w:val="28"/>
          <w:szCs w:val="28"/>
        </w:rPr>
        <w:t xml:space="preserve"> одновременно</w:t>
      </w:r>
      <w:r w:rsidRPr="00D84DA9">
        <w:rPr>
          <w:rFonts w:ascii="Times New Roman" w:hAnsi="Times New Roman" w:cs="Times New Roman"/>
          <w:sz w:val="28"/>
          <w:szCs w:val="28"/>
        </w:rPr>
        <w:t xml:space="preserve"> </w:t>
      </w:r>
      <w:r w:rsidR="006A41E7" w:rsidRPr="00D84DA9">
        <w:rPr>
          <w:rFonts w:ascii="Times New Roman" w:hAnsi="Times New Roman" w:cs="Times New Roman"/>
          <w:sz w:val="28"/>
          <w:szCs w:val="28"/>
        </w:rPr>
        <w:t xml:space="preserve">соответствующих условиям, предусмотренным </w:t>
      </w:r>
      <w:r w:rsidR="00A86921">
        <w:rPr>
          <w:rFonts w:ascii="Times New Roman" w:hAnsi="Times New Roman" w:cs="Times New Roman"/>
          <w:sz w:val="28"/>
          <w:szCs w:val="28"/>
        </w:rPr>
        <w:t xml:space="preserve">абзацами </w:t>
      </w:r>
      <w:r w:rsidR="00D81539">
        <w:rPr>
          <w:rFonts w:ascii="Times New Roman" w:hAnsi="Times New Roman" w:cs="Times New Roman"/>
          <w:sz w:val="28"/>
          <w:szCs w:val="28"/>
        </w:rPr>
        <w:t xml:space="preserve">пятым </w:t>
      </w:r>
      <w:r w:rsidR="00A86921">
        <w:rPr>
          <w:rFonts w:ascii="Times New Roman" w:hAnsi="Times New Roman" w:cs="Times New Roman"/>
          <w:sz w:val="28"/>
          <w:szCs w:val="28"/>
        </w:rPr>
        <w:t>– тринадцатым</w:t>
      </w:r>
      <w:r w:rsidR="006A41E7" w:rsidRPr="00D84DA9">
        <w:rPr>
          <w:rFonts w:ascii="Times New Roman" w:hAnsi="Times New Roman" w:cs="Times New Roman"/>
          <w:sz w:val="28"/>
          <w:szCs w:val="28"/>
        </w:rPr>
        <w:t xml:space="preserve"> пункта 3.3 настоящего Положения, </w:t>
      </w:r>
      <w:r w:rsidRPr="00D84DA9">
        <w:rPr>
          <w:rFonts w:ascii="Times New Roman" w:hAnsi="Times New Roman" w:cs="Times New Roman"/>
          <w:sz w:val="28"/>
          <w:szCs w:val="28"/>
        </w:rPr>
        <w:t>определяется как справедливая стоимость в соответствии с МСФО 13</w:t>
      </w:r>
      <w:r w:rsidR="00592CB6" w:rsidRPr="00D84DA9">
        <w:rPr>
          <w:rFonts w:ascii="Times New Roman" w:hAnsi="Times New Roman" w:cs="Times New Roman"/>
          <w:sz w:val="28"/>
          <w:szCs w:val="28"/>
        </w:rPr>
        <w:t xml:space="preserve"> и внутренним документом</w:t>
      </w:r>
      <w:r w:rsidR="00E57051" w:rsidRPr="00D84DA9">
        <w:rPr>
          <w:rFonts w:ascii="Times New Roman" w:hAnsi="Times New Roman" w:cs="Times New Roman"/>
          <w:sz w:val="28"/>
          <w:szCs w:val="28"/>
        </w:rPr>
        <w:t>.</w:t>
      </w:r>
    </w:p>
    <w:p w14:paraId="73826FE5" w14:textId="77777777" w:rsidR="003A47A1" w:rsidRPr="00D84DA9" w:rsidRDefault="006F7A46" w:rsidP="00C90639">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В остальных случаях стоимость обязательств</w:t>
      </w:r>
      <w:r w:rsidR="00A469D6" w:rsidRPr="00D84DA9">
        <w:rPr>
          <w:rFonts w:ascii="Times New Roman" w:hAnsi="Times New Roman" w:cs="Times New Roman"/>
          <w:sz w:val="28"/>
          <w:szCs w:val="28"/>
        </w:rPr>
        <w:t xml:space="preserve">, возникших в результате заключения страховщиком </w:t>
      </w:r>
      <w:r w:rsidR="00984F67" w:rsidRPr="00D84DA9">
        <w:rPr>
          <w:rFonts w:ascii="Times New Roman" w:hAnsi="Times New Roman" w:cs="Times New Roman"/>
          <w:sz w:val="28"/>
          <w:szCs w:val="28"/>
        </w:rPr>
        <w:t xml:space="preserve">срочных сделок, </w:t>
      </w:r>
      <w:r w:rsidRPr="00D84DA9">
        <w:rPr>
          <w:rFonts w:ascii="Times New Roman" w:hAnsi="Times New Roman" w:cs="Times New Roman"/>
          <w:sz w:val="28"/>
          <w:szCs w:val="28"/>
        </w:rPr>
        <w:t xml:space="preserve">принимается равной значению суммарной </w:t>
      </w:r>
      <w:r w:rsidR="007B44AF" w:rsidRPr="00D84DA9">
        <w:rPr>
          <w:rFonts w:ascii="Times New Roman" w:hAnsi="Times New Roman" w:cs="Times New Roman"/>
          <w:sz w:val="28"/>
          <w:szCs w:val="28"/>
        </w:rPr>
        <w:t xml:space="preserve">справедливой </w:t>
      </w:r>
      <w:r w:rsidRPr="00D84DA9">
        <w:rPr>
          <w:rFonts w:ascii="Times New Roman" w:hAnsi="Times New Roman" w:cs="Times New Roman"/>
          <w:sz w:val="28"/>
          <w:szCs w:val="28"/>
        </w:rPr>
        <w:t>стоимости</w:t>
      </w:r>
      <w:r w:rsidR="007B44AF" w:rsidRPr="00D84DA9">
        <w:rPr>
          <w:rFonts w:ascii="Times New Roman" w:hAnsi="Times New Roman" w:cs="Times New Roman"/>
          <w:sz w:val="28"/>
          <w:szCs w:val="28"/>
        </w:rPr>
        <w:t xml:space="preserve"> в соответствии с МСФО 13</w:t>
      </w:r>
      <w:r w:rsidR="00035998" w:rsidRPr="00D84DA9">
        <w:rPr>
          <w:rFonts w:ascii="Times New Roman" w:hAnsi="Times New Roman" w:cs="Times New Roman"/>
          <w:sz w:val="28"/>
          <w:szCs w:val="28"/>
        </w:rPr>
        <w:t xml:space="preserve"> </w:t>
      </w:r>
      <w:r w:rsidR="00984F67" w:rsidRPr="00D84DA9">
        <w:rPr>
          <w:rFonts w:ascii="Times New Roman" w:hAnsi="Times New Roman" w:cs="Times New Roman"/>
          <w:sz w:val="28"/>
          <w:szCs w:val="28"/>
        </w:rPr>
        <w:t>предмет</w:t>
      </w:r>
      <w:r w:rsidR="004A27E8" w:rsidRPr="00D84DA9">
        <w:rPr>
          <w:rFonts w:ascii="Times New Roman" w:hAnsi="Times New Roman" w:cs="Times New Roman"/>
          <w:sz w:val="28"/>
          <w:szCs w:val="28"/>
        </w:rPr>
        <w:t>ов</w:t>
      </w:r>
      <w:r w:rsidR="00984F67" w:rsidRPr="00D84DA9">
        <w:rPr>
          <w:rFonts w:ascii="Times New Roman" w:hAnsi="Times New Roman" w:cs="Times New Roman"/>
          <w:sz w:val="28"/>
          <w:szCs w:val="28"/>
        </w:rPr>
        <w:t xml:space="preserve"> срочной сделки</w:t>
      </w:r>
      <w:r w:rsidR="00C90639" w:rsidRPr="00D84DA9">
        <w:rPr>
          <w:rFonts w:ascii="Times New Roman" w:hAnsi="Times New Roman" w:cs="Times New Roman"/>
          <w:sz w:val="28"/>
          <w:szCs w:val="28"/>
        </w:rPr>
        <w:t>, определенной с использованием внутреннего документа.</w:t>
      </w:r>
    </w:p>
    <w:p w14:paraId="6E0B9422" w14:textId="08F473AB" w:rsidR="006F7A46" w:rsidRDefault="006F7A46" w:rsidP="006F7A46">
      <w:pPr>
        <w:spacing w:after="0" w:line="360" w:lineRule="auto"/>
        <w:ind w:firstLine="709"/>
        <w:jc w:val="both"/>
        <w:rPr>
          <w:rFonts w:ascii="Times New Roman" w:hAnsi="Times New Roman" w:cs="Times New Roman"/>
          <w:b/>
          <w:sz w:val="28"/>
          <w:szCs w:val="28"/>
        </w:rPr>
      </w:pPr>
    </w:p>
    <w:p w14:paraId="25062C82" w14:textId="77777777" w:rsidR="00695542" w:rsidRPr="00D84DA9" w:rsidRDefault="00695542" w:rsidP="006F7A46">
      <w:pPr>
        <w:spacing w:after="0" w:line="360" w:lineRule="auto"/>
        <w:ind w:firstLine="709"/>
        <w:jc w:val="both"/>
        <w:rPr>
          <w:rFonts w:ascii="Times New Roman" w:hAnsi="Times New Roman" w:cs="Times New Roman"/>
          <w:b/>
          <w:sz w:val="28"/>
          <w:szCs w:val="28"/>
        </w:rPr>
      </w:pPr>
    </w:p>
    <w:p w14:paraId="4D3EC494" w14:textId="77777777" w:rsidR="006F7A46" w:rsidRPr="0072007C" w:rsidRDefault="006F7A46" w:rsidP="00237B9E">
      <w:pPr>
        <w:keepNext/>
        <w:keepLines/>
        <w:spacing w:after="0" w:line="360" w:lineRule="auto"/>
        <w:ind w:firstLine="539"/>
        <w:jc w:val="center"/>
        <w:outlineLvl w:val="0"/>
        <w:rPr>
          <w:rFonts w:ascii="Times New Roman" w:eastAsiaTheme="majorEastAsia" w:hAnsi="Times New Roman" w:cstheme="majorBidi"/>
          <w:b/>
          <w:sz w:val="28"/>
          <w:szCs w:val="32"/>
        </w:rPr>
      </w:pPr>
      <w:r w:rsidRPr="00237B9E">
        <w:rPr>
          <w:rFonts w:ascii="Times New Roman" w:eastAsiaTheme="majorEastAsia" w:hAnsi="Times New Roman" w:cstheme="majorBidi"/>
          <w:b/>
          <w:sz w:val="28"/>
          <w:szCs w:val="32"/>
        </w:rPr>
        <w:lastRenderedPageBreak/>
        <w:t>Г</w:t>
      </w:r>
      <w:r w:rsidRPr="0072007C">
        <w:rPr>
          <w:rFonts w:ascii="Times New Roman" w:eastAsiaTheme="majorEastAsia" w:hAnsi="Times New Roman" w:cstheme="majorBidi"/>
          <w:b/>
          <w:sz w:val="28"/>
          <w:szCs w:val="32"/>
        </w:rPr>
        <w:t>лава 5. Расч</w:t>
      </w:r>
      <w:r w:rsidR="000B4412" w:rsidRPr="0072007C">
        <w:rPr>
          <w:rFonts w:ascii="Times New Roman" w:eastAsiaTheme="majorEastAsia" w:hAnsi="Times New Roman" w:cstheme="majorBidi"/>
          <w:b/>
          <w:sz w:val="28"/>
          <w:szCs w:val="32"/>
        </w:rPr>
        <w:t>е</w:t>
      </w:r>
      <w:r w:rsidRPr="0072007C">
        <w:rPr>
          <w:rFonts w:ascii="Times New Roman" w:eastAsiaTheme="majorEastAsia" w:hAnsi="Times New Roman" w:cstheme="majorBidi"/>
          <w:b/>
          <w:sz w:val="28"/>
          <w:szCs w:val="32"/>
        </w:rPr>
        <w:t>т нормативного соотношения собственных средств (капитала) и принятых обязательств</w:t>
      </w:r>
    </w:p>
    <w:p w14:paraId="7C082EB7" w14:textId="77777777" w:rsidR="00B0451E" w:rsidRPr="00D84DA9" w:rsidRDefault="00B0451E" w:rsidP="006F7A46">
      <w:pPr>
        <w:spacing w:after="0" w:line="360" w:lineRule="auto"/>
        <w:ind w:firstLine="709"/>
        <w:jc w:val="both"/>
        <w:rPr>
          <w:rFonts w:ascii="Times New Roman" w:hAnsi="Times New Roman" w:cs="Times New Roman"/>
          <w:sz w:val="28"/>
          <w:szCs w:val="28"/>
        </w:rPr>
      </w:pPr>
    </w:p>
    <w:p w14:paraId="60F51139"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5.1. Нормативное соотношение собственных средств (капитала) и принятых обязательств страховой организации (далее – нормативное соотношение) рассчитывается по формуле:</w:t>
      </w:r>
    </w:p>
    <w:p w14:paraId="34A2A388" w14:textId="77777777" w:rsidR="000209E4" w:rsidRPr="00D84DA9" w:rsidRDefault="006F7A46" w:rsidP="000209E4">
      <w:pPr>
        <w:spacing w:after="0" w:line="360" w:lineRule="auto"/>
        <w:ind w:left="709" w:firstLine="709"/>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НС= </m:t>
          </m:r>
          <m:f>
            <m:fPr>
              <m:ctrlPr>
                <w:rPr>
                  <w:rFonts w:ascii="Cambria Math" w:hAnsi="Cambria Math" w:cs="Times New Roman"/>
                  <w:i/>
                  <w:sz w:val="28"/>
                  <w:szCs w:val="28"/>
                </w:rPr>
              </m:ctrlPr>
            </m:fPr>
            <m:num>
              <m:r>
                <w:rPr>
                  <w:rFonts w:ascii="Cambria Math" w:hAnsi="Cambria Math" w:cs="Times New Roman"/>
                  <w:sz w:val="28"/>
                  <w:szCs w:val="28"/>
                </w:rPr>
                <m:t>К+СЗ</m:t>
              </m:r>
            </m:num>
            <m:den>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max</m:t>
                  </m:r>
                </m:fName>
                <m:e>
                  <m:d>
                    <m:dPr>
                      <m:ctrlPr>
                        <w:rPr>
                          <w:rFonts w:ascii="Cambria Math" w:hAnsi="Cambria Math" w:cs="Times New Roman"/>
                          <w:i/>
                          <w:sz w:val="28"/>
                          <w:szCs w:val="28"/>
                          <w:lang w:val="en-US"/>
                        </w:rPr>
                      </m:ctrlPr>
                    </m:dPr>
                    <m:e>
                      <m:r>
                        <w:rPr>
                          <w:rFonts w:ascii="Cambria Math" w:hAnsi="Cambria Math" w:cs="Times New Roman"/>
                          <w:sz w:val="28"/>
                          <w:szCs w:val="28"/>
                        </w:rPr>
                        <m:t>МРУК,НРМП+РК</m:t>
                      </m:r>
                      <m:ctrlPr>
                        <w:rPr>
                          <w:rFonts w:ascii="Cambria Math" w:hAnsi="Cambria Math" w:cs="Times New Roman"/>
                          <w:i/>
                          <w:sz w:val="28"/>
                          <w:szCs w:val="28"/>
                        </w:rPr>
                      </m:ctrlPr>
                    </m:e>
                  </m:d>
                </m:e>
              </m:func>
            </m:den>
          </m:f>
          <m:r>
            <w:rPr>
              <w:rFonts w:ascii="Cambria Math" w:hAnsi="Cambria Math" w:cs="Times New Roman"/>
              <w:sz w:val="28"/>
              <w:szCs w:val="28"/>
            </w:rPr>
            <m:t>,</m:t>
          </m:r>
        </m:oMath>
      </m:oMathPara>
    </w:p>
    <w:p w14:paraId="5E685A7E" w14:textId="77777777" w:rsidR="006F7A46" w:rsidRPr="00D84DA9" w:rsidRDefault="006F7A46" w:rsidP="006F7A46">
      <w:pPr>
        <w:spacing w:after="0" w:line="360" w:lineRule="auto"/>
        <w:ind w:left="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6464758E"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НС – нормативное соотношение;</w:t>
      </w:r>
    </w:p>
    <w:p w14:paraId="7CFEA3FF"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К – величина собственных средств (капитала), определяемая в соответствии с главой </w:t>
      </w:r>
      <w:r w:rsidR="008663A7">
        <w:rPr>
          <w:rFonts w:ascii="Times New Roman" w:hAnsi="Times New Roman" w:cs="Times New Roman"/>
          <w:sz w:val="28"/>
          <w:szCs w:val="28"/>
        </w:rPr>
        <w:t>1</w:t>
      </w:r>
      <w:r w:rsidRPr="00D84DA9">
        <w:rPr>
          <w:rFonts w:ascii="Times New Roman" w:hAnsi="Times New Roman" w:cs="Times New Roman"/>
          <w:sz w:val="28"/>
          <w:szCs w:val="28"/>
        </w:rPr>
        <w:t xml:space="preserve"> настоящего Положения;</w:t>
      </w:r>
    </w:p>
    <w:p w14:paraId="4FE65E8E"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СЗ – остаточная стоимость полученных страховой организацией субординированных займов, определяемая в соответствии с требованиями пункта 5.2 настоящего Положения;</w:t>
      </w:r>
    </w:p>
    <w:p w14:paraId="53C63D3C"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МРУК – минимальный размер уставного капитала страховой организации, определенный в соответствии с пунктом 3 статьи 25 Закона Российской Федерации «Об организации страхового дела в Российской Федерации»;</w:t>
      </w:r>
    </w:p>
    <w:p w14:paraId="772803DB"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НРМП – нормативн</w:t>
      </w:r>
      <w:r w:rsidR="000209E4" w:rsidRPr="00D84DA9">
        <w:rPr>
          <w:rFonts w:ascii="Times New Roman" w:hAnsi="Times New Roman" w:cs="Times New Roman"/>
          <w:sz w:val="28"/>
          <w:szCs w:val="28"/>
        </w:rPr>
        <w:t>ый</w:t>
      </w:r>
      <w:r w:rsidRPr="00D84DA9">
        <w:rPr>
          <w:rFonts w:ascii="Times New Roman" w:hAnsi="Times New Roman" w:cs="Times New Roman"/>
          <w:sz w:val="28"/>
          <w:szCs w:val="28"/>
        </w:rPr>
        <w:t xml:space="preserve"> размер маржи платежеспособности, определяем</w:t>
      </w:r>
      <w:r w:rsidR="000209E4" w:rsidRPr="00D84DA9">
        <w:rPr>
          <w:rFonts w:ascii="Times New Roman" w:hAnsi="Times New Roman" w:cs="Times New Roman"/>
          <w:sz w:val="28"/>
          <w:szCs w:val="28"/>
        </w:rPr>
        <w:t>ый</w:t>
      </w:r>
      <w:r w:rsidRPr="00D84DA9">
        <w:rPr>
          <w:rFonts w:ascii="Times New Roman" w:hAnsi="Times New Roman" w:cs="Times New Roman"/>
          <w:sz w:val="28"/>
          <w:szCs w:val="28"/>
        </w:rPr>
        <w:t xml:space="preserve"> в соответствии с пунктом 5.3 настоящего Положения;</w:t>
      </w:r>
    </w:p>
    <w:p w14:paraId="5528D953"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РК – величина оценки влияния рисков на собственные средства (капитал), определяемая в соответствии с пунктами 5.4 и 5.5 настоящего Положения.</w:t>
      </w:r>
    </w:p>
    <w:p w14:paraId="1B262D3B"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5.2. </w:t>
      </w:r>
      <w:r w:rsidR="00597694" w:rsidRPr="00D84DA9">
        <w:rPr>
          <w:rFonts w:ascii="Times New Roman" w:hAnsi="Times New Roman" w:cs="Times New Roman"/>
          <w:sz w:val="28"/>
          <w:szCs w:val="28"/>
        </w:rPr>
        <w:t>Остаточная стоимость полученных страховой организацией субординированных займов определяется по формуле:</w:t>
      </w:r>
    </w:p>
    <w:p w14:paraId="22A1EF60" w14:textId="77777777" w:rsidR="006F7A46" w:rsidRPr="00D84DA9" w:rsidRDefault="006F7A46" w:rsidP="000209E4">
      <w:pPr>
        <w:spacing w:after="0" w:line="360" w:lineRule="auto"/>
        <w:ind w:left="709" w:firstLine="709"/>
        <w:jc w:val="both"/>
        <w:rPr>
          <w:rFonts w:ascii="Times New Roman" w:eastAsiaTheme="minorEastAsia" w:hAnsi="Times New Roman" w:cs="Times New Roman"/>
          <w:sz w:val="28"/>
          <w:szCs w:val="28"/>
        </w:rPr>
      </w:pPr>
      <m:oMathPara>
        <m:oMathParaPr>
          <m:jc m:val="left"/>
        </m:oMathParaPr>
        <m:oMath>
          <m:r>
            <m:rPr>
              <m:nor/>
            </m:rPr>
            <w:rPr>
              <w:rFonts w:ascii="Times New Roman" w:hAnsi="Times New Roman" w:cs="Times New Roman"/>
              <w:sz w:val="28"/>
              <w:szCs w:val="28"/>
            </w:rPr>
            <m:t>СЗ</m:t>
          </m:r>
          <m:r>
            <m:rPr>
              <m:nor/>
            </m:rPr>
            <w:rPr>
              <w:rFonts w:ascii="Cambria Math" w:hAnsi="Times New Roman" w:cs="Times New Roman"/>
              <w:sz w:val="28"/>
              <w:szCs w:val="28"/>
            </w:rPr>
            <m:t xml:space="preserve"> </m:t>
          </m:r>
          <m:r>
            <m:rPr>
              <m:nor/>
            </m:rPr>
            <w:rPr>
              <w:rFonts w:ascii="Times New Roman" w:hAnsi="Times New Roman" w:cs="Times New Roman"/>
              <w:sz w:val="28"/>
              <w:szCs w:val="28"/>
            </w:rPr>
            <m:t>=</m:t>
          </m:r>
          <m:r>
            <m:rPr>
              <m:nor/>
            </m:rPr>
            <w:rPr>
              <w:rFonts w:ascii="Cambria Math" w:hAnsi="Times New Roman" w:cs="Times New Roman"/>
              <w:sz w:val="28"/>
              <w:szCs w:val="28"/>
            </w:rPr>
            <m:t xml:space="preserve"> </m:t>
          </m:r>
          <m:nary>
            <m:naryPr>
              <m:chr m:val="∑"/>
              <m:limLoc m:val="subSup"/>
              <m:ctrlPr>
                <w:rPr>
                  <w:rFonts w:ascii="Cambria Math" w:hAnsi="Times New Roman" w:cs="Times New Roman"/>
                  <w:i/>
                  <w:sz w:val="28"/>
                  <w:szCs w:val="28"/>
                </w:rPr>
              </m:ctrlPr>
            </m:naryPr>
            <m:sub>
              <m:r>
                <w:rPr>
                  <w:rFonts w:ascii="Cambria Math" w:hAnsi="Times New Roman" w:cs="Times New Roman"/>
                  <w:sz w:val="28"/>
                  <w:szCs w:val="28"/>
                  <w:lang w:val="en-US"/>
                </w:rPr>
                <m:t>i</m:t>
              </m:r>
              <m:r>
                <w:rPr>
                  <w:rFonts w:ascii="Cambria Math" w:hAnsi="Times New Roman" w:cs="Times New Roman"/>
                  <w:sz w:val="28"/>
                  <w:szCs w:val="28"/>
                </w:rPr>
                <m:t>=1</m:t>
              </m:r>
            </m:sub>
            <m:sup>
              <m:r>
                <w:rPr>
                  <w:rFonts w:ascii="Cambria Math" w:hAnsi="Times New Roman" w:cs="Times New Roman"/>
                  <w:sz w:val="28"/>
                  <w:szCs w:val="28"/>
                </w:rPr>
                <m:t>ЧТ</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m:rPr>
                          <m:sty m:val="p"/>
                        </m:rPr>
                        <w:rPr>
                          <w:rFonts w:ascii="Cambria Math" w:hAnsi="Cambria Math" w:cs="Times New Roman"/>
                          <w:sz w:val="28"/>
                          <w:szCs w:val="28"/>
                          <w:lang w:val="en-US"/>
                        </w:rPr>
                        <m:t>min</m:t>
                      </m:r>
                      <m:r>
                        <m:rPr>
                          <m:sty m:val="p"/>
                        </m:rPr>
                        <w:rPr>
                          <w:rFonts w:ascii="Cambria Math" w:hAnsi="Cambria Math" w:cs="Times New Roman"/>
                          <w:sz w:val="28"/>
                          <w:szCs w:val="28"/>
                        </w:rPr>
                        <m:t>⁡</m:t>
                      </m:r>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,60)</m:t>
                  </m:r>
                </m:num>
                <m:den>
                  <m:r>
                    <w:rPr>
                      <w:rFonts w:ascii="Cambria Math" w:hAnsi="Cambria Math" w:cs="Times New Roman"/>
                      <w:sz w:val="28"/>
                      <w:szCs w:val="28"/>
                    </w:rPr>
                    <m:t>60</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i</m:t>
                  </m:r>
                </m:sub>
              </m:sSub>
            </m:e>
          </m:nary>
          <m:r>
            <w:rPr>
              <w:rFonts w:ascii="Cambria Math" w:hAnsi="Times New Roman" w:cs="Times New Roman"/>
              <w:sz w:val="28"/>
              <w:szCs w:val="28"/>
            </w:rPr>
            <m:t>,</m:t>
          </m:r>
        </m:oMath>
      </m:oMathPara>
    </w:p>
    <w:p w14:paraId="3968FF88"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0C1FCD17"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ЧТ – число непогашенных траншей субординированных займов, полученных страховой организацией;</w:t>
      </w:r>
    </w:p>
    <w:p w14:paraId="3B0BA62D" w14:textId="77777777" w:rsidR="006F7A46" w:rsidRPr="00D84DA9" w:rsidRDefault="00760DF2" w:rsidP="006F7A4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i</m:t>
            </m:r>
          </m:sub>
        </m:sSub>
      </m:oMath>
      <w:r w:rsidR="006F7A46" w:rsidRPr="00D84DA9">
        <w:rPr>
          <w:rFonts w:ascii="Times New Roman" w:hAnsi="Times New Roman" w:cs="Times New Roman"/>
          <w:sz w:val="28"/>
          <w:szCs w:val="28"/>
        </w:rPr>
        <w:t xml:space="preserve"> – непогашенная номинальная стоимость (сумма) </w:t>
      </w:r>
      <w:r w:rsidR="006F7A46" w:rsidRPr="00D84DA9">
        <w:rPr>
          <w:rFonts w:ascii="Times New Roman" w:hAnsi="Times New Roman" w:cs="Times New Roman"/>
          <w:sz w:val="28"/>
          <w:szCs w:val="28"/>
          <w:lang w:val="en-US"/>
        </w:rPr>
        <w:t>i</w:t>
      </w:r>
      <w:r w:rsidR="006F7A46" w:rsidRPr="00D84DA9">
        <w:rPr>
          <w:rFonts w:ascii="Times New Roman" w:hAnsi="Times New Roman" w:cs="Times New Roman"/>
          <w:sz w:val="28"/>
          <w:szCs w:val="28"/>
        </w:rPr>
        <w:t>-го транша субординированного займа;</w:t>
      </w:r>
    </w:p>
    <w:p w14:paraId="48F2D660" w14:textId="77777777" w:rsidR="00087BED" w:rsidRPr="00D84DA9" w:rsidRDefault="00760DF2" w:rsidP="006F7A4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oMath>
      <w:r w:rsidR="006F7A46" w:rsidRPr="00EA7E20">
        <w:rPr>
          <w:rFonts w:ascii="Times New Roman" w:hAnsi="Times New Roman" w:cs="Times New Roman"/>
          <w:sz w:val="28"/>
          <w:szCs w:val="28"/>
        </w:rPr>
        <w:t xml:space="preserve"> – количество полных </w:t>
      </w:r>
      <w:r w:rsidR="00EA7E20">
        <w:rPr>
          <w:rFonts w:ascii="Times New Roman" w:hAnsi="Times New Roman" w:cs="Times New Roman"/>
          <w:sz w:val="28"/>
          <w:szCs w:val="28"/>
        </w:rPr>
        <w:t>месяцев</w:t>
      </w:r>
      <w:r w:rsidR="00087BED" w:rsidRPr="00EA7E20">
        <w:rPr>
          <w:rFonts w:ascii="Times New Roman" w:hAnsi="Times New Roman" w:cs="Times New Roman"/>
          <w:sz w:val="28"/>
          <w:szCs w:val="28"/>
        </w:rPr>
        <w:t xml:space="preserve"> </w:t>
      </w:r>
      <w:r w:rsidR="006F7A46" w:rsidRPr="00EA7E20">
        <w:rPr>
          <w:rFonts w:ascii="Times New Roman" w:hAnsi="Times New Roman" w:cs="Times New Roman"/>
          <w:sz w:val="28"/>
          <w:szCs w:val="28"/>
        </w:rPr>
        <w:t xml:space="preserve">до даты погашения </w:t>
      </w:r>
      <w:r w:rsidR="006F7A46" w:rsidRPr="00EA7E20">
        <w:rPr>
          <w:rFonts w:ascii="Times New Roman" w:hAnsi="Times New Roman" w:cs="Times New Roman"/>
          <w:sz w:val="28"/>
          <w:szCs w:val="28"/>
          <w:lang w:val="en-US"/>
        </w:rPr>
        <w:t>i</w:t>
      </w:r>
      <w:r w:rsidR="006F7A46" w:rsidRPr="00EA7E20">
        <w:rPr>
          <w:rFonts w:ascii="Times New Roman" w:hAnsi="Times New Roman" w:cs="Times New Roman"/>
          <w:sz w:val="28"/>
          <w:szCs w:val="28"/>
        </w:rPr>
        <w:t>-го транша субординированного займа (0 – в течение перв</w:t>
      </w:r>
      <w:r w:rsidR="00087BED" w:rsidRPr="00EA7E20">
        <w:rPr>
          <w:rFonts w:ascii="Times New Roman" w:hAnsi="Times New Roman" w:cs="Times New Roman"/>
          <w:sz w:val="28"/>
          <w:szCs w:val="28"/>
        </w:rPr>
        <w:t>ых</w:t>
      </w:r>
      <w:r w:rsidR="006F7A46" w:rsidRPr="00EA7E20">
        <w:rPr>
          <w:rFonts w:ascii="Times New Roman" w:hAnsi="Times New Roman" w:cs="Times New Roman"/>
          <w:sz w:val="28"/>
          <w:szCs w:val="28"/>
        </w:rPr>
        <w:t xml:space="preserve"> </w:t>
      </w:r>
      <w:r w:rsidR="00087BED" w:rsidRPr="00EA7E20">
        <w:rPr>
          <w:rFonts w:ascii="Times New Roman" w:hAnsi="Times New Roman" w:cs="Times New Roman"/>
          <w:sz w:val="28"/>
          <w:szCs w:val="28"/>
        </w:rPr>
        <w:t>трех месяцев</w:t>
      </w:r>
      <w:r w:rsidR="006F7A46" w:rsidRPr="00EA7E20">
        <w:rPr>
          <w:rFonts w:ascii="Times New Roman" w:hAnsi="Times New Roman" w:cs="Times New Roman"/>
          <w:sz w:val="28"/>
          <w:szCs w:val="28"/>
        </w:rPr>
        <w:t xml:space="preserve"> с даты привлечения).</w:t>
      </w:r>
    </w:p>
    <w:p w14:paraId="27170C66" w14:textId="77777777" w:rsidR="00656380" w:rsidRPr="00D84DA9" w:rsidRDefault="00656380"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Страховая организация определяет подлежащие учету при расчете нормативного соотношения полученные ею субординированные займы и величину, в которой соответствующий субординированный за</w:t>
      </w:r>
      <w:r w:rsidR="00852F77" w:rsidRPr="00D84DA9">
        <w:rPr>
          <w:rFonts w:ascii="Times New Roman" w:hAnsi="Times New Roman" w:cs="Times New Roman"/>
          <w:sz w:val="28"/>
          <w:szCs w:val="28"/>
        </w:rPr>
        <w:t>е</w:t>
      </w:r>
      <w:r w:rsidRPr="00D84DA9">
        <w:rPr>
          <w:rFonts w:ascii="Times New Roman" w:hAnsi="Times New Roman" w:cs="Times New Roman"/>
          <w:sz w:val="28"/>
          <w:szCs w:val="28"/>
        </w:rPr>
        <w:t>м подлежит учету во внутреннем документе.</w:t>
      </w:r>
    </w:p>
    <w:p w14:paraId="3A4371A2" w14:textId="77777777" w:rsidR="006F7A46"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5.3. Показатель НРМП </w:t>
      </w:r>
      <w:r w:rsidR="00855D6B">
        <w:rPr>
          <w:rFonts w:ascii="Times New Roman" w:hAnsi="Times New Roman" w:cs="Times New Roman"/>
          <w:sz w:val="28"/>
          <w:szCs w:val="28"/>
        </w:rPr>
        <w:t xml:space="preserve">равен сумме </w:t>
      </w:r>
      <w:r w:rsidR="00DB743F" w:rsidRPr="00D84DA9">
        <w:rPr>
          <w:rFonts w:ascii="Times New Roman" w:hAnsi="Times New Roman" w:cs="Times New Roman"/>
          <w:sz w:val="28"/>
          <w:szCs w:val="28"/>
        </w:rPr>
        <w:t>нормативн</w:t>
      </w:r>
      <w:r w:rsidR="00855D6B">
        <w:rPr>
          <w:rFonts w:ascii="Times New Roman" w:hAnsi="Times New Roman" w:cs="Times New Roman"/>
          <w:sz w:val="28"/>
          <w:szCs w:val="28"/>
        </w:rPr>
        <w:t>ого</w:t>
      </w:r>
      <w:r w:rsidR="00DB743F" w:rsidRPr="00D84DA9">
        <w:rPr>
          <w:rFonts w:ascii="Times New Roman" w:hAnsi="Times New Roman" w:cs="Times New Roman"/>
          <w:sz w:val="28"/>
          <w:szCs w:val="28"/>
        </w:rPr>
        <w:t xml:space="preserve"> размер</w:t>
      </w:r>
      <w:r w:rsidR="00855D6B">
        <w:rPr>
          <w:rFonts w:ascii="Times New Roman" w:hAnsi="Times New Roman" w:cs="Times New Roman"/>
          <w:sz w:val="28"/>
          <w:szCs w:val="28"/>
        </w:rPr>
        <w:t>а</w:t>
      </w:r>
      <w:r w:rsidR="00DB743F" w:rsidRPr="00D84DA9">
        <w:rPr>
          <w:rFonts w:ascii="Times New Roman" w:hAnsi="Times New Roman" w:cs="Times New Roman"/>
          <w:sz w:val="28"/>
          <w:szCs w:val="28"/>
        </w:rPr>
        <w:t xml:space="preserve"> маржи платежеспособности по страхованию жизни, </w:t>
      </w:r>
      <w:r w:rsidR="00855D6B">
        <w:rPr>
          <w:rFonts w:ascii="Times New Roman" w:hAnsi="Times New Roman" w:cs="Times New Roman"/>
          <w:sz w:val="28"/>
          <w:szCs w:val="28"/>
        </w:rPr>
        <w:t xml:space="preserve">и </w:t>
      </w:r>
      <w:r w:rsidR="00855D6B" w:rsidRPr="00D84DA9">
        <w:rPr>
          <w:rFonts w:ascii="Times New Roman" w:hAnsi="Times New Roman" w:cs="Times New Roman"/>
          <w:sz w:val="28"/>
          <w:szCs w:val="28"/>
        </w:rPr>
        <w:t>нормативн</w:t>
      </w:r>
      <w:r w:rsidR="00855D6B">
        <w:rPr>
          <w:rFonts w:ascii="Times New Roman" w:hAnsi="Times New Roman" w:cs="Times New Roman"/>
          <w:sz w:val="28"/>
          <w:szCs w:val="28"/>
        </w:rPr>
        <w:t>ого</w:t>
      </w:r>
      <w:r w:rsidR="00855D6B" w:rsidRPr="00D84DA9">
        <w:rPr>
          <w:rFonts w:ascii="Times New Roman" w:hAnsi="Times New Roman" w:cs="Times New Roman"/>
          <w:sz w:val="28"/>
          <w:szCs w:val="28"/>
        </w:rPr>
        <w:t xml:space="preserve"> размер</w:t>
      </w:r>
      <w:r w:rsidR="00855D6B">
        <w:rPr>
          <w:rFonts w:ascii="Times New Roman" w:hAnsi="Times New Roman" w:cs="Times New Roman"/>
          <w:sz w:val="28"/>
          <w:szCs w:val="28"/>
        </w:rPr>
        <w:t>а</w:t>
      </w:r>
      <w:r w:rsidR="00855D6B" w:rsidRPr="00D84DA9">
        <w:rPr>
          <w:rFonts w:ascii="Times New Roman" w:hAnsi="Times New Roman" w:cs="Times New Roman"/>
          <w:sz w:val="28"/>
          <w:szCs w:val="28"/>
        </w:rPr>
        <w:t xml:space="preserve"> маржи платежеспособности </w:t>
      </w:r>
      <w:r w:rsidR="00DB743F" w:rsidRPr="00D84DA9">
        <w:rPr>
          <w:rFonts w:ascii="Times New Roman" w:hAnsi="Times New Roman" w:cs="Times New Roman"/>
          <w:sz w:val="28"/>
          <w:szCs w:val="28"/>
        </w:rPr>
        <w:t>по страхованию иному, чем страхование жизни</w:t>
      </w:r>
      <w:r w:rsidR="00CE411E" w:rsidRPr="00D84DA9">
        <w:rPr>
          <w:rFonts w:ascii="Times New Roman" w:hAnsi="Times New Roman" w:cs="Times New Roman"/>
          <w:sz w:val="28"/>
          <w:szCs w:val="28"/>
        </w:rPr>
        <w:t>.</w:t>
      </w:r>
    </w:p>
    <w:p w14:paraId="486B1FC1" w14:textId="77777777" w:rsidR="00881EEC" w:rsidRPr="00001EFF" w:rsidRDefault="006F7A46" w:rsidP="006F7A46">
      <w:pPr>
        <w:spacing w:after="0" w:line="360" w:lineRule="auto"/>
        <w:ind w:firstLine="709"/>
        <w:jc w:val="both"/>
        <w:rPr>
          <w:rFonts w:ascii="Times New Roman" w:hAnsi="Times New Roman" w:cs="Times New Roman"/>
          <w:sz w:val="28"/>
          <w:szCs w:val="28"/>
        </w:rPr>
      </w:pPr>
      <w:r w:rsidRPr="00001EFF">
        <w:rPr>
          <w:rFonts w:ascii="Times New Roman" w:hAnsi="Times New Roman" w:cs="Times New Roman"/>
          <w:sz w:val="28"/>
          <w:szCs w:val="28"/>
        </w:rPr>
        <w:t xml:space="preserve">5.3.1. </w:t>
      </w:r>
      <w:r w:rsidR="00DB743F" w:rsidRPr="00001EFF">
        <w:rPr>
          <w:rFonts w:ascii="Times New Roman" w:hAnsi="Times New Roman" w:cs="Times New Roman"/>
          <w:sz w:val="28"/>
          <w:szCs w:val="28"/>
        </w:rPr>
        <w:t xml:space="preserve">Нормативный размер маржи платежеспособности страховой организации по страхованию жизни </w:t>
      </w:r>
      <w:r w:rsidRPr="00001EFF">
        <w:rPr>
          <w:rFonts w:ascii="Times New Roman" w:hAnsi="Times New Roman" w:cs="Times New Roman"/>
          <w:sz w:val="28"/>
          <w:szCs w:val="28"/>
        </w:rPr>
        <w:t>равен</w:t>
      </w:r>
      <w:r w:rsidR="00881EEC" w:rsidRPr="00001EFF">
        <w:rPr>
          <w:rFonts w:ascii="Times New Roman" w:hAnsi="Times New Roman" w:cs="Times New Roman"/>
          <w:sz w:val="28"/>
          <w:szCs w:val="28"/>
        </w:rPr>
        <w:t>:</w:t>
      </w:r>
    </w:p>
    <w:p w14:paraId="50AE0907" w14:textId="77777777" w:rsidR="00881EEC" w:rsidRPr="00907F4C" w:rsidRDefault="00760DF2" w:rsidP="00226333">
      <w:pPr>
        <w:spacing w:after="0" w:line="360" w:lineRule="auto"/>
        <w:jc w:val="center"/>
        <w:rPr>
          <w:rFonts w:ascii="Times New Roman" w:eastAsiaTheme="minorEastAsia" w:hAnsi="Times New Roman" w:cs="Times New Roman"/>
          <w:sz w:val="28"/>
          <w:szCs w:val="28"/>
        </w:rPr>
      </w:pPr>
      <m:oMath>
        <m:sSub>
          <m:sSubPr>
            <m:ctrlPr>
              <w:rPr>
                <w:rFonts w:ascii="Cambria Math" w:hAnsi="Times New Roman" w:cs="Times New Roman"/>
                <w:sz w:val="28"/>
                <w:szCs w:val="28"/>
                <w:lang w:val="en-US"/>
              </w:rPr>
            </m:ctrlPr>
          </m:sSubPr>
          <m:e>
            <m:r>
              <w:rPr>
                <w:rFonts w:ascii="Cambria Math" w:hAnsi="Times New Roman" w:cs="Times New Roman"/>
                <w:sz w:val="28"/>
                <w:szCs w:val="28"/>
                <w:lang w:val="en-US"/>
              </w:rPr>
              <m:t>N</m:t>
            </m:r>
          </m:e>
          <m:sub>
            <m:r>
              <w:rPr>
                <w:rFonts w:ascii="Cambria Math" w:hAnsi="Times New Roman" w:cs="Times New Roman"/>
                <w:sz w:val="28"/>
                <w:szCs w:val="28"/>
              </w:rPr>
              <m:t>ж</m:t>
            </m:r>
          </m:sub>
        </m:sSub>
        <m:r>
          <m:rPr>
            <m:nor/>
          </m:rPr>
          <w:rPr>
            <w:rFonts w:ascii="Times New Roman" w:hAnsi="Times New Roman" w:cs="Times New Roman"/>
            <w:sz w:val="28"/>
            <w:szCs w:val="28"/>
          </w:rPr>
          <m:t xml:space="preserve">= </m:t>
        </m:r>
        <m:r>
          <m:rPr>
            <m:nor/>
          </m:rPr>
          <w:rPr>
            <w:rFonts w:ascii="Cambria Math" w:hAnsi="Times New Roman" w:cs="Times New Roman"/>
            <w:sz w:val="28"/>
            <w:szCs w:val="28"/>
          </w:rPr>
          <m:t>5%</m:t>
        </m:r>
        <m:r>
          <m:rPr>
            <m:nor/>
          </m:rP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d>
              <m:dPr>
                <m:ctrlPr>
                  <w:rPr>
                    <w:rFonts w:ascii="Cambria Math" w:hAnsi="Cambria Math" w:cs="Times New Roman"/>
                    <w:i/>
                    <w:sz w:val="28"/>
                    <w:szCs w:val="28"/>
                  </w:rPr>
                </m:ctrlPr>
              </m:dPr>
              <m:e>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ДПП</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ДПУ</m:t>
                        </m:r>
                      </m:e>
                      <m:sub>
                        <m:r>
                          <w:rPr>
                            <w:rFonts w:ascii="Cambria Math" w:hAnsi="Cambria Math" w:cs="Times New Roman"/>
                            <w:sz w:val="28"/>
                            <w:szCs w:val="28"/>
                            <w:lang w:val="en-US"/>
                          </w:rPr>
                          <m:t>i</m:t>
                        </m:r>
                      </m:sub>
                    </m:sSub>
                  </m:e>
                </m:d>
                <m:r>
                  <w:rPr>
                    <w:rFonts w:ascii="Cambria Math" w:hAnsi="Cambria Math" w:cs="Times New Roman"/>
                    <w:sz w:val="28"/>
                    <w:szCs w:val="28"/>
                  </w:rPr>
                  <m:t>*Кж</m:t>
                </m:r>
              </m:e>
            </m:d>
          </m:e>
        </m:nary>
      </m:oMath>
      <w:r w:rsidR="00881EEC" w:rsidRPr="00907F4C">
        <w:rPr>
          <w:rFonts w:ascii="Times New Roman" w:eastAsiaTheme="minorEastAsia" w:hAnsi="Times New Roman" w:cs="Times New Roman"/>
          <w:sz w:val="28"/>
          <w:szCs w:val="28"/>
        </w:rPr>
        <w:t>,</w:t>
      </w:r>
    </w:p>
    <w:p w14:paraId="3F9D2A2F" w14:textId="77777777" w:rsidR="00881EEC" w:rsidRPr="00001EFF" w:rsidRDefault="00881EEC" w:rsidP="00881EEC">
      <w:pPr>
        <w:spacing w:after="0" w:line="360" w:lineRule="auto"/>
        <w:ind w:firstLine="709"/>
        <w:jc w:val="both"/>
        <w:rPr>
          <w:rFonts w:ascii="Times New Roman" w:eastAsiaTheme="minorEastAsia" w:hAnsi="Times New Roman" w:cs="Times New Roman"/>
          <w:sz w:val="28"/>
          <w:szCs w:val="28"/>
        </w:rPr>
      </w:pPr>
      <w:r w:rsidRPr="00001EFF">
        <w:rPr>
          <w:rFonts w:ascii="Times New Roman" w:eastAsiaTheme="minorEastAsia" w:hAnsi="Times New Roman" w:cs="Times New Roman"/>
          <w:sz w:val="28"/>
          <w:szCs w:val="28"/>
        </w:rPr>
        <w:t>где:</w:t>
      </w:r>
    </w:p>
    <w:p w14:paraId="0B682259" w14:textId="63F8EDD9" w:rsidR="00881EEC" w:rsidRPr="00001EFF" w:rsidRDefault="00881EEC" w:rsidP="00881EEC">
      <w:pPr>
        <w:spacing w:after="0" w:line="360" w:lineRule="auto"/>
        <w:ind w:firstLine="709"/>
        <w:jc w:val="both"/>
        <w:rPr>
          <w:rFonts w:ascii="Times New Roman" w:hAnsi="Times New Roman" w:cs="Times New Roman"/>
          <w:i/>
          <w:sz w:val="28"/>
          <w:szCs w:val="28"/>
        </w:rPr>
      </w:pPr>
      <w:r w:rsidRPr="00001EFF">
        <w:rPr>
          <w:rFonts w:ascii="Times New Roman" w:eastAsiaTheme="minorEastAsia" w:hAnsi="Times New Roman" w:cs="Times New Roman"/>
          <w:i/>
          <w:sz w:val="28"/>
          <w:szCs w:val="28"/>
          <w:lang w:val="en-US"/>
        </w:rPr>
        <w:t>i</w:t>
      </w:r>
      <w:r w:rsidRPr="00001EFF">
        <w:rPr>
          <w:rFonts w:ascii="Times New Roman" w:eastAsiaTheme="minorEastAsia" w:hAnsi="Times New Roman" w:cs="Times New Roman"/>
          <w:i/>
          <w:sz w:val="28"/>
          <w:szCs w:val="28"/>
        </w:rPr>
        <w:t xml:space="preserve"> </w:t>
      </w:r>
      <w:r w:rsidRPr="00001EFF">
        <w:rPr>
          <w:rFonts w:ascii="Times New Roman" w:hAnsi="Times New Roman" w:cs="Times New Roman"/>
          <w:sz w:val="28"/>
          <w:szCs w:val="28"/>
        </w:rPr>
        <w:t>– номер учетной группы в соответствии с</w:t>
      </w:r>
      <w:r w:rsidR="0014479D">
        <w:rPr>
          <w:rFonts w:ascii="Times New Roman" w:hAnsi="Times New Roman" w:cs="Times New Roman"/>
          <w:sz w:val="28"/>
          <w:szCs w:val="28"/>
        </w:rPr>
        <w:t xml:space="preserve"> </w:t>
      </w:r>
      <w:r w:rsidR="00057D5B">
        <w:rPr>
          <w:rFonts w:ascii="Times New Roman" w:hAnsi="Times New Roman" w:cs="Times New Roman"/>
          <w:sz w:val="28"/>
          <w:szCs w:val="28"/>
        </w:rPr>
        <w:t>пунктом 1.</w:t>
      </w:r>
      <w:r w:rsidR="00CF6924">
        <w:rPr>
          <w:rFonts w:ascii="Times New Roman" w:hAnsi="Times New Roman" w:cs="Times New Roman"/>
          <w:sz w:val="28"/>
          <w:szCs w:val="28"/>
        </w:rPr>
        <w:t>4</w:t>
      </w:r>
      <w:r w:rsidR="00057D5B">
        <w:rPr>
          <w:rFonts w:ascii="Times New Roman" w:hAnsi="Times New Roman" w:cs="Times New Roman"/>
          <w:sz w:val="28"/>
          <w:szCs w:val="28"/>
        </w:rPr>
        <w:t xml:space="preserve"> </w:t>
      </w:r>
      <w:r w:rsidR="000A009F">
        <w:rPr>
          <w:rFonts w:ascii="Times New Roman" w:hAnsi="Times New Roman" w:cs="Times New Roman"/>
          <w:sz w:val="28"/>
          <w:szCs w:val="28"/>
        </w:rPr>
        <w:t>п</w:t>
      </w:r>
      <w:r w:rsidR="0014479D" w:rsidRPr="0014479D">
        <w:rPr>
          <w:rFonts w:ascii="Times New Roman" w:hAnsi="Times New Roman" w:cs="Times New Roman"/>
          <w:sz w:val="28"/>
          <w:szCs w:val="28"/>
        </w:rPr>
        <w:t>риложени</w:t>
      </w:r>
      <w:r w:rsidR="00057D5B">
        <w:rPr>
          <w:rFonts w:ascii="Times New Roman" w:hAnsi="Times New Roman" w:cs="Times New Roman"/>
          <w:sz w:val="28"/>
          <w:szCs w:val="28"/>
        </w:rPr>
        <w:t>я</w:t>
      </w:r>
      <w:r w:rsidR="0014479D" w:rsidRPr="0014479D">
        <w:rPr>
          <w:rFonts w:ascii="Times New Roman" w:hAnsi="Times New Roman" w:cs="Times New Roman"/>
          <w:sz w:val="28"/>
          <w:szCs w:val="28"/>
        </w:rPr>
        <w:t xml:space="preserve"> 3</w:t>
      </w:r>
      <w:r w:rsidR="000A009F">
        <w:rPr>
          <w:rFonts w:ascii="Times New Roman" w:hAnsi="Times New Roman" w:cs="Times New Roman"/>
          <w:sz w:val="28"/>
          <w:szCs w:val="28"/>
        </w:rPr>
        <w:t xml:space="preserve"> к настоящему Положению</w:t>
      </w:r>
      <w:r w:rsidRPr="00001EFF">
        <w:rPr>
          <w:rFonts w:ascii="Times New Roman" w:hAnsi="Times New Roman" w:cs="Times New Roman"/>
          <w:sz w:val="28"/>
          <w:szCs w:val="28"/>
        </w:rPr>
        <w:t>;</w:t>
      </w:r>
    </w:p>
    <w:p w14:paraId="34FA5892" w14:textId="0CD0BBD2" w:rsidR="00C34F46" w:rsidRDefault="00760DF2" w:rsidP="006F7A46">
      <w:pPr>
        <w:spacing w:after="0" w:line="360" w:lineRule="auto"/>
        <w:ind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ДПУ</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ДПП</m:t>
            </m:r>
          </m:e>
          <m:sub>
            <m:r>
              <w:rPr>
                <w:rFonts w:ascii="Cambria Math" w:hAnsi="Cambria Math" w:cs="Times New Roman"/>
                <w:sz w:val="28"/>
                <w:szCs w:val="28"/>
                <w:lang w:val="en-US"/>
              </w:rPr>
              <m:t>i</m:t>
            </m:r>
          </m:sub>
        </m:sSub>
      </m:oMath>
      <w:r w:rsidR="00057D5B">
        <w:rPr>
          <w:rFonts w:ascii="Times New Roman" w:eastAsiaTheme="minorEastAsia" w:hAnsi="Times New Roman" w:cs="Times New Roman"/>
          <w:sz w:val="28"/>
          <w:szCs w:val="28"/>
        </w:rPr>
        <w:t xml:space="preserve"> </w:t>
      </w:r>
      <w:r w:rsidR="00881EEC" w:rsidRPr="00001EFF">
        <w:rPr>
          <w:rFonts w:ascii="Times New Roman" w:eastAsiaTheme="minorEastAsia" w:hAnsi="Times New Roman" w:cs="Times New Roman"/>
          <w:sz w:val="28"/>
          <w:szCs w:val="28"/>
        </w:rPr>
        <w:t>–</w:t>
      </w:r>
      <w:r w:rsidR="00041700" w:rsidRPr="00001EFF">
        <w:rPr>
          <w:rFonts w:ascii="Times New Roman" w:eastAsiaTheme="minorEastAsia" w:hAnsi="Times New Roman" w:cs="Times New Roman"/>
          <w:sz w:val="28"/>
          <w:szCs w:val="28"/>
        </w:rPr>
        <w:t xml:space="preserve"> показатели, определенные в соответствии с </w:t>
      </w:r>
      <w:r w:rsidR="00041700" w:rsidRPr="0014479D">
        <w:rPr>
          <w:rFonts w:ascii="Times New Roman" w:eastAsiaTheme="minorEastAsia" w:hAnsi="Times New Roman" w:cs="Times New Roman"/>
          <w:sz w:val="28"/>
          <w:szCs w:val="28"/>
        </w:rPr>
        <w:t>требованиями главы 3 приложения 3</w:t>
      </w:r>
      <w:r w:rsidR="00C34F46" w:rsidRPr="0014479D">
        <w:rPr>
          <w:rFonts w:ascii="Times New Roman" w:eastAsiaTheme="minorEastAsia" w:hAnsi="Times New Roman" w:cs="Times New Roman"/>
          <w:sz w:val="28"/>
          <w:szCs w:val="28"/>
        </w:rPr>
        <w:t xml:space="preserve"> </w:t>
      </w:r>
      <w:r w:rsidR="001D4AAC">
        <w:rPr>
          <w:rFonts w:ascii="Times New Roman" w:eastAsiaTheme="minorEastAsia" w:hAnsi="Times New Roman" w:cs="Times New Roman"/>
          <w:sz w:val="28"/>
          <w:szCs w:val="28"/>
        </w:rPr>
        <w:t xml:space="preserve">к настоящему Положению </w:t>
      </w:r>
      <w:r w:rsidR="00C34F46" w:rsidRPr="0014479D">
        <w:rPr>
          <w:rFonts w:ascii="Times New Roman" w:eastAsiaTheme="minorEastAsia" w:hAnsi="Times New Roman" w:cs="Times New Roman"/>
          <w:sz w:val="28"/>
          <w:szCs w:val="28"/>
        </w:rPr>
        <w:t xml:space="preserve">по учетной группе </w:t>
      </w:r>
      <w:r w:rsidR="00C34F46" w:rsidRPr="0014479D">
        <w:rPr>
          <w:rFonts w:ascii="Times New Roman" w:eastAsiaTheme="minorEastAsia" w:hAnsi="Times New Roman" w:cs="Times New Roman"/>
          <w:sz w:val="28"/>
          <w:szCs w:val="28"/>
          <w:lang w:val="en-US"/>
        </w:rPr>
        <w:t>i</w:t>
      </w:r>
      <w:r w:rsidR="00C34F46" w:rsidRPr="0014479D">
        <w:rPr>
          <w:rFonts w:ascii="Times New Roman" w:eastAsiaTheme="minorEastAsia" w:hAnsi="Times New Roman" w:cs="Times New Roman"/>
          <w:sz w:val="28"/>
          <w:szCs w:val="28"/>
        </w:rPr>
        <w:t>;</w:t>
      </w:r>
    </w:p>
    <w:p w14:paraId="0324A146" w14:textId="77777777" w:rsidR="006A3609" w:rsidRDefault="006A3609" w:rsidP="006F7A46">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Кж рассчитывается по формуле</w:t>
      </w:r>
      <w:r w:rsidR="00BF309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14:paraId="2F4BB1CE" w14:textId="4FFFF23B" w:rsidR="006A3609" w:rsidRPr="00BF309F" w:rsidRDefault="00760DF2" w:rsidP="006F7A46">
      <w:pPr>
        <w:spacing w:after="0" w:line="360" w:lineRule="auto"/>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eastAsiaTheme="minorEastAsia" w:hAnsi="Cambria Math" w:cs="Times New Roman"/>
                  <w:i/>
                  <w:lang w:val="en-US"/>
                </w:rPr>
              </m:ctrlPr>
            </m:dPr>
            <m:e>
              <m:eqArr>
                <m:eqArrPr>
                  <m:ctrlPr>
                    <w:rPr>
                      <w:rFonts w:ascii="Cambria Math" w:eastAsiaTheme="minorEastAsia" w:hAnsi="Cambria Math" w:cs="Times New Roman"/>
                      <w:i/>
                      <w:lang w:val="en-US"/>
                    </w:rPr>
                  </m:ctrlPr>
                </m:eqArrPr>
                <m:e>
                  <m:func>
                    <m:funcPr>
                      <m:ctrlPr>
                        <w:rPr>
                          <w:rFonts w:ascii="Cambria Math" w:eastAsiaTheme="minorEastAsia" w:hAnsi="Cambria Math" w:cs="Times New Roman"/>
                        </w:rPr>
                      </m:ctrlPr>
                    </m:funcPr>
                    <m:fName>
                      <m:r>
                        <m:rPr>
                          <m:sty m:val="p"/>
                        </m:rPr>
                        <w:rPr>
                          <w:rFonts w:ascii="Cambria Math" w:eastAsiaTheme="minorEastAsia" w:hAnsi="Cambria Math" w:cs="Times New Roman"/>
                          <w:lang w:val="en-US"/>
                        </w:rPr>
                        <m:t>min</m:t>
                      </m:r>
                      <m:ctrlPr>
                        <w:rPr>
                          <w:rFonts w:ascii="Cambria Math" w:eastAsiaTheme="minorEastAsia" w:hAnsi="Cambria Math" w:cs="Times New Roman"/>
                          <w:lang w:val="en-US"/>
                        </w:rPr>
                      </m:ctrlPr>
                    </m:fName>
                    <m:e>
                      <m:d>
                        <m:dPr>
                          <m:begChr m:val="{"/>
                          <m:endChr m:val="}"/>
                          <m:ctrlPr>
                            <w:rPr>
                              <w:rFonts w:ascii="Cambria Math" w:eastAsiaTheme="minorEastAsia" w:hAnsi="Cambria Math" w:cs="Times New Roman"/>
                              <w:i/>
                            </w:rPr>
                          </m:ctrlPr>
                        </m:dPr>
                        <m:e>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hAnsi="Cambria Math" w:cs="Times New Roman"/>
                                </w:rPr>
                                <m:t xml:space="preserve">доля в </m:t>
                              </m:r>
                              <m:sSub>
                                <m:sSubPr>
                                  <m:ctrlPr>
                                    <w:rPr>
                                      <w:rFonts w:ascii="Cambria Math" w:hAnsi="Cambria Math" w:cs="Times New Roman"/>
                                      <w:i/>
                                      <w:lang w:val="en-US"/>
                                    </w:rPr>
                                  </m:ctrlPr>
                                </m:sSubPr>
                                <m:e>
                                  <m:r>
                                    <w:rPr>
                                      <w:rFonts w:ascii="Cambria Math" w:hAnsi="Cambria Math" w:cs="Times New Roman"/>
                                    </w:rPr>
                                    <m:t>ДПП</m:t>
                                  </m:r>
                                </m:e>
                                <m:sub>
                                  <m:r>
                                    <w:rPr>
                                      <w:rFonts w:ascii="Cambria Math" w:hAnsi="Cambria Math" w:cs="Times New Roman"/>
                                    </w:rPr>
                                    <m:t>i</m:t>
                                  </m:r>
                                </m:sub>
                              </m:sSub>
                              <m:r>
                                <w:rPr>
                                  <w:rFonts w:ascii="Cambria Math" w:hAnsi="Cambria Math" w:cs="Times New Roman"/>
                                </w:rPr>
                                <m:t xml:space="preserve">+доля в </m:t>
                              </m:r>
                              <m:sSub>
                                <m:sSubPr>
                                  <m:ctrlPr>
                                    <w:rPr>
                                      <w:rFonts w:ascii="Cambria Math" w:hAnsi="Cambria Math" w:cs="Times New Roman"/>
                                      <w:i/>
                                      <w:lang w:val="en-US"/>
                                    </w:rPr>
                                  </m:ctrlPr>
                                </m:sSubPr>
                                <m:e>
                                  <m:r>
                                    <w:rPr>
                                      <w:rFonts w:ascii="Cambria Math" w:hAnsi="Cambria Math" w:cs="Times New Roman"/>
                                    </w:rPr>
                                    <m:t>ДПУ</m:t>
                                  </m:r>
                                </m:e>
                                <m:sub>
                                  <m:r>
                                    <w:rPr>
                                      <w:rFonts w:ascii="Cambria Math" w:hAnsi="Cambria Math" w:cs="Times New Roman"/>
                                    </w:rPr>
                                    <m:t>i</m:t>
                                  </m:r>
                                </m:sub>
                              </m:sSub>
                            </m:num>
                            <m:den>
                              <m:sSub>
                                <m:sSubPr>
                                  <m:ctrlPr>
                                    <w:rPr>
                                      <w:rFonts w:ascii="Cambria Math" w:hAnsi="Cambria Math" w:cs="Times New Roman"/>
                                      <w:i/>
                                      <w:lang w:val="en-US"/>
                                    </w:rPr>
                                  </m:ctrlPr>
                                </m:sSubPr>
                                <m:e>
                                  <m:r>
                                    <w:rPr>
                                      <w:rFonts w:ascii="Cambria Math" w:hAnsi="Cambria Math" w:cs="Times New Roman"/>
                                    </w:rPr>
                                    <m:t>ДПП</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ДПУ</m:t>
                                  </m:r>
                                </m:e>
                                <m:sub>
                                  <m:r>
                                    <w:rPr>
                                      <w:rFonts w:ascii="Cambria Math" w:hAnsi="Cambria Math" w:cs="Times New Roman"/>
                                    </w:rPr>
                                    <m:t>i</m:t>
                                  </m:r>
                                </m:sub>
                              </m:sSub>
                            </m:den>
                          </m:f>
                          <m:r>
                            <w:rPr>
                              <w:rFonts w:ascii="Cambria Math" w:eastAsiaTheme="minorEastAsia" w:hAnsi="Cambria Math" w:cs="Times New Roman"/>
                            </w:rPr>
                            <m:t>;0,85</m:t>
                          </m:r>
                        </m:e>
                      </m:d>
                      <m:r>
                        <w:rPr>
                          <w:rFonts w:ascii="Cambria Math" w:eastAsiaTheme="minorEastAsia" w:hAnsi="Cambria Math" w:cs="Times New Roman"/>
                        </w:rPr>
                        <m:t xml:space="preserve"> </m:t>
                      </m:r>
                      <m:r>
                        <m:rPr>
                          <m:sty m:val="p"/>
                        </m:rPr>
                        <w:rPr>
                          <w:rFonts w:ascii="Cambria Math" w:hAnsi="Cambria Math" w:cs="Times New Roman"/>
                        </w:rPr>
                        <m:t xml:space="preserve">для иных учетных групп </m:t>
                      </m:r>
                    </m:e>
                  </m:func>
                </m:e>
                <m:e>
                  <m:r>
                    <w:rPr>
                      <w:rFonts w:ascii="Cambria Math" w:eastAsiaTheme="minorEastAsia" w:hAnsi="Cambria Math" w:cs="Times New Roman"/>
                    </w:rPr>
                    <m:t xml:space="preserve">1 </m:t>
                  </m:r>
                  <m:r>
                    <m:rPr>
                      <m:sty m:val="p"/>
                    </m:rPr>
                    <w:rPr>
                      <w:rFonts w:ascii="Cambria Math" w:hAnsi="Cambria Math" w:cs="Times New Roman"/>
                    </w:rPr>
                    <m:t>для учетных групп 18 и 19</m:t>
                  </m:r>
                  <m:r>
                    <w:rPr>
                      <w:rFonts w:ascii="Cambria Math" w:eastAsiaTheme="minorEastAsia" w:hAnsi="Cambria Math" w:cs="Times New Roman"/>
                    </w:rPr>
                    <m:t xml:space="preserve"> </m:t>
                  </m:r>
                </m:e>
              </m:eqArr>
            </m:e>
          </m:d>
        </m:oMath>
      </m:oMathPara>
    </w:p>
    <w:p w14:paraId="05F0E83C" w14:textId="1CD0FF85" w:rsidR="00DB743F" w:rsidRPr="002A1EA9" w:rsidRDefault="007D3CE4" w:rsidP="0014479D">
      <w:pPr>
        <w:spacing w:after="0" w:line="360" w:lineRule="auto"/>
        <w:ind w:firstLine="709"/>
        <w:jc w:val="both"/>
        <w:rPr>
          <w:rFonts w:ascii="Times New Roman" w:hAnsi="Times New Roman" w:cs="Times New Roman"/>
          <w:sz w:val="28"/>
          <w:szCs w:val="28"/>
          <w:highlight w:val="green"/>
        </w:rPr>
      </w:pPr>
      <m:oMath>
        <m:r>
          <w:rPr>
            <w:rFonts w:ascii="Cambria Math" w:hAnsi="Cambria Math" w:cs="Times New Roman"/>
            <w:sz w:val="28"/>
            <w:szCs w:val="28"/>
          </w:rPr>
          <m:t xml:space="preserve">доля в </m:t>
        </m:r>
        <m:sSub>
          <m:sSubPr>
            <m:ctrlPr>
              <w:rPr>
                <w:rFonts w:ascii="Cambria Math" w:hAnsi="Cambria Math" w:cs="Times New Roman"/>
                <w:i/>
                <w:sz w:val="28"/>
                <w:szCs w:val="28"/>
                <w:lang w:val="en-US"/>
              </w:rPr>
            </m:ctrlPr>
          </m:sSubPr>
          <m:e>
            <m:r>
              <w:rPr>
                <w:rFonts w:ascii="Cambria Math" w:hAnsi="Cambria Math" w:cs="Times New Roman"/>
                <w:sz w:val="28"/>
                <w:szCs w:val="28"/>
              </w:rPr>
              <m:t>ДПП</m:t>
            </m:r>
          </m:e>
          <m:sub>
            <m:r>
              <w:rPr>
                <w:rFonts w:ascii="Cambria Math" w:hAnsi="Cambria Math" w:cs="Times New Roman"/>
                <w:sz w:val="28"/>
                <w:szCs w:val="28"/>
              </w:rPr>
              <m:t>i</m:t>
            </m:r>
          </m:sub>
        </m:sSub>
        <m:r>
          <w:rPr>
            <w:rFonts w:ascii="Cambria Math" w:hAnsi="Cambria Math" w:cs="Times New Roman"/>
            <w:sz w:val="28"/>
            <w:szCs w:val="28"/>
          </w:rPr>
          <m:t xml:space="preserve"> ( </m:t>
        </m:r>
        <m:sSub>
          <m:sSubPr>
            <m:ctrlPr>
              <w:rPr>
                <w:rFonts w:ascii="Cambria Math" w:hAnsi="Cambria Math" w:cs="Times New Roman"/>
                <w:i/>
                <w:sz w:val="28"/>
                <w:szCs w:val="28"/>
                <w:lang w:val="en-US"/>
              </w:rPr>
            </m:ctrlPr>
          </m:sSubPr>
          <m:e>
            <m:r>
              <w:rPr>
                <w:rFonts w:ascii="Cambria Math" w:hAnsi="Cambria Math" w:cs="Times New Roman"/>
                <w:sz w:val="28"/>
                <w:szCs w:val="28"/>
              </w:rPr>
              <m:t>ДПУ</m:t>
            </m:r>
          </m:e>
          <m:sub>
            <m:r>
              <w:rPr>
                <w:rFonts w:ascii="Cambria Math" w:hAnsi="Cambria Math" w:cs="Times New Roman"/>
                <w:sz w:val="28"/>
                <w:szCs w:val="28"/>
              </w:rPr>
              <m:t>i</m:t>
            </m:r>
          </m:sub>
        </m:sSub>
        <m:r>
          <w:rPr>
            <w:rFonts w:ascii="Cambria Math" w:hAnsi="Cambria Math" w:cs="Times New Roman"/>
            <w:sz w:val="28"/>
            <w:szCs w:val="28"/>
          </w:rPr>
          <m:t>)</m:t>
        </m:r>
      </m:oMath>
      <w:r w:rsidRPr="0014479D">
        <w:rPr>
          <w:rFonts w:ascii="Times New Roman" w:eastAsiaTheme="minorEastAsia" w:hAnsi="Times New Roman" w:cs="Times New Roman"/>
          <w:sz w:val="28"/>
          <w:szCs w:val="28"/>
        </w:rPr>
        <w:t xml:space="preserve"> –</w:t>
      </w:r>
      <w:r w:rsidR="008D1735" w:rsidRPr="0014479D">
        <w:rPr>
          <w:rFonts w:ascii="Times New Roman" w:eastAsiaTheme="minorEastAsia" w:hAnsi="Times New Roman" w:cs="Times New Roman"/>
          <w:sz w:val="28"/>
          <w:szCs w:val="28"/>
        </w:rPr>
        <w:t xml:space="preserve"> </w:t>
      </w:r>
      <w:r w:rsidR="00057D5B">
        <w:rPr>
          <w:rFonts w:ascii="Times New Roman" w:eastAsiaTheme="minorEastAsia" w:hAnsi="Times New Roman" w:cs="Times New Roman"/>
          <w:sz w:val="28"/>
          <w:szCs w:val="28"/>
        </w:rPr>
        <w:t>велич</w:t>
      </w:r>
      <w:r w:rsidR="000A009F">
        <w:rPr>
          <w:rFonts w:ascii="Times New Roman" w:eastAsiaTheme="minorEastAsia" w:hAnsi="Times New Roman" w:cs="Times New Roman"/>
          <w:sz w:val="28"/>
          <w:szCs w:val="28"/>
        </w:rPr>
        <w:t>и</w:t>
      </w:r>
      <w:r w:rsidR="00057D5B">
        <w:rPr>
          <w:rFonts w:ascii="Times New Roman" w:eastAsiaTheme="minorEastAsia" w:hAnsi="Times New Roman" w:cs="Times New Roman"/>
          <w:sz w:val="28"/>
          <w:szCs w:val="28"/>
        </w:rPr>
        <w:t xml:space="preserve">на </w:t>
      </w:r>
      <w:r w:rsidR="008D1735" w:rsidRPr="0014479D">
        <w:rPr>
          <w:rFonts w:ascii="Times New Roman" w:hAnsi="Times New Roman" w:cs="Times New Roman"/>
          <w:sz w:val="28"/>
          <w:szCs w:val="24"/>
        </w:rPr>
        <w:t>дол</w:t>
      </w:r>
      <w:r w:rsidR="00057D5B">
        <w:rPr>
          <w:rFonts w:ascii="Times New Roman" w:hAnsi="Times New Roman" w:cs="Times New Roman"/>
          <w:sz w:val="28"/>
          <w:szCs w:val="24"/>
        </w:rPr>
        <w:t>и</w:t>
      </w:r>
      <w:r w:rsidR="008D1735" w:rsidRPr="0014479D">
        <w:rPr>
          <w:rFonts w:ascii="Times New Roman" w:hAnsi="Times New Roman" w:cs="Times New Roman"/>
          <w:sz w:val="28"/>
          <w:szCs w:val="24"/>
        </w:rPr>
        <w:t xml:space="preserve"> перестраховщиков в резерве премий (</w:t>
      </w:r>
      <w:r w:rsidR="00057D5B">
        <w:rPr>
          <w:rFonts w:ascii="Times New Roman" w:hAnsi="Times New Roman" w:cs="Times New Roman"/>
          <w:sz w:val="28"/>
          <w:szCs w:val="24"/>
        </w:rPr>
        <w:t xml:space="preserve">в резерве </w:t>
      </w:r>
      <w:r w:rsidR="008D1735" w:rsidRPr="0014479D">
        <w:rPr>
          <w:rFonts w:ascii="Times New Roman" w:hAnsi="Times New Roman" w:cs="Times New Roman"/>
          <w:sz w:val="28"/>
          <w:szCs w:val="24"/>
        </w:rPr>
        <w:t>убытков), учитываемая при определении</w:t>
      </w:r>
      <w:r w:rsidR="008D1735" w:rsidRPr="009B52C6">
        <w:rPr>
          <w:rFonts w:ascii="Times New Roman" w:hAnsi="Times New Roman" w:cs="Times New Roman"/>
          <w:sz w:val="28"/>
          <w:szCs w:val="24"/>
        </w:rPr>
        <w:t xml:space="preserve"> показателя НРМП</w:t>
      </w:r>
      <w:r w:rsidR="008D1735">
        <w:rPr>
          <w:rFonts w:ascii="Times New Roman" w:hAnsi="Times New Roman" w:cs="Times New Roman"/>
          <w:sz w:val="28"/>
          <w:szCs w:val="24"/>
        </w:rPr>
        <w:t xml:space="preserve">, </w:t>
      </w:r>
      <w:r w:rsidR="00057D5B">
        <w:rPr>
          <w:rFonts w:ascii="Times New Roman" w:hAnsi="Times New Roman" w:cs="Times New Roman"/>
          <w:sz w:val="28"/>
          <w:szCs w:val="24"/>
        </w:rPr>
        <w:t xml:space="preserve">по учетной группе </w:t>
      </w:r>
      <w:r w:rsidR="00057D5B" w:rsidRPr="00057D5B">
        <w:rPr>
          <w:rFonts w:ascii="Times New Roman" w:hAnsi="Times New Roman" w:cs="Times New Roman"/>
          <w:i/>
          <w:sz w:val="28"/>
          <w:szCs w:val="24"/>
          <w:lang w:val="en-US"/>
        </w:rPr>
        <w:t>i</w:t>
      </w:r>
      <w:r w:rsidR="00057D5B">
        <w:rPr>
          <w:rFonts w:ascii="Times New Roman" w:hAnsi="Times New Roman" w:cs="Times New Roman"/>
          <w:i/>
          <w:sz w:val="28"/>
          <w:szCs w:val="24"/>
        </w:rPr>
        <w:t>,</w:t>
      </w:r>
      <w:r w:rsidR="00057D5B" w:rsidRPr="00057D5B">
        <w:rPr>
          <w:rFonts w:ascii="Times New Roman" w:hAnsi="Times New Roman" w:cs="Times New Roman"/>
          <w:sz w:val="28"/>
          <w:szCs w:val="24"/>
        </w:rPr>
        <w:t xml:space="preserve"> </w:t>
      </w:r>
      <w:r w:rsidR="008D1735">
        <w:rPr>
          <w:rFonts w:ascii="Times New Roman" w:hAnsi="Times New Roman" w:cs="Times New Roman"/>
          <w:sz w:val="28"/>
          <w:szCs w:val="24"/>
        </w:rPr>
        <w:t>рассчитываемая в соответствии с требованиями главы 5 приложения 3</w:t>
      </w:r>
      <w:r w:rsidR="000A009F">
        <w:rPr>
          <w:rFonts w:ascii="Times New Roman" w:hAnsi="Times New Roman" w:cs="Times New Roman"/>
          <w:sz w:val="28"/>
          <w:szCs w:val="24"/>
        </w:rPr>
        <w:t xml:space="preserve"> к настоящему Положению</w:t>
      </w:r>
      <w:r w:rsidR="0014479D">
        <w:rPr>
          <w:rFonts w:ascii="Times New Roman" w:hAnsi="Times New Roman" w:cs="Times New Roman"/>
          <w:sz w:val="28"/>
          <w:szCs w:val="24"/>
        </w:rPr>
        <w:t>.</w:t>
      </w:r>
    </w:p>
    <w:p w14:paraId="0609F95A" w14:textId="77777777" w:rsidR="001223D2" w:rsidRPr="009F6882" w:rsidRDefault="006F7A46" w:rsidP="006F7A46">
      <w:pPr>
        <w:spacing w:after="0" w:line="360" w:lineRule="auto"/>
        <w:ind w:firstLine="709"/>
        <w:jc w:val="both"/>
        <w:rPr>
          <w:rFonts w:ascii="Times New Roman" w:hAnsi="Times New Roman" w:cs="Times New Roman"/>
          <w:sz w:val="28"/>
          <w:szCs w:val="28"/>
        </w:rPr>
      </w:pPr>
      <w:r w:rsidRPr="009F6882">
        <w:rPr>
          <w:rFonts w:ascii="Times New Roman" w:hAnsi="Times New Roman" w:cs="Times New Roman"/>
          <w:sz w:val="28"/>
          <w:szCs w:val="28"/>
        </w:rPr>
        <w:lastRenderedPageBreak/>
        <w:t xml:space="preserve">5.3.2. </w:t>
      </w:r>
      <w:r w:rsidR="00DB743F" w:rsidRPr="009F6882">
        <w:rPr>
          <w:rFonts w:ascii="Times New Roman" w:hAnsi="Times New Roman" w:cs="Times New Roman"/>
          <w:sz w:val="28"/>
          <w:szCs w:val="28"/>
        </w:rPr>
        <w:t>Нормативный размер маржи платежеспособности страховой организации по страхованию иному, чем страхование жизни,</w:t>
      </w:r>
      <w:r w:rsidRPr="009F6882">
        <w:rPr>
          <w:rFonts w:ascii="Times New Roman" w:hAnsi="Times New Roman" w:cs="Times New Roman"/>
          <w:sz w:val="28"/>
          <w:szCs w:val="28"/>
        </w:rPr>
        <w:t xml:space="preserve"> равен</w:t>
      </w:r>
      <w:r w:rsidR="001223D2" w:rsidRPr="009F6882">
        <w:rPr>
          <w:rFonts w:ascii="Times New Roman" w:hAnsi="Times New Roman" w:cs="Times New Roman"/>
          <w:sz w:val="28"/>
          <w:szCs w:val="28"/>
        </w:rPr>
        <w:t>:</w:t>
      </w:r>
    </w:p>
    <w:p w14:paraId="47AFA3F9" w14:textId="77777777" w:rsidR="001223D2" w:rsidRPr="009F6882" w:rsidRDefault="00760DF2" w:rsidP="003B0B09">
      <w:pPr>
        <w:spacing w:after="0" w:line="360" w:lineRule="auto"/>
        <w:ind w:firstLine="709"/>
        <w:jc w:val="both"/>
        <w:rPr>
          <w:rFonts w:ascii="Times New Roman" w:eastAsiaTheme="minorEastAsia" w:hAnsi="Times New Roman" w:cs="Times New Roman"/>
          <w:sz w:val="28"/>
          <w:szCs w:val="28"/>
        </w:rPr>
      </w:pPr>
      <m:oMath>
        <m:sSub>
          <m:sSubPr>
            <m:ctrlPr>
              <w:rPr>
                <w:rFonts w:ascii="Cambria Math" w:hAnsi="Times New Roman" w:cs="Times New Roman"/>
                <w:sz w:val="28"/>
                <w:szCs w:val="28"/>
                <w:lang w:val="en-US"/>
              </w:rPr>
            </m:ctrlPr>
          </m:sSubPr>
          <m:e>
            <m:r>
              <w:rPr>
                <w:rFonts w:ascii="Cambria Math" w:hAnsi="Times New Roman" w:cs="Times New Roman"/>
                <w:sz w:val="28"/>
                <w:szCs w:val="28"/>
                <w:lang w:val="en-US"/>
              </w:rPr>
              <m:t>N</m:t>
            </m:r>
            <m:r>
              <w:rPr>
                <w:rFonts w:ascii="Cambria Math" w:hAnsi="Times New Roman" w:cs="Times New Roman"/>
                <w:sz w:val="28"/>
                <w:szCs w:val="28"/>
              </w:rPr>
              <m:t>=</m:t>
            </m:r>
            <m:r>
              <m:rPr>
                <m:sty m:val="p"/>
              </m:rPr>
              <w:rPr>
                <w:rFonts w:ascii="Cambria Math" w:hAnsi="Times New Roman" w:cs="Times New Roman"/>
                <w:sz w:val="28"/>
                <w:szCs w:val="28"/>
                <w:lang w:val="en-US"/>
              </w:rPr>
              <m:t>max</m:t>
            </m:r>
            <m:r>
              <m:rPr>
                <m:sty m:val="p"/>
              </m:rP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lang w:val="en-US"/>
              </w:rPr>
              <m:t>N</m:t>
            </m:r>
          </m:e>
          <m:sub>
            <m:r>
              <w:rPr>
                <w:rFonts w:ascii="Cambria Math" w:hAnsi="Times New Roman"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hAnsi="Times New Roman" w:cs="Times New Roman"/>
                <w:sz w:val="28"/>
                <w:szCs w:val="28"/>
                <w:lang w:val="en-US"/>
              </w:rPr>
            </m:ctrlPr>
          </m:sSubPr>
          <m:e>
            <m:r>
              <w:rPr>
                <w:rFonts w:ascii="Cambria Math" w:hAnsi="Times New Roman" w:cs="Times New Roman"/>
                <w:sz w:val="28"/>
                <w:szCs w:val="28"/>
                <w:lang w:val="en-US"/>
              </w:rPr>
              <m:t>N</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0,8×</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3</m:t>
            </m:r>
          </m:sub>
        </m:sSub>
      </m:oMath>
      <w:r w:rsidR="003B0B09" w:rsidRPr="009F6882">
        <w:rPr>
          <w:rFonts w:ascii="Times New Roman" w:eastAsiaTheme="minorEastAsia" w:hAnsi="Times New Roman" w:cs="Times New Roman"/>
          <w:i/>
          <w:sz w:val="28"/>
          <w:szCs w:val="28"/>
        </w:rPr>
        <w:t>.</w:t>
      </w:r>
    </w:p>
    <w:p w14:paraId="38325CBA" w14:textId="77777777" w:rsidR="006F7A46" w:rsidRPr="009F6882" w:rsidRDefault="006F7A46" w:rsidP="006F7A46">
      <w:pPr>
        <w:spacing w:after="0" w:line="360" w:lineRule="auto"/>
        <w:ind w:firstLine="709"/>
        <w:jc w:val="both"/>
        <w:rPr>
          <w:rFonts w:ascii="Times New Roman" w:hAnsi="Times New Roman" w:cs="Times New Roman"/>
          <w:sz w:val="28"/>
          <w:szCs w:val="28"/>
        </w:rPr>
      </w:pPr>
      <w:r w:rsidRPr="009F6882">
        <w:rPr>
          <w:rFonts w:ascii="Times New Roman" w:hAnsi="Times New Roman" w:cs="Times New Roman"/>
          <w:sz w:val="28"/>
          <w:szCs w:val="28"/>
        </w:rPr>
        <w:t xml:space="preserve">5.3.2.1. </w:t>
      </w:r>
      <w:r w:rsidR="00855D6B">
        <w:rPr>
          <w:rFonts w:ascii="Times New Roman" w:hAnsi="Times New Roman" w:cs="Times New Roman"/>
          <w:sz w:val="28"/>
          <w:szCs w:val="28"/>
        </w:rPr>
        <w:t>П</w:t>
      </w:r>
      <w:r w:rsidRPr="009F6882">
        <w:rPr>
          <w:rFonts w:ascii="Times New Roman" w:hAnsi="Times New Roman" w:cs="Times New Roman"/>
          <w:sz w:val="28"/>
          <w:szCs w:val="28"/>
        </w:rPr>
        <w:t xml:space="preserve">оказатель </w:t>
      </w:r>
      <m:oMath>
        <m:sSub>
          <m:sSubPr>
            <m:ctrlPr>
              <w:rPr>
                <w:rFonts w:ascii="Cambria Math" w:hAnsi="Times New Roman" w:cs="Times New Roman"/>
                <w:sz w:val="28"/>
                <w:szCs w:val="28"/>
                <w:lang w:val="en-US"/>
              </w:rPr>
            </m:ctrlPr>
          </m:sSubPr>
          <m:e>
            <m:r>
              <w:rPr>
                <w:rFonts w:ascii="Cambria Math" w:hAnsi="Times New Roman" w:cs="Times New Roman"/>
                <w:sz w:val="28"/>
                <w:szCs w:val="28"/>
                <w:lang w:val="en-US"/>
              </w:rPr>
              <m:t>N</m:t>
            </m:r>
          </m:e>
          <m:sub>
            <m:r>
              <w:rPr>
                <w:rFonts w:ascii="Cambria Math" w:hAnsi="Times New Roman" w:cs="Times New Roman"/>
                <w:sz w:val="28"/>
                <w:szCs w:val="28"/>
              </w:rPr>
              <m:t>1</m:t>
            </m:r>
          </m:sub>
        </m:sSub>
      </m:oMath>
      <w:r w:rsidRPr="009F6882">
        <w:rPr>
          <w:rFonts w:ascii="Times New Roman" w:hAnsi="Times New Roman" w:cs="Times New Roman"/>
          <w:sz w:val="28"/>
          <w:szCs w:val="28"/>
        </w:rPr>
        <w:t xml:space="preserve"> рассчитывается по формуле:</w:t>
      </w:r>
    </w:p>
    <w:p w14:paraId="7F1C1A2B" w14:textId="77777777" w:rsidR="006F7A46" w:rsidRPr="009F6882" w:rsidRDefault="00760DF2" w:rsidP="000209E4">
      <w:pPr>
        <w:spacing w:after="0" w:line="360" w:lineRule="auto"/>
        <w:ind w:firstLine="709"/>
        <w:rPr>
          <w:rFonts w:ascii="Times New Roman" w:eastAsiaTheme="minorEastAsia" w:hAnsi="Times New Roman" w:cs="Times New Roman"/>
          <w:sz w:val="28"/>
          <w:szCs w:val="28"/>
        </w:rPr>
      </w:pPr>
      <m:oMath>
        <m:sSub>
          <m:sSubPr>
            <m:ctrlPr>
              <w:rPr>
                <w:rFonts w:ascii="Cambria Math" w:hAnsi="Times New Roman" w:cs="Times New Roman"/>
                <w:sz w:val="28"/>
                <w:szCs w:val="28"/>
                <w:lang w:val="en-US"/>
              </w:rPr>
            </m:ctrlPr>
          </m:sSubPr>
          <m:e>
            <m:r>
              <w:rPr>
                <w:rFonts w:ascii="Cambria Math" w:hAnsi="Times New Roman" w:cs="Times New Roman"/>
                <w:sz w:val="28"/>
                <w:szCs w:val="28"/>
                <w:lang w:val="en-US"/>
              </w:rPr>
              <m:t>N</m:t>
            </m:r>
          </m:e>
          <m:sub>
            <m:r>
              <w:rPr>
                <w:rFonts w:ascii="Cambria Math" w:hAnsi="Times New Roman" w:cs="Times New Roman"/>
                <w:sz w:val="28"/>
                <w:szCs w:val="28"/>
              </w:rPr>
              <m:t>1</m:t>
            </m:r>
          </m:sub>
        </m:sSub>
        <m:r>
          <m:rPr>
            <m:nor/>
          </m:rPr>
          <w:rPr>
            <w:rFonts w:ascii="Times New Roman" w:hAnsi="Times New Roman"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oMath>
      <w:r w:rsidR="006F7A46" w:rsidRPr="009F6882">
        <w:rPr>
          <w:rFonts w:ascii="Times New Roman" w:eastAsiaTheme="minorEastAsia" w:hAnsi="Times New Roman" w:cs="Times New Roman"/>
          <w:sz w:val="28"/>
          <w:szCs w:val="28"/>
        </w:rPr>
        <w:t>,</w:t>
      </w:r>
    </w:p>
    <w:p w14:paraId="7424D236" w14:textId="77777777" w:rsidR="006F7A46" w:rsidRPr="009F6882" w:rsidRDefault="006F7A46" w:rsidP="006F7A46">
      <w:pPr>
        <w:spacing w:after="0" w:line="360" w:lineRule="auto"/>
        <w:ind w:firstLine="709"/>
        <w:jc w:val="both"/>
        <w:rPr>
          <w:rFonts w:ascii="Times New Roman" w:eastAsiaTheme="minorEastAsia" w:hAnsi="Times New Roman" w:cs="Times New Roman"/>
          <w:sz w:val="28"/>
          <w:szCs w:val="28"/>
        </w:rPr>
      </w:pPr>
      <w:r w:rsidRPr="009F6882">
        <w:rPr>
          <w:rFonts w:ascii="Times New Roman" w:eastAsiaTheme="minorEastAsia" w:hAnsi="Times New Roman" w:cs="Times New Roman"/>
          <w:sz w:val="28"/>
          <w:szCs w:val="28"/>
        </w:rPr>
        <w:t>где</w:t>
      </w:r>
      <w:r w:rsidR="000209E4" w:rsidRPr="009F6882">
        <w:rPr>
          <w:rFonts w:ascii="Times New Roman" w:eastAsiaTheme="minorEastAsia" w:hAnsi="Times New Roman" w:cs="Times New Roman"/>
          <w:sz w:val="28"/>
          <w:szCs w:val="28"/>
        </w:rPr>
        <w:t>:</w:t>
      </w:r>
    </w:p>
    <w:p w14:paraId="43A165B7" w14:textId="77777777" w:rsidR="008C6477" w:rsidRPr="009F6882" w:rsidRDefault="006F7A46" w:rsidP="006F7A46">
      <w:pPr>
        <w:spacing w:after="0" w:line="360" w:lineRule="auto"/>
        <w:ind w:firstLine="709"/>
        <w:jc w:val="both"/>
      </w:pPr>
      <w:r w:rsidRPr="009F6882">
        <w:rPr>
          <w:rFonts w:ascii="Times New Roman" w:eastAsiaTheme="minorEastAsia" w:hAnsi="Times New Roman" w:cs="Times New Roman"/>
          <w:i/>
          <w:sz w:val="28"/>
          <w:szCs w:val="28"/>
          <w:lang w:val="en-US"/>
        </w:rPr>
        <w:t>i</w:t>
      </w:r>
      <w:r w:rsidRPr="009F6882">
        <w:rPr>
          <w:rFonts w:ascii="Times New Roman" w:eastAsiaTheme="minorEastAsia" w:hAnsi="Times New Roman" w:cs="Times New Roman"/>
          <w:i/>
          <w:sz w:val="28"/>
          <w:szCs w:val="28"/>
        </w:rPr>
        <w:t xml:space="preserve"> </w:t>
      </w:r>
      <w:r w:rsidRPr="009F6882">
        <w:rPr>
          <w:rFonts w:ascii="Times New Roman" w:hAnsi="Times New Roman" w:cs="Times New Roman"/>
          <w:sz w:val="28"/>
          <w:szCs w:val="28"/>
        </w:rPr>
        <w:t>– номер учетной группы в соответствии с</w:t>
      </w:r>
      <w:r w:rsidR="0014479D" w:rsidRPr="009F6882">
        <w:rPr>
          <w:rFonts w:ascii="Times New Roman" w:hAnsi="Times New Roman" w:cs="Times New Roman"/>
          <w:sz w:val="28"/>
          <w:szCs w:val="28"/>
        </w:rPr>
        <w:t xml:space="preserve"> </w:t>
      </w:r>
      <w:r w:rsidR="00855D6B">
        <w:rPr>
          <w:rFonts w:ascii="Times New Roman" w:hAnsi="Times New Roman" w:cs="Times New Roman"/>
          <w:sz w:val="28"/>
          <w:szCs w:val="28"/>
        </w:rPr>
        <w:t>пунктом 1.</w:t>
      </w:r>
      <w:r w:rsidR="00CF6924">
        <w:rPr>
          <w:rFonts w:ascii="Times New Roman" w:hAnsi="Times New Roman" w:cs="Times New Roman"/>
          <w:sz w:val="28"/>
          <w:szCs w:val="28"/>
        </w:rPr>
        <w:t>3</w:t>
      </w:r>
      <w:r w:rsidR="00855D6B">
        <w:rPr>
          <w:rFonts w:ascii="Times New Roman" w:hAnsi="Times New Roman" w:cs="Times New Roman"/>
          <w:sz w:val="28"/>
          <w:szCs w:val="28"/>
        </w:rPr>
        <w:t xml:space="preserve"> </w:t>
      </w:r>
      <w:r w:rsidR="0014479D" w:rsidRPr="009F6882">
        <w:rPr>
          <w:rFonts w:ascii="Times New Roman" w:hAnsi="Times New Roman" w:cs="Times New Roman"/>
          <w:sz w:val="28"/>
          <w:szCs w:val="28"/>
        </w:rPr>
        <w:t>Приложени</w:t>
      </w:r>
      <w:r w:rsidR="00855D6B">
        <w:rPr>
          <w:rFonts w:ascii="Times New Roman" w:hAnsi="Times New Roman" w:cs="Times New Roman"/>
          <w:sz w:val="28"/>
          <w:szCs w:val="28"/>
        </w:rPr>
        <w:t>я</w:t>
      </w:r>
      <w:r w:rsidR="0014479D" w:rsidRPr="009F6882">
        <w:rPr>
          <w:rFonts w:ascii="Times New Roman" w:hAnsi="Times New Roman" w:cs="Times New Roman"/>
          <w:sz w:val="28"/>
          <w:szCs w:val="28"/>
        </w:rPr>
        <w:t xml:space="preserve"> 3</w:t>
      </w:r>
      <w:r w:rsidRPr="009F6882">
        <w:rPr>
          <w:rFonts w:ascii="Times New Roman" w:hAnsi="Times New Roman" w:cs="Times New Roman"/>
          <w:sz w:val="28"/>
          <w:szCs w:val="28"/>
        </w:rPr>
        <w:t>;</w:t>
      </w:r>
      <w:r w:rsidR="008C6477" w:rsidRPr="009F6882">
        <w:t xml:space="preserve"> </w:t>
      </w:r>
    </w:p>
    <w:p w14:paraId="21C80050" w14:textId="77777777" w:rsidR="006F7A46" w:rsidRPr="009F6882" w:rsidRDefault="00760DF2" w:rsidP="006F7A46">
      <w:pPr>
        <w:spacing w:after="0"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oMath>
      <w:r w:rsidR="008C6477" w:rsidRPr="009F6882">
        <w:rPr>
          <w:rFonts w:ascii="Times New Roman" w:hAnsi="Times New Roman" w:cs="Times New Roman"/>
          <w:sz w:val="28"/>
          <w:szCs w:val="28"/>
        </w:rPr>
        <w:t xml:space="preserve"> – поправочный коэффициент по учетной группе </w:t>
      </w:r>
      <w:r w:rsidR="008C6477" w:rsidRPr="00855D6B">
        <w:rPr>
          <w:rFonts w:ascii="Times New Roman" w:hAnsi="Times New Roman" w:cs="Times New Roman"/>
          <w:i/>
          <w:sz w:val="28"/>
          <w:szCs w:val="28"/>
        </w:rPr>
        <w:t>i</w:t>
      </w:r>
      <w:r w:rsidR="008C6477" w:rsidRPr="009F6882">
        <w:rPr>
          <w:rFonts w:ascii="Times New Roman" w:hAnsi="Times New Roman" w:cs="Times New Roman"/>
          <w:sz w:val="28"/>
          <w:szCs w:val="28"/>
        </w:rPr>
        <w:t>, рассчитанный в соответствии с подпунктом 5.3.2.</w:t>
      </w:r>
      <w:r w:rsidR="008D63D7">
        <w:rPr>
          <w:rFonts w:ascii="Times New Roman" w:hAnsi="Times New Roman" w:cs="Times New Roman"/>
          <w:sz w:val="28"/>
          <w:szCs w:val="28"/>
        </w:rPr>
        <w:t>5</w:t>
      </w:r>
      <w:r w:rsidR="008C6477" w:rsidRPr="009F6882">
        <w:rPr>
          <w:rFonts w:ascii="Times New Roman" w:hAnsi="Times New Roman" w:cs="Times New Roman"/>
          <w:sz w:val="28"/>
          <w:szCs w:val="28"/>
        </w:rPr>
        <w:t xml:space="preserve"> настоящего пункта.</w:t>
      </w:r>
    </w:p>
    <w:p w14:paraId="10C0C6F2" w14:textId="77777777" w:rsidR="00912C5B" w:rsidRPr="009F6882" w:rsidRDefault="00760DF2" w:rsidP="006F7A4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r>
              <w:rPr>
                <w:rFonts w:ascii="Cambria Math" w:hAnsi="Cambria Math" w:cs="Times New Roman"/>
                <w:sz w:val="28"/>
                <w:szCs w:val="28"/>
                <w:lang w:val="en-US"/>
              </w:rPr>
              <m:t>i</m:t>
            </m:r>
          </m:sub>
        </m:sSub>
      </m:oMath>
      <w:r w:rsidR="006F7A46" w:rsidRPr="009F6882">
        <w:rPr>
          <w:rFonts w:ascii="Times New Roman" w:hAnsi="Times New Roman" w:cs="Times New Roman"/>
          <w:sz w:val="28"/>
          <w:szCs w:val="28"/>
        </w:rPr>
        <w:t xml:space="preserve"> – первый показатель по учетной группе </w:t>
      </w:r>
      <w:r w:rsidR="006F7A46" w:rsidRPr="009F6882">
        <w:rPr>
          <w:rFonts w:ascii="Times New Roman" w:hAnsi="Times New Roman" w:cs="Times New Roman"/>
          <w:i/>
          <w:sz w:val="28"/>
          <w:szCs w:val="28"/>
          <w:lang w:val="en-US"/>
        </w:rPr>
        <w:t>i</w:t>
      </w:r>
      <w:r w:rsidR="006F7A46" w:rsidRPr="009F6882">
        <w:rPr>
          <w:rFonts w:ascii="Times New Roman" w:hAnsi="Times New Roman" w:cs="Times New Roman"/>
          <w:i/>
          <w:sz w:val="28"/>
          <w:szCs w:val="28"/>
        </w:rPr>
        <w:t xml:space="preserve">, </w:t>
      </w:r>
      <w:r w:rsidR="006F7A46" w:rsidRPr="009F6882">
        <w:rPr>
          <w:rFonts w:ascii="Times New Roman" w:hAnsi="Times New Roman" w:cs="Times New Roman"/>
          <w:sz w:val="28"/>
          <w:szCs w:val="28"/>
        </w:rPr>
        <w:t xml:space="preserve">рассчитанный </w:t>
      </w:r>
      <w:r w:rsidR="00912C5B" w:rsidRPr="009F6882">
        <w:rPr>
          <w:rFonts w:ascii="Times New Roman" w:hAnsi="Times New Roman" w:cs="Times New Roman"/>
          <w:sz w:val="28"/>
          <w:szCs w:val="28"/>
        </w:rPr>
        <w:t>по формуле:</w:t>
      </w:r>
    </w:p>
    <w:p w14:paraId="4E9CE923" w14:textId="77777777" w:rsidR="00912C5B" w:rsidRPr="009F6882" w:rsidRDefault="00760DF2" w:rsidP="006F7A46">
      <w:pPr>
        <w:spacing w:after="0" w:line="360" w:lineRule="auto"/>
        <w:ind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r>
              <w:rPr>
                <w:rFonts w:ascii="Cambria Math" w:hAnsi="Cambria Math" w:cs="Times New Roman"/>
                <w:sz w:val="28"/>
                <w:szCs w:val="28"/>
                <w:lang w:val="en-US"/>
              </w:rPr>
              <m:t>i</m:t>
            </m:r>
          </m:sub>
        </m:sSub>
        <m:r>
          <w:rPr>
            <w:rFonts w:ascii="Cambria Math" w:hAnsi="Cambria Math" w:cs="Times New Roman"/>
            <w:sz w:val="28"/>
            <w:szCs w:val="28"/>
          </w:rPr>
          <m:t>=16%×</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i</m:t>
            </m:r>
          </m:sub>
          <m:sup/>
          <m:e>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den>
            </m:f>
            <m:r>
              <w:rPr>
                <w:rFonts w:ascii="Cambria Math" w:hAnsi="Cambria Math" w:cs="Times New Roman"/>
                <w:sz w:val="28"/>
                <w:szCs w:val="28"/>
              </w:rPr>
              <m:t>)</m:t>
            </m:r>
          </m:e>
        </m:nary>
      </m:oMath>
      <w:r w:rsidR="00912C5B" w:rsidRPr="009F6882">
        <w:rPr>
          <w:rFonts w:ascii="Times New Roman" w:eastAsiaTheme="minorEastAsia" w:hAnsi="Times New Roman" w:cs="Times New Roman"/>
          <w:sz w:val="28"/>
          <w:szCs w:val="28"/>
        </w:rPr>
        <w:t>,</w:t>
      </w:r>
    </w:p>
    <w:p w14:paraId="74A8B888" w14:textId="77777777" w:rsidR="00912C5B" w:rsidRPr="008E79FB" w:rsidRDefault="00912C5B" w:rsidP="006F7A46">
      <w:pPr>
        <w:spacing w:after="0" w:line="360" w:lineRule="auto"/>
        <w:ind w:firstLine="709"/>
        <w:jc w:val="both"/>
        <w:rPr>
          <w:rFonts w:ascii="Times New Roman" w:eastAsiaTheme="minorEastAsia" w:hAnsi="Times New Roman" w:cs="Times New Roman"/>
          <w:sz w:val="28"/>
          <w:szCs w:val="28"/>
        </w:rPr>
      </w:pPr>
      <w:r w:rsidRPr="008E79FB">
        <w:rPr>
          <w:rFonts w:ascii="Times New Roman" w:eastAsiaTheme="minorEastAsia" w:hAnsi="Times New Roman" w:cs="Times New Roman"/>
          <w:sz w:val="28"/>
          <w:szCs w:val="28"/>
        </w:rPr>
        <w:t>где:</w:t>
      </w:r>
    </w:p>
    <w:p w14:paraId="07BC2AED" w14:textId="3A506003" w:rsidR="00EC145D" w:rsidRPr="008E79FB" w:rsidRDefault="00EC145D" w:rsidP="006F7A46">
      <w:pPr>
        <w:spacing w:after="0" w:line="360" w:lineRule="auto"/>
        <w:ind w:firstLine="709"/>
        <w:jc w:val="both"/>
        <w:rPr>
          <w:rFonts w:ascii="Times New Roman" w:eastAsiaTheme="minorEastAsia" w:hAnsi="Times New Roman" w:cs="Times New Roman"/>
          <w:sz w:val="28"/>
          <w:szCs w:val="28"/>
        </w:rPr>
      </w:pPr>
      <w:r w:rsidRPr="008E79FB">
        <w:rPr>
          <w:rFonts w:ascii="Times New Roman" w:eastAsiaTheme="minorEastAsia" w:hAnsi="Times New Roman" w:cs="Times New Roman"/>
          <w:sz w:val="28"/>
          <w:szCs w:val="28"/>
          <w:lang w:val="en-US"/>
        </w:rPr>
        <w:t>j</w:t>
      </w:r>
      <w:r w:rsidRPr="008E79FB">
        <w:rPr>
          <w:rFonts w:ascii="Times New Roman" w:eastAsiaTheme="minorEastAsia" w:hAnsi="Times New Roman" w:cs="Times New Roman"/>
          <w:sz w:val="28"/>
          <w:szCs w:val="28"/>
        </w:rPr>
        <w:t xml:space="preserve"> – </w:t>
      </w:r>
      <w:r w:rsidR="00AD7ED5">
        <w:rPr>
          <w:rFonts w:ascii="Times New Roman" w:eastAsiaTheme="minorEastAsia" w:hAnsi="Times New Roman" w:cs="Times New Roman"/>
          <w:sz w:val="28"/>
          <w:szCs w:val="28"/>
        </w:rPr>
        <w:t xml:space="preserve">признанный до расчетной даты включительно </w:t>
      </w:r>
      <w:r w:rsidR="00294739">
        <w:rPr>
          <w:rFonts w:ascii="Times New Roman" w:eastAsiaTheme="minorEastAsia" w:hAnsi="Times New Roman" w:cs="Times New Roman"/>
          <w:sz w:val="28"/>
          <w:szCs w:val="28"/>
        </w:rPr>
        <w:t>в соответствии с</w:t>
      </w:r>
      <w:r w:rsidR="00B21B3D">
        <w:rPr>
          <w:rFonts w:ascii="Times New Roman" w:eastAsiaTheme="minorEastAsia" w:hAnsi="Times New Roman" w:cs="Times New Roman"/>
          <w:sz w:val="28"/>
          <w:szCs w:val="28"/>
        </w:rPr>
        <w:t xml:space="preserve"> </w:t>
      </w:r>
      <w:r w:rsidR="00294739">
        <w:rPr>
          <w:rFonts w:ascii="Times New Roman" w:eastAsiaTheme="minorEastAsia" w:hAnsi="Times New Roman" w:cs="Times New Roman"/>
          <w:sz w:val="28"/>
          <w:szCs w:val="28"/>
        </w:rPr>
        <w:t xml:space="preserve">требованиями главы 1 </w:t>
      </w:r>
      <w:r w:rsidR="00B21B3D">
        <w:rPr>
          <w:rFonts w:ascii="Times New Roman" w:eastAsiaTheme="minorEastAsia" w:hAnsi="Times New Roman" w:cs="Times New Roman"/>
          <w:sz w:val="28"/>
          <w:szCs w:val="28"/>
        </w:rPr>
        <w:t>п</w:t>
      </w:r>
      <w:r w:rsidR="00294739">
        <w:rPr>
          <w:rFonts w:ascii="Times New Roman" w:eastAsiaTheme="minorEastAsia" w:hAnsi="Times New Roman" w:cs="Times New Roman"/>
          <w:sz w:val="28"/>
          <w:szCs w:val="28"/>
        </w:rPr>
        <w:t xml:space="preserve">риложения 3 </w:t>
      </w:r>
      <w:r w:rsidR="00B21B3D">
        <w:rPr>
          <w:rFonts w:ascii="Times New Roman" w:eastAsiaTheme="minorEastAsia" w:hAnsi="Times New Roman" w:cs="Times New Roman"/>
          <w:sz w:val="28"/>
          <w:szCs w:val="28"/>
        </w:rPr>
        <w:t xml:space="preserve">к настоящему Положению </w:t>
      </w:r>
      <w:r w:rsidRPr="008E79FB">
        <w:rPr>
          <w:rFonts w:ascii="Times New Roman" w:eastAsiaTheme="minorEastAsia" w:hAnsi="Times New Roman" w:cs="Times New Roman"/>
          <w:sz w:val="28"/>
          <w:szCs w:val="28"/>
        </w:rPr>
        <w:t xml:space="preserve">договор </w:t>
      </w:r>
      <w:r w:rsidR="008C6477" w:rsidRPr="008E79FB">
        <w:rPr>
          <w:rFonts w:ascii="Times New Roman" w:eastAsiaTheme="minorEastAsia" w:hAnsi="Times New Roman" w:cs="Times New Roman"/>
          <w:sz w:val="28"/>
          <w:szCs w:val="28"/>
        </w:rPr>
        <w:t xml:space="preserve">страхования </w:t>
      </w:r>
      <w:r w:rsidR="008C6477" w:rsidRPr="008E79FB">
        <w:rPr>
          <w:rFonts w:ascii="Times New Roman" w:hAnsi="Times New Roman" w:cs="Times New Roman"/>
          <w:sz w:val="28"/>
          <w:szCs w:val="28"/>
        </w:rPr>
        <w:t>(кроме договоров, обязательства по которым переданы в составе переданного страхового портфеля)</w:t>
      </w:r>
      <w:r w:rsidR="008C6477" w:rsidRPr="008E79FB">
        <w:rPr>
          <w:rFonts w:ascii="Times New Roman" w:eastAsiaTheme="minorEastAsia" w:hAnsi="Times New Roman" w:cs="Times New Roman"/>
          <w:sz w:val="28"/>
          <w:szCs w:val="28"/>
        </w:rPr>
        <w:t xml:space="preserve">, отнесенный в соответствии с </w:t>
      </w:r>
      <w:r w:rsidR="00B21B3D">
        <w:rPr>
          <w:rFonts w:ascii="Times New Roman" w:eastAsiaTheme="minorEastAsia" w:hAnsi="Times New Roman" w:cs="Times New Roman"/>
          <w:sz w:val="28"/>
          <w:szCs w:val="28"/>
        </w:rPr>
        <w:t>п</w:t>
      </w:r>
      <w:r w:rsidR="0014479D" w:rsidRPr="008E79FB">
        <w:rPr>
          <w:rFonts w:ascii="Times New Roman" w:eastAsiaTheme="minorEastAsia" w:hAnsi="Times New Roman" w:cs="Times New Roman"/>
          <w:sz w:val="28"/>
          <w:szCs w:val="28"/>
        </w:rPr>
        <w:t>риложением 3</w:t>
      </w:r>
      <w:r w:rsidR="008C6477" w:rsidRPr="008E79FB">
        <w:rPr>
          <w:rFonts w:ascii="Times New Roman" w:eastAsiaTheme="minorEastAsia" w:hAnsi="Times New Roman" w:cs="Times New Roman"/>
          <w:sz w:val="28"/>
          <w:szCs w:val="28"/>
        </w:rPr>
        <w:t xml:space="preserve"> </w:t>
      </w:r>
      <w:r w:rsidR="00B21B3D">
        <w:rPr>
          <w:rFonts w:ascii="Times New Roman" w:eastAsiaTheme="minorEastAsia" w:hAnsi="Times New Roman" w:cs="Times New Roman"/>
          <w:sz w:val="28"/>
          <w:szCs w:val="28"/>
        </w:rPr>
        <w:t xml:space="preserve">к настоящему Положению </w:t>
      </w:r>
      <w:r w:rsidR="008C6477" w:rsidRPr="008E79FB">
        <w:rPr>
          <w:rFonts w:ascii="Times New Roman" w:eastAsiaTheme="minorEastAsia" w:hAnsi="Times New Roman" w:cs="Times New Roman"/>
          <w:sz w:val="28"/>
          <w:szCs w:val="28"/>
        </w:rPr>
        <w:t xml:space="preserve">к учетной группе </w:t>
      </w:r>
      <w:r w:rsidRPr="008E79FB">
        <w:rPr>
          <w:rFonts w:ascii="Times New Roman" w:eastAsiaTheme="minorEastAsia" w:hAnsi="Times New Roman" w:cs="Times New Roman"/>
          <w:sz w:val="28"/>
          <w:szCs w:val="28"/>
          <w:lang w:val="en-US"/>
        </w:rPr>
        <w:t>i</w:t>
      </w:r>
      <w:r w:rsidR="00294739">
        <w:rPr>
          <w:rFonts w:ascii="Times New Roman" w:eastAsiaTheme="minorEastAsia" w:hAnsi="Times New Roman" w:cs="Times New Roman"/>
          <w:sz w:val="28"/>
          <w:szCs w:val="28"/>
        </w:rPr>
        <w:t xml:space="preserve">, хотя бы один день из периодов действия страхового покрытия которого относится к </w:t>
      </w:r>
      <w:r w:rsidR="00294739" w:rsidRPr="008E79FB">
        <w:rPr>
          <w:rFonts w:ascii="Times New Roman" w:eastAsiaTheme="minorEastAsia" w:hAnsi="Times New Roman" w:cs="Times New Roman"/>
          <w:sz w:val="28"/>
          <w:szCs w:val="28"/>
        </w:rPr>
        <w:t>предшествующи</w:t>
      </w:r>
      <w:r w:rsidR="00294739">
        <w:rPr>
          <w:rFonts w:ascii="Times New Roman" w:eastAsiaTheme="minorEastAsia" w:hAnsi="Times New Roman" w:cs="Times New Roman"/>
          <w:sz w:val="28"/>
          <w:szCs w:val="28"/>
        </w:rPr>
        <w:t>м</w:t>
      </w:r>
      <w:r w:rsidR="00294739" w:rsidRPr="008E79FB">
        <w:rPr>
          <w:rFonts w:ascii="Times New Roman" w:eastAsiaTheme="minorEastAsia" w:hAnsi="Times New Roman" w:cs="Times New Roman"/>
          <w:sz w:val="28"/>
          <w:szCs w:val="28"/>
        </w:rPr>
        <w:t xml:space="preserve"> расчетной дате 12 месяц</w:t>
      </w:r>
      <w:r w:rsidR="00294739">
        <w:rPr>
          <w:rFonts w:ascii="Times New Roman" w:eastAsiaTheme="minorEastAsia" w:hAnsi="Times New Roman" w:cs="Times New Roman"/>
          <w:sz w:val="28"/>
          <w:szCs w:val="28"/>
        </w:rPr>
        <w:t>ам;</w:t>
      </w:r>
    </w:p>
    <w:p w14:paraId="58C780C4" w14:textId="4D597390" w:rsidR="00EC145D" w:rsidRPr="008E79FB" w:rsidRDefault="00760DF2" w:rsidP="00EC145D">
      <w:pPr>
        <w:spacing w:after="0" w:line="360" w:lineRule="auto"/>
        <w:ind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j</m:t>
            </m:r>
          </m:sub>
        </m:sSub>
      </m:oMath>
      <w:r w:rsidR="00EC145D" w:rsidRPr="008E79FB">
        <w:rPr>
          <w:rFonts w:ascii="Times New Roman" w:eastAsiaTheme="minorEastAsia" w:hAnsi="Times New Roman" w:cs="Times New Roman"/>
          <w:sz w:val="28"/>
          <w:szCs w:val="28"/>
        </w:rPr>
        <w:t xml:space="preserve"> –</w:t>
      </w:r>
      <w:r w:rsidR="008E79FB" w:rsidRPr="008E79FB">
        <w:rPr>
          <w:rFonts w:ascii="Times New Roman" w:eastAsiaTheme="minorEastAsia" w:hAnsi="Times New Roman" w:cs="Times New Roman"/>
          <w:sz w:val="28"/>
          <w:szCs w:val="28"/>
        </w:rPr>
        <w:t xml:space="preserve"> </w:t>
      </w:r>
      <w:r w:rsidR="00EC145D" w:rsidRPr="008E79FB">
        <w:rPr>
          <w:rFonts w:ascii="Times New Roman" w:eastAsiaTheme="minorEastAsia" w:hAnsi="Times New Roman" w:cs="Times New Roman"/>
          <w:sz w:val="28"/>
          <w:szCs w:val="28"/>
        </w:rPr>
        <w:t>прем</w:t>
      </w:r>
      <w:r w:rsidR="00EC145D" w:rsidRPr="00D15134">
        <w:rPr>
          <w:rFonts w:ascii="Times New Roman" w:eastAsiaTheme="minorEastAsia" w:hAnsi="Times New Roman" w:cs="Times New Roman"/>
          <w:sz w:val="28"/>
          <w:szCs w:val="28"/>
        </w:rPr>
        <w:t xml:space="preserve">ия по </w:t>
      </w:r>
      <w:r w:rsidR="001223D2" w:rsidRPr="00D15134">
        <w:rPr>
          <w:rFonts w:ascii="Times New Roman" w:eastAsiaTheme="minorEastAsia" w:hAnsi="Times New Roman" w:cs="Times New Roman"/>
          <w:sz w:val="28"/>
          <w:szCs w:val="28"/>
          <w:lang w:val="en-US"/>
        </w:rPr>
        <w:t>j</w:t>
      </w:r>
      <w:r w:rsidR="001223D2" w:rsidRPr="00D15134">
        <w:rPr>
          <w:rFonts w:ascii="Times New Roman" w:eastAsiaTheme="minorEastAsia" w:hAnsi="Times New Roman" w:cs="Times New Roman"/>
          <w:sz w:val="28"/>
          <w:szCs w:val="28"/>
        </w:rPr>
        <w:t xml:space="preserve"> </w:t>
      </w:r>
      <w:r w:rsidR="00EC145D" w:rsidRPr="00D15134">
        <w:rPr>
          <w:rFonts w:ascii="Times New Roman" w:eastAsiaTheme="minorEastAsia" w:hAnsi="Times New Roman" w:cs="Times New Roman"/>
          <w:sz w:val="28"/>
          <w:szCs w:val="28"/>
        </w:rPr>
        <w:t>договору</w:t>
      </w:r>
      <w:r w:rsidR="0092354B" w:rsidRPr="00D15134">
        <w:rPr>
          <w:rFonts w:ascii="Times New Roman" w:eastAsiaTheme="minorEastAsia" w:hAnsi="Times New Roman" w:cs="Times New Roman"/>
          <w:sz w:val="28"/>
          <w:szCs w:val="28"/>
        </w:rPr>
        <w:t xml:space="preserve"> </w:t>
      </w:r>
      <w:r w:rsidR="00B21B3D">
        <w:rPr>
          <w:rFonts w:ascii="Times New Roman" w:eastAsiaTheme="minorEastAsia" w:hAnsi="Times New Roman" w:cs="Times New Roman"/>
          <w:sz w:val="28"/>
          <w:szCs w:val="28"/>
        </w:rPr>
        <w:t xml:space="preserve">страхования </w:t>
      </w:r>
      <w:r w:rsidR="0092354B" w:rsidRPr="00D15134">
        <w:rPr>
          <w:rFonts w:ascii="Times New Roman" w:eastAsiaTheme="minorEastAsia" w:hAnsi="Times New Roman" w:cs="Times New Roman"/>
          <w:sz w:val="28"/>
          <w:szCs w:val="28"/>
        </w:rPr>
        <w:t>за вычетом возвратов страховых премий (страховых взносов)</w:t>
      </w:r>
      <w:r w:rsidR="00D15134" w:rsidRPr="00D15134">
        <w:rPr>
          <w:rFonts w:ascii="Times New Roman" w:eastAsiaTheme="minorEastAsia" w:hAnsi="Times New Roman" w:cs="Times New Roman"/>
          <w:sz w:val="28"/>
          <w:szCs w:val="28"/>
        </w:rPr>
        <w:t xml:space="preserve"> по этому договору, </w:t>
      </w:r>
      <w:r w:rsidR="005B5D4C" w:rsidRPr="00D15134">
        <w:rPr>
          <w:rFonts w:ascii="Times New Roman" w:eastAsiaTheme="minorEastAsia" w:hAnsi="Times New Roman" w:cs="Times New Roman"/>
          <w:sz w:val="28"/>
          <w:szCs w:val="28"/>
        </w:rPr>
        <w:t xml:space="preserve">уменьшенная на сумму отчислений от страховых премий (взносов) по </w:t>
      </w:r>
      <w:r w:rsidR="00D15134" w:rsidRPr="00D15134">
        <w:rPr>
          <w:rFonts w:ascii="Times New Roman" w:eastAsiaTheme="minorEastAsia" w:hAnsi="Times New Roman" w:cs="Times New Roman"/>
          <w:sz w:val="28"/>
          <w:szCs w:val="28"/>
          <w:lang w:val="en-US"/>
        </w:rPr>
        <w:t>j</w:t>
      </w:r>
      <w:r w:rsidR="00D15134" w:rsidRPr="00D15134">
        <w:rPr>
          <w:rFonts w:ascii="Times New Roman" w:eastAsiaTheme="minorEastAsia" w:hAnsi="Times New Roman" w:cs="Times New Roman"/>
          <w:sz w:val="28"/>
          <w:szCs w:val="28"/>
        </w:rPr>
        <w:t xml:space="preserve"> </w:t>
      </w:r>
      <w:r w:rsidR="005B5D4C" w:rsidRPr="00D15134">
        <w:rPr>
          <w:rFonts w:ascii="Times New Roman" w:eastAsiaTheme="minorEastAsia" w:hAnsi="Times New Roman" w:cs="Times New Roman"/>
          <w:sz w:val="28"/>
          <w:szCs w:val="28"/>
        </w:rPr>
        <w:t>договор</w:t>
      </w:r>
      <w:r w:rsidR="00D15134" w:rsidRPr="00D15134">
        <w:rPr>
          <w:rFonts w:ascii="Times New Roman" w:eastAsiaTheme="minorEastAsia" w:hAnsi="Times New Roman" w:cs="Times New Roman"/>
          <w:sz w:val="28"/>
          <w:szCs w:val="28"/>
        </w:rPr>
        <w:t>у,</w:t>
      </w:r>
      <w:r w:rsidR="005B5D4C" w:rsidRPr="00D15134">
        <w:rPr>
          <w:rFonts w:ascii="Times New Roman" w:eastAsiaTheme="minorEastAsia" w:hAnsi="Times New Roman" w:cs="Times New Roman"/>
          <w:sz w:val="28"/>
          <w:szCs w:val="28"/>
        </w:rPr>
        <w:t xml:space="preserve"> осуществленных страховой организацией в соответствии со страховым законодательством Российской Федерации и правилами и стандартами профессиональных объединений, союзов, ассоциаций страховых организаций, к полномочиям которых относится аккумулирование производимых страховыми организациями отчислений от страховых премий</w:t>
      </w:r>
      <w:r w:rsidR="00294739" w:rsidRPr="00D15134">
        <w:rPr>
          <w:rFonts w:ascii="Times New Roman" w:eastAsiaTheme="minorEastAsia" w:hAnsi="Times New Roman" w:cs="Times New Roman"/>
          <w:sz w:val="28"/>
          <w:szCs w:val="28"/>
        </w:rPr>
        <w:t>,</w:t>
      </w:r>
      <w:r w:rsidR="00226333" w:rsidRPr="00D15134">
        <w:rPr>
          <w:rFonts w:ascii="Times New Roman" w:eastAsiaTheme="minorEastAsia" w:hAnsi="Times New Roman" w:cs="Times New Roman"/>
          <w:sz w:val="28"/>
          <w:szCs w:val="28"/>
        </w:rPr>
        <w:t xml:space="preserve"> </w:t>
      </w:r>
      <w:r w:rsidR="00D15134" w:rsidRPr="00D15134">
        <w:rPr>
          <w:rFonts w:ascii="Times New Roman" w:eastAsiaTheme="minorEastAsia" w:hAnsi="Times New Roman" w:cs="Times New Roman"/>
          <w:sz w:val="28"/>
          <w:szCs w:val="28"/>
        </w:rPr>
        <w:t xml:space="preserve">и </w:t>
      </w:r>
      <w:r w:rsidR="00226333" w:rsidRPr="00D15134">
        <w:rPr>
          <w:rFonts w:ascii="Times New Roman" w:eastAsiaTheme="minorEastAsia" w:hAnsi="Times New Roman" w:cs="Times New Roman"/>
          <w:sz w:val="28"/>
          <w:szCs w:val="28"/>
        </w:rPr>
        <w:t>кредиторской задолженности по возвратам страховых премий (страховых взносов)</w:t>
      </w:r>
      <w:r w:rsidR="0092354B" w:rsidRPr="00D15134">
        <w:rPr>
          <w:rFonts w:ascii="Times New Roman" w:eastAsiaTheme="minorEastAsia" w:hAnsi="Times New Roman" w:cs="Times New Roman"/>
          <w:sz w:val="28"/>
          <w:szCs w:val="28"/>
        </w:rPr>
        <w:t xml:space="preserve"> </w:t>
      </w:r>
      <w:r w:rsidR="00D15134" w:rsidRPr="00D15134">
        <w:rPr>
          <w:rFonts w:ascii="Times New Roman" w:eastAsiaTheme="minorEastAsia" w:hAnsi="Times New Roman" w:cs="Times New Roman"/>
          <w:sz w:val="28"/>
          <w:szCs w:val="28"/>
        </w:rPr>
        <w:t xml:space="preserve">по </w:t>
      </w:r>
      <w:r w:rsidR="00D15134" w:rsidRPr="00D15134">
        <w:rPr>
          <w:rFonts w:ascii="Times New Roman" w:eastAsiaTheme="minorEastAsia" w:hAnsi="Times New Roman" w:cs="Times New Roman"/>
          <w:sz w:val="28"/>
          <w:szCs w:val="28"/>
          <w:lang w:val="en-US"/>
        </w:rPr>
        <w:t>j</w:t>
      </w:r>
      <w:r w:rsidR="00D15134" w:rsidRPr="00D15134">
        <w:rPr>
          <w:rFonts w:ascii="Times New Roman" w:eastAsiaTheme="minorEastAsia" w:hAnsi="Times New Roman" w:cs="Times New Roman"/>
          <w:sz w:val="28"/>
          <w:szCs w:val="28"/>
        </w:rPr>
        <w:t xml:space="preserve"> договору</w:t>
      </w:r>
      <w:r w:rsidR="00B21B3D">
        <w:rPr>
          <w:rFonts w:ascii="Times New Roman" w:eastAsiaTheme="minorEastAsia" w:hAnsi="Times New Roman" w:cs="Times New Roman"/>
          <w:sz w:val="28"/>
          <w:szCs w:val="28"/>
        </w:rPr>
        <w:t xml:space="preserve"> страхования</w:t>
      </w:r>
      <w:r w:rsidR="00EC145D" w:rsidRPr="00D15134">
        <w:rPr>
          <w:rFonts w:ascii="Times New Roman" w:eastAsiaTheme="minorEastAsia" w:hAnsi="Times New Roman" w:cs="Times New Roman"/>
          <w:sz w:val="28"/>
          <w:szCs w:val="28"/>
        </w:rPr>
        <w:t>;</w:t>
      </w:r>
    </w:p>
    <w:p w14:paraId="78A3C1A8" w14:textId="77777777" w:rsidR="006F7A46" w:rsidRPr="0014479D" w:rsidRDefault="00760DF2" w:rsidP="006F7A4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oMath>
      <w:r w:rsidR="00EC145D" w:rsidRPr="004175E5">
        <w:rPr>
          <w:rFonts w:ascii="Times New Roman" w:eastAsiaTheme="minorEastAsia" w:hAnsi="Times New Roman" w:cs="Times New Roman"/>
          <w:sz w:val="28"/>
          <w:szCs w:val="28"/>
        </w:rPr>
        <w:t xml:space="preserve"> – </w:t>
      </w:r>
      <w:r w:rsidR="008E79FB">
        <w:rPr>
          <w:rFonts w:ascii="Times New Roman" w:eastAsiaTheme="minorEastAsia" w:hAnsi="Times New Roman" w:cs="Times New Roman"/>
          <w:sz w:val="28"/>
          <w:szCs w:val="28"/>
        </w:rPr>
        <w:t xml:space="preserve">округленная в большую сторону сумма периодов действия страхового покрытия </w:t>
      </w:r>
      <w:r w:rsidR="000E4D83" w:rsidRPr="004175E5">
        <w:rPr>
          <w:rFonts w:ascii="Times New Roman" w:eastAsiaTheme="minorEastAsia" w:hAnsi="Times New Roman" w:cs="Times New Roman"/>
          <w:sz w:val="28"/>
          <w:szCs w:val="28"/>
        </w:rPr>
        <w:t xml:space="preserve">по </w:t>
      </w:r>
      <w:r w:rsidR="00EC145D" w:rsidRPr="004175E5">
        <w:rPr>
          <w:rFonts w:ascii="Times New Roman" w:eastAsiaTheme="minorEastAsia" w:hAnsi="Times New Roman" w:cs="Times New Roman"/>
          <w:sz w:val="28"/>
          <w:szCs w:val="28"/>
        </w:rPr>
        <w:t>договор</w:t>
      </w:r>
      <w:r w:rsidR="000E4D83" w:rsidRPr="004175E5">
        <w:rPr>
          <w:rFonts w:ascii="Times New Roman" w:eastAsiaTheme="minorEastAsia" w:hAnsi="Times New Roman" w:cs="Times New Roman"/>
          <w:sz w:val="28"/>
          <w:szCs w:val="28"/>
        </w:rPr>
        <w:t>у</w:t>
      </w:r>
      <w:r w:rsidR="00EC145D" w:rsidRPr="004175E5">
        <w:rPr>
          <w:rFonts w:ascii="Times New Roman" w:eastAsiaTheme="minorEastAsia" w:hAnsi="Times New Roman" w:cs="Times New Roman"/>
          <w:sz w:val="28"/>
          <w:szCs w:val="28"/>
        </w:rPr>
        <w:t xml:space="preserve"> страхования </w:t>
      </w:r>
      <w:r w:rsidR="00EC145D" w:rsidRPr="004175E5">
        <w:rPr>
          <w:rFonts w:ascii="Times New Roman" w:eastAsiaTheme="minorEastAsia" w:hAnsi="Times New Roman" w:cs="Times New Roman"/>
          <w:sz w:val="28"/>
          <w:szCs w:val="28"/>
          <w:lang w:val="en-US"/>
        </w:rPr>
        <w:t>j</w:t>
      </w:r>
      <w:r w:rsidR="008E79FB">
        <w:rPr>
          <w:rFonts w:ascii="Times New Roman" w:eastAsiaTheme="minorEastAsia" w:hAnsi="Times New Roman" w:cs="Times New Roman"/>
          <w:sz w:val="28"/>
          <w:szCs w:val="28"/>
        </w:rPr>
        <w:t xml:space="preserve"> (в годах)</w:t>
      </w:r>
      <w:r w:rsidR="00D45D04" w:rsidRPr="004175E5">
        <w:rPr>
          <w:rFonts w:ascii="Times New Roman" w:eastAsiaTheme="minorEastAsia" w:hAnsi="Times New Roman" w:cs="Times New Roman"/>
          <w:sz w:val="28"/>
          <w:szCs w:val="28"/>
        </w:rPr>
        <w:t>.</w:t>
      </w:r>
    </w:p>
    <w:p w14:paraId="3D493DCC" w14:textId="77777777" w:rsidR="006F7A46" w:rsidRPr="008B72E7" w:rsidRDefault="006F7A46" w:rsidP="006F7A46">
      <w:pPr>
        <w:spacing w:after="0" w:line="360" w:lineRule="auto"/>
        <w:ind w:firstLine="709"/>
        <w:jc w:val="both"/>
        <w:rPr>
          <w:rFonts w:ascii="Times New Roman" w:hAnsi="Times New Roman" w:cs="Times New Roman"/>
          <w:sz w:val="28"/>
          <w:szCs w:val="28"/>
        </w:rPr>
      </w:pPr>
      <w:r w:rsidRPr="008B72E7">
        <w:rPr>
          <w:rFonts w:ascii="Times New Roman" w:hAnsi="Times New Roman" w:cs="Times New Roman"/>
          <w:sz w:val="28"/>
          <w:szCs w:val="28"/>
        </w:rPr>
        <w:t xml:space="preserve">5.3.2.2. </w:t>
      </w:r>
      <w:r w:rsidR="005A08B2">
        <w:rPr>
          <w:rFonts w:ascii="Times New Roman" w:hAnsi="Times New Roman" w:cs="Times New Roman"/>
          <w:sz w:val="28"/>
          <w:szCs w:val="28"/>
        </w:rPr>
        <w:t>П</w:t>
      </w:r>
      <w:r w:rsidRPr="008B72E7">
        <w:rPr>
          <w:rFonts w:ascii="Times New Roman" w:hAnsi="Times New Roman" w:cs="Times New Roman"/>
          <w:sz w:val="28"/>
          <w:szCs w:val="28"/>
        </w:rPr>
        <w:t xml:space="preserve">оказатель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oMath>
      <w:r w:rsidRPr="008B72E7">
        <w:rPr>
          <w:rFonts w:ascii="Times New Roman" w:hAnsi="Times New Roman" w:cs="Times New Roman"/>
          <w:sz w:val="28"/>
          <w:szCs w:val="28"/>
        </w:rPr>
        <w:t xml:space="preserve"> рассчитывается по формуле:</w:t>
      </w:r>
    </w:p>
    <w:p w14:paraId="3DD48703" w14:textId="77777777" w:rsidR="006F7A46" w:rsidRPr="008B72E7" w:rsidRDefault="00760DF2" w:rsidP="000209E4">
      <w:pPr>
        <w:spacing w:after="0" w:line="360" w:lineRule="auto"/>
        <w:ind w:firstLine="709"/>
        <w:rPr>
          <w:rFonts w:ascii="Times New Roman" w:hAnsi="Times New Roman" w:cs="Times New Roman"/>
          <w:sz w:val="28"/>
          <w:szCs w:val="28"/>
        </w:rPr>
      </w:pP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m:rPr>
            <m:nor/>
          </m:rPr>
          <w:rPr>
            <w:rFonts w:ascii="Times New Roman" w:hAnsi="Times New Roman"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oMath>
      <w:r w:rsidR="006F7A46" w:rsidRPr="008B72E7">
        <w:rPr>
          <w:rFonts w:ascii="Times New Roman" w:hAnsi="Times New Roman" w:cs="Times New Roman"/>
          <w:sz w:val="28"/>
          <w:szCs w:val="28"/>
        </w:rPr>
        <w:t>,</w:t>
      </w:r>
    </w:p>
    <w:p w14:paraId="1D4C5802" w14:textId="77777777" w:rsidR="006F7A46" w:rsidRPr="008B72E7" w:rsidRDefault="006F7A46" w:rsidP="006F7A46">
      <w:pPr>
        <w:spacing w:after="0" w:line="360" w:lineRule="auto"/>
        <w:ind w:firstLine="709"/>
        <w:rPr>
          <w:rFonts w:ascii="Times New Roman" w:hAnsi="Times New Roman" w:cs="Times New Roman"/>
          <w:sz w:val="28"/>
          <w:szCs w:val="28"/>
        </w:rPr>
      </w:pPr>
      <w:r w:rsidRPr="008B72E7">
        <w:rPr>
          <w:rFonts w:ascii="Times New Roman" w:hAnsi="Times New Roman" w:cs="Times New Roman"/>
          <w:sz w:val="28"/>
          <w:szCs w:val="28"/>
        </w:rPr>
        <w:t>где</w:t>
      </w:r>
      <w:r w:rsidR="000209E4" w:rsidRPr="008B72E7">
        <w:rPr>
          <w:rFonts w:ascii="Times New Roman" w:hAnsi="Times New Roman" w:cs="Times New Roman"/>
          <w:sz w:val="28"/>
          <w:szCs w:val="28"/>
        </w:rPr>
        <w:t>:</w:t>
      </w:r>
    </w:p>
    <w:p w14:paraId="14D8F702" w14:textId="13B34645" w:rsidR="006F7A46" w:rsidRPr="008B72E7" w:rsidRDefault="006F7A46" w:rsidP="006F7A46">
      <w:pPr>
        <w:spacing w:after="0" w:line="360" w:lineRule="auto"/>
        <w:ind w:firstLine="709"/>
        <w:jc w:val="both"/>
        <w:rPr>
          <w:rFonts w:ascii="Times New Roman" w:hAnsi="Times New Roman" w:cs="Times New Roman"/>
          <w:sz w:val="28"/>
          <w:szCs w:val="28"/>
        </w:rPr>
      </w:pPr>
      <w:r w:rsidRPr="008B72E7">
        <w:rPr>
          <w:rFonts w:ascii="Times New Roman" w:hAnsi="Times New Roman" w:cs="Times New Roman"/>
          <w:sz w:val="28"/>
          <w:szCs w:val="28"/>
        </w:rPr>
        <w:t xml:space="preserve">i – </w:t>
      </w:r>
      <w:r w:rsidR="00294739" w:rsidRPr="009F6882">
        <w:rPr>
          <w:rFonts w:ascii="Times New Roman" w:hAnsi="Times New Roman" w:cs="Times New Roman"/>
          <w:sz w:val="28"/>
          <w:szCs w:val="28"/>
        </w:rPr>
        <w:t xml:space="preserve">номер учетной группы в соответствии с </w:t>
      </w:r>
      <w:r w:rsidR="00294739">
        <w:rPr>
          <w:rFonts w:ascii="Times New Roman" w:hAnsi="Times New Roman" w:cs="Times New Roman"/>
          <w:sz w:val="28"/>
          <w:szCs w:val="28"/>
        </w:rPr>
        <w:t>пунктом 1.</w:t>
      </w:r>
      <w:r w:rsidR="00CF6924">
        <w:rPr>
          <w:rFonts w:ascii="Times New Roman" w:hAnsi="Times New Roman" w:cs="Times New Roman"/>
          <w:sz w:val="28"/>
          <w:szCs w:val="28"/>
        </w:rPr>
        <w:t>3</w:t>
      </w:r>
      <w:r w:rsidR="00294739">
        <w:rPr>
          <w:rFonts w:ascii="Times New Roman" w:hAnsi="Times New Roman" w:cs="Times New Roman"/>
          <w:sz w:val="28"/>
          <w:szCs w:val="28"/>
        </w:rPr>
        <w:t xml:space="preserve"> </w:t>
      </w:r>
      <w:r w:rsidR="00B21B3D">
        <w:rPr>
          <w:rFonts w:ascii="Times New Roman" w:hAnsi="Times New Roman" w:cs="Times New Roman"/>
          <w:sz w:val="28"/>
          <w:szCs w:val="28"/>
        </w:rPr>
        <w:t>п</w:t>
      </w:r>
      <w:r w:rsidR="00294739" w:rsidRPr="009F6882">
        <w:rPr>
          <w:rFonts w:ascii="Times New Roman" w:hAnsi="Times New Roman" w:cs="Times New Roman"/>
          <w:sz w:val="28"/>
          <w:szCs w:val="28"/>
        </w:rPr>
        <w:t>риложени</w:t>
      </w:r>
      <w:r w:rsidR="00294739">
        <w:rPr>
          <w:rFonts w:ascii="Times New Roman" w:hAnsi="Times New Roman" w:cs="Times New Roman"/>
          <w:sz w:val="28"/>
          <w:szCs w:val="28"/>
        </w:rPr>
        <w:t>я</w:t>
      </w:r>
      <w:r w:rsidR="00294739" w:rsidRPr="009F6882">
        <w:rPr>
          <w:rFonts w:ascii="Times New Roman" w:hAnsi="Times New Roman" w:cs="Times New Roman"/>
          <w:sz w:val="28"/>
          <w:szCs w:val="28"/>
        </w:rPr>
        <w:t xml:space="preserve"> 3</w:t>
      </w:r>
      <w:r w:rsidR="00B21B3D">
        <w:rPr>
          <w:rFonts w:ascii="Times New Roman" w:hAnsi="Times New Roman" w:cs="Times New Roman"/>
          <w:sz w:val="28"/>
          <w:szCs w:val="28"/>
        </w:rPr>
        <w:t xml:space="preserve"> к настоящему Положению</w:t>
      </w:r>
      <w:r w:rsidRPr="008B72E7">
        <w:rPr>
          <w:rFonts w:ascii="Times New Roman" w:hAnsi="Times New Roman" w:cs="Times New Roman"/>
          <w:sz w:val="28"/>
          <w:szCs w:val="28"/>
        </w:rPr>
        <w:t>;</w:t>
      </w:r>
    </w:p>
    <w:p w14:paraId="6288B6A1" w14:textId="34B97EF9" w:rsidR="005B5D4C" w:rsidRDefault="00760DF2" w:rsidP="005B5D4C">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spacing w:val="-4"/>
                <w:sz w:val="28"/>
                <w:szCs w:val="28"/>
                <w:lang w:val="en-US"/>
              </w:rPr>
            </m:ctrlPr>
          </m:sSubPr>
          <m:e>
            <m:r>
              <w:rPr>
                <w:rFonts w:ascii="Cambria Math" w:hAnsi="Cambria Math" w:cs="Times New Roman"/>
                <w:spacing w:val="-4"/>
                <w:sz w:val="28"/>
                <w:szCs w:val="28"/>
                <w:lang w:val="en-US"/>
              </w:rPr>
              <m:t>N</m:t>
            </m:r>
          </m:e>
          <m:sub>
            <m:r>
              <w:rPr>
                <w:rFonts w:ascii="Cambria Math" w:hAnsi="Cambria Math" w:cs="Times New Roman"/>
                <w:spacing w:val="-4"/>
                <w:sz w:val="28"/>
                <w:szCs w:val="28"/>
              </w:rPr>
              <m:t>2</m:t>
            </m:r>
            <m:r>
              <w:rPr>
                <w:rFonts w:ascii="Cambria Math" w:hAnsi="Cambria Math" w:cs="Times New Roman"/>
                <w:spacing w:val="-4"/>
                <w:sz w:val="28"/>
                <w:szCs w:val="28"/>
                <w:lang w:val="en-US"/>
              </w:rPr>
              <m:t>i</m:t>
            </m:r>
          </m:sub>
        </m:sSub>
      </m:oMath>
      <w:r w:rsidR="006F7A46" w:rsidRPr="008B72E7">
        <w:rPr>
          <w:rFonts w:ascii="Times New Roman" w:hAnsi="Times New Roman" w:cs="Times New Roman"/>
          <w:spacing w:val="-4"/>
          <w:sz w:val="28"/>
          <w:szCs w:val="28"/>
        </w:rPr>
        <w:t xml:space="preserve"> –</w:t>
      </w:r>
      <w:r w:rsidR="000209E4" w:rsidRPr="008B72E7">
        <w:rPr>
          <w:rFonts w:ascii="Times New Roman" w:hAnsi="Times New Roman" w:cs="Times New Roman"/>
          <w:spacing w:val="-4"/>
          <w:sz w:val="28"/>
          <w:szCs w:val="28"/>
        </w:rPr>
        <w:t xml:space="preserve"> </w:t>
      </w:r>
      <w:r w:rsidR="006F7A46" w:rsidRPr="008B72E7">
        <w:rPr>
          <w:rFonts w:ascii="Times New Roman" w:hAnsi="Times New Roman" w:cs="Times New Roman"/>
          <w:spacing w:val="-4"/>
          <w:sz w:val="28"/>
          <w:szCs w:val="28"/>
        </w:rPr>
        <w:t xml:space="preserve">второй показатель по учетной группе </w:t>
      </w:r>
      <w:r w:rsidR="006F7A46" w:rsidRPr="008B72E7">
        <w:rPr>
          <w:rFonts w:ascii="Times New Roman" w:hAnsi="Times New Roman" w:cs="Times New Roman"/>
          <w:spacing w:val="-4"/>
          <w:sz w:val="28"/>
          <w:szCs w:val="28"/>
          <w:lang w:val="en-US"/>
        </w:rPr>
        <w:t>i</w:t>
      </w:r>
      <w:r w:rsidR="006F7A46" w:rsidRPr="008B72E7">
        <w:rPr>
          <w:rFonts w:ascii="Times New Roman" w:hAnsi="Times New Roman" w:cs="Times New Roman"/>
          <w:spacing w:val="-4"/>
          <w:sz w:val="28"/>
          <w:szCs w:val="28"/>
        </w:rPr>
        <w:t>, рассчитываемый по данным за 36 месяцев, предшествующих расчетной дате</w:t>
      </w:r>
      <w:r w:rsidR="000209E4" w:rsidRPr="008B72E7">
        <w:rPr>
          <w:rFonts w:ascii="Times New Roman" w:hAnsi="Times New Roman" w:cs="Times New Roman"/>
          <w:spacing w:val="-4"/>
          <w:sz w:val="28"/>
          <w:szCs w:val="28"/>
        </w:rPr>
        <w:t>,</w:t>
      </w:r>
      <w:r w:rsidR="006F7A46" w:rsidRPr="008B72E7">
        <w:rPr>
          <w:rFonts w:ascii="Times New Roman" w:hAnsi="Times New Roman" w:cs="Times New Roman"/>
          <w:spacing w:val="-4"/>
          <w:sz w:val="28"/>
          <w:szCs w:val="28"/>
        </w:rPr>
        <w:t xml:space="preserve"> по договорам</w:t>
      </w:r>
      <w:r w:rsidR="00F858EF" w:rsidRPr="008B72E7">
        <w:rPr>
          <w:rFonts w:ascii="Times New Roman" w:hAnsi="Times New Roman" w:cs="Times New Roman"/>
          <w:spacing w:val="-4"/>
          <w:sz w:val="28"/>
          <w:szCs w:val="28"/>
        </w:rPr>
        <w:t xml:space="preserve"> страхования,</w:t>
      </w:r>
      <w:r w:rsidR="006F7A46" w:rsidRPr="008B72E7">
        <w:rPr>
          <w:rFonts w:ascii="Times New Roman" w:hAnsi="Times New Roman" w:cs="Times New Roman"/>
          <w:spacing w:val="-4"/>
          <w:sz w:val="28"/>
          <w:szCs w:val="28"/>
        </w:rPr>
        <w:t xml:space="preserve"> отнесенным в соответствии с </w:t>
      </w:r>
      <w:r w:rsidR="00B21B3D">
        <w:rPr>
          <w:rFonts w:ascii="Times New Roman" w:hAnsi="Times New Roman" w:cs="Times New Roman"/>
          <w:sz w:val="28"/>
          <w:szCs w:val="28"/>
        </w:rPr>
        <w:t>п</w:t>
      </w:r>
      <w:r w:rsidR="008B72E7" w:rsidRPr="008B72E7">
        <w:rPr>
          <w:rFonts w:ascii="Times New Roman" w:hAnsi="Times New Roman" w:cs="Times New Roman"/>
          <w:sz w:val="28"/>
          <w:szCs w:val="28"/>
        </w:rPr>
        <w:t>риложением 3</w:t>
      </w:r>
      <w:r w:rsidR="00B21B3D">
        <w:rPr>
          <w:rFonts w:ascii="Times New Roman" w:hAnsi="Times New Roman" w:cs="Times New Roman"/>
          <w:sz w:val="28"/>
          <w:szCs w:val="28"/>
        </w:rPr>
        <w:t xml:space="preserve"> к настоящему Положению</w:t>
      </w:r>
      <w:r w:rsidR="006F7A46" w:rsidRPr="008B72E7">
        <w:rPr>
          <w:rFonts w:ascii="Times New Roman" w:hAnsi="Times New Roman" w:cs="Times New Roman"/>
          <w:spacing w:val="-4"/>
          <w:sz w:val="28"/>
          <w:szCs w:val="28"/>
        </w:rPr>
        <w:t xml:space="preserve"> к учетной группе i, равн</w:t>
      </w:r>
      <w:r w:rsidR="000209E4" w:rsidRPr="008B72E7">
        <w:rPr>
          <w:rFonts w:ascii="Times New Roman" w:hAnsi="Times New Roman" w:cs="Times New Roman"/>
          <w:spacing w:val="-4"/>
          <w:sz w:val="28"/>
          <w:szCs w:val="28"/>
        </w:rPr>
        <w:t>ый</w:t>
      </w:r>
      <w:r w:rsidR="006F7A46" w:rsidRPr="008B72E7">
        <w:rPr>
          <w:rFonts w:ascii="Times New Roman" w:hAnsi="Times New Roman" w:cs="Times New Roman"/>
          <w:spacing w:val="-4"/>
          <w:sz w:val="28"/>
          <w:szCs w:val="28"/>
        </w:rPr>
        <w:t xml:space="preserve"> 23</w:t>
      </w:r>
      <w:r w:rsidR="001830D6" w:rsidRPr="008B72E7">
        <w:rPr>
          <w:rFonts w:ascii="Times New Roman" w:hAnsi="Times New Roman" w:cs="Times New Roman"/>
          <w:spacing w:val="-4"/>
          <w:sz w:val="28"/>
          <w:szCs w:val="28"/>
        </w:rPr>
        <w:t xml:space="preserve"> процентам</w:t>
      </w:r>
      <w:r w:rsidR="00FD268D" w:rsidRPr="008B72E7">
        <w:rPr>
          <w:rFonts w:ascii="Times New Roman" w:hAnsi="Times New Roman" w:cs="Times New Roman"/>
          <w:spacing w:val="-4"/>
          <w:sz w:val="28"/>
          <w:szCs w:val="28"/>
        </w:rPr>
        <w:t xml:space="preserve"> </w:t>
      </w:r>
      <w:r w:rsidR="006F7A46" w:rsidRPr="008B72E7">
        <w:rPr>
          <w:rFonts w:ascii="Times New Roman" w:hAnsi="Times New Roman" w:cs="Times New Roman"/>
          <w:spacing w:val="-4"/>
          <w:sz w:val="28"/>
          <w:szCs w:val="28"/>
        </w:rPr>
        <w:t xml:space="preserve">от одной трети </w:t>
      </w:r>
      <w:r w:rsidR="00980C4D">
        <w:rPr>
          <w:rFonts w:ascii="Times New Roman" w:hAnsi="Times New Roman" w:cs="Times New Roman"/>
          <w:spacing w:val="-4"/>
          <w:sz w:val="28"/>
          <w:szCs w:val="28"/>
        </w:rPr>
        <w:t xml:space="preserve">неотрицательной </w:t>
      </w:r>
      <w:r w:rsidR="00A42E09">
        <w:rPr>
          <w:rFonts w:ascii="Times New Roman" w:hAnsi="Times New Roman" w:cs="Times New Roman"/>
          <w:sz w:val="28"/>
          <w:szCs w:val="28"/>
        </w:rPr>
        <w:t xml:space="preserve">суммы </w:t>
      </w:r>
    </w:p>
    <w:p w14:paraId="31D33374" w14:textId="77777777" w:rsidR="00A42E09" w:rsidRDefault="00A42E09" w:rsidP="005B5D4C">
      <w:pPr>
        <w:spacing w:after="0" w:line="360" w:lineRule="auto"/>
        <w:ind w:firstLine="709"/>
        <w:jc w:val="both"/>
        <w:rPr>
          <w:rFonts w:ascii="Times New Roman" w:hAnsi="Times New Roman" w:cs="Times New Roman"/>
          <w:sz w:val="28"/>
          <w:szCs w:val="28"/>
        </w:rPr>
      </w:pPr>
      <w:r w:rsidRPr="008B72E7">
        <w:rPr>
          <w:rFonts w:ascii="Times New Roman" w:hAnsi="Times New Roman" w:cs="Times New Roman"/>
          <w:sz w:val="28"/>
          <w:szCs w:val="28"/>
        </w:rPr>
        <w:t xml:space="preserve">фактически произведенных </w:t>
      </w:r>
      <w:r>
        <w:rPr>
          <w:rFonts w:ascii="Times New Roman" w:hAnsi="Times New Roman" w:cs="Times New Roman"/>
          <w:sz w:val="28"/>
          <w:szCs w:val="28"/>
        </w:rPr>
        <w:t>страховых выплат</w:t>
      </w:r>
      <w:r w:rsidR="008921B1">
        <w:rPr>
          <w:rFonts w:ascii="Times New Roman" w:hAnsi="Times New Roman" w:cs="Times New Roman"/>
          <w:sz w:val="28"/>
          <w:szCs w:val="28"/>
        </w:rPr>
        <w:t xml:space="preserve"> за вычетом </w:t>
      </w:r>
      <w:r w:rsidR="008921B1" w:rsidRPr="008B72E7">
        <w:rPr>
          <w:rFonts w:ascii="Times New Roman" w:hAnsi="Times New Roman" w:cs="Times New Roman"/>
          <w:sz w:val="28"/>
          <w:szCs w:val="28"/>
        </w:rPr>
        <w:t>фактических поступлений по суброгационным и регрессным требованиям и доходов от реализации годных остатков;</w:t>
      </w:r>
    </w:p>
    <w:p w14:paraId="0E69B160" w14:textId="77777777" w:rsidR="00921150" w:rsidRDefault="00921150" w:rsidP="005926B9">
      <w:pPr>
        <w:spacing w:after="0" w:line="360" w:lineRule="auto"/>
        <w:ind w:firstLine="709"/>
        <w:jc w:val="both"/>
        <w:rPr>
          <w:rFonts w:ascii="Times New Roman" w:hAnsi="Times New Roman" w:cs="Times New Roman"/>
          <w:iCs/>
          <w:sz w:val="28"/>
          <w:szCs w:val="28"/>
        </w:rPr>
      </w:pPr>
      <w:r w:rsidRPr="00C15D4A">
        <w:rPr>
          <w:rFonts w:ascii="Times New Roman" w:hAnsi="Times New Roman" w:cs="Times New Roman"/>
          <w:iCs/>
          <w:sz w:val="28"/>
          <w:szCs w:val="28"/>
        </w:rPr>
        <w:t>расход</w:t>
      </w:r>
      <w:r w:rsidR="005A08B2">
        <w:rPr>
          <w:rFonts w:ascii="Times New Roman" w:hAnsi="Times New Roman" w:cs="Times New Roman"/>
          <w:iCs/>
          <w:sz w:val="28"/>
          <w:szCs w:val="28"/>
        </w:rPr>
        <w:t>ов</w:t>
      </w:r>
      <w:r w:rsidRPr="00C15D4A">
        <w:rPr>
          <w:rFonts w:ascii="Times New Roman" w:hAnsi="Times New Roman" w:cs="Times New Roman"/>
          <w:iCs/>
          <w:sz w:val="28"/>
          <w:szCs w:val="28"/>
        </w:rPr>
        <w:t xml:space="preserve"> </w:t>
      </w:r>
      <w:r w:rsidR="003B0CB2" w:rsidRPr="00C15D4A">
        <w:rPr>
          <w:rFonts w:ascii="Times New Roman" w:hAnsi="Times New Roman" w:cs="Times New Roman"/>
          <w:sz w:val="28"/>
          <w:szCs w:val="24"/>
        </w:rPr>
        <w:t>на исполнение обязательств по страховым случаям</w:t>
      </w:r>
      <w:r w:rsidRPr="00C15D4A">
        <w:rPr>
          <w:rFonts w:ascii="Times New Roman" w:hAnsi="Times New Roman" w:cs="Times New Roman"/>
          <w:iCs/>
          <w:sz w:val="28"/>
          <w:szCs w:val="28"/>
        </w:rPr>
        <w:t>;</w:t>
      </w:r>
    </w:p>
    <w:p w14:paraId="07C66740" w14:textId="6085A9BB" w:rsidR="008921B1" w:rsidRDefault="008921B1" w:rsidP="00980C4D">
      <w:pPr>
        <w:spacing w:after="0" w:line="360" w:lineRule="auto"/>
        <w:ind w:firstLine="709"/>
        <w:jc w:val="both"/>
        <w:rPr>
          <w:rFonts w:ascii="Times New Roman" w:hAnsi="Times New Roman" w:cs="Times New Roman"/>
          <w:sz w:val="28"/>
          <w:szCs w:val="28"/>
        </w:rPr>
      </w:pPr>
      <w:r w:rsidRPr="00C15D4A">
        <w:rPr>
          <w:rFonts w:ascii="Times New Roman" w:hAnsi="Times New Roman" w:cs="Times New Roman"/>
          <w:sz w:val="28"/>
          <w:szCs w:val="28"/>
        </w:rPr>
        <w:t xml:space="preserve">изменения ДПУ и РПВУ (для учетной группы 3) по договорам страхования </w:t>
      </w:r>
      <w:r w:rsidR="00B21B3D">
        <w:rPr>
          <w:rFonts w:ascii="Times New Roman" w:hAnsi="Times New Roman" w:cs="Times New Roman"/>
          <w:sz w:val="28"/>
          <w:szCs w:val="28"/>
        </w:rPr>
        <w:t xml:space="preserve">и исходящего </w:t>
      </w:r>
      <w:r w:rsidRPr="00C15D4A">
        <w:rPr>
          <w:rFonts w:ascii="Times New Roman" w:hAnsi="Times New Roman" w:cs="Times New Roman"/>
          <w:sz w:val="28"/>
          <w:szCs w:val="28"/>
        </w:rPr>
        <w:t>перестрахования</w:t>
      </w:r>
      <w:r w:rsidRPr="00DA7748">
        <w:rPr>
          <w:rFonts w:ascii="Times New Roman" w:hAnsi="Times New Roman" w:cs="Times New Roman"/>
          <w:sz w:val="28"/>
          <w:szCs w:val="28"/>
        </w:rPr>
        <w:t xml:space="preserve"> (ретроцессии)</w:t>
      </w:r>
      <w:r w:rsidR="00980C4D">
        <w:rPr>
          <w:rFonts w:ascii="Times New Roman" w:hAnsi="Times New Roman" w:cs="Times New Roman"/>
          <w:sz w:val="28"/>
          <w:szCs w:val="28"/>
        </w:rPr>
        <w:t xml:space="preserve"> за вычетом </w:t>
      </w:r>
      <w:r w:rsidR="00980C4D" w:rsidRPr="00C15D4A">
        <w:rPr>
          <w:rFonts w:ascii="Times New Roman" w:hAnsi="Times New Roman" w:cs="Times New Roman"/>
          <w:sz w:val="28"/>
          <w:szCs w:val="28"/>
        </w:rPr>
        <w:t>изменения за период стоимости прав т</w:t>
      </w:r>
      <w:r w:rsidR="00980C4D">
        <w:rPr>
          <w:rFonts w:ascii="Times New Roman" w:hAnsi="Times New Roman" w:cs="Times New Roman"/>
          <w:sz w:val="28"/>
          <w:szCs w:val="28"/>
        </w:rPr>
        <w:t>р</w:t>
      </w:r>
      <w:r w:rsidR="00980C4D" w:rsidRPr="00C15D4A">
        <w:rPr>
          <w:rFonts w:ascii="Times New Roman" w:hAnsi="Times New Roman" w:cs="Times New Roman"/>
          <w:sz w:val="28"/>
          <w:szCs w:val="28"/>
        </w:rPr>
        <w:t xml:space="preserve">ебования по суброгационным и регрессным требованиям с учетом величины обесценения </w:t>
      </w:r>
      <w:r w:rsidR="00980C4D">
        <w:rPr>
          <w:rFonts w:ascii="Times New Roman" w:hAnsi="Times New Roman" w:cs="Times New Roman"/>
          <w:sz w:val="28"/>
          <w:szCs w:val="28"/>
        </w:rPr>
        <w:t xml:space="preserve">стоимости </w:t>
      </w:r>
      <w:r w:rsidR="00980C4D" w:rsidRPr="00C15D4A">
        <w:rPr>
          <w:rFonts w:ascii="Times New Roman" w:hAnsi="Times New Roman" w:cs="Times New Roman"/>
          <w:sz w:val="28"/>
          <w:szCs w:val="28"/>
        </w:rPr>
        <w:t xml:space="preserve">прав требования, определенной в соответствии с МСФО, и изменения величины стоимости активов в виде </w:t>
      </w:r>
      <w:r w:rsidR="00980C4D">
        <w:rPr>
          <w:rFonts w:ascii="Times New Roman" w:hAnsi="Times New Roman" w:cs="Times New Roman"/>
          <w:sz w:val="28"/>
          <w:szCs w:val="28"/>
        </w:rPr>
        <w:t xml:space="preserve">полученного застрахованного имущества и (или) его </w:t>
      </w:r>
      <w:r w:rsidR="00980C4D" w:rsidRPr="00C15D4A">
        <w:rPr>
          <w:rFonts w:ascii="Times New Roman" w:hAnsi="Times New Roman" w:cs="Times New Roman"/>
          <w:sz w:val="28"/>
          <w:szCs w:val="28"/>
        </w:rPr>
        <w:t>годных остатков</w:t>
      </w:r>
      <w:r w:rsidR="00980C4D">
        <w:rPr>
          <w:rFonts w:ascii="Times New Roman" w:hAnsi="Times New Roman" w:cs="Times New Roman"/>
          <w:sz w:val="28"/>
          <w:szCs w:val="28"/>
        </w:rPr>
        <w:t>.</w:t>
      </w:r>
    </w:p>
    <w:p w14:paraId="6173BEA4" w14:textId="77777777" w:rsidR="006F7A46" w:rsidRPr="00424B75" w:rsidRDefault="006F7A46" w:rsidP="006F7A46">
      <w:pPr>
        <w:spacing w:after="0" w:line="360" w:lineRule="auto"/>
        <w:ind w:firstLine="709"/>
        <w:jc w:val="both"/>
        <w:rPr>
          <w:rFonts w:ascii="Times New Roman" w:hAnsi="Times New Roman" w:cs="Times New Roman"/>
          <w:sz w:val="28"/>
          <w:szCs w:val="28"/>
        </w:rPr>
      </w:pPr>
      <w:r w:rsidRPr="00DA7748">
        <w:rPr>
          <w:rFonts w:ascii="Times New Roman" w:hAnsi="Times New Roman" w:cs="Times New Roman"/>
          <w:sz w:val="28"/>
          <w:szCs w:val="28"/>
        </w:rPr>
        <w:t>Страховая организация, у которой с момента получения первой лицензии на осуществление страхования, кроме лицензии на осуществление добровольного страхования жизни,</w:t>
      </w:r>
      <w:r w:rsidR="009569E1" w:rsidRPr="00DA7748">
        <w:rPr>
          <w:rFonts w:ascii="Times New Roman" w:hAnsi="Times New Roman" w:cs="Times New Roman"/>
          <w:sz w:val="28"/>
          <w:szCs w:val="28"/>
        </w:rPr>
        <w:t xml:space="preserve"> до расчетной даты прошло менее трех лет (36 месяцев)</w:t>
      </w:r>
      <w:r w:rsidR="00061EAC" w:rsidRPr="00DA7748">
        <w:rPr>
          <w:rFonts w:ascii="Times New Roman" w:hAnsi="Times New Roman" w:cs="Times New Roman"/>
          <w:sz w:val="28"/>
          <w:szCs w:val="28"/>
        </w:rPr>
        <w:t>,</w:t>
      </w:r>
      <w:r w:rsidRPr="00DA7748">
        <w:rPr>
          <w:rFonts w:ascii="Times New Roman" w:hAnsi="Times New Roman" w:cs="Times New Roman"/>
          <w:sz w:val="28"/>
          <w:szCs w:val="28"/>
        </w:rPr>
        <w:t xml:space="preserve"> или перестраховочная организация, у которой с момента получения </w:t>
      </w:r>
      <w:r w:rsidRPr="00424B75">
        <w:rPr>
          <w:rFonts w:ascii="Times New Roman" w:hAnsi="Times New Roman" w:cs="Times New Roman"/>
          <w:sz w:val="28"/>
          <w:szCs w:val="28"/>
        </w:rPr>
        <w:t>лицензии на перестрахование до расчетной даты прошло менее трех лет (36 месяцев), не рассчитывает второй показатель.</w:t>
      </w:r>
    </w:p>
    <w:p w14:paraId="306582DB" w14:textId="690C3FC0" w:rsidR="00863A5E" w:rsidRPr="00424B75" w:rsidRDefault="00863A5E" w:rsidP="005A08B2">
      <w:pPr>
        <w:spacing w:after="0" w:line="360" w:lineRule="auto"/>
        <w:ind w:firstLine="709"/>
        <w:jc w:val="both"/>
        <w:rPr>
          <w:rFonts w:ascii="Times New Roman" w:hAnsi="Times New Roman" w:cs="Times New Roman"/>
          <w:sz w:val="28"/>
          <w:szCs w:val="28"/>
        </w:rPr>
      </w:pPr>
      <w:r w:rsidRPr="00424B75">
        <w:rPr>
          <w:rFonts w:ascii="Times New Roman" w:hAnsi="Times New Roman" w:cs="Times New Roman"/>
          <w:sz w:val="28"/>
          <w:szCs w:val="28"/>
        </w:rPr>
        <w:lastRenderedPageBreak/>
        <w:t xml:space="preserve">5.3.2.3. </w:t>
      </w:r>
      <w:r w:rsidR="005A08B2" w:rsidRPr="00424B75">
        <w:rPr>
          <w:rFonts w:ascii="Times New Roman" w:hAnsi="Times New Roman" w:cs="Times New Roman"/>
          <w:sz w:val="28"/>
          <w:szCs w:val="28"/>
        </w:rPr>
        <w:t>П</w:t>
      </w:r>
      <w:r w:rsidRPr="00424B75">
        <w:rPr>
          <w:rFonts w:ascii="Times New Roman" w:hAnsi="Times New Roman" w:cs="Times New Roman"/>
          <w:sz w:val="28"/>
          <w:szCs w:val="28"/>
        </w:rPr>
        <w:t xml:space="preserve">оказатель </w:t>
      </w:r>
      <w:r w:rsidR="005A08B2" w:rsidRPr="00424B75">
        <w:rPr>
          <w:rFonts w:ascii="Times New Roman" w:hAnsi="Times New Roman" w:cs="Times New Roman"/>
          <w:sz w:val="28"/>
          <w:szCs w:val="28"/>
          <w:lang w:val="en-US"/>
        </w:rPr>
        <w:t>N</w:t>
      </w:r>
      <w:r w:rsidR="005A08B2" w:rsidRPr="00424B75">
        <w:rPr>
          <w:rFonts w:ascii="Times New Roman" w:hAnsi="Times New Roman" w:cs="Times New Roman"/>
          <w:sz w:val="28"/>
          <w:szCs w:val="28"/>
          <w:vertAlign w:val="subscript"/>
        </w:rPr>
        <w:t>3</w:t>
      </w:r>
      <w:r w:rsidR="005A08B2" w:rsidRPr="00424B75">
        <w:rPr>
          <w:rFonts w:ascii="Times New Roman" w:hAnsi="Times New Roman" w:cs="Times New Roman"/>
          <w:sz w:val="28"/>
          <w:szCs w:val="28"/>
        </w:rPr>
        <w:t xml:space="preserve"> </w:t>
      </w:r>
      <w:r w:rsidRPr="00424B75">
        <w:rPr>
          <w:rFonts w:ascii="Times New Roman" w:hAnsi="Times New Roman" w:cs="Times New Roman"/>
          <w:sz w:val="28"/>
          <w:szCs w:val="28"/>
        </w:rPr>
        <w:t xml:space="preserve">рассчитывается </w:t>
      </w:r>
      <w:r w:rsidR="005A08B2" w:rsidRPr="00424B75">
        <w:rPr>
          <w:rFonts w:ascii="Times New Roman" w:hAnsi="Times New Roman" w:cs="Times New Roman"/>
          <w:sz w:val="28"/>
          <w:szCs w:val="28"/>
        </w:rPr>
        <w:t>как сумма величин СР, рас</w:t>
      </w:r>
      <w:r w:rsidR="00F50846">
        <w:rPr>
          <w:rFonts w:ascii="Times New Roman" w:hAnsi="Times New Roman" w:cs="Times New Roman"/>
          <w:sz w:val="28"/>
          <w:szCs w:val="28"/>
        </w:rPr>
        <w:t>с</w:t>
      </w:r>
      <w:r w:rsidR="005A08B2" w:rsidRPr="00424B75">
        <w:rPr>
          <w:rFonts w:ascii="Times New Roman" w:hAnsi="Times New Roman" w:cs="Times New Roman"/>
          <w:sz w:val="28"/>
          <w:szCs w:val="28"/>
        </w:rPr>
        <w:t>читанных в соответствие с приложением 7</w:t>
      </w:r>
      <w:r w:rsidR="00BD4333">
        <w:rPr>
          <w:rFonts w:ascii="Times New Roman" w:hAnsi="Times New Roman" w:cs="Times New Roman"/>
          <w:sz w:val="28"/>
          <w:szCs w:val="28"/>
        </w:rPr>
        <w:t xml:space="preserve"> к настоящему Положению</w:t>
      </w:r>
      <w:r w:rsidR="005A08B2" w:rsidRPr="00424B75">
        <w:rPr>
          <w:rFonts w:ascii="Times New Roman" w:hAnsi="Times New Roman" w:cs="Times New Roman"/>
          <w:sz w:val="28"/>
          <w:szCs w:val="28"/>
        </w:rPr>
        <w:t>, по учетным группам 5 и 11</w:t>
      </w:r>
      <w:r w:rsidR="00424B75" w:rsidRPr="00424B75">
        <w:rPr>
          <w:rFonts w:ascii="Times New Roman" w:hAnsi="Times New Roman" w:cs="Times New Roman"/>
          <w:sz w:val="28"/>
          <w:szCs w:val="28"/>
        </w:rPr>
        <w:t>.</w:t>
      </w:r>
    </w:p>
    <w:p w14:paraId="4159C6E7" w14:textId="35FEBF52" w:rsidR="006F7A46" w:rsidRPr="00981B37" w:rsidRDefault="006F7A46" w:rsidP="006F7A46">
      <w:pPr>
        <w:spacing w:after="0" w:line="360" w:lineRule="auto"/>
        <w:ind w:firstLine="709"/>
        <w:jc w:val="both"/>
        <w:rPr>
          <w:rFonts w:ascii="Times New Roman" w:hAnsi="Times New Roman" w:cs="Times New Roman"/>
          <w:sz w:val="28"/>
          <w:szCs w:val="28"/>
        </w:rPr>
      </w:pPr>
      <w:r w:rsidRPr="00424B75">
        <w:rPr>
          <w:rFonts w:ascii="Times New Roman" w:hAnsi="Times New Roman" w:cs="Times New Roman"/>
          <w:sz w:val="28"/>
          <w:szCs w:val="28"/>
        </w:rPr>
        <w:t>5.3.2.</w:t>
      </w:r>
      <w:r w:rsidR="00863A5E" w:rsidRPr="00424B75">
        <w:rPr>
          <w:rFonts w:ascii="Times New Roman" w:hAnsi="Times New Roman" w:cs="Times New Roman"/>
          <w:sz w:val="28"/>
          <w:szCs w:val="28"/>
        </w:rPr>
        <w:t>4</w:t>
      </w:r>
      <w:r w:rsidRPr="00424B75">
        <w:rPr>
          <w:rFonts w:ascii="Times New Roman" w:hAnsi="Times New Roman" w:cs="Times New Roman"/>
          <w:sz w:val="28"/>
          <w:szCs w:val="28"/>
        </w:rPr>
        <w:t>. Поправочный коэффициент К</w:t>
      </w:r>
      <w:r w:rsidRPr="00F50846">
        <w:rPr>
          <w:rFonts w:ascii="Times New Roman" w:hAnsi="Times New Roman" w:cs="Times New Roman"/>
          <w:sz w:val="28"/>
          <w:szCs w:val="28"/>
          <w:vertAlign w:val="subscript"/>
          <w:lang w:val="en-US"/>
        </w:rPr>
        <w:t>i</w:t>
      </w:r>
      <w:r w:rsidRPr="00424B75">
        <w:rPr>
          <w:rFonts w:ascii="Times New Roman" w:hAnsi="Times New Roman" w:cs="Times New Roman"/>
          <w:sz w:val="28"/>
          <w:szCs w:val="28"/>
        </w:rPr>
        <w:t xml:space="preserve"> рассчитывается на основе имеющихся данных за 12 месяцев,</w:t>
      </w:r>
      <w:r w:rsidRPr="00981B37">
        <w:rPr>
          <w:rFonts w:ascii="Times New Roman" w:hAnsi="Times New Roman" w:cs="Times New Roman"/>
          <w:sz w:val="28"/>
          <w:szCs w:val="28"/>
        </w:rPr>
        <w:t xml:space="preserve"> предшествующих расчетной дате по договорам</w:t>
      </w:r>
      <w:r w:rsidR="00F858EF" w:rsidRPr="00981B37">
        <w:rPr>
          <w:rFonts w:ascii="Times New Roman" w:hAnsi="Times New Roman" w:cs="Times New Roman"/>
          <w:sz w:val="28"/>
          <w:szCs w:val="28"/>
        </w:rPr>
        <w:t>,</w:t>
      </w:r>
      <w:r w:rsidRPr="00981B37">
        <w:rPr>
          <w:rFonts w:ascii="Times New Roman" w:hAnsi="Times New Roman" w:cs="Times New Roman"/>
          <w:sz w:val="28"/>
          <w:szCs w:val="28"/>
        </w:rPr>
        <w:t xml:space="preserve"> отнесенным в соответствии с </w:t>
      </w:r>
      <w:r w:rsidR="00F50846">
        <w:rPr>
          <w:rFonts w:ascii="Times New Roman" w:hAnsi="Times New Roman" w:cs="Times New Roman"/>
          <w:sz w:val="28"/>
          <w:szCs w:val="28"/>
        </w:rPr>
        <w:t>п</w:t>
      </w:r>
      <w:r w:rsidR="005D2C94" w:rsidRPr="00981B37">
        <w:rPr>
          <w:rFonts w:ascii="Times New Roman" w:hAnsi="Times New Roman" w:cs="Times New Roman"/>
          <w:sz w:val="28"/>
          <w:szCs w:val="28"/>
        </w:rPr>
        <w:t>риложением 3</w:t>
      </w:r>
      <w:r w:rsidR="00F50846">
        <w:rPr>
          <w:rFonts w:ascii="Times New Roman" w:hAnsi="Times New Roman" w:cs="Times New Roman"/>
          <w:sz w:val="28"/>
          <w:szCs w:val="28"/>
        </w:rPr>
        <w:t xml:space="preserve"> к настоящему Положению</w:t>
      </w:r>
      <w:r w:rsidRPr="00981B37">
        <w:rPr>
          <w:rFonts w:ascii="Times New Roman" w:hAnsi="Times New Roman" w:cs="Times New Roman"/>
          <w:sz w:val="28"/>
          <w:szCs w:val="28"/>
        </w:rPr>
        <w:t xml:space="preserve"> к учетной группе </w:t>
      </w:r>
      <w:r w:rsidRPr="00981B37">
        <w:rPr>
          <w:rFonts w:ascii="Times New Roman" w:hAnsi="Times New Roman" w:cs="Times New Roman"/>
          <w:i/>
          <w:sz w:val="28"/>
          <w:szCs w:val="28"/>
          <w:lang w:val="en-US"/>
        </w:rPr>
        <w:t>i</w:t>
      </w:r>
      <w:r w:rsidRPr="00981B37">
        <w:rPr>
          <w:rFonts w:ascii="Times New Roman" w:hAnsi="Times New Roman" w:cs="Times New Roman"/>
          <w:sz w:val="28"/>
          <w:szCs w:val="28"/>
        </w:rPr>
        <w:t>, как отношение суммы:</w:t>
      </w:r>
    </w:p>
    <w:p w14:paraId="2C30605D" w14:textId="1633DF3C" w:rsidR="006F7A46" w:rsidRPr="00981B37" w:rsidRDefault="005926B9" w:rsidP="006F7A46">
      <w:pPr>
        <w:spacing w:after="0" w:line="360" w:lineRule="auto"/>
        <w:ind w:firstLine="709"/>
        <w:jc w:val="both"/>
        <w:rPr>
          <w:rFonts w:ascii="Times New Roman" w:hAnsi="Times New Roman" w:cs="Times New Roman"/>
          <w:spacing w:val="-4"/>
          <w:sz w:val="28"/>
          <w:szCs w:val="28"/>
        </w:rPr>
      </w:pPr>
      <w:r w:rsidRPr="00981B37">
        <w:rPr>
          <w:rFonts w:ascii="Times New Roman" w:hAnsi="Times New Roman" w:cs="Times New Roman"/>
          <w:spacing w:val="-4"/>
          <w:sz w:val="28"/>
          <w:szCs w:val="28"/>
        </w:rPr>
        <w:t xml:space="preserve">фактически произведенных </w:t>
      </w:r>
      <w:r w:rsidR="006F7A46" w:rsidRPr="00981B37">
        <w:rPr>
          <w:rFonts w:ascii="Times New Roman" w:hAnsi="Times New Roman" w:cs="Times New Roman"/>
          <w:spacing w:val="-4"/>
          <w:sz w:val="28"/>
          <w:szCs w:val="28"/>
        </w:rPr>
        <w:t xml:space="preserve">страховых выплат, за минусом доли перестраховщиков в </w:t>
      </w:r>
      <w:r w:rsidR="00921150" w:rsidRPr="00981B37">
        <w:rPr>
          <w:rFonts w:ascii="Times New Roman" w:hAnsi="Times New Roman" w:cs="Times New Roman"/>
          <w:spacing w:val="-4"/>
          <w:sz w:val="28"/>
          <w:szCs w:val="28"/>
        </w:rPr>
        <w:t xml:space="preserve">указанных </w:t>
      </w:r>
      <w:r w:rsidR="006F7A46" w:rsidRPr="00981B37">
        <w:rPr>
          <w:rFonts w:ascii="Times New Roman" w:hAnsi="Times New Roman" w:cs="Times New Roman"/>
          <w:spacing w:val="-4"/>
          <w:sz w:val="28"/>
          <w:szCs w:val="28"/>
        </w:rPr>
        <w:t>страховых выплатах</w:t>
      </w:r>
      <w:r w:rsidR="005D2C94" w:rsidRPr="00981B37">
        <w:rPr>
          <w:rFonts w:ascii="Times New Roman" w:hAnsi="Times New Roman" w:cs="Times New Roman"/>
          <w:sz w:val="28"/>
          <w:szCs w:val="28"/>
        </w:rPr>
        <w:t>;</w:t>
      </w:r>
    </w:p>
    <w:p w14:paraId="56ED9E75" w14:textId="77777777" w:rsidR="00921150" w:rsidRPr="00981B37" w:rsidRDefault="00E54203" w:rsidP="00921150">
      <w:pPr>
        <w:spacing w:after="0" w:line="360" w:lineRule="auto"/>
        <w:ind w:firstLine="709"/>
        <w:jc w:val="both"/>
        <w:rPr>
          <w:rFonts w:ascii="Times New Roman" w:hAnsi="Times New Roman" w:cs="Times New Roman"/>
          <w:sz w:val="28"/>
          <w:szCs w:val="28"/>
        </w:rPr>
      </w:pPr>
      <w:r w:rsidRPr="00981B37">
        <w:rPr>
          <w:rFonts w:ascii="Times New Roman" w:hAnsi="Times New Roman" w:cs="Times New Roman"/>
          <w:sz w:val="28"/>
          <w:szCs w:val="28"/>
        </w:rPr>
        <w:t>стоимости</w:t>
      </w:r>
      <w:r w:rsidR="00AE327F" w:rsidRPr="00981B37">
        <w:rPr>
          <w:rFonts w:ascii="Times New Roman" w:hAnsi="Times New Roman" w:cs="Times New Roman"/>
          <w:sz w:val="28"/>
          <w:szCs w:val="28"/>
        </w:rPr>
        <w:t xml:space="preserve"> </w:t>
      </w:r>
      <w:r w:rsidR="00921150" w:rsidRPr="00981B37">
        <w:rPr>
          <w:rFonts w:ascii="Times New Roman" w:hAnsi="Times New Roman" w:cs="Times New Roman"/>
          <w:sz w:val="28"/>
          <w:szCs w:val="28"/>
        </w:rPr>
        <w:t xml:space="preserve">доли перестраховщиков в фактических поступлениях по суброгационным и регрессным требованиям и </w:t>
      </w:r>
      <w:r w:rsidR="00AE327F" w:rsidRPr="00981B37">
        <w:rPr>
          <w:rFonts w:ascii="Times New Roman" w:hAnsi="Times New Roman" w:cs="Times New Roman"/>
          <w:sz w:val="28"/>
          <w:szCs w:val="28"/>
        </w:rPr>
        <w:t xml:space="preserve">в </w:t>
      </w:r>
      <w:r w:rsidR="00921150" w:rsidRPr="00981B37">
        <w:rPr>
          <w:rFonts w:ascii="Times New Roman" w:hAnsi="Times New Roman" w:cs="Times New Roman"/>
          <w:sz w:val="28"/>
          <w:szCs w:val="28"/>
        </w:rPr>
        <w:t>доходах от реализации годных остатков</w:t>
      </w:r>
      <w:r w:rsidR="00AE327F" w:rsidRPr="00981B37">
        <w:rPr>
          <w:rFonts w:ascii="Times New Roman" w:hAnsi="Times New Roman" w:cs="Times New Roman"/>
          <w:sz w:val="28"/>
          <w:szCs w:val="28"/>
        </w:rPr>
        <w:t>, определяемой по условиям</w:t>
      </w:r>
      <w:r w:rsidR="00921150" w:rsidRPr="00981B37">
        <w:rPr>
          <w:rFonts w:ascii="Times New Roman" w:hAnsi="Times New Roman" w:cs="Times New Roman"/>
          <w:spacing w:val="-4"/>
          <w:sz w:val="28"/>
          <w:szCs w:val="28"/>
        </w:rPr>
        <w:t xml:space="preserve"> договор</w:t>
      </w:r>
      <w:r w:rsidR="00AE327F" w:rsidRPr="00981B37">
        <w:rPr>
          <w:rFonts w:ascii="Times New Roman" w:hAnsi="Times New Roman" w:cs="Times New Roman"/>
          <w:spacing w:val="-4"/>
          <w:sz w:val="28"/>
          <w:szCs w:val="28"/>
        </w:rPr>
        <w:t>ов</w:t>
      </w:r>
      <w:r w:rsidR="00921150" w:rsidRPr="00981B37">
        <w:rPr>
          <w:rFonts w:ascii="Times New Roman" w:hAnsi="Times New Roman" w:cs="Times New Roman"/>
          <w:spacing w:val="-4"/>
          <w:sz w:val="28"/>
          <w:szCs w:val="28"/>
        </w:rPr>
        <w:t xml:space="preserve"> исходящего перестрахования</w:t>
      </w:r>
      <w:r w:rsidR="00AE327F" w:rsidRPr="00981B37">
        <w:rPr>
          <w:rFonts w:ascii="Times New Roman" w:hAnsi="Times New Roman" w:cs="Times New Roman"/>
          <w:spacing w:val="-4"/>
          <w:sz w:val="28"/>
          <w:szCs w:val="28"/>
        </w:rPr>
        <w:t>,</w:t>
      </w:r>
      <w:r w:rsidR="00BB7A84" w:rsidRPr="00981B37">
        <w:rPr>
          <w:rFonts w:ascii="Times New Roman" w:hAnsi="Times New Roman" w:cs="Times New Roman"/>
          <w:sz w:val="28"/>
          <w:szCs w:val="28"/>
        </w:rPr>
        <w:t xml:space="preserve"> за минусом фактических поступлений </w:t>
      </w:r>
      <w:r w:rsidR="00AE327F" w:rsidRPr="00981B37">
        <w:rPr>
          <w:rFonts w:ascii="Times New Roman" w:hAnsi="Times New Roman" w:cs="Times New Roman"/>
          <w:sz w:val="28"/>
          <w:szCs w:val="28"/>
        </w:rPr>
        <w:t xml:space="preserve">страховщику </w:t>
      </w:r>
      <w:r w:rsidR="00BB7A84" w:rsidRPr="00981B37">
        <w:rPr>
          <w:rFonts w:ascii="Times New Roman" w:hAnsi="Times New Roman" w:cs="Times New Roman"/>
          <w:sz w:val="28"/>
          <w:szCs w:val="28"/>
        </w:rPr>
        <w:t xml:space="preserve">по суброгационным и регрессным требованиям и доходов </w:t>
      </w:r>
      <w:r w:rsidR="00AE327F" w:rsidRPr="00981B37">
        <w:rPr>
          <w:rFonts w:ascii="Times New Roman" w:hAnsi="Times New Roman" w:cs="Times New Roman"/>
          <w:sz w:val="28"/>
          <w:szCs w:val="28"/>
        </w:rPr>
        <w:t xml:space="preserve">страховщика </w:t>
      </w:r>
      <w:r w:rsidR="00BB7A84" w:rsidRPr="00981B37">
        <w:rPr>
          <w:rFonts w:ascii="Times New Roman" w:hAnsi="Times New Roman" w:cs="Times New Roman"/>
          <w:sz w:val="28"/>
          <w:szCs w:val="28"/>
        </w:rPr>
        <w:t>от реализации годных остатков</w:t>
      </w:r>
      <w:r w:rsidR="00921150" w:rsidRPr="00981B37">
        <w:rPr>
          <w:rFonts w:ascii="Times New Roman" w:hAnsi="Times New Roman" w:cs="Times New Roman"/>
          <w:sz w:val="28"/>
          <w:szCs w:val="28"/>
        </w:rPr>
        <w:t>;</w:t>
      </w:r>
    </w:p>
    <w:p w14:paraId="74E4E410" w14:textId="77777777" w:rsidR="00921150" w:rsidRPr="00981B37" w:rsidRDefault="00921150" w:rsidP="00921150">
      <w:pPr>
        <w:spacing w:after="0" w:line="360" w:lineRule="auto"/>
        <w:ind w:firstLine="709"/>
        <w:jc w:val="both"/>
        <w:rPr>
          <w:rFonts w:ascii="Times New Roman" w:hAnsi="Times New Roman" w:cs="Times New Roman"/>
          <w:spacing w:val="-4"/>
          <w:sz w:val="28"/>
          <w:szCs w:val="28"/>
        </w:rPr>
      </w:pPr>
      <w:r w:rsidRPr="00981B37">
        <w:rPr>
          <w:rFonts w:ascii="Times New Roman" w:hAnsi="Times New Roman" w:cs="Times New Roman"/>
          <w:iCs/>
          <w:sz w:val="28"/>
          <w:szCs w:val="28"/>
        </w:rPr>
        <w:t xml:space="preserve">фактически понесенных расходов на </w:t>
      </w:r>
      <w:r w:rsidR="00095575">
        <w:rPr>
          <w:rFonts w:ascii="Times New Roman" w:hAnsi="Times New Roman" w:cs="Times New Roman"/>
          <w:iCs/>
          <w:sz w:val="28"/>
          <w:szCs w:val="28"/>
        </w:rPr>
        <w:t>исполнения обязательств</w:t>
      </w:r>
      <w:r w:rsidRPr="00981B37">
        <w:rPr>
          <w:rFonts w:ascii="Times New Roman" w:hAnsi="Times New Roman" w:cs="Times New Roman"/>
          <w:iCs/>
          <w:sz w:val="28"/>
          <w:szCs w:val="28"/>
        </w:rPr>
        <w:t xml:space="preserve"> за минусом доли перестраховщиков в указанных расходах</w:t>
      </w:r>
      <w:r w:rsidRPr="00981B37">
        <w:rPr>
          <w:rFonts w:ascii="Times New Roman" w:hAnsi="Times New Roman" w:cs="Times New Roman"/>
          <w:spacing w:val="-4"/>
          <w:sz w:val="28"/>
          <w:szCs w:val="28"/>
        </w:rPr>
        <w:t xml:space="preserve"> по договорам исходящего перестрахования</w:t>
      </w:r>
      <w:r w:rsidRPr="00981B37">
        <w:rPr>
          <w:rFonts w:ascii="Times New Roman" w:hAnsi="Times New Roman" w:cs="Times New Roman"/>
          <w:iCs/>
          <w:sz w:val="28"/>
          <w:szCs w:val="28"/>
        </w:rPr>
        <w:t>;</w:t>
      </w:r>
    </w:p>
    <w:p w14:paraId="0C0E39CB" w14:textId="77777777" w:rsidR="006F7A46" w:rsidRPr="00981B37" w:rsidRDefault="006F7A46" w:rsidP="006F7A46">
      <w:pPr>
        <w:spacing w:after="0" w:line="360" w:lineRule="auto"/>
        <w:ind w:firstLine="709"/>
        <w:jc w:val="both"/>
        <w:rPr>
          <w:rFonts w:ascii="Times New Roman" w:hAnsi="Times New Roman" w:cs="Times New Roman"/>
          <w:sz w:val="28"/>
          <w:szCs w:val="28"/>
        </w:rPr>
      </w:pPr>
      <w:r w:rsidRPr="00981B37">
        <w:rPr>
          <w:rFonts w:ascii="Times New Roman" w:hAnsi="Times New Roman" w:cs="Times New Roman"/>
          <w:sz w:val="28"/>
          <w:szCs w:val="28"/>
        </w:rPr>
        <w:t xml:space="preserve">изменения </w:t>
      </w:r>
      <w:r w:rsidR="005D2C94" w:rsidRPr="00981B37">
        <w:rPr>
          <w:rFonts w:ascii="Times New Roman" w:hAnsi="Times New Roman" w:cs="Times New Roman"/>
          <w:sz w:val="28"/>
          <w:szCs w:val="28"/>
        </w:rPr>
        <w:t>ДПУ</w:t>
      </w:r>
      <w:r w:rsidR="00CE440B">
        <w:rPr>
          <w:rFonts w:ascii="Times New Roman" w:hAnsi="Times New Roman" w:cs="Times New Roman"/>
          <w:sz w:val="28"/>
          <w:szCs w:val="28"/>
        </w:rPr>
        <w:t xml:space="preserve"> и</w:t>
      </w:r>
      <w:r w:rsidR="00CE440B" w:rsidRPr="00CE440B">
        <w:rPr>
          <w:rFonts w:ascii="Times New Roman" w:hAnsi="Times New Roman" w:cs="Times New Roman"/>
          <w:sz w:val="28"/>
          <w:szCs w:val="28"/>
        </w:rPr>
        <w:t xml:space="preserve"> </w:t>
      </w:r>
      <w:r w:rsidR="00CE440B" w:rsidRPr="00981B37">
        <w:rPr>
          <w:rFonts w:ascii="Times New Roman" w:hAnsi="Times New Roman" w:cs="Times New Roman"/>
          <w:sz w:val="28"/>
          <w:szCs w:val="28"/>
        </w:rPr>
        <w:t>РПВУ</w:t>
      </w:r>
      <w:r w:rsidR="00CE440B">
        <w:rPr>
          <w:rFonts w:ascii="Times New Roman" w:hAnsi="Times New Roman" w:cs="Times New Roman"/>
          <w:sz w:val="28"/>
          <w:szCs w:val="28"/>
        </w:rPr>
        <w:t xml:space="preserve"> </w:t>
      </w:r>
      <w:r w:rsidR="00CE440B" w:rsidRPr="00C15D4A">
        <w:rPr>
          <w:rFonts w:ascii="Times New Roman" w:hAnsi="Times New Roman" w:cs="Times New Roman"/>
          <w:sz w:val="28"/>
          <w:szCs w:val="28"/>
        </w:rPr>
        <w:t>(для учетной группы 3)</w:t>
      </w:r>
      <w:r w:rsidRPr="00981B37">
        <w:rPr>
          <w:rFonts w:ascii="Times New Roman" w:hAnsi="Times New Roman" w:cs="Times New Roman"/>
          <w:sz w:val="28"/>
          <w:szCs w:val="28"/>
        </w:rPr>
        <w:t xml:space="preserve">, за минусом изменения доли перестраховщиков </w:t>
      </w:r>
      <w:r w:rsidR="00095575">
        <w:rPr>
          <w:rFonts w:ascii="Times New Roman" w:hAnsi="Times New Roman" w:cs="Times New Roman"/>
          <w:sz w:val="28"/>
          <w:szCs w:val="28"/>
        </w:rPr>
        <w:t xml:space="preserve">в </w:t>
      </w:r>
      <w:r w:rsidR="00CE440B">
        <w:rPr>
          <w:rFonts w:ascii="Times New Roman" w:hAnsi="Times New Roman" w:cs="Times New Roman"/>
          <w:sz w:val="28"/>
          <w:szCs w:val="28"/>
        </w:rPr>
        <w:t>ДПУ и в РПВУ (</w:t>
      </w:r>
      <w:r w:rsidR="00CE440B" w:rsidRPr="00C15D4A">
        <w:rPr>
          <w:rFonts w:ascii="Times New Roman" w:hAnsi="Times New Roman" w:cs="Times New Roman"/>
          <w:sz w:val="28"/>
          <w:szCs w:val="28"/>
        </w:rPr>
        <w:t>для учетной группы 3</w:t>
      </w:r>
      <w:r w:rsidR="00CE440B">
        <w:rPr>
          <w:rFonts w:ascii="Times New Roman" w:hAnsi="Times New Roman" w:cs="Times New Roman"/>
          <w:sz w:val="28"/>
          <w:szCs w:val="28"/>
        </w:rPr>
        <w:t>), учитываемых</w:t>
      </w:r>
      <w:r w:rsidR="00247B70" w:rsidRPr="00981B37">
        <w:rPr>
          <w:rFonts w:ascii="Times New Roman" w:hAnsi="Times New Roman" w:cs="Times New Roman"/>
          <w:sz w:val="28"/>
          <w:szCs w:val="28"/>
        </w:rPr>
        <w:t xml:space="preserve"> при определении показателя НРМП</w:t>
      </w:r>
      <w:r w:rsidRPr="00981B37">
        <w:rPr>
          <w:rFonts w:ascii="Times New Roman" w:hAnsi="Times New Roman" w:cs="Times New Roman"/>
          <w:sz w:val="28"/>
          <w:szCs w:val="28"/>
        </w:rPr>
        <w:t>;</w:t>
      </w:r>
    </w:p>
    <w:p w14:paraId="18CBDD84" w14:textId="77777777" w:rsidR="00CE440B" w:rsidRPr="00981B37" w:rsidRDefault="00CE440B" w:rsidP="00CE440B">
      <w:pPr>
        <w:spacing w:after="0" w:line="360" w:lineRule="auto"/>
        <w:ind w:firstLine="709"/>
        <w:jc w:val="both"/>
        <w:rPr>
          <w:rFonts w:ascii="Times New Roman" w:hAnsi="Times New Roman" w:cs="Times New Roman"/>
          <w:sz w:val="28"/>
          <w:szCs w:val="28"/>
        </w:rPr>
      </w:pPr>
      <w:r w:rsidRPr="00981B37">
        <w:rPr>
          <w:rFonts w:ascii="Times New Roman" w:hAnsi="Times New Roman" w:cs="Times New Roman"/>
          <w:sz w:val="28"/>
          <w:szCs w:val="28"/>
        </w:rPr>
        <w:t>изменения величины доли перестраховщиков в величине прав требований страховщика по суброгациям и регрессам и в величине стоимости активов в виде годных остатков</w:t>
      </w:r>
      <w:r>
        <w:rPr>
          <w:rFonts w:ascii="Times New Roman" w:hAnsi="Times New Roman" w:cs="Times New Roman"/>
          <w:sz w:val="28"/>
          <w:szCs w:val="28"/>
        </w:rPr>
        <w:t xml:space="preserve"> за вычетом </w:t>
      </w:r>
      <w:r w:rsidRPr="00981B37">
        <w:rPr>
          <w:rFonts w:ascii="Times New Roman" w:hAnsi="Times New Roman" w:cs="Times New Roman"/>
          <w:sz w:val="28"/>
          <w:szCs w:val="28"/>
        </w:rPr>
        <w:t xml:space="preserve">суммы изменения </w:t>
      </w:r>
      <w:r>
        <w:rPr>
          <w:rFonts w:ascii="Times New Roman" w:hAnsi="Times New Roman" w:cs="Times New Roman"/>
          <w:sz w:val="28"/>
          <w:szCs w:val="28"/>
        </w:rPr>
        <w:t>стоимости</w:t>
      </w:r>
      <w:r w:rsidRPr="00981B37">
        <w:rPr>
          <w:rFonts w:ascii="Times New Roman" w:hAnsi="Times New Roman" w:cs="Times New Roman"/>
          <w:sz w:val="28"/>
          <w:szCs w:val="28"/>
        </w:rPr>
        <w:t xml:space="preserve"> прав требований страховщика по суброгациям и регрессам </w:t>
      </w:r>
      <w:r w:rsidRPr="00C15D4A">
        <w:rPr>
          <w:rFonts w:ascii="Times New Roman" w:hAnsi="Times New Roman" w:cs="Times New Roman"/>
          <w:sz w:val="28"/>
          <w:szCs w:val="28"/>
        </w:rPr>
        <w:t xml:space="preserve">с учетом величины </w:t>
      </w:r>
      <w:r>
        <w:rPr>
          <w:rFonts w:ascii="Times New Roman" w:hAnsi="Times New Roman" w:cs="Times New Roman"/>
          <w:sz w:val="28"/>
          <w:szCs w:val="28"/>
        </w:rPr>
        <w:t xml:space="preserve">обесценения </w:t>
      </w:r>
      <w:r w:rsidRPr="00C15D4A">
        <w:rPr>
          <w:rFonts w:ascii="Times New Roman" w:hAnsi="Times New Roman" w:cs="Times New Roman"/>
          <w:sz w:val="28"/>
          <w:szCs w:val="28"/>
        </w:rPr>
        <w:t>стоимости прав требования, определенной в соответствии с МСФО,</w:t>
      </w:r>
      <w:r w:rsidRPr="00981B37">
        <w:rPr>
          <w:rFonts w:ascii="Times New Roman" w:hAnsi="Times New Roman" w:cs="Times New Roman"/>
          <w:sz w:val="28"/>
          <w:szCs w:val="28"/>
        </w:rPr>
        <w:t xml:space="preserve"> и изменения величины стоимости активов в виде годных остатков;</w:t>
      </w:r>
    </w:p>
    <w:p w14:paraId="5FFDD057" w14:textId="77777777" w:rsidR="006F7A46" w:rsidRPr="00981B37" w:rsidRDefault="006F7A46" w:rsidP="006F7A46">
      <w:pPr>
        <w:spacing w:after="0" w:line="360" w:lineRule="auto"/>
        <w:ind w:firstLine="709"/>
        <w:jc w:val="both"/>
        <w:rPr>
          <w:rFonts w:ascii="Times New Roman" w:hAnsi="Times New Roman" w:cs="Times New Roman"/>
          <w:sz w:val="28"/>
          <w:szCs w:val="28"/>
        </w:rPr>
      </w:pPr>
      <w:r w:rsidRPr="00981B37">
        <w:rPr>
          <w:rFonts w:ascii="Times New Roman" w:hAnsi="Times New Roman" w:cs="Times New Roman"/>
          <w:sz w:val="28"/>
          <w:szCs w:val="28"/>
        </w:rPr>
        <w:t>к сумме:</w:t>
      </w:r>
    </w:p>
    <w:p w14:paraId="272E8D12" w14:textId="77777777" w:rsidR="00CE440B" w:rsidRDefault="00CE440B" w:rsidP="00CE440B">
      <w:pPr>
        <w:spacing w:after="0" w:line="360" w:lineRule="auto"/>
        <w:ind w:firstLine="709"/>
        <w:jc w:val="both"/>
        <w:rPr>
          <w:rFonts w:ascii="Times New Roman" w:hAnsi="Times New Roman" w:cs="Times New Roman"/>
          <w:sz w:val="28"/>
          <w:szCs w:val="28"/>
        </w:rPr>
      </w:pPr>
      <w:r w:rsidRPr="008B72E7">
        <w:rPr>
          <w:rFonts w:ascii="Times New Roman" w:hAnsi="Times New Roman" w:cs="Times New Roman"/>
          <w:sz w:val="28"/>
          <w:szCs w:val="28"/>
        </w:rPr>
        <w:lastRenderedPageBreak/>
        <w:t xml:space="preserve">фактически произведенных </w:t>
      </w:r>
      <w:r>
        <w:rPr>
          <w:rFonts w:ascii="Times New Roman" w:hAnsi="Times New Roman" w:cs="Times New Roman"/>
          <w:sz w:val="28"/>
          <w:szCs w:val="28"/>
        </w:rPr>
        <w:t xml:space="preserve">страховых выплат за вычетом </w:t>
      </w:r>
      <w:r w:rsidRPr="008B72E7">
        <w:rPr>
          <w:rFonts w:ascii="Times New Roman" w:hAnsi="Times New Roman" w:cs="Times New Roman"/>
          <w:sz w:val="28"/>
          <w:szCs w:val="28"/>
        </w:rPr>
        <w:t>фактических поступлений по суброгационным и регрессным требованиям и доходов от реализации годных остатков;</w:t>
      </w:r>
    </w:p>
    <w:p w14:paraId="3FE6C1DB" w14:textId="1B81C57B" w:rsidR="00CE440B" w:rsidRDefault="00BD4333" w:rsidP="00CE440B">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фактически понесенных </w:t>
      </w:r>
      <w:r w:rsidR="00CE440B" w:rsidRPr="00C15D4A">
        <w:rPr>
          <w:rFonts w:ascii="Times New Roman" w:hAnsi="Times New Roman" w:cs="Times New Roman"/>
          <w:iCs/>
          <w:sz w:val="28"/>
          <w:szCs w:val="28"/>
        </w:rPr>
        <w:t>расход</w:t>
      </w:r>
      <w:r w:rsidR="00CE440B">
        <w:rPr>
          <w:rFonts w:ascii="Times New Roman" w:hAnsi="Times New Roman" w:cs="Times New Roman"/>
          <w:iCs/>
          <w:sz w:val="28"/>
          <w:szCs w:val="28"/>
        </w:rPr>
        <w:t>ов</w:t>
      </w:r>
      <w:r w:rsidR="00CE440B" w:rsidRPr="00C15D4A">
        <w:rPr>
          <w:rFonts w:ascii="Times New Roman" w:hAnsi="Times New Roman" w:cs="Times New Roman"/>
          <w:iCs/>
          <w:sz w:val="28"/>
          <w:szCs w:val="28"/>
        </w:rPr>
        <w:t xml:space="preserve"> </w:t>
      </w:r>
      <w:r w:rsidR="00CE440B" w:rsidRPr="00C15D4A">
        <w:rPr>
          <w:rFonts w:ascii="Times New Roman" w:hAnsi="Times New Roman" w:cs="Times New Roman"/>
          <w:sz w:val="28"/>
          <w:szCs w:val="24"/>
        </w:rPr>
        <w:t>на исполнение обязательств по страховым случаям</w:t>
      </w:r>
      <w:r w:rsidR="00CE440B" w:rsidRPr="00C15D4A">
        <w:rPr>
          <w:rFonts w:ascii="Times New Roman" w:hAnsi="Times New Roman" w:cs="Times New Roman"/>
          <w:iCs/>
          <w:sz w:val="28"/>
          <w:szCs w:val="28"/>
        </w:rPr>
        <w:t>;</w:t>
      </w:r>
    </w:p>
    <w:p w14:paraId="12A7D1FE" w14:textId="7A8B4BCD" w:rsidR="006F7A46" w:rsidRPr="00A02E69" w:rsidRDefault="00CE440B" w:rsidP="00CE440B">
      <w:pPr>
        <w:spacing w:after="0" w:line="360" w:lineRule="auto"/>
        <w:ind w:firstLine="709"/>
        <w:jc w:val="both"/>
        <w:rPr>
          <w:rFonts w:ascii="Times New Roman" w:hAnsi="Times New Roman" w:cs="Times New Roman"/>
          <w:sz w:val="28"/>
          <w:szCs w:val="28"/>
        </w:rPr>
      </w:pPr>
      <w:r w:rsidRPr="00C15D4A">
        <w:rPr>
          <w:rFonts w:ascii="Times New Roman" w:hAnsi="Times New Roman" w:cs="Times New Roman"/>
          <w:sz w:val="28"/>
          <w:szCs w:val="28"/>
        </w:rPr>
        <w:t xml:space="preserve">изменения ДПУ и РПВУ (для учетной группы 3) по договорам страхования </w:t>
      </w:r>
      <w:r w:rsidR="00BD4333">
        <w:rPr>
          <w:rFonts w:ascii="Times New Roman" w:hAnsi="Times New Roman" w:cs="Times New Roman"/>
          <w:sz w:val="28"/>
          <w:szCs w:val="28"/>
        </w:rPr>
        <w:t>и исходящего</w:t>
      </w:r>
      <w:r w:rsidRPr="00C15D4A">
        <w:rPr>
          <w:rFonts w:ascii="Times New Roman" w:hAnsi="Times New Roman" w:cs="Times New Roman"/>
          <w:sz w:val="28"/>
          <w:szCs w:val="28"/>
        </w:rPr>
        <w:t xml:space="preserve"> перестрахования</w:t>
      </w:r>
      <w:r w:rsidRPr="00DA7748">
        <w:rPr>
          <w:rFonts w:ascii="Times New Roman" w:hAnsi="Times New Roman" w:cs="Times New Roman"/>
          <w:sz w:val="28"/>
          <w:szCs w:val="28"/>
        </w:rPr>
        <w:t xml:space="preserve"> (ретроцессии)</w:t>
      </w:r>
      <w:r>
        <w:rPr>
          <w:rFonts w:ascii="Times New Roman" w:hAnsi="Times New Roman" w:cs="Times New Roman"/>
          <w:sz w:val="28"/>
          <w:szCs w:val="28"/>
        </w:rPr>
        <w:t xml:space="preserve"> за вычетом </w:t>
      </w:r>
      <w:r w:rsidRPr="00C15D4A">
        <w:rPr>
          <w:rFonts w:ascii="Times New Roman" w:hAnsi="Times New Roman" w:cs="Times New Roman"/>
          <w:sz w:val="28"/>
          <w:szCs w:val="28"/>
        </w:rPr>
        <w:t>изменения за период стоимости прав т</w:t>
      </w:r>
      <w:r>
        <w:rPr>
          <w:rFonts w:ascii="Times New Roman" w:hAnsi="Times New Roman" w:cs="Times New Roman"/>
          <w:sz w:val="28"/>
          <w:szCs w:val="28"/>
        </w:rPr>
        <w:t>р</w:t>
      </w:r>
      <w:r w:rsidRPr="00C15D4A">
        <w:rPr>
          <w:rFonts w:ascii="Times New Roman" w:hAnsi="Times New Roman" w:cs="Times New Roman"/>
          <w:sz w:val="28"/>
          <w:szCs w:val="28"/>
        </w:rPr>
        <w:t xml:space="preserve">ебования по суброгационным и регрессным требованиям с учетом величины обесценения </w:t>
      </w:r>
      <w:r>
        <w:rPr>
          <w:rFonts w:ascii="Times New Roman" w:hAnsi="Times New Roman" w:cs="Times New Roman"/>
          <w:sz w:val="28"/>
          <w:szCs w:val="28"/>
        </w:rPr>
        <w:t xml:space="preserve">стоимости </w:t>
      </w:r>
      <w:r w:rsidRPr="00C15D4A">
        <w:rPr>
          <w:rFonts w:ascii="Times New Roman" w:hAnsi="Times New Roman" w:cs="Times New Roman"/>
          <w:sz w:val="28"/>
          <w:szCs w:val="28"/>
        </w:rPr>
        <w:t xml:space="preserve">прав требования, определенной в соответствии с МСФО, и изменения величины стоимости активов в виде </w:t>
      </w:r>
      <w:r>
        <w:rPr>
          <w:rFonts w:ascii="Times New Roman" w:hAnsi="Times New Roman" w:cs="Times New Roman"/>
          <w:sz w:val="28"/>
          <w:szCs w:val="28"/>
        </w:rPr>
        <w:t xml:space="preserve">полученного застрахованного имущества и (или) его </w:t>
      </w:r>
      <w:r w:rsidRPr="00C15D4A">
        <w:rPr>
          <w:rFonts w:ascii="Times New Roman" w:hAnsi="Times New Roman" w:cs="Times New Roman"/>
          <w:sz w:val="28"/>
          <w:szCs w:val="28"/>
        </w:rPr>
        <w:t>годных остатков</w:t>
      </w:r>
      <w:r>
        <w:rPr>
          <w:rFonts w:ascii="Times New Roman" w:hAnsi="Times New Roman" w:cs="Times New Roman"/>
          <w:sz w:val="28"/>
          <w:szCs w:val="28"/>
        </w:rPr>
        <w:t>.</w:t>
      </w:r>
      <w:r w:rsidR="00BD4333">
        <w:rPr>
          <w:rFonts w:ascii="Times New Roman" w:hAnsi="Times New Roman" w:cs="Times New Roman"/>
          <w:sz w:val="28"/>
          <w:szCs w:val="28"/>
        </w:rPr>
        <w:t xml:space="preserve"> </w:t>
      </w:r>
      <w:r w:rsidR="006F7A46" w:rsidRPr="00A02E69">
        <w:rPr>
          <w:rFonts w:ascii="Times New Roman" w:hAnsi="Times New Roman" w:cs="Times New Roman"/>
          <w:sz w:val="28"/>
          <w:szCs w:val="28"/>
        </w:rPr>
        <w:t xml:space="preserve">При отсутствии в </w:t>
      </w:r>
      <w:r w:rsidR="00780638">
        <w:rPr>
          <w:rFonts w:ascii="Times New Roman" w:hAnsi="Times New Roman" w:cs="Times New Roman"/>
          <w:sz w:val="28"/>
          <w:szCs w:val="28"/>
        </w:rPr>
        <w:t xml:space="preserve">указанном </w:t>
      </w:r>
      <w:r w:rsidR="006F7A46" w:rsidRPr="00A02E69">
        <w:rPr>
          <w:rFonts w:ascii="Times New Roman" w:hAnsi="Times New Roman" w:cs="Times New Roman"/>
          <w:sz w:val="28"/>
          <w:szCs w:val="28"/>
        </w:rPr>
        <w:t>периоде страховых выплат по договорам страхования</w:t>
      </w:r>
      <w:r w:rsidR="00400C4E">
        <w:rPr>
          <w:rFonts w:ascii="Times New Roman" w:hAnsi="Times New Roman" w:cs="Times New Roman"/>
          <w:sz w:val="28"/>
          <w:szCs w:val="28"/>
        </w:rPr>
        <w:t xml:space="preserve"> </w:t>
      </w:r>
      <w:r w:rsidR="006F7A46" w:rsidRPr="00A02E69">
        <w:rPr>
          <w:rFonts w:ascii="Times New Roman" w:hAnsi="Times New Roman" w:cs="Times New Roman"/>
          <w:sz w:val="28"/>
          <w:szCs w:val="28"/>
        </w:rPr>
        <w:t>по какой-либо учетной группе поправочный коэффициент по такой учетной группе принимается равным 1.</w:t>
      </w:r>
    </w:p>
    <w:p w14:paraId="4B2FB22C" w14:textId="77777777" w:rsidR="006F7A46" w:rsidRPr="00A02E69" w:rsidRDefault="00780638" w:rsidP="006F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F7A46" w:rsidRPr="00A02E69">
        <w:rPr>
          <w:rFonts w:ascii="Times New Roman" w:hAnsi="Times New Roman" w:cs="Times New Roman"/>
          <w:sz w:val="28"/>
          <w:szCs w:val="28"/>
        </w:rPr>
        <w:t xml:space="preserve">сли поправочный коэффициент по учетным группам 1 и 2 меньше 0,85, </w:t>
      </w:r>
      <w:r>
        <w:rPr>
          <w:rFonts w:ascii="Times New Roman" w:hAnsi="Times New Roman" w:cs="Times New Roman"/>
          <w:sz w:val="28"/>
          <w:szCs w:val="28"/>
        </w:rPr>
        <w:t xml:space="preserve">то </w:t>
      </w:r>
      <w:r w:rsidR="006F7A46" w:rsidRPr="00A02E69">
        <w:rPr>
          <w:rFonts w:ascii="Times New Roman" w:hAnsi="Times New Roman" w:cs="Times New Roman"/>
          <w:sz w:val="28"/>
          <w:szCs w:val="28"/>
        </w:rPr>
        <w:t>он принимается равным 0,85</w:t>
      </w:r>
      <w:r w:rsidR="009569E1" w:rsidRPr="00A02E69">
        <w:rPr>
          <w:rFonts w:ascii="Times New Roman" w:hAnsi="Times New Roman" w:cs="Times New Roman"/>
          <w:sz w:val="28"/>
          <w:szCs w:val="28"/>
        </w:rPr>
        <w:t>,</w:t>
      </w:r>
      <w:r w:rsidR="006F7A46" w:rsidRPr="00A02E69">
        <w:rPr>
          <w:rFonts w:ascii="Times New Roman" w:hAnsi="Times New Roman" w:cs="Times New Roman"/>
          <w:sz w:val="28"/>
          <w:szCs w:val="28"/>
        </w:rPr>
        <w:t xml:space="preserve"> если больше 1 – равным 1.</w:t>
      </w:r>
    </w:p>
    <w:p w14:paraId="7FD324F6" w14:textId="77777777" w:rsidR="006F7A46" w:rsidRPr="00A02E69" w:rsidRDefault="00780638" w:rsidP="006F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F7A46" w:rsidRPr="00A02E69">
        <w:rPr>
          <w:rFonts w:ascii="Times New Roman" w:hAnsi="Times New Roman" w:cs="Times New Roman"/>
          <w:sz w:val="28"/>
          <w:szCs w:val="28"/>
        </w:rPr>
        <w:t xml:space="preserve">сли поправочный коэффициент по учетной группе 3 меньше 0,95, </w:t>
      </w:r>
      <w:r>
        <w:rPr>
          <w:rFonts w:ascii="Times New Roman" w:hAnsi="Times New Roman" w:cs="Times New Roman"/>
          <w:sz w:val="28"/>
          <w:szCs w:val="28"/>
        </w:rPr>
        <w:t xml:space="preserve">то </w:t>
      </w:r>
      <w:r w:rsidR="006F7A46" w:rsidRPr="00A02E69">
        <w:rPr>
          <w:rFonts w:ascii="Times New Roman" w:hAnsi="Times New Roman" w:cs="Times New Roman"/>
          <w:sz w:val="28"/>
          <w:szCs w:val="28"/>
        </w:rPr>
        <w:t>он принимается равным 0,95</w:t>
      </w:r>
      <w:r w:rsidR="009569E1" w:rsidRPr="00A02E69">
        <w:rPr>
          <w:rFonts w:ascii="Times New Roman" w:hAnsi="Times New Roman" w:cs="Times New Roman"/>
          <w:sz w:val="28"/>
          <w:szCs w:val="28"/>
        </w:rPr>
        <w:t>,</w:t>
      </w:r>
      <w:r w:rsidR="006F7A46" w:rsidRPr="00A02E69">
        <w:rPr>
          <w:rFonts w:ascii="Times New Roman" w:hAnsi="Times New Roman" w:cs="Times New Roman"/>
          <w:sz w:val="28"/>
          <w:szCs w:val="28"/>
        </w:rPr>
        <w:t xml:space="preserve"> если больше 1 – равным 1.</w:t>
      </w:r>
    </w:p>
    <w:p w14:paraId="623DEF8B" w14:textId="77777777" w:rsidR="006F7A46" w:rsidRPr="00A02E69" w:rsidRDefault="009569E1" w:rsidP="006F7A46">
      <w:pPr>
        <w:spacing w:after="0" w:line="360" w:lineRule="auto"/>
        <w:ind w:firstLine="709"/>
        <w:jc w:val="both"/>
        <w:rPr>
          <w:rFonts w:ascii="Times New Roman" w:hAnsi="Times New Roman" w:cs="Times New Roman"/>
          <w:spacing w:val="-2"/>
          <w:sz w:val="28"/>
          <w:szCs w:val="28"/>
        </w:rPr>
      </w:pPr>
      <w:r w:rsidRPr="00A02E69">
        <w:rPr>
          <w:rFonts w:ascii="Times New Roman" w:hAnsi="Times New Roman" w:cs="Times New Roman"/>
          <w:spacing w:val="-2"/>
          <w:sz w:val="28"/>
          <w:szCs w:val="28"/>
        </w:rPr>
        <w:t>В случае е</w:t>
      </w:r>
      <w:r w:rsidR="006F7A46" w:rsidRPr="00A02E69">
        <w:rPr>
          <w:rFonts w:ascii="Times New Roman" w:hAnsi="Times New Roman" w:cs="Times New Roman"/>
          <w:spacing w:val="-2"/>
          <w:sz w:val="28"/>
          <w:szCs w:val="28"/>
        </w:rPr>
        <w:t xml:space="preserve">сли для целей формирования страховых резервов в соответствии с </w:t>
      </w:r>
      <w:r w:rsidR="00780638">
        <w:rPr>
          <w:rFonts w:ascii="Times New Roman" w:hAnsi="Times New Roman" w:cs="Times New Roman"/>
          <w:spacing w:val="-2"/>
          <w:sz w:val="28"/>
          <w:szCs w:val="28"/>
        </w:rPr>
        <w:t xml:space="preserve">Приложением 3 </w:t>
      </w:r>
      <w:r w:rsidR="006F7A46" w:rsidRPr="00A02E69">
        <w:rPr>
          <w:rFonts w:ascii="Times New Roman" w:hAnsi="Times New Roman" w:cs="Times New Roman"/>
          <w:spacing w:val="-2"/>
          <w:sz w:val="28"/>
          <w:szCs w:val="28"/>
        </w:rPr>
        <w:t xml:space="preserve">внутри учетной группы 7 </w:t>
      </w:r>
      <w:r w:rsidR="00C7697D" w:rsidRPr="00A02E69">
        <w:rPr>
          <w:rFonts w:ascii="Times New Roman" w:hAnsi="Times New Roman" w:cs="Times New Roman"/>
          <w:spacing w:val="-2"/>
          <w:sz w:val="28"/>
          <w:szCs w:val="28"/>
        </w:rPr>
        <w:t xml:space="preserve">в качестве дополнительных учетных групп </w:t>
      </w:r>
      <w:r w:rsidR="00780638">
        <w:rPr>
          <w:rFonts w:ascii="Times New Roman" w:hAnsi="Times New Roman" w:cs="Times New Roman"/>
          <w:spacing w:val="-2"/>
          <w:sz w:val="28"/>
          <w:szCs w:val="28"/>
        </w:rPr>
        <w:t xml:space="preserve">выделено </w:t>
      </w:r>
      <w:r w:rsidR="008B3189" w:rsidRPr="00A02E69">
        <w:rPr>
          <w:rFonts w:ascii="Times New Roman" w:hAnsi="Times New Roman" w:cs="Times New Roman"/>
          <w:spacing w:val="-2"/>
          <w:sz w:val="28"/>
          <w:szCs w:val="28"/>
        </w:rPr>
        <w:t xml:space="preserve">страхование </w:t>
      </w:r>
      <w:r w:rsidR="006F7A46" w:rsidRPr="00A02E69">
        <w:rPr>
          <w:rFonts w:ascii="Times New Roman" w:hAnsi="Times New Roman" w:cs="Times New Roman"/>
          <w:spacing w:val="-2"/>
          <w:sz w:val="28"/>
          <w:szCs w:val="28"/>
        </w:rPr>
        <w:t>транспортны</w:t>
      </w:r>
      <w:r w:rsidR="008B3189" w:rsidRPr="00A02E69">
        <w:rPr>
          <w:rFonts w:ascii="Times New Roman" w:hAnsi="Times New Roman" w:cs="Times New Roman"/>
          <w:spacing w:val="-2"/>
          <w:sz w:val="28"/>
          <w:szCs w:val="28"/>
        </w:rPr>
        <w:t>х</w:t>
      </w:r>
      <w:r w:rsidR="006F7A46" w:rsidRPr="00A02E69">
        <w:rPr>
          <w:rFonts w:ascii="Times New Roman" w:hAnsi="Times New Roman" w:cs="Times New Roman"/>
          <w:spacing w:val="-2"/>
          <w:sz w:val="28"/>
          <w:szCs w:val="28"/>
        </w:rPr>
        <w:t xml:space="preserve"> средств категори</w:t>
      </w:r>
      <w:r w:rsidR="003F3EC7" w:rsidRPr="00A02E69">
        <w:rPr>
          <w:rFonts w:ascii="Times New Roman" w:hAnsi="Times New Roman" w:cs="Times New Roman"/>
          <w:spacing w:val="-2"/>
          <w:sz w:val="28"/>
          <w:szCs w:val="28"/>
        </w:rPr>
        <w:t>й</w:t>
      </w:r>
      <w:r w:rsidR="006F7A46" w:rsidRPr="00A02E69">
        <w:rPr>
          <w:rFonts w:ascii="Times New Roman" w:hAnsi="Times New Roman" w:cs="Times New Roman"/>
          <w:spacing w:val="-2"/>
          <w:sz w:val="28"/>
          <w:szCs w:val="28"/>
        </w:rPr>
        <w:t xml:space="preserve"> «</w:t>
      </w:r>
      <w:r w:rsidR="006F7A46" w:rsidRPr="00A02E69">
        <w:rPr>
          <w:rFonts w:ascii="Times New Roman" w:hAnsi="Times New Roman" w:cs="Times New Roman"/>
          <w:spacing w:val="-2"/>
          <w:sz w:val="28"/>
          <w:szCs w:val="28"/>
          <w:lang w:val="en-US"/>
        </w:rPr>
        <w:t>B</w:t>
      </w:r>
      <w:r w:rsidR="006F7A46" w:rsidRPr="00A02E69">
        <w:rPr>
          <w:rFonts w:ascii="Times New Roman" w:hAnsi="Times New Roman" w:cs="Times New Roman"/>
          <w:spacing w:val="-2"/>
          <w:sz w:val="28"/>
          <w:szCs w:val="28"/>
        </w:rPr>
        <w:t>», «</w:t>
      </w:r>
      <w:r w:rsidR="006F7A46" w:rsidRPr="00A02E69">
        <w:rPr>
          <w:rFonts w:ascii="Times New Roman" w:hAnsi="Times New Roman" w:cs="Times New Roman"/>
          <w:spacing w:val="-2"/>
          <w:sz w:val="28"/>
          <w:szCs w:val="28"/>
          <w:lang w:val="en-US"/>
        </w:rPr>
        <w:t>BE</w:t>
      </w:r>
      <w:r w:rsidR="006F7A46" w:rsidRPr="00A02E69">
        <w:rPr>
          <w:rFonts w:ascii="Times New Roman" w:hAnsi="Times New Roman" w:cs="Times New Roman"/>
          <w:spacing w:val="-2"/>
          <w:sz w:val="28"/>
          <w:szCs w:val="28"/>
        </w:rPr>
        <w:t>», установленны</w:t>
      </w:r>
      <w:r w:rsidR="003F3EC7" w:rsidRPr="00A02E69">
        <w:rPr>
          <w:rFonts w:ascii="Times New Roman" w:hAnsi="Times New Roman" w:cs="Times New Roman"/>
          <w:spacing w:val="-2"/>
          <w:sz w:val="28"/>
          <w:szCs w:val="28"/>
        </w:rPr>
        <w:t>х</w:t>
      </w:r>
      <w:r w:rsidR="006F7A46" w:rsidRPr="00A02E69">
        <w:rPr>
          <w:rFonts w:ascii="Times New Roman" w:hAnsi="Times New Roman" w:cs="Times New Roman"/>
          <w:spacing w:val="-2"/>
          <w:sz w:val="28"/>
          <w:szCs w:val="28"/>
        </w:rPr>
        <w:t xml:space="preserve"> в соответствии с пунктом 1 статьи 25 Федерального закона от 10 декабря 1995 года № 196-ФЗ «О безопасности дорожного движения» (Собрание законодательства Российской Федерации, 1995, № 50, ст. 4873; 201</w:t>
      </w:r>
      <w:r w:rsidRPr="00A02E69">
        <w:rPr>
          <w:rFonts w:ascii="Times New Roman" w:hAnsi="Times New Roman" w:cs="Times New Roman"/>
          <w:spacing w:val="-2"/>
          <w:sz w:val="28"/>
          <w:szCs w:val="28"/>
        </w:rPr>
        <w:t>7</w:t>
      </w:r>
      <w:r w:rsidR="006F7A46" w:rsidRPr="00A02E69">
        <w:rPr>
          <w:rFonts w:ascii="Times New Roman" w:hAnsi="Times New Roman" w:cs="Times New Roman"/>
          <w:spacing w:val="-2"/>
          <w:sz w:val="28"/>
          <w:szCs w:val="28"/>
        </w:rPr>
        <w:t xml:space="preserve">, № </w:t>
      </w:r>
      <w:r w:rsidRPr="00A02E69">
        <w:rPr>
          <w:rFonts w:ascii="Times New Roman" w:hAnsi="Times New Roman" w:cs="Times New Roman"/>
          <w:spacing w:val="-2"/>
          <w:sz w:val="28"/>
          <w:szCs w:val="28"/>
        </w:rPr>
        <w:t>31</w:t>
      </w:r>
      <w:r w:rsidR="006F7A46" w:rsidRPr="00A02E69">
        <w:rPr>
          <w:rFonts w:ascii="Times New Roman" w:hAnsi="Times New Roman" w:cs="Times New Roman"/>
          <w:spacing w:val="-2"/>
          <w:sz w:val="28"/>
          <w:szCs w:val="28"/>
        </w:rPr>
        <w:t xml:space="preserve">, ст. </w:t>
      </w:r>
      <w:r w:rsidRPr="00A02E69">
        <w:rPr>
          <w:rFonts w:ascii="Times New Roman" w:hAnsi="Times New Roman" w:cs="Times New Roman"/>
          <w:spacing w:val="-2"/>
          <w:sz w:val="28"/>
          <w:szCs w:val="28"/>
        </w:rPr>
        <w:t>4753</w:t>
      </w:r>
      <w:r w:rsidR="006F7A46" w:rsidRPr="00A02E69">
        <w:rPr>
          <w:rFonts w:ascii="Times New Roman" w:hAnsi="Times New Roman" w:cs="Times New Roman"/>
          <w:spacing w:val="-2"/>
          <w:sz w:val="28"/>
          <w:szCs w:val="28"/>
        </w:rPr>
        <w:t>)</w:t>
      </w:r>
      <w:r w:rsidR="00C7697D" w:rsidRPr="00A02E69">
        <w:rPr>
          <w:rFonts w:ascii="Times New Roman" w:hAnsi="Times New Roman" w:cs="Times New Roman"/>
          <w:spacing w:val="-2"/>
          <w:sz w:val="28"/>
          <w:szCs w:val="28"/>
        </w:rPr>
        <w:t xml:space="preserve">, </w:t>
      </w:r>
      <w:r w:rsidR="008B3189" w:rsidRPr="00A02E69">
        <w:rPr>
          <w:rFonts w:ascii="Times New Roman" w:hAnsi="Times New Roman" w:cs="Times New Roman"/>
          <w:spacing w:val="-2"/>
          <w:sz w:val="28"/>
          <w:szCs w:val="28"/>
        </w:rPr>
        <w:t xml:space="preserve">страхование </w:t>
      </w:r>
      <w:r w:rsidR="006F7A46" w:rsidRPr="00A02E69">
        <w:rPr>
          <w:rFonts w:ascii="Times New Roman" w:hAnsi="Times New Roman" w:cs="Times New Roman"/>
          <w:spacing w:val="-2"/>
          <w:sz w:val="28"/>
          <w:szCs w:val="28"/>
        </w:rPr>
        <w:t>транспортны</w:t>
      </w:r>
      <w:r w:rsidR="008B3189" w:rsidRPr="00A02E69">
        <w:rPr>
          <w:rFonts w:ascii="Times New Roman" w:hAnsi="Times New Roman" w:cs="Times New Roman"/>
          <w:spacing w:val="-2"/>
          <w:sz w:val="28"/>
          <w:szCs w:val="28"/>
        </w:rPr>
        <w:t>х</w:t>
      </w:r>
      <w:r w:rsidR="006F7A46" w:rsidRPr="00A02E69">
        <w:rPr>
          <w:rFonts w:ascii="Times New Roman" w:hAnsi="Times New Roman" w:cs="Times New Roman"/>
          <w:spacing w:val="-2"/>
          <w:sz w:val="28"/>
          <w:szCs w:val="28"/>
        </w:rPr>
        <w:t xml:space="preserve"> средств, отличны</w:t>
      </w:r>
      <w:r w:rsidRPr="00A02E69">
        <w:rPr>
          <w:rFonts w:ascii="Times New Roman" w:hAnsi="Times New Roman" w:cs="Times New Roman"/>
          <w:spacing w:val="-2"/>
          <w:sz w:val="28"/>
          <w:szCs w:val="28"/>
        </w:rPr>
        <w:t>х</w:t>
      </w:r>
      <w:r w:rsidR="006F7A46" w:rsidRPr="00A02E69">
        <w:rPr>
          <w:rFonts w:ascii="Times New Roman" w:hAnsi="Times New Roman" w:cs="Times New Roman"/>
          <w:spacing w:val="-2"/>
          <w:sz w:val="28"/>
          <w:szCs w:val="28"/>
        </w:rPr>
        <w:t xml:space="preserve"> от транспортных средств категории «</w:t>
      </w:r>
      <w:r w:rsidR="006F7A46" w:rsidRPr="00A02E69">
        <w:rPr>
          <w:rFonts w:ascii="Times New Roman" w:hAnsi="Times New Roman" w:cs="Times New Roman"/>
          <w:spacing w:val="-2"/>
          <w:sz w:val="28"/>
          <w:szCs w:val="28"/>
          <w:lang w:val="en-US"/>
        </w:rPr>
        <w:t>B</w:t>
      </w:r>
      <w:r w:rsidR="006F7A46" w:rsidRPr="00A02E69">
        <w:rPr>
          <w:rFonts w:ascii="Times New Roman" w:hAnsi="Times New Roman" w:cs="Times New Roman"/>
          <w:spacing w:val="-2"/>
          <w:sz w:val="28"/>
          <w:szCs w:val="28"/>
        </w:rPr>
        <w:t>», «</w:t>
      </w:r>
      <w:r w:rsidR="006F7A46" w:rsidRPr="00A02E69">
        <w:rPr>
          <w:rFonts w:ascii="Times New Roman" w:hAnsi="Times New Roman" w:cs="Times New Roman"/>
          <w:spacing w:val="-2"/>
          <w:sz w:val="28"/>
          <w:szCs w:val="28"/>
          <w:lang w:val="en-US"/>
        </w:rPr>
        <w:t>BE</w:t>
      </w:r>
      <w:r w:rsidR="006F7A46" w:rsidRPr="00A02E69">
        <w:rPr>
          <w:rFonts w:ascii="Times New Roman" w:hAnsi="Times New Roman" w:cs="Times New Roman"/>
          <w:spacing w:val="-2"/>
          <w:sz w:val="28"/>
          <w:szCs w:val="28"/>
        </w:rPr>
        <w:t>»</w:t>
      </w:r>
      <w:r w:rsidR="00C7697D" w:rsidRPr="00A02E69">
        <w:rPr>
          <w:rFonts w:ascii="Times New Roman" w:hAnsi="Times New Roman" w:cs="Times New Roman"/>
          <w:spacing w:val="-2"/>
          <w:sz w:val="28"/>
          <w:szCs w:val="28"/>
        </w:rPr>
        <w:t>, п</w:t>
      </w:r>
      <w:r w:rsidR="006F7A46" w:rsidRPr="00A02E69">
        <w:rPr>
          <w:rFonts w:ascii="Times New Roman" w:hAnsi="Times New Roman" w:cs="Times New Roman"/>
          <w:spacing w:val="-2"/>
          <w:sz w:val="28"/>
          <w:szCs w:val="28"/>
        </w:rPr>
        <w:t>оправочный коэффициент для транспортных средств категории «</w:t>
      </w:r>
      <w:r w:rsidR="006F7A46" w:rsidRPr="00A02E69">
        <w:rPr>
          <w:rFonts w:ascii="Times New Roman" w:hAnsi="Times New Roman" w:cs="Times New Roman"/>
          <w:spacing w:val="-2"/>
          <w:sz w:val="28"/>
          <w:szCs w:val="28"/>
          <w:lang w:val="en-US"/>
        </w:rPr>
        <w:t>B</w:t>
      </w:r>
      <w:r w:rsidR="006F7A46" w:rsidRPr="00A02E69">
        <w:rPr>
          <w:rFonts w:ascii="Times New Roman" w:hAnsi="Times New Roman" w:cs="Times New Roman"/>
          <w:spacing w:val="-2"/>
          <w:sz w:val="28"/>
          <w:szCs w:val="28"/>
        </w:rPr>
        <w:t>», «</w:t>
      </w:r>
      <w:r w:rsidR="006F7A46" w:rsidRPr="00A02E69">
        <w:rPr>
          <w:rFonts w:ascii="Times New Roman" w:hAnsi="Times New Roman" w:cs="Times New Roman"/>
          <w:spacing w:val="-2"/>
          <w:sz w:val="28"/>
          <w:szCs w:val="28"/>
          <w:lang w:val="en-US"/>
        </w:rPr>
        <w:t>BE</w:t>
      </w:r>
      <w:r w:rsidR="006F7A46" w:rsidRPr="00A02E69">
        <w:rPr>
          <w:rFonts w:ascii="Times New Roman" w:hAnsi="Times New Roman" w:cs="Times New Roman"/>
          <w:spacing w:val="-2"/>
          <w:sz w:val="28"/>
          <w:szCs w:val="28"/>
        </w:rPr>
        <w:t xml:space="preserve">» по учетной группе 7 в случае, если он меньше 0,95, принимается равным 0,95, если больше 1 – равным 1. Поправочный коэффициент для транспортных средств, отличных </w:t>
      </w:r>
      <w:r w:rsidR="006F7A46" w:rsidRPr="00A02E69">
        <w:rPr>
          <w:rFonts w:ascii="Times New Roman" w:hAnsi="Times New Roman" w:cs="Times New Roman"/>
          <w:spacing w:val="-2"/>
          <w:sz w:val="28"/>
          <w:szCs w:val="28"/>
        </w:rPr>
        <w:lastRenderedPageBreak/>
        <w:t>от транспортных средств категории «</w:t>
      </w:r>
      <w:r w:rsidR="006F7A46" w:rsidRPr="00A02E69">
        <w:rPr>
          <w:rFonts w:ascii="Times New Roman" w:hAnsi="Times New Roman" w:cs="Times New Roman"/>
          <w:spacing w:val="-2"/>
          <w:sz w:val="28"/>
          <w:szCs w:val="28"/>
          <w:lang w:val="en-US"/>
        </w:rPr>
        <w:t>B</w:t>
      </w:r>
      <w:r w:rsidR="006F7A46" w:rsidRPr="00A02E69">
        <w:rPr>
          <w:rFonts w:ascii="Times New Roman" w:hAnsi="Times New Roman" w:cs="Times New Roman"/>
          <w:spacing w:val="-2"/>
          <w:sz w:val="28"/>
          <w:szCs w:val="28"/>
        </w:rPr>
        <w:t>», «</w:t>
      </w:r>
      <w:r w:rsidR="006F7A46" w:rsidRPr="00A02E69">
        <w:rPr>
          <w:rFonts w:ascii="Times New Roman" w:hAnsi="Times New Roman" w:cs="Times New Roman"/>
          <w:spacing w:val="-2"/>
          <w:sz w:val="28"/>
          <w:szCs w:val="28"/>
          <w:lang w:val="en-US"/>
        </w:rPr>
        <w:t>BE</w:t>
      </w:r>
      <w:r w:rsidR="006F7A46" w:rsidRPr="00A02E69">
        <w:rPr>
          <w:rFonts w:ascii="Times New Roman" w:hAnsi="Times New Roman" w:cs="Times New Roman"/>
          <w:spacing w:val="-2"/>
          <w:sz w:val="28"/>
          <w:szCs w:val="28"/>
        </w:rPr>
        <w:t>», по учетной группе 7 в случае, если он меньше 0,5, принимается равным 0,5, если больше 1 – равным 1.</w:t>
      </w:r>
    </w:p>
    <w:p w14:paraId="7D1BA333" w14:textId="77777777" w:rsidR="006F7A46" w:rsidRPr="00A02E69" w:rsidRDefault="00780638" w:rsidP="006F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F7A46" w:rsidRPr="00A02E69">
        <w:rPr>
          <w:rFonts w:ascii="Times New Roman" w:hAnsi="Times New Roman" w:cs="Times New Roman"/>
          <w:sz w:val="28"/>
          <w:szCs w:val="28"/>
        </w:rPr>
        <w:t xml:space="preserve">сли для целей расчета </w:t>
      </w:r>
      <w:r>
        <w:rPr>
          <w:rFonts w:ascii="Times New Roman" w:hAnsi="Times New Roman" w:cs="Times New Roman"/>
          <w:sz w:val="28"/>
          <w:szCs w:val="28"/>
        </w:rPr>
        <w:t xml:space="preserve">страховых </w:t>
      </w:r>
      <w:r w:rsidR="006F7A46" w:rsidRPr="00A02E69">
        <w:rPr>
          <w:rFonts w:ascii="Times New Roman" w:hAnsi="Times New Roman" w:cs="Times New Roman"/>
          <w:sz w:val="28"/>
          <w:szCs w:val="28"/>
        </w:rPr>
        <w:t>резервов внутри учетной группы 7 указанные дополнительные группы</w:t>
      </w:r>
      <w:r>
        <w:rPr>
          <w:rFonts w:ascii="Times New Roman" w:hAnsi="Times New Roman" w:cs="Times New Roman"/>
          <w:sz w:val="28"/>
          <w:szCs w:val="28"/>
        </w:rPr>
        <w:t xml:space="preserve"> не выделяются</w:t>
      </w:r>
      <w:r w:rsidR="006F7A46" w:rsidRPr="00A02E69">
        <w:rPr>
          <w:rFonts w:ascii="Times New Roman" w:hAnsi="Times New Roman" w:cs="Times New Roman"/>
          <w:sz w:val="28"/>
          <w:szCs w:val="28"/>
        </w:rPr>
        <w:t xml:space="preserve">, поправочный коэффициент в случае, если он меньше 0,95, </w:t>
      </w:r>
      <w:r>
        <w:rPr>
          <w:rFonts w:ascii="Times New Roman" w:hAnsi="Times New Roman" w:cs="Times New Roman"/>
          <w:sz w:val="28"/>
          <w:szCs w:val="28"/>
        </w:rPr>
        <w:t xml:space="preserve">то он </w:t>
      </w:r>
      <w:r w:rsidR="006F7A46" w:rsidRPr="00A02E69">
        <w:rPr>
          <w:rFonts w:ascii="Times New Roman" w:hAnsi="Times New Roman" w:cs="Times New Roman"/>
          <w:sz w:val="28"/>
          <w:szCs w:val="28"/>
        </w:rPr>
        <w:t>принимается равным 0,95, если больше 1 – равным 1.</w:t>
      </w:r>
    </w:p>
    <w:p w14:paraId="2850D776" w14:textId="77777777" w:rsidR="006F7A46" w:rsidRPr="00A02E69" w:rsidRDefault="00780638" w:rsidP="006F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F7A46" w:rsidRPr="00A02E69">
        <w:rPr>
          <w:rFonts w:ascii="Times New Roman" w:hAnsi="Times New Roman" w:cs="Times New Roman"/>
          <w:sz w:val="28"/>
          <w:szCs w:val="28"/>
        </w:rPr>
        <w:t xml:space="preserve">сли поправочный коэффициент по учетным группам 5, 11, 13 </w:t>
      </w:r>
      <w:r w:rsidR="006F7A46" w:rsidRPr="00A02E69">
        <w:rPr>
          <w:rFonts w:ascii="Times New Roman" w:hAnsi="Times New Roman" w:cs="Times New Roman"/>
          <w:spacing w:val="-2"/>
          <w:sz w:val="28"/>
          <w:szCs w:val="28"/>
        </w:rPr>
        <w:t xml:space="preserve">и 17 меньше 0,15, </w:t>
      </w:r>
      <w:r>
        <w:rPr>
          <w:rFonts w:ascii="Times New Roman" w:hAnsi="Times New Roman" w:cs="Times New Roman"/>
          <w:spacing w:val="-2"/>
          <w:sz w:val="28"/>
          <w:szCs w:val="28"/>
        </w:rPr>
        <w:t xml:space="preserve">то </w:t>
      </w:r>
      <w:r w:rsidR="006F7A46" w:rsidRPr="00A02E69">
        <w:rPr>
          <w:rFonts w:ascii="Times New Roman" w:hAnsi="Times New Roman" w:cs="Times New Roman"/>
          <w:spacing w:val="-2"/>
          <w:sz w:val="28"/>
          <w:szCs w:val="28"/>
        </w:rPr>
        <w:t>он принимается равным 0,15 если больше 1 –</w:t>
      </w:r>
      <w:r w:rsidR="006F7A46" w:rsidRPr="00A02E69">
        <w:rPr>
          <w:rFonts w:ascii="Times New Roman" w:hAnsi="Times New Roman" w:cs="Times New Roman"/>
          <w:sz w:val="28"/>
          <w:szCs w:val="28"/>
        </w:rPr>
        <w:t xml:space="preserve"> равным 1.</w:t>
      </w:r>
    </w:p>
    <w:p w14:paraId="40668E21" w14:textId="77777777" w:rsidR="006F7A46" w:rsidRDefault="00780638" w:rsidP="006F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F7A46" w:rsidRPr="00A02E69">
        <w:rPr>
          <w:rFonts w:ascii="Times New Roman" w:hAnsi="Times New Roman" w:cs="Times New Roman"/>
          <w:sz w:val="28"/>
          <w:szCs w:val="28"/>
        </w:rPr>
        <w:t>сли поправочный коэффициент по иным учетным группам</w:t>
      </w:r>
      <w:r w:rsidR="003E368C" w:rsidRPr="00A02E69">
        <w:rPr>
          <w:rFonts w:ascii="Times New Roman" w:hAnsi="Times New Roman" w:cs="Times New Roman"/>
          <w:sz w:val="28"/>
          <w:szCs w:val="28"/>
        </w:rPr>
        <w:t xml:space="preserve"> </w:t>
      </w:r>
      <w:r w:rsidR="006F7A46" w:rsidRPr="00A02E69">
        <w:rPr>
          <w:rFonts w:ascii="Times New Roman" w:hAnsi="Times New Roman" w:cs="Times New Roman"/>
          <w:sz w:val="28"/>
          <w:szCs w:val="28"/>
        </w:rPr>
        <w:t xml:space="preserve">меньше 0,5, </w:t>
      </w:r>
      <w:r>
        <w:rPr>
          <w:rFonts w:ascii="Times New Roman" w:hAnsi="Times New Roman" w:cs="Times New Roman"/>
          <w:sz w:val="28"/>
          <w:szCs w:val="28"/>
        </w:rPr>
        <w:t xml:space="preserve">то </w:t>
      </w:r>
      <w:r w:rsidR="006F7A46" w:rsidRPr="00A02E69">
        <w:rPr>
          <w:rFonts w:ascii="Times New Roman" w:hAnsi="Times New Roman" w:cs="Times New Roman"/>
          <w:sz w:val="28"/>
          <w:szCs w:val="28"/>
        </w:rPr>
        <w:t>он принимается равным 0,5, если больше 1 – равным 1.</w:t>
      </w:r>
    </w:p>
    <w:p w14:paraId="39674DAC" w14:textId="50BEE422" w:rsidR="00E54203" w:rsidRPr="00A02E69" w:rsidRDefault="00A0468C" w:rsidP="00E54203">
      <w:pPr>
        <w:spacing w:after="0" w:line="360" w:lineRule="auto"/>
        <w:ind w:firstLine="709"/>
        <w:jc w:val="both"/>
        <w:rPr>
          <w:rFonts w:ascii="Times New Roman" w:hAnsi="Times New Roman" w:cs="Times New Roman"/>
          <w:sz w:val="28"/>
        </w:rPr>
      </w:pPr>
      <w:r>
        <w:rPr>
          <w:rFonts w:ascii="Times New Roman" w:hAnsi="Times New Roman" w:cs="Times New Roman"/>
          <w:sz w:val="28"/>
        </w:rPr>
        <w:t>5.3.2.5</w:t>
      </w:r>
      <w:r w:rsidR="00E54203" w:rsidRPr="00A02E69">
        <w:rPr>
          <w:rFonts w:ascii="Times New Roman" w:hAnsi="Times New Roman" w:cs="Times New Roman"/>
          <w:sz w:val="28"/>
        </w:rPr>
        <w:t xml:space="preserve">. Для расчета </w:t>
      </w:r>
      <w:r w:rsidR="00780638">
        <w:rPr>
          <w:rFonts w:ascii="Times New Roman" w:hAnsi="Times New Roman" w:cs="Times New Roman"/>
          <w:sz w:val="28"/>
        </w:rPr>
        <w:t>показател</w:t>
      </w:r>
      <w:r w:rsidR="00BE11D4">
        <w:rPr>
          <w:rFonts w:ascii="Times New Roman" w:hAnsi="Times New Roman" w:cs="Times New Roman"/>
          <w:sz w:val="28"/>
        </w:rPr>
        <w:t>я</w:t>
      </w:r>
      <w:r w:rsidR="00780638">
        <w:rPr>
          <w:rFonts w:ascii="Times New Roman" w:hAnsi="Times New Roman" w:cs="Times New Roman"/>
          <w:sz w:val="28"/>
        </w:rPr>
        <w:t>, указанн</w:t>
      </w:r>
      <w:r w:rsidR="00BE11D4">
        <w:rPr>
          <w:rFonts w:ascii="Times New Roman" w:hAnsi="Times New Roman" w:cs="Times New Roman"/>
          <w:sz w:val="28"/>
        </w:rPr>
        <w:t xml:space="preserve">ого </w:t>
      </w:r>
      <w:r w:rsidR="00780638">
        <w:rPr>
          <w:rFonts w:ascii="Times New Roman" w:hAnsi="Times New Roman" w:cs="Times New Roman"/>
          <w:sz w:val="28"/>
        </w:rPr>
        <w:t>в пункт</w:t>
      </w:r>
      <w:r w:rsidR="00BE11D4">
        <w:rPr>
          <w:rFonts w:ascii="Times New Roman" w:hAnsi="Times New Roman" w:cs="Times New Roman"/>
          <w:sz w:val="28"/>
        </w:rPr>
        <w:t>е</w:t>
      </w:r>
      <w:r w:rsidR="00780638">
        <w:rPr>
          <w:rFonts w:ascii="Times New Roman" w:hAnsi="Times New Roman" w:cs="Times New Roman"/>
          <w:sz w:val="28"/>
        </w:rPr>
        <w:t xml:space="preserve"> 5.3.2.4, </w:t>
      </w:r>
      <w:r w:rsidR="00BE11D4">
        <w:rPr>
          <w:rFonts w:ascii="Times New Roman" w:hAnsi="Times New Roman" w:cs="Times New Roman"/>
          <w:sz w:val="28"/>
        </w:rPr>
        <w:t>и величины СР</w:t>
      </w:r>
      <w:r w:rsidR="000A1E98">
        <w:rPr>
          <w:rFonts w:ascii="Times New Roman" w:hAnsi="Times New Roman" w:cs="Times New Roman"/>
          <w:sz w:val="28"/>
        </w:rPr>
        <w:t>, определенного</w:t>
      </w:r>
      <w:r w:rsidR="00BE11D4">
        <w:rPr>
          <w:rFonts w:ascii="Times New Roman" w:hAnsi="Times New Roman" w:cs="Times New Roman"/>
          <w:sz w:val="28"/>
        </w:rPr>
        <w:t xml:space="preserve"> в соответствии с требованиями приложения 7</w:t>
      </w:r>
      <w:r w:rsidR="00B9183A">
        <w:rPr>
          <w:rFonts w:ascii="Times New Roman" w:hAnsi="Times New Roman" w:cs="Times New Roman"/>
          <w:sz w:val="28"/>
        </w:rPr>
        <w:t xml:space="preserve"> к настоящему Положению</w:t>
      </w:r>
      <w:r w:rsidR="00BE11D4">
        <w:rPr>
          <w:rFonts w:ascii="Times New Roman" w:hAnsi="Times New Roman" w:cs="Times New Roman"/>
          <w:sz w:val="28"/>
        </w:rPr>
        <w:t xml:space="preserve">, </w:t>
      </w:r>
      <w:r w:rsidR="000944DE" w:rsidRPr="00A02E69">
        <w:rPr>
          <w:rFonts w:ascii="Times New Roman" w:hAnsi="Times New Roman" w:cs="Times New Roman"/>
          <w:sz w:val="28"/>
        </w:rPr>
        <w:t>учитыва</w:t>
      </w:r>
      <w:r w:rsidR="000A1E98">
        <w:rPr>
          <w:rFonts w:ascii="Times New Roman" w:hAnsi="Times New Roman" w:cs="Times New Roman"/>
          <w:sz w:val="28"/>
        </w:rPr>
        <w:t>ю</w:t>
      </w:r>
      <w:r w:rsidR="000944DE" w:rsidRPr="00A02E69">
        <w:rPr>
          <w:rFonts w:ascii="Times New Roman" w:hAnsi="Times New Roman" w:cs="Times New Roman"/>
          <w:sz w:val="28"/>
        </w:rPr>
        <w:t>тся только договоры исходящего перестрахования, которые признаны передающими страховой риск согласно требовани</w:t>
      </w:r>
      <w:r w:rsidR="00780638">
        <w:rPr>
          <w:rFonts w:ascii="Times New Roman" w:hAnsi="Times New Roman" w:cs="Times New Roman"/>
          <w:sz w:val="28"/>
        </w:rPr>
        <w:t>ю</w:t>
      </w:r>
      <w:r w:rsidR="000944DE" w:rsidRPr="00A02E69">
        <w:rPr>
          <w:rFonts w:ascii="Times New Roman" w:hAnsi="Times New Roman" w:cs="Times New Roman"/>
          <w:sz w:val="28"/>
        </w:rPr>
        <w:t xml:space="preserve"> пункт</w:t>
      </w:r>
      <w:r w:rsidR="00780638">
        <w:rPr>
          <w:rFonts w:ascii="Times New Roman" w:hAnsi="Times New Roman" w:cs="Times New Roman"/>
          <w:sz w:val="28"/>
        </w:rPr>
        <w:t>а</w:t>
      </w:r>
      <w:r w:rsidR="000944DE" w:rsidRPr="00A02E69">
        <w:rPr>
          <w:rFonts w:ascii="Times New Roman" w:hAnsi="Times New Roman" w:cs="Times New Roman"/>
          <w:sz w:val="28"/>
        </w:rPr>
        <w:t xml:space="preserve"> 5.3.4</w:t>
      </w:r>
      <w:r w:rsidR="00780638">
        <w:rPr>
          <w:rFonts w:ascii="Times New Roman" w:hAnsi="Times New Roman" w:cs="Times New Roman"/>
          <w:sz w:val="28"/>
        </w:rPr>
        <w:t xml:space="preserve"> </w:t>
      </w:r>
      <w:r w:rsidR="000944DE" w:rsidRPr="00A02E69">
        <w:rPr>
          <w:rFonts w:ascii="Times New Roman" w:hAnsi="Times New Roman" w:cs="Times New Roman"/>
          <w:sz w:val="28"/>
        </w:rPr>
        <w:t>настоящего Положения:</w:t>
      </w:r>
      <w:r w:rsidR="000944DE" w:rsidRPr="00A02E69">
        <w:rPr>
          <w:rFonts w:ascii="Times New Roman" w:eastAsiaTheme="minorEastAsia" w:hAnsi="Times New Roman" w:cs="Times New Roman"/>
          <w:sz w:val="28"/>
          <w:szCs w:val="28"/>
        </w:rPr>
        <w:t xml:space="preserve"> </w:t>
      </w:r>
    </w:p>
    <w:p w14:paraId="4B1B967A" w14:textId="7C03E5C1" w:rsidR="00E54203" w:rsidRPr="00A02E69" w:rsidRDefault="00583849" w:rsidP="005622E3">
      <w:pPr>
        <w:pStyle w:val="af5"/>
        <w:numPr>
          <w:ilvl w:val="0"/>
          <w:numId w:val="32"/>
        </w:numPr>
        <w:spacing w:line="360" w:lineRule="auto"/>
        <w:jc w:val="both"/>
        <w:rPr>
          <w:sz w:val="28"/>
        </w:rPr>
      </w:pPr>
      <w:r>
        <w:rPr>
          <w:sz w:val="28"/>
        </w:rPr>
        <w:t>д</w:t>
      </w:r>
      <w:r w:rsidR="000944DE" w:rsidRPr="00A02E69">
        <w:rPr>
          <w:sz w:val="28"/>
        </w:rPr>
        <w:t>ля целей учета премии</w:t>
      </w:r>
      <w:r w:rsidR="00E54203" w:rsidRPr="00A02E69">
        <w:rPr>
          <w:sz w:val="28"/>
        </w:rPr>
        <w:t xml:space="preserve"> по договору </w:t>
      </w:r>
      <w:r w:rsidR="000944DE" w:rsidRPr="00A02E69">
        <w:rPr>
          <w:sz w:val="28"/>
        </w:rPr>
        <w:t xml:space="preserve">- </w:t>
      </w:r>
      <w:r w:rsidR="00E54203" w:rsidRPr="00A02E69">
        <w:rPr>
          <w:sz w:val="28"/>
        </w:rPr>
        <w:t>на расчетную дату;</w:t>
      </w:r>
    </w:p>
    <w:p w14:paraId="7C689BBC" w14:textId="77777777" w:rsidR="00E54203" w:rsidRPr="00A02E69" w:rsidRDefault="00583849" w:rsidP="005622E3">
      <w:pPr>
        <w:pStyle w:val="af5"/>
        <w:numPr>
          <w:ilvl w:val="0"/>
          <w:numId w:val="32"/>
        </w:numPr>
        <w:spacing w:line="360" w:lineRule="auto"/>
        <w:jc w:val="both"/>
        <w:rPr>
          <w:sz w:val="28"/>
        </w:rPr>
      </w:pPr>
      <w:r>
        <w:rPr>
          <w:sz w:val="28"/>
        </w:rPr>
        <w:t>д</w:t>
      </w:r>
      <w:r w:rsidR="000944DE" w:rsidRPr="00A02E69">
        <w:rPr>
          <w:sz w:val="28"/>
        </w:rPr>
        <w:t xml:space="preserve">ля целей учета величины </w:t>
      </w:r>
      <w:r w:rsidR="00E54203" w:rsidRPr="00A02E69">
        <w:rPr>
          <w:sz w:val="28"/>
        </w:rPr>
        <w:t xml:space="preserve">доли перестраховщиков в произведенных выплатах и расходах на </w:t>
      </w:r>
      <w:r w:rsidR="00095575">
        <w:rPr>
          <w:sz w:val="28"/>
        </w:rPr>
        <w:t>исполнение обязательств</w:t>
      </w:r>
      <w:r w:rsidR="00E54203" w:rsidRPr="00A02E69">
        <w:rPr>
          <w:sz w:val="28"/>
        </w:rPr>
        <w:t xml:space="preserve"> </w:t>
      </w:r>
      <w:r w:rsidR="000944DE" w:rsidRPr="00A02E69">
        <w:rPr>
          <w:sz w:val="28"/>
        </w:rPr>
        <w:t xml:space="preserve">- </w:t>
      </w:r>
      <w:r w:rsidR="00E54203" w:rsidRPr="00A02E69">
        <w:rPr>
          <w:sz w:val="28"/>
        </w:rPr>
        <w:t xml:space="preserve">на дату получения возмещения перестраховщиков или </w:t>
      </w:r>
      <w:r w:rsidR="00095575">
        <w:rPr>
          <w:sz w:val="28"/>
        </w:rPr>
        <w:t>возниконовения</w:t>
      </w:r>
      <w:r w:rsidR="00095575" w:rsidRPr="00A02E69">
        <w:rPr>
          <w:sz w:val="28"/>
        </w:rPr>
        <w:t xml:space="preserve"> </w:t>
      </w:r>
      <w:r w:rsidR="000944DE" w:rsidRPr="00A02E69">
        <w:rPr>
          <w:sz w:val="28"/>
        </w:rPr>
        <w:t>права требования</w:t>
      </w:r>
      <w:r w:rsidR="00E54203" w:rsidRPr="00A02E69">
        <w:rPr>
          <w:sz w:val="28"/>
        </w:rPr>
        <w:t xml:space="preserve"> включительно;</w:t>
      </w:r>
    </w:p>
    <w:p w14:paraId="542B7E32" w14:textId="77777777" w:rsidR="00E54203" w:rsidRPr="00A02E69" w:rsidRDefault="00583849" w:rsidP="005622E3">
      <w:pPr>
        <w:pStyle w:val="af5"/>
        <w:numPr>
          <w:ilvl w:val="0"/>
          <w:numId w:val="32"/>
        </w:numPr>
        <w:spacing w:line="360" w:lineRule="auto"/>
        <w:jc w:val="both"/>
        <w:rPr>
          <w:sz w:val="28"/>
        </w:rPr>
      </w:pPr>
      <w:r>
        <w:rPr>
          <w:sz w:val="28"/>
        </w:rPr>
        <w:t>д</w:t>
      </w:r>
      <w:r w:rsidR="000944DE" w:rsidRPr="00A02E69">
        <w:rPr>
          <w:sz w:val="28"/>
        </w:rPr>
        <w:t xml:space="preserve">ля целей учета величины </w:t>
      </w:r>
      <w:r w:rsidR="00E54203" w:rsidRPr="00A02E69">
        <w:rPr>
          <w:sz w:val="28"/>
        </w:rPr>
        <w:t xml:space="preserve">доли перестраховщиков в </w:t>
      </w:r>
      <w:r w:rsidR="00E54203" w:rsidRPr="00A02E69">
        <w:rPr>
          <w:sz w:val="28"/>
          <w:szCs w:val="28"/>
        </w:rPr>
        <w:t xml:space="preserve">фактических поступлениях по суброгационным и регрессным требованиям и </w:t>
      </w:r>
      <w:r w:rsidR="000944DE" w:rsidRPr="00A02E69">
        <w:rPr>
          <w:sz w:val="28"/>
          <w:szCs w:val="28"/>
        </w:rPr>
        <w:t xml:space="preserve">доли в </w:t>
      </w:r>
      <w:r w:rsidR="00E54203" w:rsidRPr="00A02E69">
        <w:rPr>
          <w:sz w:val="28"/>
          <w:szCs w:val="28"/>
        </w:rPr>
        <w:t>доходах от реализации годных остатков</w:t>
      </w:r>
      <w:r w:rsidR="00E54203" w:rsidRPr="00A02E69">
        <w:rPr>
          <w:spacing w:val="-4"/>
          <w:sz w:val="28"/>
          <w:szCs w:val="28"/>
        </w:rPr>
        <w:t xml:space="preserve"> </w:t>
      </w:r>
      <w:r w:rsidR="000944DE" w:rsidRPr="00A02E69">
        <w:rPr>
          <w:sz w:val="28"/>
        </w:rPr>
        <w:t xml:space="preserve">- </w:t>
      </w:r>
      <w:r w:rsidR="00E54203" w:rsidRPr="00A02E69">
        <w:rPr>
          <w:sz w:val="28"/>
        </w:rPr>
        <w:t>на дату оплаты перестраховщику или признания обязательства</w:t>
      </w:r>
      <w:r w:rsidR="000944DE" w:rsidRPr="00A02E69">
        <w:rPr>
          <w:sz w:val="28"/>
        </w:rPr>
        <w:t xml:space="preserve"> по оплате доли</w:t>
      </w:r>
      <w:r w:rsidR="00E54203" w:rsidRPr="00A02E69">
        <w:rPr>
          <w:sz w:val="28"/>
        </w:rPr>
        <w:t>.</w:t>
      </w:r>
    </w:p>
    <w:p w14:paraId="23952A98" w14:textId="1584A846" w:rsidR="00E54203" w:rsidRPr="00A0468C" w:rsidRDefault="00583849" w:rsidP="005622E3">
      <w:pPr>
        <w:pStyle w:val="af5"/>
        <w:numPr>
          <w:ilvl w:val="0"/>
          <w:numId w:val="32"/>
        </w:numPr>
        <w:spacing w:line="360" w:lineRule="auto"/>
        <w:jc w:val="both"/>
        <w:rPr>
          <w:sz w:val="28"/>
        </w:rPr>
      </w:pPr>
      <w:r>
        <w:rPr>
          <w:sz w:val="28"/>
          <w:szCs w:val="28"/>
        </w:rPr>
        <w:t>д</w:t>
      </w:r>
      <w:r w:rsidR="000944DE" w:rsidRPr="00A02E69">
        <w:rPr>
          <w:sz w:val="28"/>
          <w:szCs w:val="28"/>
        </w:rPr>
        <w:t xml:space="preserve">ля целей учета величины </w:t>
      </w:r>
      <w:r w:rsidR="00E54203" w:rsidRPr="00A02E69">
        <w:rPr>
          <w:sz w:val="28"/>
          <w:szCs w:val="28"/>
        </w:rPr>
        <w:t xml:space="preserve">доли перестраховщиков в </w:t>
      </w:r>
      <w:r w:rsidR="00537689">
        <w:rPr>
          <w:sz w:val="28"/>
          <w:szCs w:val="28"/>
        </w:rPr>
        <w:t xml:space="preserve">величине прав требования </w:t>
      </w:r>
      <w:r w:rsidR="00E54203" w:rsidRPr="00A02E69">
        <w:rPr>
          <w:sz w:val="28"/>
          <w:szCs w:val="28"/>
        </w:rPr>
        <w:t>по суброгаци</w:t>
      </w:r>
      <w:r w:rsidR="00537689">
        <w:rPr>
          <w:sz w:val="28"/>
          <w:szCs w:val="28"/>
        </w:rPr>
        <w:t>ям</w:t>
      </w:r>
      <w:r w:rsidR="00E54203" w:rsidRPr="00A02E69">
        <w:rPr>
          <w:sz w:val="28"/>
          <w:szCs w:val="28"/>
        </w:rPr>
        <w:t xml:space="preserve"> и регресс</w:t>
      </w:r>
      <w:r w:rsidR="00537689">
        <w:rPr>
          <w:sz w:val="28"/>
          <w:szCs w:val="28"/>
        </w:rPr>
        <w:t>ам</w:t>
      </w:r>
      <w:r w:rsidR="00E54203" w:rsidRPr="00A02E69">
        <w:rPr>
          <w:sz w:val="28"/>
          <w:szCs w:val="28"/>
        </w:rPr>
        <w:t xml:space="preserve"> и </w:t>
      </w:r>
      <w:r w:rsidR="00562A60" w:rsidRPr="00A02E69">
        <w:rPr>
          <w:sz w:val="28"/>
          <w:szCs w:val="28"/>
        </w:rPr>
        <w:t xml:space="preserve">величины </w:t>
      </w:r>
      <w:r w:rsidR="00E54203" w:rsidRPr="00A02E69">
        <w:rPr>
          <w:sz w:val="28"/>
          <w:szCs w:val="28"/>
        </w:rPr>
        <w:t>дол</w:t>
      </w:r>
      <w:r w:rsidR="00514850">
        <w:rPr>
          <w:sz w:val="28"/>
          <w:szCs w:val="28"/>
        </w:rPr>
        <w:t>и</w:t>
      </w:r>
      <w:r w:rsidR="00E54203" w:rsidRPr="00A02E69">
        <w:rPr>
          <w:sz w:val="28"/>
          <w:szCs w:val="28"/>
        </w:rPr>
        <w:t xml:space="preserve"> перестраховщиков в стоимости активов в виде годных остатков </w:t>
      </w:r>
      <w:r w:rsidR="000944DE" w:rsidRPr="00A02E69">
        <w:rPr>
          <w:sz w:val="28"/>
        </w:rPr>
        <w:t xml:space="preserve">- </w:t>
      </w:r>
      <w:r w:rsidR="00E54203" w:rsidRPr="00A02E69">
        <w:rPr>
          <w:sz w:val="28"/>
        </w:rPr>
        <w:t>на дату признания обязательства</w:t>
      </w:r>
      <w:r w:rsidR="00562A60" w:rsidRPr="00A02E69">
        <w:rPr>
          <w:sz w:val="28"/>
        </w:rPr>
        <w:t xml:space="preserve"> по оплате доли</w:t>
      </w:r>
      <w:r w:rsidR="00E54203" w:rsidRPr="00A02E69">
        <w:rPr>
          <w:sz w:val="28"/>
        </w:rPr>
        <w:t>.</w:t>
      </w:r>
    </w:p>
    <w:p w14:paraId="2C8FC84F" w14:textId="77777777" w:rsidR="006F7A46" w:rsidRPr="009E17D4" w:rsidRDefault="006F7A46" w:rsidP="006F7A46">
      <w:pPr>
        <w:spacing w:after="0" w:line="360" w:lineRule="auto"/>
        <w:ind w:firstLine="709"/>
        <w:jc w:val="both"/>
        <w:rPr>
          <w:rFonts w:ascii="Times New Roman" w:hAnsi="Times New Roman" w:cs="Times New Roman"/>
          <w:sz w:val="28"/>
          <w:szCs w:val="28"/>
        </w:rPr>
      </w:pPr>
      <w:r w:rsidRPr="009E17D4">
        <w:rPr>
          <w:rFonts w:ascii="Times New Roman" w:hAnsi="Times New Roman" w:cs="Times New Roman"/>
          <w:sz w:val="28"/>
          <w:szCs w:val="28"/>
        </w:rPr>
        <w:lastRenderedPageBreak/>
        <w:t>5.3.3. Для страховых организаций, осуществляющих страхование, сострахование ответственности туроператора в соответствии с Федеральным законом от 24 ноября 1996 года № 132-ФЗ «Об основах туристской деятельности в Российской Федерации»</w:t>
      </w:r>
      <w:r w:rsidR="00AC0941" w:rsidRPr="009E17D4">
        <w:rPr>
          <w:rFonts w:ascii="Times New Roman" w:hAnsi="Times New Roman" w:cs="Times New Roman"/>
          <w:sz w:val="28"/>
          <w:szCs w:val="28"/>
        </w:rPr>
        <w:t xml:space="preserve"> </w:t>
      </w:r>
      <w:r w:rsidRPr="009E17D4">
        <w:rPr>
          <w:rFonts w:ascii="Times New Roman" w:hAnsi="Times New Roman" w:cs="Times New Roman"/>
          <w:sz w:val="28"/>
          <w:szCs w:val="28"/>
        </w:rPr>
        <w:t>(Собрание законодательства Российской Федерации, 1996, № 49, ст. 5491; 2019</w:t>
      </w:r>
      <w:r w:rsidR="001A064A" w:rsidRPr="009E17D4">
        <w:rPr>
          <w:rFonts w:ascii="Times New Roman" w:hAnsi="Times New Roman" w:cs="Times New Roman"/>
          <w:sz w:val="28"/>
          <w:szCs w:val="28"/>
        </w:rPr>
        <w:t>, № 49, ст. 6978</w:t>
      </w:r>
      <w:r w:rsidRPr="009E17D4">
        <w:rPr>
          <w:rFonts w:ascii="Times New Roman" w:hAnsi="Times New Roman" w:cs="Times New Roman"/>
          <w:sz w:val="28"/>
          <w:szCs w:val="28"/>
        </w:rPr>
        <w:t xml:space="preserve">), а также принимающих в перестрахование (ретроцессию) обязательства по страховым выплатам по указанному в настоящем </w:t>
      </w:r>
      <w:r w:rsidR="007B128D" w:rsidRPr="009E17D4">
        <w:rPr>
          <w:rFonts w:ascii="Times New Roman" w:hAnsi="Times New Roman" w:cs="Times New Roman"/>
          <w:sz w:val="28"/>
          <w:szCs w:val="28"/>
        </w:rPr>
        <w:t xml:space="preserve">подпункте </w:t>
      </w:r>
      <w:r w:rsidRPr="009E17D4">
        <w:rPr>
          <w:rFonts w:ascii="Times New Roman" w:hAnsi="Times New Roman" w:cs="Times New Roman"/>
          <w:sz w:val="28"/>
          <w:szCs w:val="28"/>
        </w:rPr>
        <w:t>страхованию (далее – страхование ответственности туроператора)</w:t>
      </w:r>
      <w:r w:rsidR="00AC0941" w:rsidRPr="009E17D4">
        <w:rPr>
          <w:rFonts w:ascii="Times New Roman" w:hAnsi="Times New Roman" w:cs="Times New Roman"/>
          <w:sz w:val="28"/>
          <w:szCs w:val="28"/>
        </w:rPr>
        <w:t>,</w:t>
      </w:r>
      <w:r w:rsidRPr="009E17D4">
        <w:rPr>
          <w:rFonts w:ascii="Times New Roman" w:hAnsi="Times New Roman" w:cs="Times New Roman"/>
          <w:sz w:val="28"/>
          <w:szCs w:val="28"/>
        </w:rPr>
        <w:t xml:space="preserve"> нормативный размер маржи платежеспособности увеличивается на сумму рассчитанных в отношении каждого туроператора превышений совокупного объема ответственности нетто-перестрахования по всем действующим на расчетную дату договорам страхования ответственности туроператора (в отношении каждого отдельного туроператора) над показателем</w:t>
      </w:r>
      <w:r w:rsidR="00AC0941" w:rsidRPr="009E17D4">
        <w:rPr>
          <w:rFonts w:ascii="Times New Roman" w:hAnsi="Times New Roman" w:cs="Times New Roman"/>
          <w:sz w:val="28"/>
          <w:szCs w:val="28"/>
        </w:rPr>
        <w:t>,</w:t>
      </w:r>
      <w:r w:rsidRPr="009E17D4">
        <w:rPr>
          <w:rFonts w:ascii="Times New Roman" w:hAnsi="Times New Roman" w:cs="Times New Roman"/>
          <w:sz w:val="28"/>
          <w:szCs w:val="28"/>
        </w:rPr>
        <w:t xml:space="preserve"> равным 10</w:t>
      </w:r>
      <w:r w:rsidR="001830D6" w:rsidRPr="009E17D4">
        <w:rPr>
          <w:rFonts w:ascii="Times New Roman" w:hAnsi="Times New Roman" w:cs="Times New Roman"/>
          <w:sz w:val="28"/>
          <w:szCs w:val="28"/>
        </w:rPr>
        <w:t xml:space="preserve"> процентам</w:t>
      </w:r>
      <w:r w:rsidRPr="009E17D4">
        <w:rPr>
          <w:rFonts w:ascii="Times New Roman" w:hAnsi="Times New Roman" w:cs="Times New Roman"/>
          <w:sz w:val="28"/>
          <w:szCs w:val="28"/>
        </w:rPr>
        <w:t xml:space="preserve"> от величины собственных средств (капитала) страховой организации, определенной в соответствии с главой </w:t>
      </w:r>
      <w:r w:rsidR="008663A7" w:rsidRPr="009E17D4">
        <w:rPr>
          <w:rFonts w:ascii="Times New Roman" w:hAnsi="Times New Roman" w:cs="Times New Roman"/>
          <w:sz w:val="28"/>
          <w:szCs w:val="28"/>
        </w:rPr>
        <w:t>1</w:t>
      </w:r>
      <w:r w:rsidRPr="009E17D4">
        <w:rPr>
          <w:rFonts w:ascii="Times New Roman" w:hAnsi="Times New Roman" w:cs="Times New Roman"/>
          <w:sz w:val="28"/>
          <w:szCs w:val="28"/>
        </w:rPr>
        <w:t xml:space="preserve"> настоящего Положения.</w:t>
      </w:r>
    </w:p>
    <w:p w14:paraId="2304564B" w14:textId="32B0F65F" w:rsidR="000E2C9B" w:rsidRDefault="006F7A46" w:rsidP="006F7A46">
      <w:pPr>
        <w:spacing w:after="0" w:line="360" w:lineRule="auto"/>
        <w:ind w:firstLine="709"/>
        <w:jc w:val="both"/>
        <w:rPr>
          <w:rFonts w:ascii="Times New Roman" w:hAnsi="Times New Roman" w:cs="Times New Roman"/>
          <w:spacing w:val="-2"/>
          <w:sz w:val="28"/>
          <w:szCs w:val="28"/>
        </w:rPr>
      </w:pPr>
      <w:r w:rsidRPr="009E17D4">
        <w:rPr>
          <w:rFonts w:ascii="Times New Roman" w:hAnsi="Times New Roman" w:cs="Times New Roman"/>
          <w:spacing w:val="-2"/>
          <w:sz w:val="28"/>
          <w:szCs w:val="28"/>
        </w:rPr>
        <w:t xml:space="preserve">Совокупный объем ответственности нетто-перестрахования должен быть равным величине денежных средств, подлежащих выплате страховой организацией застрахованным лицам или выгодоприобретателям по договорам страхования </w:t>
      </w:r>
      <w:r w:rsidR="00B9183A">
        <w:rPr>
          <w:rFonts w:ascii="Times New Roman" w:hAnsi="Times New Roman" w:cs="Times New Roman"/>
          <w:spacing w:val="-2"/>
          <w:sz w:val="28"/>
          <w:szCs w:val="28"/>
        </w:rPr>
        <w:t xml:space="preserve"> и исходящего </w:t>
      </w:r>
      <w:r w:rsidRPr="009E17D4">
        <w:rPr>
          <w:rFonts w:ascii="Times New Roman" w:hAnsi="Times New Roman" w:cs="Times New Roman"/>
          <w:spacing w:val="-2"/>
          <w:sz w:val="28"/>
          <w:szCs w:val="28"/>
        </w:rPr>
        <w:t xml:space="preserve">перестрахования (ретроцессии), при условии одновременного наступления страховых случаев в размере страховой суммы по всем действующим на расчетную дату договорам страхования </w:t>
      </w:r>
      <w:r w:rsidR="00B9183A">
        <w:rPr>
          <w:rFonts w:ascii="Times New Roman" w:hAnsi="Times New Roman" w:cs="Times New Roman"/>
          <w:spacing w:val="-2"/>
          <w:sz w:val="28"/>
          <w:szCs w:val="28"/>
        </w:rPr>
        <w:t xml:space="preserve">и исходящего </w:t>
      </w:r>
      <w:r w:rsidRPr="009E17D4">
        <w:rPr>
          <w:rFonts w:ascii="Times New Roman" w:hAnsi="Times New Roman" w:cs="Times New Roman"/>
          <w:spacing w:val="-2"/>
          <w:sz w:val="28"/>
          <w:szCs w:val="28"/>
        </w:rPr>
        <w:t>перестрахования</w:t>
      </w:r>
      <w:r w:rsidR="001A064A" w:rsidRPr="009E17D4">
        <w:rPr>
          <w:rFonts w:ascii="Times New Roman" w:hAnsi="Times New Roman" w:cs="Times New Roman"/>
          <w:spacing w:val="-2"/>
          <w:sz w:val="28"/>
          <w:szCs w:val="28"/>
        </w:rPr>
        <w:t xml:space="preserve"> (ретроцессии)</w:t>
      </w:r>
      <w:r w:rsidRPr="009E17D4">
        <w:rPr>
          <w:rFonts w:ascii="Times New Roman" w:hAnsi="Times New Roman" w:cs="Times New Roman"/>
          <w:spacing w:val="-2"/>
          <w:sz w:val="28"/>
          <w:szCs w:val="28"/>
        </w:rPr>
        <w:t xml:space="preserve"> за вычетом долей перестраховщиков (ретроцессионеров) в таких выплатах, предусмотренных в заключенных страховой организацией договорах </w:t>
      </w:r>
      <w:r w:rsidR="00B9183A">
        <w:rPr>
          <w:rFonts w:ascii="Times New Roman" w:hAnsi="Times New Roman" w:cs="Times New Roman"/>
          <w:spacing w:val="-2"/>
          <w:sz w:val="28"/>
          <w:szCs w:val="28"/>
        </w:rPr>
        <w:t xml:space="preserve">исходящего </w:t>
      </w:r>
      <w:r w:rsidRPr="009E17D4">
        <w:rPr>
          <w:rFonts w:ascii="Times New Roman" w:hAnsi="Times New Roman" w:cs="Times New Roman"/>
          <w:spacing w:val="-2"/>
          <w:sz w:val="28"/>
          <w:szCs w:val="28"/>
        </w:rPr>
        <w:t>перестрахования (ретроцессии).</w:t>
      </w:r>
    </w:p>
    <w:p w14:paraId="786F3BAE" w14:textId="55288149" w:rsidR="00FF2F02" w:rsidRPr="00FF2F02" w:rsidRDefault="003C661D" w:rsidP="00FF2F02">
      <w:pPr>
        <w:spacing w:after="0" w:line="360" w:lineRule="auto"/>
        <w:ind w:firstLine="709"/>
        <w:jc w:val="both"/>
        <w:rPr>
          <w:sz w:val="28"/>
        </w:rPr>
      </w:pPr>
      <w:r w:rsidRPr="00517201">
        <w:rPr>
          <w:rFonts w:ascii="Times New Roman" w:hAnsi="Times New Roman" w:cs="Times New Roman"/>
          <w:spacing w:val="-2"/>
          <w:sz w:val="28"/>
          <w:szCs w:val="28"/>
        </w:rPr>
        <w:t>5.3.4.</w:t>
      </w:r>
      <w:r w:rsidRPr="00FF2F02">
        <w:rPr>
          <w:spacing w:val="-2"/>
          <w:sz w:val="28"/>
          <w:szCs w:val="28"/>
        </w:rPr>
        <w:t xml:space="preserve"> </w:t>
      </w:r>
      <w:r w:rsidR="00FF2F02" w:rsidRPr="00FF2F02">
        <w:rPr>
          <w:rFonts w:ascii="Times New Roman" w:hAnsi="Times New Roman" w:cs="Times New Roman"/>
          <w:sz w:val="28"/>
          <w:szCs w:val="24"/>
        </w:rPr>
        <w:t xml:space="preserve">Договор исходящего перестрахования признается на расчетную дату передающим страховой риск, если согласно действующим на расчетную дату условиям </w:t>
      </w:r>
      <w:r w:rsidR="007F0A6A">
        <w:rPr>
          <w:rFonts w:ascii="Times New Roman" w:hAnsi="Times New Roman" w:cs="Times New Roman"/>
          <w:sz w:val="28"/>
          <w:szCs w:val="24"/>
        </w:rPr>
        <w:t xml:space="preserve">договора </w:t>
      </w:r>
      <w:r w:rsidR="00B9183A">
        <w:rPr>
          <w:rFonts w:ascii="Times New Roman" w:hAnsi="Times New Roman" w:cs="Times New Roman"/>
          <w:sz w:val="28"/>
          <w:szCs w:val="24"/>
        </w:rPr>
        <w:t xml:space="preserve">исходящего </w:t>
      </w:r>
      <w:r w:rsidR="007F0A6A">
        <w:rPr>
          <w:rFonts w:ascii="Times New Roman" w:hAnsi="Times New Roman" w:cs="Times New Roman"/>
          <w:sz w:val="28"/>
          <w:szCs w:val="24"/>
        </w:rPr>
        <w:t xml:space="preserve">перестрахования </w:t>
      </w:r>
      <w:r w:rsidR="00FF2F02" w:rsidRPr="00FF2F02">
        <w:rPr>
          <w:rFonts w:ascii="Times New Roman" w:hAnsi="Times New Roman" w:cs="Times New Roman"/>
          <w:sz w:val="28"/>
          <w:szCs w:val="24"/>
        </w:rPr>
        <w:t>он удовлетворяет одному из следующих требований:</w:t>
      </w:r>
    </w:p>
    <w:p w14:paraId="5E518A81" w14:textId="77777777" w:rsidR="00FF2F02" w:rsidRPr="00517201" w:rsidRDefault="00517201" w:rsidP="00517201">
      <w:pPr>
        <w:spacing w:after="0" w:line="360" w:lineRule="auto"/>
        <w:ind w:firstLine="709"/>
        <w:jc w:val="both"/>
        <w:rPr>
          <w:rFonts w:ascii="Times New Roman" w:hAnsi="Times New Roman" w:cs="Times New Roman"/>
          <w:sz w:val="28"/>
        </w:rPr>
      </w:pPr>
      <w:r w:rsidRPr="00517201">
        <w:rPr>
          <w:rFonts w:ascii="Times New Roman" w:hAnsi="Times New Roman" w:cs="Times New Roman"/>
          <w:sz w:val="28"/>
        </w:rPr>
        <w:t xml:space="preserve">5.3.4.1. </w:t>
      </w:r>
      <w:r w:rsidR="00FF2F02" w:rsidRPr="00517201">
        <w:rPr>
          <w:rFonts w:ascii="Times New Roman" w:hAnsi="Times New Roman" w:cs="Times New Roman"/>
          <w:sz w:val="28"/>
        </w:rPr>
        <w:t>одновременно удовлетворяет следующим требованиям:</w:t>
      </w:r>
    </w:p>
    <w:p w14:paraId="793B6049" w14:textId="7714402D" w:rsidR="00FF2F02" w:rsidRPr="00FF2F02" w:rsidRDefault="00FF2F02" w:rsidP="00FF2F02">
      <w:pPr>
        <w:spacing w:after="0" w:line="360" w:lineRule="auto"/>
        <w:ind w:firstLine="709"/>
        <w:jc w:val="both"/>
        <w:rPr>
          <w:rFonts w:ascii="Times New Roman" w:hAnsi="Times New Roman" w:cs="Times New Roman"/>
          <w:sz w:val="28"/>
          <w:szCs w:val="24"/>
        </w:rPr>
      </w:pPr>
      <w:r w:rsidRPr="00FF2F02">
        <w:rPr>
          <w:rFonts w:ascii="Times New Roman" w:hAnsi="Times New Roman" w:cs="Times New Roman"/>
          <w:sz w:val="28"/>
          <w:szCs w:val="24"/>
        </w:rPr>
        <w:lastRenderedPageBreak/>
        <w:t xml:space="preserve">1) не существует </w:t>
      </w:r>
      <w:r w:rsidR="007E1896" w:rsidRPr="00FF2F02">
        <w:rPr>
          <w:rFonts w:ascii="Times New Roman" w:hAnsi="Times New Roman" w:cs="Times New Roman"/>
          <w:sz w:val="28"/>
          <w:szCs w:val="24"/>
        </w:rPr>
        <w:t>безусловного обязательства</w:t>
      </w:r>
      <w:r w:rsidR="005817B5">
        <w:rPr>
          <w:rFonts w:ascii="Times New Roman" w:hAnsi="Times New Roman" w:cs="Times New Roman"/>
          <w:sz w:val="28"/>
          <w:szCs w:val="24"/>
        </w:rPr>
        <w:t>, размер которого</w:t>
      </w:r>
      <w:r w:rsidRPr="00FF2F02">
        <w:rPr>
          <w:rFonts w:ascii="Times New Roman" w:hAnsi="Times New Roman" w:cs="Times New Roman"/>
          <w:sz w:val="28"/>
          <w:szCs w:val="24"/>
        </w:rPr>
        <w:t xml:space="preserve"> </w:t>
      </w:r>
      <w:r w:rsidR="004B3443">
        <w:rPr>
          <w:rFonts w:ascii="Times New Roman" w:hAnsi="Times New Roman" w:cs="Times New Roman"/>
          <w:sz w:val="28"/>
          <w:szCs w:val="24"/>
        </w:rPr>
        <w:t>зависи</w:t>
      </w:r>
      <w:r w:rsidR="005817B5">
        <w:rPr>
          <w:rFonts w:ascii="Times New Roman" w:hAnsi="Times New Roman" w:cs="Times New Roman"/>
          <w:sz w:val="28"/>
          <w:szCs w:val="24"/>
        </w:rPr>
        <w:t>т</w:t>
      </w:r>
      <w:r w:rsidR="004B3443">
        <w:rPr>
          <w:rFonts w:ascii="Times New Roman" w:hAnsi="Times New Roman" w:cs="Times New Roman"/>
          <w:sz w:val="28"/>
          <w:szCs w:val="24"/>
        </w:rPr>
        <w:t xml:space="preserve"> от сложившегося до даты </w:t>
      </w:r>
      <w:r w:rsidR="005817B5">
        <w:rPr>
          <w:rFonts w:ascii="Times New Roman" w:hAnsi="Times New Roman" w:cs="Times New Roman"/>
          <w:sz w:val="28"/>
          <w:szCs w:val="24"/>
        </w:rPr>
        <w:t xml:space="preserve">определения размера такого обязательства </w:t>
      </w:r>
      <w:r w:rsidRPr="00FF2F02">
        <w:rPr>
          <w:rFonts w:ascii="Times New Roman" w:hAnsi="Times New Roman" w:cs="Times New Roman"/>
          <w:sz w:val="28"/>
          <w:szCs w:val="24"/>
        </w:rPr>
        <w:t>финансового результата перестраховщика</w:t>
      </w:r>
      <w:r w:rsidR="004B3443">
        <w:rPr>
          <w:rFonts w:ascii="Times New Roman" w:hAnsi="Times New Roman" w:cs="Times New Roman"/>
          <w:sz w:val="28"/>
          <w:szCs w:val="24"/>
        </w:rPr>
        <w:t xml:space="preserve"> по договору и/или группе договоров </w:t>
      </w:r>
      <w:r w:rsidR="00B9183A">
        <w:rPr>
          <w:rFonts w:ascii="Times New Roman" w:hAnsi="Times New Roman" w:cs="Times New Roman"/>
          <w:sz w:val="28"/>
          <w:szCs w:val="24"/>
        </w:rPr>
        <w:t xml:space="preserve">исходящего </w:t>
      </w:r>
      <w:r w:rsidR="004B3443">
        <w:rPr>
          <w:rFonts w:ascii="Times New Roman" w:hAnsi="Times New Roman" w:cs="Times New Roman"/>
          <w:sz w:val="28"/>
          <w:szCs w:val="24"/>
        </w:rPr>
        <w:t>перестрахования. Для целей настоящего абзаца финансовым результатом по договору</w:t>
      </w:r>
      <w:r w:rsidR="004B0A15">
        <w:rPr>
          <w:rFonts w:ascii="Times New Roman" w:hAnsi="Times New Roman" w:cs="Times New Roman"/>
          <w:sz w:val="28"/>
          <w:szCs w:val="24"/>
        </w:rPr>
        <w:t xml:space="preserve"> </w:t>
      </w:r>
      <w:r w:rsidR="00B9183A">
        <w:rPr>
          <w:rFonts w:ascii="Times New Roman" w:hAnsi="Times New Roman" w:cs="Times New Roman"/>
          <w:sz w:val="28"/>
          <w:szCs w:val="24"/>
        </w:rPr>
        <w:t xml:space="preserve">исходящего перестрахования </w:t>
      </w:r>
      <w:r w:rsidR="004B0A15">
        <w:rPr>
          <w:rFonts w:ascii="Times New Roman" w:hAnsi="Times New Roman" w:cs="Times New Roman"/>
          <w:sz w:val="28"/>
          <w:szCs w:val="24"/>
        </w:rPr>
        <w:t>на определенную дату</w:t>
      </w:r>
      <w:r w:rsidR="004B3443">
        <w:rPr>
          <w:rFonts w:ascii="Times New Roman" w:hAnsi="Times New Roman" w:cs="Times New Roman"/>
          <w:sz w:val="28"/>
          <w:szCs w:val="24"/>
        </w:rPr>
        <w:t xml:space="preserve"> называется сальдо денежных потоков, </w:t>
      </w:r>
      <w:r w:rsidR="00956BCA">
        <w:rPr>
          <w:rFonts w:ascii="Times New Roman" w:hAnsi="Times New Roman" w:cs="Times New Roman"/>
          <w:sz w:val="28"/>
          <w:szCs w:val="24"/>
        </w:rPr>
        <w:t>величина и срок платежа которых определ</w:t>
      </w:r>
      <w:r w:rsidR="006F759E">
        <w:rPr>
          <w:rFonts w:ascii="Times New Roman" w:hAnsi="Times New Roman" w:cs="Times New Roman"/>
          <w:sz w:val="28"/>
          <w:szCs w:val="24"/>
        </w:rPr>
        <w:t>е</w:t>
      </w:r>
      <w:r w:rsidR="00956BCA">
        <w:rPr>
          <w:rFonts w:ascii="Times New Roman" w:hAnsi="Times New Roman" w:cs="Times New Roman"/>
          <w:sz w:val="28"/>
          <w:szCs w:val="24"/>
        </w:rPr>
        <w:t>ны</w:t>
      </w:r>
      <w:r w:rsidR="004B3443">
        <w:rPr>
          <w:rFonts w:ascii="Times New Roman" w:hAnsi="Times New Roman" w:cs="Times New Roman"/>
          <w:sz w:val="28"/>
          <w:szCs w:val="24"/>
        </w:rPr>
        <w:t xml:space="preserve"> в соответствии с </w:t>
      </w:r>
      <w:r w:rsidR="00B9183A">
        <w:rPr>
          <w:rFonts w:ascii="Times New Roman" w:hAnsi="Times New Roman" w:cs="Times New Roman"/>
          <w:sz w:val="28"/>
          <w:szCs w:val="24"/>
        </w:rPr>
        <w:t xml:space="preserve">таким </w:t>
      </w:r>
      <w:r w:rsidR="004B3443">
        <w:rPr>
          <w:rFonts w:ascii="Times New Roman" w:hAnsi="Times New Roman" w:cs="Times New Roman"/>
          <w:sz w:val="28"/>
          <w:szCs w:val="24"/>
        </w:rPr>
        <w:t>договором</w:t>
      </w:r>
      <w:r w:rsidR="004B0A15">
        <w:rPr>
          <w:rFonts w:ascii="Times New Roman" w:hAnsi="Times New Roman" w:cs="Times New Roman"/>
          <w:sz w:val="28"/>
          <w:szCs w:val="24"/>
        </w:rPr>
        <w:t xml:space="preserve"> до этой даты</w:t>
      </w:r>
      <w:r w:rsidR="004B3443">
        <w:rPr>
          <w:rFonts w:ascii="Times New Roman" w:hAnsi="Times New Roman" w:cs="Times New Roman"/>
          <w:sz w:val="28"/>
          <w:szCs w:val="24"/>
        </w:rPr>
        <w:t>;</w:t>
      </w:r>
    </w:p>
    <w:p w14:paraId="75E9C029" w14:textId="2F83B08C" w:rsidR="00FF2F02" w:rsidRPr="00FF2F02" w:rsidRDefault="00FF2F02" w:rsidP="00FF2F02">
      <w:pPr>
        <w:spacing w:after="0" w:line="360" w:lineRule="auto"/>
        <w:ind w:firstLine="709"/>
        <w:jc w:val="both"/>
        <w:rPr>
          <w:rFonts w:ascii="Times New Roman" w:hAnsi="Times New Roman" w:cs="Times New Roman"/>
          <w:sz w:val="28"/>
          <w:szCs w:val="24"/>
        </w:rPr>
      </w:pPr>
      <w:r w:rsidRPr="00FF2F02">
        <w:rPr>
          <w:rFonts w:ascii="Times New Roman" w:hAnsi="Times New Roman" w:cs="Times New Roman"/>
          <w:sz w:val="28"/>
          <w:szCs w:val="24"/>
        </w:rPr>
        <w:t xml:space="preserve">2) осуществление страховщиком </w:t>
      </w:r>
      <w:r w:rsidR="006F759E">
        <w:rPr>
          <w:rFonts w:ascii="Times New Roman" w:hAnsi="Times New Roman" w:cs="Times New Roman"/>
          <w:sz w:val="28"/>
          <w:szCs w:val="24"/>
        </w:rPr>
        <w:t xml:space="preserve">страховой выплаты </w:t>
      </w:r>
      <w:r w:rsidRPr="00FF2F02">
        <w:rPr>
          <w:rFonts w:ascii="Times New Roman" w:hAnsi="Times New Roman" w:cs="Times New Roman"/>
          <w:sz w:val="28"/>
          <w:szCs w:val="24"/>
        </w:rPr>
        <w:t xml:space="preserve">по </w:t>
      </w:r>
      <w:r w:rsidR="00B9183A">
        <w:rPr>
          <w:rFonts w:ascii="Times New Roman" w:hAnsi="Times New Roman" w:cs="Times New Roman"/>
          <w:sz w:val="28"/>
          <w:szCs w:val="24"/>
        </w:rPr>
        <w:t xml:space="preserve">основному </w:t>
      </w:r>
      <w:r w:rsidRPr="00FF2F02">
        <w:rPr>
          <w:rFonts w:ascii="Times New Roman" w:hAnsi="Times New Roman" w:cs="Times New Roman"/>
          <w:sz w:val="28"/>
          <w:szCs w:val="24"/>
        </w:rPr>
        <w:t xml:space="preserve">договору страхования приводит к обязанности перестраховщика возместить заранее установленную долю в </w:t>
      </w:r>
      <w:r w:rsidR="006F759E">
        <w:rPr>
          <w:rFonts w:ascii="Times New Roman" w:hAnsi="Times New Roman" w:cs="Times New Roman"/>
          <w:sz w:val="28"/>
          <w:szCs w:val="24"/>
        </w:rPr>
        <w:t xml:space="preserve">этой </w:t>
      </w:r>
      <w:r w:rsidRPr="00FF2F02">
        <w:rPr>
          <w:rFonts w:ascii="Times New Roman" w:hAnsi="Times New Roman" w:cs="Times New Roman"/>
          <w:sz w:val="28"/>
          <w:szCs w:val="24"/>
        </w:rPr>
        <w:t>страховой выплате</w:t>
      </w:r>
      <w:r w:rsidR="00C31133">
        <w:rPr>
          <w:rFonts w:ascii="Times New Roman" w:hAnsi="Times New Roman" w:cs="Times New Roman"/>
          <w:sz w:val="28"/>
          <w:szCs w:val="24"/>
        </w:rPr>
        <w:t xml:space="preserve"> </w:t>
      </w:r>
      <w:r w:rsidR="00C31133" w:rsidRPr="00563BBD">
        <w:rPr>
          <w:rFonts w:ascii="Times New Roman" w:hAnsi="Times New Roman" w:cs="Times New Roman"/>
          <w:sz w:val="28"/>
          <w:szCs w:val="24"/>
        </w:rPr>
        <w:t>(</w:t>
      </w:r>
      <w:r w:rsidR="00C31133">
        <w:rPr>
          <w:rFonts w:ascii="Times New Roman" w:hAnsi="Times New Roman" w:cs="Times New Roman"/>
          <w:sz w:val="28"/>
          <w:szCs w:val="24"/>
        </w:rPr>
        <w:t xml:space="preserve">далее - </w:t>
      </w:r>
      <w:r w:rsidR="00C31133" w:rsidRPr="00563BBD">
        <w:rPr>
          <w:rFonts w:ascii="Times New Roman" w:hAnsi="Times New Roman" w:cs="Times New Roman"/>
          <w:sz w:val="28"/>
          <w:szCs w:val="24"/>
        </w:rPr>
        <w:t>договоры пропорционального перестрахования)</w:t>
      </w:r>
      <w:r w:rsidRPr="00FF2F02">
        <w:rPr>
          <w:rFonts w:ascii="Times New Roman" w:hAnsi="Times New Roman" w:cs="Times New Roman"/>
          <w:sz w:val="28"/>
          <w:szCs w:val="24"/>
        </w:rPr>
        <w:t xml:space="preserve">; </w:t>
      </w:r>
    </w:p>
    <w:p w14:paraId="237DD79D" w14:textId="77777777" w:rsidR="00FF2F02" w:rsidRPr="00FF2F02" w:rsidRDefault="00517201" w:rsidP="00517201">
      <w:pPr>
        <w:spacing w:before="220" w:after="0" w:line="360" w:lineRule="auto"/>
        <w:ind w:left="709"/>
        <w:contextualSpacing/>
        <w:jc w:val="both"/>
        <w:rPr>
          <w:rFonts w:ascii="Times New Roman" w:hAnsi="Times New Roman" w:cs="Times New Roman"/>
          <w:sz w:val="28"/>
          <w:szCs w:val="24"/>
        </w:rPr>
      </w:pPr>
      <w:r w:rsidRPr="00517201">
        <w:rPr>
          <w:rFonts w:ascii="Times New Roman" w:hAnsi="Times New Roman" w:cs="Times New Roman"/>
          <w:sz w:val="28"/>
        </w:rPr>
        <w:t>5.3.4.</w:t>
      </w:r>
      <w:r>
        <w:rPr>
          <w:rFonts w:ascii="Times New Roman" w:hAnsi="Times New Roman" w:cs="Times New Roman"/>
          <w:sz w:val="28"/>
        </w:rPr>
        <w:t>2</w:t>
      </w:r>
      <w:r w:rsidRPr="00517201">
        <w:rPr>
          <w:rFonts w:ascii="Times New Roman" w:hAnsi="Times New Roman" w:cs="Times New Roman"/>
          <w:sz w:val="28"/>
        </w:rPr>
        <w:t xml:space="preserve">. </w:t>
      </w:r>
      <w:r w:rsidR="00FF2F02" w:rsidRPr="00FF2F02">
        <w:rPr>
          <w:rFonts w:ascii="Times New Roman" w:hAnsi="Times New Roman" w:cs="Times New Roman"/>
          <w:sz w:val="28"/>
          <w:szCs w:val="24"/>
        </w:rPr>
        <w:t>одновременно удовлетворяет следующим требованиям:</w:t>
      </w:r>
    </w:p>
    <w:p w14:paraId="2DC5591C" w14:textId="77777777" w:rsidR="00FF2F02" w:rsidRPr="00FF2F02" w:rsidRDefault="00424996" w:rsidP="005622E3">
      <w:pPr>
        <w:numPr>
          <w:ilvl w:val="0"/>
          <w:numId w:val="29"/>
        </w:numPr>
        <w:spacing w:before="220" w:after="0" w:line="360" w:lineRule="auto"/>
        <w:ind w:left="0"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актуарием </w:t>
      </w:r>
      <w:r w:rsidR="004D6314">
        <w:rPr>
          <w:rFonts w:ascii="Times New Roman" w:hAnsi="Times New Roman" w:cs="Times New Roman"/>
          <w:sz w:val="28"/>
          <w:szCs w:val="24"/>
        </w:rPr>
        <w:t xml:space="preserve">страховщика </w:t>
      </w:r>
      <w:r w:rsidR="00FF2F02" w:rsidRPr="00FF2F02">
        <w:rPr>
          <w:rFonts w:ascii="Times New Roman" w:hAnsi="Times New Roman" w:cs="Times New Roman"/>
          <w:sz w:val="28"/>
          <w:szCs w:val="24"/>
        </w:rPr>
        <w:t xml:space="preserve">рассчитан ожидаемый дефицит перестраховщика (ОДП) и </w:t>
      </w:r>
      <w:r>
        <w:rPr>
          <w:rFonts w:ascii="Times New Roman" w:hAnsi="Times New Roman" w:cs="Times New Roman"/>
          <w:sz w:val="28"/>
          <w:szCs w:val="24"/>
        </w:rPr>
        <w:t xml:space="preserve">ОДП не менее </w:t>
      </w:r>
      <w:r w:rsidR="00FF2F02" w:rsidRPr="00FF2F02">
        <w:rPr>
          <w:rFonts w:ascii="Times New Roman" w:hAnsi="Times New Roman" w:cs="Times New Roman"/>
          <w:sz w:val="28"/>
          <w:szCs w:val="24"/>
        </w:rPr>
        <w:t>2,5%</w:t>
      </w:r>
      <w:r w:rsidR="00D8040E">
        <w:rPr>
          <w:rFonts w:ascii="Times New Roman" w:hAnsi="Times New Roman" w:cs="Times New Roman"/>
          <w:sz w:val="28"/>
          <w:szCs w:val="24"/>
        </w:rPr>
        <w:t xml:space="preserve">. </w:t>
      </w:r>
    </w:p>
    <w:p w14:paraId="06F84E0F" w14:textId="77777777" w:rsidR="00FF2F02" w:rsidRPr="00FF2F02" w:rsidRDefault="006F759E" w:rsidP="00FF2F02">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ОДП </w:t>
      </w:r>
      <w:r w:rsidR="00FF2F02" w:rsidRPr="00FF2F02">
        <w:rPr>
          <w:rFonts w:ascii="Times New Roman" w:hAnsi="Times New Roman" w:cs="Times New Roman"/>
          <w:sz w:val="28"/>
          <w:szCs w:val="24"/>
        </w:rPr>
        <w:t>рассчитывается по следующей формуле:</w:t>
      </w:r>
    </w:p>
    <w:p w14:paraId="7ED7427A" w14:textId="77777777" w:rsidR="00FF2F02" w:rsidRPr="00FF2F02" w:rsidRDefault="00FF2F02" w:rsidP="00FF2F02">
      <w:pPr>
        <w:spacing w:after="0" w:line="360" w:lineRule="auto"/>
        <w:ind w:firstLine="709"/>
        <w:contextualSpacing/>
        <w:jc w:val="both"/>
        <w:rPr>
          <w:rFonts w:ascii="Times New Roman" w:hAnsi="Times New Roman" w:cs="Times New Roman"/>
          <w:sz w:val="28"/>
          <w:szCs w:val="24"/>
        </w:rPr>
      </w:pPr>
      <m:oMathPara>
        <m:oMath>
          <m:r>
            <w:rPr>
              <w:rFonts w:ascii="Cambria Math" w:hAnsi="Cambria Math" w:cs="Times New Roman"/>
              <w:sz w:val="28"/>
              <w:szCs w:val="24"/>
            </w:rPr>
            <m:t>ОДП=</m:t>
          </m:r>
          <m:f>
            <m:fPr>
              <m:ctrlPr>
                <w:rPr>
                  <w:rFonts w:ascii="Cambria Math" w:hAnsi="Cambria Math" w:cs="Times New Roman"/>
                  <w:i/>
                  <w:iCs/>
                  <w:sz w:val="28"/>
                  <w:szCs w:val="24"/>
                  <w:lang w:val="en-US"/>
                </w:rPr>
              </m:ctrlPr>
            </m:fPr>
            <m:num>
              <m:r>
                <m:rPr>
                  <m:nor/>
                </m:rPr>
                <w:rPr>
                  <w:rFonts w:ascii="Times New Roman" w:hAnsi="Times New Roman" w:cs="Times New Roman"/>
                  <w:sz w:val="28"/>
                  <w:szCs w:val="24"/>
                  <w:lang w:val="en-US"/>
                </w:rPr>
                <m:t>P</m:t>
              </m:r>
              <m:r>
                <m:rPr>
                  <m:nor/>
                </m:rPr>
                <w:rPr>
                  <w:rFonts w:ascii="Times New Roman" w:hAnsi="Times New Roman" w:cs="Times New Roman"/>
                  <w:sz w:val="28"/>
                  <w:szCs w:val="24"/>
                </w:rPr>
                <m:t>(</m:t>
              </m:r>
              <m:r>
                <m:rPr>
                  <m:nor/>
                </m:rPr>
                <w:rPr>
                  <w:rFonts w:ascii="Cambria Math" w:hAnsi="Times New Roman" w:cs="Times New Roman"/>
                  <w:iCs/>
                  <w:sz w:val="28"/>
                  <w:szCs w:val="24"/>
                </w:rPr>
                <m:t>АР</m:t>
              </m:r>
              <m:r>
                <m:rPr>
                  <m:nor/>
                </m:rPr>
                <w:rPr>
                  <w:rFonts w:ascii="Times New Roman" w:hAnsi="Times New Roman" w:cs="Times New Roman"/>
                  <w:sz w:val="28"/>
                  <w:szCs w:val="24"/>
                </w:rPr>
                <m:t>&lt;0)</m:t>
              </m:r>
              <m:r>
                <w:rPr>
                  <w:rFonts w:ascii="Cambria Math" w:hAnsi="Cambria Math" w:cs="Times New Roman"/>
                  <w:sz w:val="28"/>
                  <w:szCs w:val="24"/>
                </w:rPr>
                <m:t>×</m:t>
              </m:r>
              <m:d>
                <m:dPr>
                  <m:begChr m:val="|"/>
                  <m:endChr m:val="|"/>
                  <m:ctrlPr>
                    <w:rPr>
                      <w:rFonts w:ascii="Cambria Math" w:hAnsi="Cambria Math" w:cs="Times New Roman"/>
                      <w:i/>
                      <w:iCs/>
                      <w:sz w:val="28"/>
                      <w:szCs w:val="24"/>
                    </w:rPr>
                  </m:ctrlPr>
                </m:dPr>
                <m:e>
                  <m:r>
                    <m:rPr>
                      <m:nor/>
                    </m:rPr>
                    <w:rPr>
                      <w:rFonts w:ascii="Times New Roman" w:hAnsi="Times New Roman" w:cs="Times New Roman"/>
                      <w:sz w:val="28"/>
                      <w:szCs w:val="24"/>
                      <w:lang w:val="en-US"/>
                    </w:rPr>
                    <m:t>E</m:t>
                  </m:r>
                  <m:r>
                    <m:rPr>
                      <m:nor/>
                    </m:rPr>
                    <w:rPr>
                      <w:rFonts w:ascii="Times New Roman" w:hAnsi="Times New Roman" w:cs="Times New Roman"/>
                      <w:sz w:val="28"/>
                      <w:szCs w:val="24"/>
                    </w:rPr>
                    <m:t>(</m:t>
                  </m:r>
                  <m:r>
                    <m:rPr>
                      <m:nor/>
                    </m:rPr>
                    <w:rPr>
                      <w:rFonts w:ascii="Times New Roman" w:hAnsi="Times New Roman" w:cs="Times New Roman"/>
                      <w:iCs/>
                      <w:sz w:val="28"/>
                      <w:szCs w:val="24"/>
                    </w:rPr>
                    <m:t>АР</m:t>
                  </m:r>
                  <m:r>
                    <m:rPr>
                      <m:nor/>
                    </m:rPr>
                    <w:rPr>
                      <w:rFonts w:ascii="Cambria Math" w:hAnsi="Times New Roman" w:cs="Times New Roman"/>
                      <w:iCs/>
                      <w:sz w:val="28"/>
                      <w:szCs w:val="24"/>
                    </w:rPr>
                    <m:t>|</m:t>
                  </m:r>
                  <m:r>
                    <m:rPr>
                      <m:nor/>
                    </m:rPr>
                    <w:rPr>
                      <w:rFonts w:ascii="Times New Roman" w:hAnsi="Times New Roman" w:cs="Times New Roman"/>
                      <w:sz w:val="28"/>
                      <w:szCs w:val="24"/>
                    </w:rPr>
                    <m:t>АР&lt;0)</m:t>
                  </m:r>
                </m:e>
              </m:d>
            </m:num>
            <m:den>
              <m:r>
                <m:rPr>
                  <m:nor/>
                </m:rPr>
                <w:rPr>
                  <w:rFonts w:ascii="Cambria Math" w:hAnsi="Times New Roman" w:cs="Times New Roman"/>
                  <w:iCs/>
                  <w:sz w:val="28"/>
                  <w:szCs w:val="24"/>
                </w:rPr>
                <m:t>ОП</m:t>
              </m:r>
            </m:den>
          </m:f>
          <m:r>
            <w:rPr>
              <w:rFonts w:ascii="Cambria Math" w:hAnsi="Cambria Math" w:cs="Times New Roman"/>
              <w:sz w:val="28"/>
              <w:szCs w:val="24"/>
            </w:rPr>
            <m:t>,</m:t>
          </m:r>
        </m:oMath>
      </m:oMathPara>
    </w:p>
    <w:p w14:paraId="231E48E5" w14:textId="77777777" w:rsidR="00FF2F02" w:rsidRPr="00FF2F02" w:rsidRDefault="00FF2F02" w:rsidP="00FF2F02">
      <w:pPr>
        <w:spacing w:after="0" w:line="360" w:lineRule="auto"/>
        <w:ind w:firstLine="709"/>
        <w:contextualSpacing/>
        <w:jc w:val="both"/>
        <w:rPr>
          <w:rFonts w:ascii="Times New Roman" w:hAnsi="Times New Roman" w:cs="Times New Roman"/>
          <w:sz w:val="28"/>
          <w:szCs w:val="24"/>
        </w:rPr>
      </w:pPr>
    </w:p>
    <w:p w14:paraId="5BDF355C" w14:textId="77777777" w:rsidR="00FF2F02" w:rsidRPr="00FF2F02" w:rsidRDefault="00FF2F02" w:rsidP="00FF2F02">
      <w:pPr>
        <w:spacing w:after="0" w:line="360" w:lineRule="auto"/>
        <w:ind w:firstLine="709"/>
        <w:contextualSpacing/>
        <w:jc w:val="both"/>
        <w:rPr>
          <w:rFonts w:ascii="Times New Roman" w:hAnsi="Times New Roman" w:cs="Times New Roman"/>
          <w:sz w:val="28"/>
          <w:szCs w:val="24"/>
        </w:rPr>
      </w:pPr>
      <w:r w:rsidRPr="00FF2F02">
        <w:rPr>
          <w:rFonts w:ascii="Times New Roman" w:hAnsi="Times New Roman" w:cs="Times New Roman"/>
          <w:sz w:val="28"/>
          <w:szCs w:val="24"/>
        </w:rPr>
        <w:t>где</w:t>
      </w:r>
    </w:p>
    <w:p w14:paraId="1D0EDECB" w14:textId="77777777" w:rsidR="00FF2F02" w:rsidRPr="00424996" w:rsidRDefault="00FF2F02" w:rsidP="00FF2F02">
      <w:pPr>
        <w:spacing w:after="0" w:line="360" w:lineRule="auto"/>
        <w:ind w:firstLine="709"/>
        <w:contextualSpacing/>
        <w:jc w:val="both"/>
        <w:rPr>
          <w:rFonts w:ascii="Times New Roman" w:hAnsi="Times New Roman" w:cs="Times New Roman"/>
          <w:sz w:val="28"/>
          <w:szCs w:val="24"/>
        </w:rPr>
      </w:pPr>
      <m:oMath>
        <m:r>
          <m:rPr>
            <m:nor/>
          </m:rPr>
          <w:rPr>
            <w:rFonts w:ascii="Times New Roman" w:hAnsi="Times New Roman" w:cs="Times New Roman"/>
            <w:iCs/>
            <w:sz w:val="28"/>
            <w:szCs w:val="24"/>
          </w:rPr>
          <m:t>АР</m:t>
        </m:r>
      </m:oMath>
      <w:r w:rsidRPr="00424996" w:rsidDel="004C671A">
        <w:rPr>
          <w:rFonts w:ascii="Times New Roman" w:hAnsi="Times New Roman" w:cs="Times New Roman"/>
          <w:sz w:val="28"/>
          <w:szCs w:val="24"/>
        </w:rPr>
        <w:t xml:space="preserve"> </w:t>
      </w:r>
      <w:r w:rsidRPr="00424996">
        <w:rPr>
          <w:rFonts w:ascii="Times New Roman" w:hAnsi="Times New Roman" w:cs="Times New Roman"/>
          <w:sz w:val="28"/>
          <w:szCs w:val="24"/>
        </w:rPr>
        <w:t xml:space="preserve">– оценка </w:t>
      </w:r>
      <w:r w:rsidR="004D6314">
        <w:rPr>
          <w:rFonts w:ascii="Times New Roman" w:hAnsi="Times New Roman" w:cs="Times New Roman"/>
          <w:sz w:val="28"/>
          <w:szCs w:val="24"/>
        </w:rPr>
        <w:t xml:space="preserve">на дату расчета ОДП </w:t>
      </w:r>
      <w:r w:rsidR="00424996">
        <w:rPr>
          <w:rFonts w:ascii="Times New Roman" w:hAnsi="Times New Roman" w:cs="Times New Roman"/>
          <w:sz w:val="28"/>
          <w:szCs w:val="24"/>
        </w:rPr>
        <w:t xml:space="preserve">функции </w:t>
      </w:r>
      <w:r w:rsidRPr="00424996">
        <w:rPr>
          <w:rFonts w:ascii="Times New Roman" w:hAnsi="Times New Roman" w:cs="Times New Roman"/>
          <w:sz w:val="28"/>
          <w:szCs w:val="24"/>
        </w:rPr>
        <w:t xml:space="preserve">распределения размера финансового результата перестраховщика по договору исходящего перестрахования в соответствии с пунктом </w:t>
      </w:r>
      <w:r w:rsidR="00D63C40" w:rsidRPr="00424996">
        <w:rPr>
          <w:rFonts w:ascii="Times New Roman" w:hAnsi="Times New Roman" w:cs="Times New Roman"/>
          <w:sz w:val="28"/>
          <w:szCs w:val="24"/>
        </w:rPr>
        <w:t xml:space="preserve">5.3.4.3 </w:t>
      </w:r>
      <w:r w:rsidRPr="00424996">
        <w:rPr>
          <w:rFonts w:ascii="Times New Roman" w:hAnsi="Times New Roman" w:cs="Times New Roman"/>
          <w:sz w:val="28"/>
          <w:szCs w:val="24"/>
        </w:rPr>
        <w:t>настоящего Положения с учетом временной стоимости денег;</w:t>
      </w:r>
    </w:p>
    <w:p w14:paraId="5E85D973" w14:textId="3781A26A" w:rsidR="00FF2F02" w:rsidRPr="00FF2F02" w:rsidRDefault="00FF2F02" w:rsidP="00FF2F02">
      <w:pPr>
        <w:spacing w:after="0" w:line="360" w:lineRule="auto"/>
        <w:ind w:firstLine="709"/>
        <w:contextualSpacing/>
        <w:jc w:val="both"/>
        <w:rPr>
          <w:rFonts w:ascii="Times New Roman" w:hAnsi="Times New Roman" w:cs="Times New Roman"/>
          <w:sz w:val="28"/>
          <w:szCs w:val="24"/>
        </w:rPr>
      </w:pPr>
      <w:r w:rsidRPr="00FF2F02">
        <w:rPr>
          <w:rFonts w:ascii="Times New Roman" w:eastAsiaTheme="minorEastAsia" w:hAnsi="Times New Roman" w:cs="Times New Roman"/>
          <w:sz w:val="28"/>
          <w:szCs w:val="24"/>
        </w:rPr>
        <w:t xml:space="preserve"> </w:t>
      </w:r>
      <w:r w:rsidRPr="00FF2F02">
        <w:rPr>
          <w:rFonts w:ascii="Times New Roman" w:eastAsiaTheme="minorEastAsia" w:hAnsi="Times New Roman" w:cs="Times New Roman"/>
          <w:sz w:val="28"/>
          <w:szCs w:val="24"/>
        </w:rPr>
        <w:softHyphen/>
      </w:r>
      <w:r w:rsidR="003F6ECF">
        <w:rPr>
          <w:rFonts w:ascii="Times New Roman" w:eastAsiaTheme="minorEastAsia" w:hAnsi="Times New Roman" w:cs="Times New Roman"/>
          <w:sz w:val="28"/>
          <w:szCs w:val="24"/>
          <w:lang w:val="en-US"/>
        </w:rPr>
        <w:t>P</w:t>
      </w:r>
      <w:r w:rsidR="003F6ECF" w:rsidRPr="003F6ECF">
        <w:rPr>
          <w:rFonts w:ascii="Times New Roman" w:eastAsiaTheme="minorEastAsia" w:hAnsi="Times New Roman" w:cs="Times New Roman"/>
          <w:sz w:val="28"/>
          <w:szCs w:val="24"/>
        </w:rPr>
        <w:t>(</w:t>
      </w:r>
      <w:r w:rsidR="003F6ECF">
        <w:rPr>
          <w:rFonts w:ascii="Times New Roman" w:eastAsiaTheme="minorEastAsia" w:hAnsi="Times New Roman" w:cs="Times New Roman"/>
          <w:sz w:val="28"/>
          <w:szCs w:val="24"/>
          <w:lang w:val="en-US"/>
        </w:rPr>
        <w:t>AP</w:t>
      </w:r>
      <w:r w:rsidR="003F6ECF" w:rsidRPr="003F6ECF">
        <w:rPr>
          <w:rFonts w:ascii="Times New Roman" w:eastAsiaTheme="minorEastAsia" w:hAnsi="Times New Roman" w:cs="Times New Roman"/>
          <w:sz w:val="28"/>
          <w:szCs w:val="24"/>
        </w:rPr>
        <w:t xml:space="preserve">&lt;0) - </w:t>
      </w:r>
      <w:r w:rsidRPr="00FF2F02">
        <w:rPr>
          <w:rFonts w:ascii="Times New Roman" w:eastAsiaTheme="minorEastAsia" w:hAnsi="Times New Roman" w:cs="Times New Roman"/>
          <w:sz w:val="28"/>
          <w:szCs w:val="24"/>
        </w:rPr>
        <w:t>оценка</w:t>
      </w:r>
      <w:r w:rsidR="00307BC5">
        <w:rPr>
          <w:rFonts w:ascii="Times New Roman" w:eastAsiaTheme="minorEastAsia" w:hAnsi="Times New Roman" w:cs="Times New Roman"/>
          <w:sz w:val="28"/>
          <w:szCs w:val="24"/>
        </w:rPr>
        <w:t xml:space="preserve"> на основе</w:t>
      </w:r>
      <w:r w:rsidRPr="00FF2F02">
        <w:rPr>
          <w:rFonts w:ascii="Times New Roman" w:eastAsiaTheme="minorEastAsia" w:hAnsi="Times New Roman" w:cs="Times New Roman"/>
          <w:sz w:val="28"/>
          <w:szCs w:val="24"/>
        </w:rPr>
        <w:t xml:space="preserve"> </w:t>
      </w:r>
      <w:r w:rsidR="00307BC5">
        <w:rPr>
          <w:rFonts w:ascii="Times New Roman" w:hAnsi="Times New Roman" w:cs="Times New Roman"/>
          <w:sz w:val="28"/>
          <w:szCs w:val="24"/>
        </w:rPr>
        <w:t xml:space="preserve">функции </w:t>
      </w:r>
      <w:r w:rsidR="00307BC5" w:rsidRPr="00424996">
        <w:rPr>
          <w:rFonts w:ascii="Times New Roman" w:hAnsi="Times New Roman" w:cs="Times New Roman"/>
          <w:sz w:val="28"/>
          <w:szCs w:val="24"/>
        </w:rPr>
        <w:t xml:space="preserve">распределения размера финансового результата перестраховщика </w:t>
      </w:r>
      <w:r w:rsidR="00307BC5">
        <w:rPr>
          <w:rFonts w:ascii="Times New Roman" w:hAnsi="Times New Roman" w:cs="Times New Roman"/>
          <w:sz w:val="28"/>
          <w:szCs w:val="24"/>
        </w:rPr>
        <w:t xml:space="preserve">АР </w:t>
      </w:r>
      <w:r w:rsidRPr="00FF2F02">
        <w:rPr>
          <w:rFonts w:ascii="Times New Roman" w:hAnsi="Times New Roman" w:cs="Times New Roman"/>
          <w:sz w:val="28"/>
          <w:szCs w:val="24"/>
        </w:rPr>
        <w:t>вероятности наступления отрицательного финансового результата перестраховщика по договору</w:t>
      </w:r>
      <w:r w:rsidR="00DD3886">
        <w:rPr>
          <w:rFonts w:ascii="Times New Roman" w:hAnsi="Times New Roman" w:cs="Times New Roman"/>
          <w:sz w:val="28"/>
          <w:szCs w:val="24"/>
        </w:rPr>
        <w:t xml:space="preserve"> </w:t>
      </w:r>
      <w:r w:rsidRPr="00FF2F02">
        <w:rPr>
          <w:rFonts w:ascii="Times New Roman" w:hAnsi="Times New Roman" w:cs="Times New Roman"/>
          <w:sz w:val="28"/>
          <w:szCs w:val="24"/>
        </w:rPr>
        <w:t>исходящего перестрахования</w:t>
      </w:r>
      <w:r w:rsidR="00424996">
        <w:rPr>
          <w:rFonts w:ascii="Times New Roman" w:hAnsi="Times New Roman" w:cs="Times New Roman"/>
          <w:sz w:val="28"/>
          <w:szCs w:val="24"/>
        </w:rPr>
        <w:t xml:space="preserve">. </w:t>
      </w:r>
    </w:p>
    <w:p w14:paraId="4FF40A76" w14:textId="686ABFAA" w:rsidR="00FF2F02" w:rsidRPr="00FF2F02" w:rsidRDefault="003F6ECF" w:rsidP="00FF2F02">
      <w:pPr>
        <w:spacing w:after="0" w:line="360" w:lineRule="auto"/>
        <w:ind w:firstLine="709"/>
        <w:contextualSpacing/>
        <w:jc w:val="both"/>
        <w:rPr>
          <w:rFonts w:ascii="Times New Roman" w:hAnsi="Times New Roman" w:cs="Times New Roman"/>
          <w:sz w:val="28"/>
          <w:szCs w:val="24"/>
        </w:rPr>
      </w:pP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E</w:t>
      </w: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AP</w:t>
      </w: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AP</w:t>
      </w:r>
      <w:r w:rsidRPr="003F6ECF">
        <w:rPr>
          <w:rFonts w:ascii="Times New Roman" w:eastAsiaTheme="minorEastAsia" w:hAnsi="Times New Roman" w:cs="Times New Roman"/>
          <w:iCs/>
          <w:sz w:val="28"/>
          <w:szCs w:val="24"/>
        </w:rPr>
        <w:t>&lt;0)|</w:t>
      </w:r>
      <w:r w:rsidR="00FF2F02" w:rsidRPr="00FF2F02">
        <w:rPr>
          <w:rFonts w:ascii="Times New Roman" w:eastAsiaTheme="minorEastAsia" w:hAnsi="Times New Roman" w:cs="Times New Roman"/>
          <w:iCs/>
          <w:sz w:val="28"/>
          <w:szCs w:val="24"/>
        </w:rPr>
        <w:softHyphen/>
        <w:t xml:space="preserve"> </w:t>
      </w:r>
      <w:r w:rsidRPr="003F6ECF">
        <w:rPr>
          <w:rFonts w:ascii="Times New Roman" w:eastAsiaTheme="minorEastAsia" w:hAnsi="Times New Roman" w:cs="Times New Roman"/>
          <w:iCs/>
          <w:sz w:val="28"/>
          <w:szCs w:val="24"/>
        </w:rPr>
        <w:t xml:space="preserve">- </w:t>
      </w:r>
      <w:r w:rsidR="00FF2F02" w:rsidRPr="00FF2F02">
        <w:rPr>
          <w:rFonts w:ascii="Times New Roman" w:eastAsiaTheme="minorEastAsia" w:hAnsi="Times New Roman" w:cs="Times New Roman"/>
          <w:iCs/>
          <w:sz w:val="28"/>
          <w:szCs w:val="24"/>
        </w:rPr>
        <w:t xml:space="preserve">абсолютное значение (модуль) оценки </w:t>
      </w:r>
      <w:r w:rsidR="00FF2F02" w:rsidRPr="00FF2F02">
        <w:rPr>
          <w:rFonts w:ascii="Times New Roman" w:hAnsi="Times New Roman" w:cs="Times New Roman"/>
          <w:sz w:val="28"/>
          <w:szCs w:val="24"/>
        </w:rPr>
        <w:t>условного математического ожидания размера финансового результата</w:t>
      </w:r>
      <w:r w:rsidR="00DD3886">
        <w:rPr>
          <w:rFonts w:ascii="Times New Roman" w:hAnsi="Times New Roman" w:cs="Times New Roman"/>
          <w:sz w:val="28"/>
          <w:szCs w:val="24"/>
        </w:rPr>
        <w:t xml:space="preserve"> </w:t>
      </w:r>
      <w:r w:rsidR="00FF2F02" w:rsidRPr="00FF2F02">
        <w:rPr>
          <w:rFonts w:ascii="Times New Roman" w:hAnsi="Times New Roman" w:cs="Times New Roman"/>
          <w:sz w:val="28"/>
          <w:szCs w:val="24"/>
        </w:rPr>
        <w:t>перестраховщика</w:t>
      </w:r>
      <w:r w:rsidR="00DD3886">
        <w:rPr>
          <w:rFonts w:ascii="Times New Roman" w:hAnsi="Times New Roman" w:cs="Times New Roman"/>
          <w:sz w:val="28"/>
          <w:szCs w:val="24"/>
        </w:rPr>
        <w:t xml:space="preserve"> </w:t>
      </w:r>
      <w:r w:rsidR="00307BC5">
        <w:rPr>
          <w:rFonts w:ascii="Times New Roman" w:eastAsiaTheme="minorEastAsia" w:hAnsi="Times New Roman" w:cs="Times New Roman"/>
          <w:sz w:val="28"/>
          <w:szCs w:val="24"/>
        </w:rPr>
        <w:lastRenderedPageBreak/>
        <w:t>на основе</w:t>
      </w:r>
      <w:r w:rsidR="00307BC5" w:rsidRPr="00FF2F02">
        <w:rPr>
          <w:rFonts w:ascii="Times New Roman" w:eastAsiaTheme="minorEastAsia" w:hAnsi="Times New Roman" w:cs="Times New Roman"/>
          <w:sz w:val="28"/>
          <w:szCs w:val="24"/>
        </w:rPr>
        <w:t xml:space="preserve"> </w:t>
      </w:r>
      <w:r w:rsidR="00307BC5">
        <w:rPr>
          <w:rFonts w:ascii="Times New Roman" w:hAnsi="Times New Roman" w:cs="Times New Roman"/>
          <w:sz w:val="28"/>
          <w:szCs w:val="24"/>
        </w:rPr>
        <w:t xml:space="preserve">функции </w:t>
      </w:r>
      <w:r w:rsidR="00307BC5" w:rsidRPr="00424996">
        <w:rPr>
          <w:rFonts w:ascii="Times New Roman" w:hAnsi="Times New Roman" w:cs="Times New Roman"/>
          <w:sz w:val="28"/>
          <w:szCs w:val="24"/>
        </w:rPr>
        <w:t>распределения размера финансового результата перестраховщика</w:t>
      </w:r>
      <w:r w:rsidR="00307BC5">
        <w:rPr>
          <w:rFonts w:ascii="Times New Roman" w:hAnsi="Times New Roman" w:cs="Times New Roman"/>
          <w:sz w:val="28"/>
          <w:szCs w:val="24"/>
        </w:rPr>
        <w:t xml:space="preserve"> АР</w:t>
      </w:r>
      <w:r w:rsidR="00FF2F02" w:rsidRPr="00FF2F02">
        <w:rPr>
          <w:rFonts w:ascii="Times New Roman" w:hAnsi="Times New Roman" w:cs="Times New Roman"/>
          <w:sz w:val="28"/>
          <w:szCs w:val="24"/>
        </w:rPr>
        <w:t>, при условии его отрицательности;</w:t>
      </w:r>
    </w:p>
    <w:p w14:paraId="60422A1B" w14:textId="77777777" w:rsidR="00FF2F02" w:rsidRDefault="00FF2F02" w:rsidP="00FF2F02">
      <w:pPr>
        <w:spacing w:after="0" w:line="360" w:lineRule="auto"/>
        <w:ind w:firstLine="709"/>
        <w:contextualSpacing/>
        <w:jc w:val="both"/>
        <w:rPr>
          <w:rFonts w:ascii="Times New Roman" w:hAnsi="Times New Roman" w:cs="Times New Roman"/>
          <w:sz w:val="28"/>
          <w:szCs w:val="24"/>
        </w:rPr>
      </w:pPr>
      <m:oMath>
        <m:r>
          <m:rPr>
            <m:nor/>
          </m:rPr>
          <w:rPr>
            <w:rFonts w:ascii="Cambria Math" w:hAnsi="Times New Roman" w:cs="Times New Roman"/>
            <w:iCs/>
            <w:sz w:val="28"/>
            <w:szCs w:val="24"/>
          </w:rPr>
          <m:t>ОП</m:t>
        </m:r>
      </m:oMath>
      <w:r w:rsidRPr="00FF2F02">
        <w:rPr>
          <w:rFonts w:ascii="Times New Roman" w:hAnsi="Times New Roman" w:cs="Times New Roman"/>
          <w:sz w:val="28"/>
          <w:szCs w:val="24"/>
        </w:rPr>
        <w:t xml:space="preserve"> - </w:t>
      </w:r>
      <w:r w:rsidRPr="004D6314">
        <w:rPr>
          <w:rFonts w:ascii="Times New Roman" w:hAnsi="Times New Roman" w:cs="Times New Roman"/>
          <w:sz w:val="28"/>
          <w:szCs w:val="24"/>
        </w:rPr>
        <w:softHyphen/>
        <w:t xml:space="preserve">сумма фактически полученной </w:t>
      </w:r>
      <w:r w:rsidR="004D6314" w:rsidRPr="004D6314">
        <w:rPr>
          <w:rFonts w:ascii="Times New Roman" w:hAnsi="Times New Roman" w:cs="Times New Roman"/>
          <w:sz w:val="28"/>
          <w:szCs w:val="24"/>
        </w:rPr>
        <w:t xml:space="preserve">перестраховщиком </w:t>
      </w:r>
      <w:r w:rsidR="00EF0BF7" w:rsidRPr="004D6314">
        <w:rPr>
          <w:rFonts w:ascii="Times New Roman" w:hAnsi="Times New Roman" w:cs="Times New Roman"/>
          <w:sz w:val="28"/>
          <w:szCs w:val="24"/>
        </w:rPr>
        <w:t>на дату</w:t>
      </w:r>
      <w:r w:rsidR="00EF0BF7">
        <w:rPr>
          <w:rFonts w:ascii="Times New Roman" w:hAnsi="Times New Roman" w:cs="Times New Roman"/>
          <w:sz w:val="28"/>
          <w:szCs w:val="24"/>
        </w:rPr>
        <w:t xml:space="preserve"> расчета</w:t>
      </w:r>
      <w:r w:rsidR="00EF0BF7" w:rsidRPr="004D6314">
        <w:rPr>
          <w:rFonts w:ascii="Times New Roman" w:hAnsi="Times New Roman" w:cs="Times New Roman"/>
          <w:sz w:val="28"/>
          <w:szCs w:val="24"/>
        </w:rPr>
        <w:t xml:space="preserve"> ОДП </w:t>
      </w:r>
      <w:r w:rsidRPr="004D6314">
        <w:rPr>
          <w:rFonts w:ascii="Times New Roman" w:hAnsi="Times New Roman" w:cs="Times New Roman"/>
          <w:sz w:val="28"/>
          <w:szCs w:val="24"/>
        </w:rPr>
        <w:t xml:space="preserve">перестраховочной премии </w:t>
      </w:r>
      <w:r w:rsidR="004D6314" w:rsidRPr="004D6314">
        <w:rPr>
          <w:rFonts w:ascii="Times New Roman" w:hAnsi="Times New Roman" w:cs="Times New Roman"/>
          <w:sz w:val="28"/>
          <w:szCs w:val="24"/>
        </w:rPr>
        <w:t xml:space="preserve">и иных платежей, производимых страховщиком в пользу перестраховщика согласно условиям иных договоров, платежи по которым зависят от условий рассматриваемого договора исходящего перестрахования, </w:t>
      </w:r>
      <w:r w:rsidRPr="004D6314">
        <w:rPr>
          <w:rFonts w:ascii="Times New Roman" w:hAnsi="Times New Roman" w:cs="Times New Roman"/>
          <w:sz w:val="28"/>
          <w:szCs w:val="24"/>
        </w:rPr>
        <w:t xml:space="preserve">и оценки </w:t>
      </w:r>
      <w:r w:rsidR="004D6314" w:rsidRPr="004D6314">
        <w:rPr>
          <w:rFonts w:ascii="Times New Roman" w:hAnsi="Times New Roman" w:cs="Times New Roman"/>
          <w:sz w:val="28"/>
          <w:szCs w:val="24"/>
        </w:rPr>
        <w:t>на дату</w:t>
      </w:r>
      <w:r w:rsidR="00EF0BF7">
        <w:rPr>
          <w:rFonts w:ascii="Times New Roman" w:hAnsi="Times New Roman" w:cs="Times New Roman"/>
          <w:sz w:val="28"/>
          <w:szCs w:val="24"/>
        </w:rPr>
        <w:t xml:space="preserve"> расчета</w:t>
      </w:r>
      <w:r w:rsidR="004D6314" w:rsidRPr="004D6314">
        <w:rPr>
          <w:rFonts w:ascii="Times New Roman" w:hAnsi="Times New Roman" w:cs="Times New Roman"/>
          <w:sz w:val="28"/>
          <w:szCs w:val="24"/>
        </w:rPr>
        <w:t xml:space="preserve"> ОДП </w:t>
      </w:r>
      <w:r w:rsidRPr="004D6314">
        <w:rPr>
          <w:rFonts w:ascii="Times New Roman" w:hAnsi="Times New Roman" w:cs="Times New Roman"/>
          <w:sz w:val="28"/>
          <w:szCs w:val="24"/>
        </w:rPr>
        <w:t xml:space="preserve">приведенной стоимости ожидаемого размера </w:t>
      </w:r>
      <w:r w:rsidR="004D6314" w:rsidRPr="004D6314">
        <w:rPr>
          <w:rFonts w:ascii="Times New Roman" w:hAnsi="Times New Roman" w:cs="Times New Roman"/>
          <w:sz w:val="28"/>
          <w:szCs w:val="24"/>
        </w:rPr>
        <w:t xml:space="preserve">еще не полученной </w:t>
      </w:r>
      <w:r w:rsidRPr="004D6314">
        <w:rPr>
          <w:rFonts w:ascii="Times New Roman" w:hAnsi="Times New Roman" w:cs="Times New Roman"/>
          <w:sz w:val="28"/>
          <w:szCs w:val="24"/>
        </w:rPr>
        <w:t xml:space="preserve">перестраховочной премии </w:t>
      </w:r>
      <w:r w:rsidR="004D6314" w:rsidRPr="004D6314">
        <w:rPr>
          <w:rFonts w:ascii="Times New Roman" w:hAnsi="Times New Roman" w:cs="Times New Roman"/>
          <w:sz w:val="28"/>
          <w:szCs w:val="24"/>
        </w:rPr>
        <w:t xml:space="preserve">и таких </w:t>
      </w:r>
      <w:r w:rsidRPr="004D6314">
        <w:rPr>
          <w:rFonts w:ascii="Times New Roman" w:hAnsi="Times New Roman" w:cs="Times New Roman"/>
          <w:sz w:val="28"/>
          <w:szCs w:val="24"/>
        </w:rPr>
        <w:t>платежей.</w:t>
      </w:r>
    </w:p>
    <w:p w14:paraId="65563475" w14:textId="646B78FC" w:rsidR="00583849" w:rsidRPr="00FF2F02" w:rsidRDefault="00583849" w:rsidP="00FF2F02">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Расчет ОДП производится на </w:t>
      </w:r>
      <w:r w:rsidR="00DB4689">
        <w:rPr>
          <w:rFonts w:ascii="Times New Roman" w:hAnsi="Times New Roman" w:cs="Times New Roman"/>
          <w:sz w:val="28"/>
          <w:szCs w:val="24"/>
        </w:rPr>
        <w:t xml:space="preserve">любую </w:t>
      </w:r>
      <w:r>
        <w:rPr>
          <w:rFonts w:ascii="Times New Roman" w:hAnsi="Times New Roman" w:cs="Times New Roman"/>
          <w:sz w:val="28"/>
          <w:szCs w:val="24"/>
        </w:rPr>
        <w:t xml:space="preserve">дату, </w:t>
      </w:r>
      <w:r w:rsidR="00DB4689">
        <w:rPr>
          <w:rFonts w:ascii="Times New Roman" w:hAnsi="Times New Roman" w:cs="Times New Roman"/>
          <w:sz w:val="28"/>
          <w:szCs w:val="24"/>
        </w:rPr>
        <w:t xml:space="preserve">на которую производится расчет страховых резервов, но </w:t>
      </w:r>
      <w:r>
        <w:rPr>
          <w:rFonts w:ascii="Times New Roman" w:hAnsi="Times New Roman" w:cs="Times New Roman"/>
          <w:sz w:val="28"/>
          <w:szCs w:val="24"/>
        </w:rPr>
        <w:t xml:space="preserve">не ранее даты признания договора </w:t>
      </w:r>
      <w:r w:rsidR="00B9183A">
        <w:rPr>
          <w:rFonts w:ascii="Times New Roman" w:hAnsi="Times New Roman" w:cs="Times New Roman"/>
          <w:sz w:val="28"/>
          <w:szCs w:val="24"/>
        </w:rPr>
        <w:t xml:space="preserve">исходящего </w:t>
      </w:r>
      <w:r>
        <w:rPr>
          <w:rFonts w:ascii="Times New Roman" w:hAnsi="Times New Roman" w:cs="Times New Roman"/>
          <w:sz w:val="28"/>
          <w:szCs w:val="24"/>
        </w:rPr>
        <w:t>перестрахования.</w:t>
      </w:r>
      <w:r w:rsidR="005D095A">
        <w:rPr>
          <w:rFonts w:ascii="Times New Roman" w:hAnsi="Times New Roman" w:cs="Times New Roman"/>
          <w:sz w:val="28"/>
          <w:szCs w:val="24"/>
        </w:rPr>
        <w:t xml:space="preserve"> </w:t>
      </w:r>
      <w:r>
        <w:rPr>
          <w:rFonts w:ascii="Times New Roman" w:hAnsi="Times New Roman" w:cs="Times New Roman"/>
          <w:sz w:val="28"/>
          <w:szCs w:val="24"/>
        </w:rPr>
        <w:t xml:space="preserve">Перерасчет ОДП </w:t>
      </w:r>
      <w:r w:rsidR="00D26760">
        <w:rPr>
          <w:rFonts w:ascii="Times New Roman" w:hAnsi="Times New Roman" w:cs="Times New Roman"/>
          <w:sz w:val="28"/>
          <w:szCs w:val="24"/>
        </w:rPr>
        <w:t>производит</w:t>
      </w:r>
      <w:r w:rsidR="007F379A">
        <w:rPr>
          <w:rFonts w:ascii="Times New Roman" w:hAnsi="Times New Roman" w:cs="Times New Roman"/>
          <w:sz w:val="28"/>
          <w:szCs w:val="24"/>
        </w:rPr>
        <w:t>ся</w:t>
      </w:r>
      <w:r w:rsidR="00D26760">
        <w:rPr>
          <w:rFonts w:ascii="Times New Roman" w:hAnsi="Times New Roman" w:cs="Times New Roman"/>
          <w:sz w:val="28"/>
          <w:szCs w:val="24"/>
        </w:rPr>
        <w:t xml:space="preserve"> только при </w:t>
      </w:r>
      <w:r>
        <w:rPr>
          <w:rFonts w:ascii="Times New Roman" w:hAnsi="Times New Roman" w:cs="Times New Roman"/>
          <w:sz w:val="28"/>
          <w:szCs w:val="24"/>
        </w:rPr>
        <w:t>изменени</w:t>
      </w:r>
      <w:r w:rsidR="00D26760">
        <w:rPr>
          <w:rFonts w:ascii="Times New Roman" w:hAnsi="Times New Roman" w:cs="Times New Roman"/>
          <w:sz w:val="28"/>
          <w:szCs w:val="24"/>
        </w:rPr>
        <w:t>и</w:t>
      </w:r>
      <w:r>
        <w:rPr>
          <w:rFonts w:ascii="Times New Roman" w:hAnsi="Times New Roman" w:cs="Times New Roman"/>
          <w:sz w:val="28"/>
          <w:szCs w:val="24"/>
        </w:rPr>
        <w:t xml:space="preserve"> условий договора </w:t>
      </w:r>
      <w:r w:rsidR="00B9183A">
        <w:rPr>
          <w:rFonts w:ascii="Times New Roman" w:hAnsi="Times New Roman" w:cs="Times New Roman"/>
          <w:sz w:val="28"/>
          <w:szCs w:val="24"/>
        </w:rPr>
        <w:t xml:space="preserve">исходящего </w:t>
      </w:r>
      <w:r>
        <w:rPr>
          <w:rFonts w:ascii="Times New Roman" w:hAnsi="Times New Roman" w:cs="Times New Roman"/>
          <w:sz w:val="28"/>
          <w:szCs w:val="24"/>
        </w:rPr>
        <w:t>перестрахования.</w:t>
      </w:r>
    </w:p>
    <w:p w14:paraId="372766DD" w14:textId="77777777" w:rsidR="00FF2F02" w:rsidRPr="00FF2F02" w:rsidRDefault="00FF2F02" w:rsidP="00FF2F02">
      <w:pPr>
        <w:spacing w:after="0" w:line="360" w:lineRule="auto"/>
        <w:ind w:firstLine="709"/>
        <w:jc w:val="both"/>
        <w:rPr>
          <w:rFonts w:ascii="Times New Roman" w:hAnsi="Times New Roman" w:cs="Times New Roman"/>
          <w:sz w:val="28"/>
          <w:szCs w:val="24"/>
        </w:rPr>
      </w:pPr>
      <w:r w:rsidRPr="00FF2F02">
        <w:rPr>
          <w:rFonts w:ascii="Times New Roman" w:hAnsi="Times New Roman" w:cs="Times New Roman"/>
          <w:sz w:val="28"/>
          <w:szCs w:val="24"/>
        </w:rPr>
        <w:t>2) договором исходящего перестрахования предусмотрено условие о невозможности взаимозачета встречных требований по данному договору с какими-либо другими договорами (в том числе не являющимися договорами страхования и исходящего перестрахования);</w:t>
      </w:r>
    </w:p>
    <w:p w14:paraId="7DA1F782" w14:textId="77777777" w:rsidR="00FF2F02" w:rsidRPr="00FF2F02" w:rsidRDefault="00FF2F02" w:rsidP="00FF2F02">
      <w:pPr>
        <w:spacing w:after="0" w:line="360" w:lineRule="auto"/>
        <w:ind w:firstLine="709"/>
        <w:jc w:val="both"/>
        <w:rPr>
          <w:rFonts w:ascii="Times New Roman" w:hAnsi="Times New Roman" w:cs="Times New Roman"/>
          <w:sz w:val="28"/>
          <w:szCs w:val="24"/>
        </w:rPr>
      </w:pPr>
      <w:r w:rsidRPr="00FF2F02">
        <w:rPr>
          <w:rFonts w:ascii="Times New Roman" w:hAnsi="Times New Roman" w:cs="Times New Roman"/>
          <w:sz w:val="28"/>
          <w:szCs w:val="24"/>
        </w:rPr>
        <w:t xml:space="preserve">3) договором исходящего перестрахования предусмотрена оплата </w:t>
      </w:r>
      <w:r w:rsidR="00CE440B">
        <w:rPr>
          <w:rFonts w:ascii="Times New Roman" w:hAnsi="Times New Roman" w:cs="Times New Roman"/>
          <w:sz w:val="28"/>
          <w:szCs w:val="24"/>
        </w:rPr>
        <w:t xml:space="preserve">возмещения </w:t>
      </w:r>
      <w:r w:rsidR="00CE440B" w:rsidRPr="00FF2F02">
        <w:rPr>
          <w:rFonts w:ascii="Times New Roman" w:hAnsi="Times New Roman" w:cs="Times New Roman"/>
          <w:sz w:val="28"/>
          <w:szCs w:val="24"/>
        </w:rPr>
        <w:t>доли</w:t>
      </w:r>
      <w:r w:rsidRPr="00FF2F02">
        <w:rPr>
          <w:rFonts w:ascii="Times New Roman" w:hAnsi="Times New Roman" w:cs="Times New Roman"/>
          <w:sz w:val="28"/>
          <w:szCs w:val="24"/>
        </w:rPr>
        <w:t xml:space="preserve"> перестраховщика в </w:t>
      </w:r>
      <w:r w:rsidR="00D26760">
        <w:rPr>
          <w:rFonts w:ascii="Times New Roman" w:hAnsi="Times New Roman" w:cs="Times New Roman"/>
          <w:sz w:val="28"/>
          <w:szCs w:val="24"/>
        </w:rPr>
        <w:t xml:space="preserve">страховой выплате </w:t>
      </w:r>
      <w:r w:rsidRPr="00FF2F02">
        <w:rPr>
          <w:rFonts w:ascii="Times New Roman" w:hAnsi="Times New Roman" w:cs="Times New Roman"/>
          <w:sz w:val="28"/>
          <w:szCs w:val="24"/>
        </w:rPr>
        <w:t xml:space="preserve">в период не более 3 месяцев с момента </w:t>
      </w:r>
      <w:r w:rsidR="00D26760">
        <w:rPr>
          <w:rFonts w:ascii="Times New Roman" w:hAnsi="Times New Roman" w:cs="Times New Roman"/>
          <w:sz w:val="28"/>
          <w:szCs w:val="24"/>
        </w:rPr>
        <w:t>осуществления</w:t>
      </w:r>
      <w:r w:rsidR="00D26760" w:rsidRPr="00FF2F02">
        <w:rPr>
          <w:rFonts w:ascii="Times New Roman" w:hAnsi="Times New Roman" w:cs="Times New Roman"/>
          <w:sz w:val="28"/>
          <w:szCs w:val="24"/>
        </w:rPr>
        <w:t xml:space="preserve"> </w:t>
      </w:r>
      <w:r w:rsidRPr="00FF2F02">
        <w:rPr>
          <w:rFonts w:ascii="Times New Roman" w:hAnsi="Times New Roman" w:cs="Times New Roman"/>
          <w:sz w:val="28"/>
          <w:szCs w:val="24"/>
        </w:rPr>
        <w:t xml:space="preserve">страховщиком </w:t>
      </w:r>
      <w:r w:rsidR="00D26760">
        <w:rPr>
          <w:rFonts w:ascii="Times New Roman" w:hAnsi="Times New Roman" w:cs="Times New Roman"/>
          <w:sz w:val="28"/>
          <w:szCs w:val="24"/>
        </w:rPr>
        <w:t xml:space="preserve">страховой выплаты </w:t>
      </w:r>
      <w:r w:rsidRPr="00FF2F02">
        <w:rPr>
          <w:rFonts w:ascii="Times New Roman" w:hAnsi="Times New Roman" w:cs="Times New Roman"/>
          <w:sz w:val="28"/>
          <w:szCs w:val="24"/>
        </w:rPr>
        <w:t>по основному договору страхования.</w:t>
      </w:r>
    </w:p>
    <w:p w14:paraId="49A14484" w14:textId="4871AD3F" w:rsidR="006E5404" w:rsidRDefault="00517201" w:rsidP="009F4AD5">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5.3.4.3.</w:t>
      </w:r>
      <w:r w:rsidR="00FF75D9">
        <w:rPr>
          <w:rFonts w:ascii="Times New Roman" w:hAnsi="Times New Roman" w:cs="Times New Roman"/>
          <w:sz w:val="28"/>
          <w:szCs w:val="24"/>
        </w:rPr>
        <w:t xml:space="preserve"> </w:t>
      </w:r>
      <w:r w:rsidR="009F4AD5">
        <w:rPr>
          <w:rFonts w:ascii="Times New Roman" w:hAnsi="Times New Roman" w:cs="Times New Roman"/>
          <w:sz w:val="28"/>
          <w:szCs w:val="24"/>
        </w:rPr>
        <w:t>О</w:t>
      </w:r>
      <w:r w:rsidR="00FF2F02" w:rsidRPr="00FF2F02">
        <w:rPr>
          <w:rFonts w:ascii="Times New Roman" w:hAnsi="Times New Roman" w:cs="Times New Roman"/>
          <w:sz w:val="28"/>
          <w:szCs w:val="24"/>
        </w:rPr>
        <w:t>ценк</w:t>
      </w:r>
      <w:r w:rsidR="009F4AD5">
        <w:rPr>
          <w:rFonts w:ascii="Times New Roman" w:hAnsi="Times New Roman" w:cs="Times New Roman"/>
          <w:sz w:val="28"/>
          <w:szCs w:val="24"/>
        </w:rPr>
        <w:t>а</w:t>
      </w:r>
      <w:r w:rsidR="00FF2F02" w:rsidRPr="00FF2F02">
        <w:rPr>
          <w:rFonts w:ascii="Times New Roman" w:hAnsi="Times New Roman" w:cs="Times New Roman"/>
          <w:sz w:val="28"/>
          <w:szCs w:val="24"/>
        </w:rPr>
        <w:t xml:space="preserve"> </w:t>
      </w:r>
      <w:r w:rsidR="009F4AD5">
        <w:rPr>
          <w:rFonts w:ascii="Times New Roman" w:hAnsi="Times New Roman" w:cs="Times New Roman"/>
          <w:sz w:val="28"/>
          <w:szCs w:val="24"/>
        </w:rPr>
        <w:t xml:space="preserve">функции </w:t>
      </w:r>
      <w:r w:rsidR="00FF2F02" w:rsidRPr="00FF2F02">
        <w:rPr>
          <w:rFonts w:ascii="Times New Roman" w:hAnsi="Times New Roman" w:cs="Times New Roman"/>
          <w:sz w:val="28"/>
          <w:szCs w:val="24"/>
        </w:rPr>
        <w:t xml:space="preserve">распределения финансового результата перестраховщика (АР) </w:t>
      </w:r>
      <w:r w:rsidR="009F4AD5" w:rsidRPr="00424996">
        <w:rPr>
          <w:rFonts w:ascii="Times New Roman" w:hAnsi="Times New Roman" w:cs="Times New Roman"/>
          <w:sz w:val="28"/>
          <w:szCs w:val="24"/>
        </w:rPr>
        <w:t xml:space="preserve">по договору исходящего перестрахования </w:t>
      </w:r>
      <w:r w:rsidR="009F4AD5">
        <w:rPr>
          <w:rFonts w:ascii="Times New Roman" w:hAnsi="Times New Roman" w:cs="Times New Roman"/>
          <w:sz w:val="28"/>
          <w:szCs w:val="24"/>
        </w:rPr>
        <w:t xml:space="preserve">строится </w:t>
      </w:r>
      <w:r w:rsidR="00FF2F02" w:rsidRPr="00FF2F02">
        <w:rPr>
          <w:rFonts w:ascii="Times New Roman" w:hAnsi="Times New Roman" w:cs="Times New Roman"/>
          <w:sz w:val="28"/>
          <w:szCs w:val="24"/>
        </w:rPr>
        <w:t>на основании</w:t>
      </w:r>
      <w:r w:rsidR="00180215">
        <w:rPr>
          <w:rFonts w:ascii="Times New Roman" w:hAnsi="Times New Roman" w:cs="Times New Roman"/>
          <w:sz w:val="28"/>
          <w:szCs w:val="24"/>
        </w:rPr>
        <w:t>:</w:t>
      </w:r>
    </w:p>
    <w:p w14:paraId="4ACE5365" w14:textId="23F17915" w:rsidR="006E5404" w:rsidRPr="00B54536" w:rsidRDefault="006E5404" w:rsidP="006E5404">
      <w:pPr>
        <w:spacing w:after="0" w:line="360" w:lineRule="auto"/>
        <w:ind w:firstLine="709"/>
        <w:contextualSpacing/>
        <w:jc w:val="both"/>
        <w:rPr>
          <w:rFonts w:ascii="Times New Roman" w:hAnsi="Times New Roman" w:cs="Times New Roman"/>
          <w:sz w:val="28"/>
          <w:szCs w:val="24"/>
        </w:rPr>
      </w:pPr>
      <w:r w:rsidRPr="00B54536">
        <w:rPr>
          <w:rFonts w:ascii="Times New Roman" w:hAnsi="Times New Roman" w:cs="Times New Roman"/>
          <w:sz w:val="28"/>
          <w:szCs w:val="24"/>
        </w:rPr>
        <w:t>условий договора</w:t>
      </w:r>
      <w:r w:rsidR="00180215">
        <w:rPr>
          <w:rFonts w:ascii="Times New Roman" w:hAnsi="Times New Roman" w:cs="Times New Roman"/>
          <w:sz w:val="28"/>
          <w:szCs w:val="24"/>
        </w:rPr>
        <w:t xml:space="preserve"> исходящего</w:t>
      </w:r>
      <w:r w:rsidRPr="00B54536">
        <w:rPr>
          <w:rFonts w:ascii="Times New Roman" w:hAnsi="Times New Roman" w:cs="Times New Roman"/>
          <w:sz w:val="28"/>
          <w:szCs w:val="24"/>
        </w:rPr>
        <w:t xml:space="preserve"> перестрахования, </w:t>
      </w:r>
    </w:p>
    <w:p w14:paraId="6862228E" w14:textId="77777777" w:rsidR="006E5404" w:rsidRPr="00B54536" w:rsidRDefault="006E5404" w:rsidP="009F4AD5">
      <w:pPr>
        <w:spacing w:after="0" w:line="360" w:lineRule="auto"/>
        <w:ind w:firstLine="709"/>
        <w:contextualSpacing/>
        <w:jc w:val="both"/>
        <w:rPr>
          <w:rFonts w:ascii="Times New Roman" w:hAnsi="Times New Roman" w:cs="Times New Roman"/>
          <w:sz w:val="28"/>
          <w:szCs w:val="24"/>
        </w:rPr>
      </w:pPr>
      <w:r w:rsidRPr="00B54536">
        <w:rPr>
          <w:rFonts w:ascii="Times New Roman" w:hAnsi="Times New Roman" w:cs="Times New Roman"/>
          <w:sz w:val="28"/>
          <w:szCs w:val="24"/>
        </w:rPr>
        <w:t xml:space="preserve">исторических </w:t>
      </w:r>
      <w:r w:rsidR="00FF2F02" w:rsidRPr="00B54536">
        <w:rPr>
          <w:rFonts w:ascii="Times New Roman" w:hAnsi="Times New Roman" w:cs="Times New Roman"/>
          <w:sz w:val="28"/>
          <w:szCs w:val="24"/>
        </w:rPr>
        <w:t xml:space="preserve">данных </w:t>
      </w:r>
      <w:r w:rsidR="009F4AD5" w:rsidRPr="00B54536">
        <w:rPr>
          <w:rFonts w:ascii="Times New Roman" w:hAnsi="Times New Roman" w:cs="Times New Roman"/>
          <w:sz w:val="28"/>
          <w:szCs w:val="24"/>
        </w:rPr>
        <w:t xml:space="preserve">об исполнении </w:t>
      </w:r>
      <w:r w:rsidRPr="00B54536">
        <w:rPr>
          <w:rFonts w:ascii="Times New Roman" w:hAnsi="Times New Roman" w:cs="Times New Roman"/>
          <w:sz w:val="28"/>
          <w:szCs w:val="24"/>
        </w:rPr>
        <w:t xml:space="preserve">такого </w:t>
      </w:r>
      <w:r w:rsidR="009F4AD5" w:rsidRPr="00B54536">
        <w:rPr>
          <w:rFonts w:ascii="Times New Roman" w:hAnsi="Times New Roman" w:cs="Times New Roman"/>
          <w:sz w:val="28"/>
          <w:szCs w:val="24"/>
        </w:rPr>
        <w:t>договора</w:t>
      </w:r>
      <w:r w:rsidRPr="00B54536">
        <w:rPr>
          <w:rFonts w:ascii="Times New Roman" w:hAnsi="Times New Roman" w:cs="Times New Roman"/>
          <w:sz w:val="28"/>
          <w:szCs w:val="24"/>
        </w:rPr>
        <w:t xml:space="preserve"> (при наличии)</w:t>
      </w:r>
      <w:r w:rsidR="009F4AD5" w:rsidRPr="00B54536">
        <w:rPr>
          <w:rFonts w:ascii="Times New Roman" w:hAnsi="Times New Roman" w:cs="Times New Roman"/>
          <w:sz w:val="28"/>
          <w:szCs w:val="24"/>
        </w:rPr>
        <w:t>,</w:t>
      </w:r>
      <w:r w:rsidR="00FF2F02" w:rsidRPr="00B54536">
        <w:rPr>
          <w:rFonts w:ascii="Times New Roman" w:hAnsi="Times New Roman" w:cs="Times New Roman"/>
          <w:sz w:val="28"/>
          <w:szCs w:val="24"/>
        </w:rPr>
        <w:t xml:space="preserve"> </w:t>
      </w:r>
    </w:p>
    <w:p w14:paraId="17D48BC3" w14:textId="7CEF5E7A" w:rsidR="005D095A" w:rsidRDefault="005D095A" w:rsidP="009F4AD5">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прогноза денежных потоков по существующим основным договорам страхования, </w:t>
      </w:r>
      <w:r w:rsidR="008C46FB">
        <w:rPr>
          <w:rFonts w:ascii="Times New Roman" w:hAnsi="Times New Roman" w:cs="Times New Roman"/>
          <w:sz w:val="28"/>
          <w:szCs w:val="24"/>
        </w:rPr>
        <w:t xml:space="preserve">строящегося </w:t>
      </w:r>
      <w:r w:rsidR="00DB4689">
        <w:rPr>
          <w:rFonts w:ascii="Times New Roman" w:hAnsi="Times New Roman" w:cs="Times New Roman"/>
          <w:sz w:val="28"/>
          <w:szCs w:val="24"/>
        </w:rPr>
        <w:t xml:space="preserve">в соответствии с требованиями пункта 2.2.1 </w:t>
      </w:r>
      <w:r w:rsidR="00180215">
        <w:rPr>
          <w:rFonts w:ascii="Times New Roman" w:hAnsi="Times New Roman" w:cs="Times New Roman"/>
          <w:sz w:val="28"/>
          <w:szCs w:val="24"/>
        </w:rPr>
        <w:t>п</w:t>
      </w:r>
      <w:r w:rsidR="00DB4689">
        <w:rPr>
          <w:rFonts w:ascii="Times New Roman" w:hAnsi="Times New Roman" w:cs="Times New Roman"/>
          <w:sz w:val="28"/>
          <w:szCs w:val="24"/>
        </w:rPr>
        <w:t>риложения 3</w:t>
      </w:r>
      <w:r w:rsidR="00180215">
        <w:rPr>
          <w:rFonts w:ascii="Times New Roman" w:hAnsi="Times New Roman" w:cs="Times New Roman"/>
          <w:sz w:val="28"/>
          <w:szCs w:val="24"/>
        </w:rPr>
        <w:t xml:space="preserve"> к настоящему Положению</w:t>
      </w:r>
      <w:r w:rsidR="00DB4689">
        <w:rPr>
          <w:rFonts w:ascii="Times New Roman" w:hAnsi="Times New Roman" w:cs="Times New Roman"/>
          <w:sz w:val="28"/>
          <w:szCs w:val="24"/>
        </w:rPr>
        <w:t>,</w:t>
      </w:r>
    </w:p>
    <w:p w14:paraId="50027A13" w14:textId="34B08388" w:rsidR="006E5404" w:rsidRDefault="00FF2F02" w:rsidP="009F4AD5">
      <w:pPr>
        <w:spacing w:after="0" w:line="360" w:lineRule="auto"/>
        <w:ind w:firstLine="709"/>
        <w:contextualSpacing/>
        <w:jc w:val="both"/>
        <w:rPr>
          <w:rFonts w:ascii="Times New Roman" w:hAnsi="Times New Roman" w:cs="Times New Roman"/>
          <w:sz w:val="28"/>
          <w:szCs w:val="24"/>
        </w:rPr>
      </w:pPr>
      <w:r w:rsidRPr="00B54536">
        <w:rPr>
          <w:rFonts w:ascii="Times New Roman" w:hAnsi="Times New Roman" w:cs="Times New Roman"/>
          <w:sz w:val="28"/>
          <w:szCs w:val="24"/>
        </w:rPr>
        <w:lastRenderedPageBreak/>
        <w:t>прогноза распределения</w:t>
      </w:r>
      <w:r w:rsidRPr="00FF2F02">
        <w:rPr>
          <w:rFonts w:ascii="Times New Roman" w:hAnsi="Times New Roman" w:cs="Times New Roman"/>
          <w:sz w:val="28"/>
          <w:szCs w:val="24"/>
        </w:rPr>
        <w:t xml:space="preserve"> </w:t>
      </w:r>
      <w:r w:rsidR="0085360B">
        <w:rPr>
          <w:rFonts w:ascii="Times New Roman" w:hAnsi="Times New Roman" w:cs="Times New Roman"/>
          <w:sz w:val="28"/>
          <w:szCs w:val="24"/>
        </w:rPr>
        <w:t xml:space="preserve">страховых выплат, премий и расходов </w:t>
      </w:r>
      <w:r w:rsidR="009F4AD5" w:rsidRPr="00FF2F02">
        <w:rPr>
          <w:rFonts w:ascii="Times New Roman" w:hAnsi="Times New Roman" w:cs="Times New Roman"/>
          <w:sz w:val="28"/>
          <w:szCs w:val="24"/>
        </w:rPr>
        <w:t xml:space="preserve">по </w:t>
      </w:r>
      <w:r w:rsidR="007B7691">
        <w:rPr>
          <w:rFonts w:ascii="Times New Roman" w:hAnsi="Times New Roman" w:cs="Times New Roman"/>
          <w:sz w:val="28"/>
          <w:szCs w:val="24"/>
        </w:rPr>
        <w:t>ожидаемому портфелю</w:t>
      </w:r>
      <w:r w:rsidR="009F4AD5" w:rsidRPr="00FF2F02">
        <w:rPr>
          <w:rFonts w:ascii="Times New Roman" w:hAnsi="Times New Roman" w:cs="Times New Roman"/>
          <w:sz w:val="28"/>
          <w:szCs w:val="24"/>
        </w:rPr>
        <w:t xml:space="preserve"> договоров страхования</w:t>
      </w:r>
      <w:r w:rsidR="00440409">
        <w:rPr>
          <w:rFonts w:ascii="Times New Roman" w:hAnsi="Times New Roman" w:cs="Times New Roman"/>
          <w:sz w:val="28"/>
          <w:szCs w:val="24"/>
        </w:rPr>
        <w:t>,</w:t>
      </w:r>
      <w:r w:rsidR="009F4AD5">
        <w:rPr>
          <w:rFonts w:ascii="Times New Roman" w:hAnsi="Times New Roman" w:cs="Times New Roman"/>
          <w:sz w:val="28"/>
          <w:szCs w:val="24"/>
        </w:rPr>
        <w:t xml:space="preserve"> </w:t>
      </w:r>
      <w:r w:rsidR="00440409" w:rsidRPr="00FF2F02">
        <w:rPr>
          <w:rFonts w:ascii="Times New Roman" w:hAnsi="Times New Roman" w:cs="Times New Roman"/>
          <w:sz w:val="28"/>
          <w:szCs w:val="24"/>
        </w:rPr>
        <w:t>покрываемому рассматриваемым догов</w:t>
      </w:r>
      <w:r w:rsidR="00440409">
        <w:rPr>
          <w:rFonts w:ascii="Times New Roman" w:hAnsi="Times New Roman" w:cs="Times New Roman"/>
          <w:sz w:val="28"/>
          <w:szCs w:val="24"/>
        </w:rPr>
        <w:t xml:space="preserve">ором исходящего перестрахования, </w:t>
      </w:r>
      <w:r w:rsidR="006E5404">
        <w:rPr>
          <w:rFonts w:ascii="Times New Roman" w:hAnsi="Times New Roman" w:cs="Times New Roman"/>
          <w:sz w:val="28"/>
          <w:szCs w:val="24"/>
        </w:rPr>
        <w:t xml:space="preserve">с учетом </w:t>
      </w:r>
      <w:r w:rsidR="009F4AD5">
        <w:rPr>
          <w:rFonts w:ascii="Times New Roman" w:hAnsi="Times New Roman" w:cs="Times New Roman"/>
          <w:sz w:val="28"/>
          <w:szCs w:val="24"/>
        </w:rPr>
        <w:t>пункт</w:t>
      </w:r>
      <w:r w:rsidR="006E5404">
        <w:rPr>
          <w:rFonts w:ascii="Times New Roman" w:hAnsi="Times New Roman" w:cs="Times New Roman"/>
          <w:sz w:val="28"/>
          <w:szCs w:val="24"/>
        </w:rPr>
        <w:t>а</w:t>
      </w:r>
      <w:r w:rsidR="009F4AD5">
        <w:rPr>
          <w:rFonts w:ascii="Times New Roman" w:hAnsi="Times New Roman" w:cs="Times New Roman"/>
          <w:sz w:val="28"/>
          <w:szCs w:val="24"/>
        </w:rPr>
        <w:t xml:space="preserve"> 5.3.4</w:t>
      </w:r>
      <w:r w:rsidR="00A93F3C">
        <w:rPr>
          <w:rFonts w:ascii="Times New Roman" w:hAnsi="Times New Roman" w:cs="Times New Roman"/>
          <w:sz w:val="28"/>
          <w:szCs w:val="24"/>
        </w:rPr>
        <w:t>.5</w:t>
      </w:r>
      <w:r w:rsidR="00180215">
        <w:rPr>
          <w:rFonts w:ascii="Times New Roman" w:hAnsi="Times New Roman" w:cs="Times New Roman"/>
          <w:sz w:val="28"/>
          <w:szCs w:val="24"/>
        </w:rPr>
        <w:t xml:space="preserve"> настоящего Положения</w:t>
      </w:r>
      <w:r w:rsidR="009F4AD5">
        <w:rPr>
          <w:rFonts w:ascii="Times New Roman" w:hAnsi="Times New Roman" w:cs="Times New Roman"/>
          <w:sz w:val="28"/>
          <w:szCs w:val="24"/>
        </w:rPr>
        <w:t>,</w:t>
      </w:r>
      <w:r w:rsidR="006E5404">
        <w:rPr>
          <w:rFonts w:ascii="Times New Roman" w:hAnsi="Times New Roman" w:cs="Times New Roman"/>
          <w:sz w:val="28"/>
          <w:szCs w:val="24"/>
        </w:rPr>
        <w:t xml:space="preserve"> </w:t>
      </w:r>
    </w:p>
    <w:p w14:paraId="0A121AA0" w14:textId="369270A6" w:rsidR="009F4AD5" w:rsidRDefault="009F4AD5" w:rsidP="009F4AD5">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оцен</w:t>
      </w:r>
      <w:r w:rsidR="00B54536">
        <w:rPr>
          <w:rFonts w:ascii="Times New Roman" w:hAnsi="Times New Roman" w:cs="Times New Roman"/>
          <w:sz w:val="28"/>
          <w:szCs w:val="24"/>
        </w:rPr>
        <w:t>о</w:t>
      </w:r>
      <w:r>
        <w:rPr>
          <w:rFonts w:ascii="Times New Roman" w:hAnsi="Times New Roman" w:cs="Times New Roman"/>
          <w:sz w:val="28"/>
          <w:szCs w:val="24"/>
        </w:rPr>
        <w:t>к</w:t>
      </w:r>
      <w:r w:rsidRPr="00FF2F02">
        <w:rPr>
          <w:rFonts w:ascii="Times New Roman" w:hAnsi="Times New Roman" w:cs="Times New Roman"/>
          <w:sz w:val="28"/>
          <w:szCs w:val="24"/>
        </w:rPr>
        <w:t xml:space="preserve"> возможн</w:t>
      </w:r>
      <w:r w:rsidR="006E5404">
        <w:rPr>
          <w:rFonts w:ascii="Times New Roman" w:hAnsi="Times New Roman" w:cs="Times New Roman"/>
          <w:sz w:val="28"/>
          <w:szCs w:val="24"/>
        </w:rPr>
        <w:t xml:space="preserve">ой </w:t>
      </w:r>
      <w:r w:rsidRPr="00FF2F02">
        <w:rPr>
          <w:rFonts w:ascii="Times New Roman" w:hAnsi="Times New Roman" w:cs="Times New Roman"/>
          <w:sz w:val="28"/>
          <w:szCs w:val="24"/>
        </w:rPr>
        <w:t xml:space="preserve">приведенной </w:t>
      </w:r>
      <w:r w:rsidR="00EF0BF7">
        <w:rPr>
          <w:rFonts w:ascii="Times New Roman" w:hAnsi="Times New Roman" w:cs="Times New Roman"/>
          <w:sz w:val="28"/>
          <w:szCs w:val="24"/>
        </w:rPr>
        <w:t>к дате расчета</w:t>
      </w:r>
      <w:r w:rsidR="00EF0BF7" w:rsidRPr="004D6314">
        <w:rPr>
          <w:rFonts w:ascii="Times New Roman" w:hAnsi="Times New Roman" w:cs="Times New Roman"/>
          <w:sz w:val="28"/>
          <w:szCs w:val="24"/>
        </w:rPr>
        <w:t xml:space="preserve"> ОДП </w:t>
      </w:r>
      <w:r w:rsidRPr="00FF2F02">
        <w:rPr>
          <w:rFonts w:ascii="Times New Roman" w:hAnsi="Times New Roman" w:cs="Times New Roman"/>
          <w:sz w:val="28"/>
          <w:szCs w:val="24"/>
        </w:rPr>
        <w:t xml:space="preserve">стоимости денежных потоков </w:t>
      </w:r>
      <w:r w:rsidR="00EF0BF7">
        <w:rPr>
          <w:rFonts w:ascii="Times New Roman" w:hAnsi="Times New Roman" w:cs="Times New Roman"/>
          <w:sz w:val="28"/>
          <w:szCs w:val="24"/>
        </w:rPr>
        <w:t xml:space="preserve">(притоков за вычетом оттоков) </w:t>
      </w:r>
      <w:r w:rsidR="006E5404">
        <w:rPr>
          <w:rFonts w:ascii="Times New Roman" w:hAnsi="Times New Roman" w:cs="Times New Roman"/>
          <w:sz w:val="28"/>
          <w:szCs w:val="24"/>
        </w:rPr>
        <w:t xml:space="preserve">по договору </w:t>
      </w:r>
      <w:r w:rsidR="00180215">
        <w:rPr>
          <w:rFonts w:ascii="Times New Roman" w:hAnsi="Times New Roman" w:cs="Times New Roman"/>
          <w:sz w:val="28"/>
          <w:szCs w:val="24"/>
        </w:rPr>
        <w:t xml:space="preserve">исходящего </w:t>
      </w:r>
      <w:r w:rsidRPr="00FF2F02">
        <w:rPr>
          <w:rFonts w:ascii="Times New Roman" w:hAnsi="Times New Roman" w:cs="Times New Roman"/>
          <w:sz w:val="28"/>
          <w:szCs w:val="24"/>
        </w:rPr>
        <w:t>перестрахования</w:t>
      </w:r>
      <w:r w:rsidR="00A93F3C">
        <w:rPr>
          <w:rFonts w:ascii="Times New Roman" w:hAnsi="Times New Roman" w:cs="Times New Roman"/>
          <w:sz w:val="28"/>
          <w:szCs w:val="24"/>
        </w:rPr>
        <w:t>, с учетом пункта 5.3.4.4</w:t>
      </w:r>
      <w:r w:rsidR="00180215">
        <w:rPr>
          <w:rFonts w:ascii="Times New Roman" w:hAnsi="Times New Roman" w:cs="Times New Roman"/>
          <w:sz w:val="28"/>
          <w:szCs w:val="24"/>
        </w:rPr>
        <w:t xml:space="preserve"> настоящего Положения</w:t>
      </w:r>
      <w:r w:rsidR="00A93F3C">
        <w:rPr>
          <w:rFonts w:ascii="Times New Roman" w:hAnsi="Times New Roman" w:cs="Times New Roman"/>
          <w:sz w:val="28"/>
          <w:szCs w:val="24"/>
        </w:rPr>
        <w:t>.</w:t>
      </w:r>
    </w:p>
    <w:p w14:paraId="739418EE" w14:textId="6569B67B" w:rsidR="00FF2F02" w:rsidRDefault="00A93F3C" w:rsidP="00EF0BF7">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5.3.4.4. </w:t>
      </w:r>
      <w:r w:rsidR="006E5404">
        <w:rPr>
          <w:rFonts w:ascii="Times New Roman" w:hAnsi="Times New Roman" w:cs="Times New Roman"/>
          <w:sz w:val="28"/>
          <w:szCs w:val="24"/>
        </w:rPr>
        <w:t>О</w:t>
      </w:r>
      <w:r w:rsidR="00EF0BF7">
        <w:rPr>
          <w:rFonts w:ascii="Times New Roman" w:hAnsi="Times New Roman" w:cs="Times New Roman"/>
          <w:sz w:val="28"/>
          <w:szCs w:val="24"/>
        </w:rPr>
        <w:t>ценк</w:t>
      </w:r>
      <w:r w:rsidR="00B54536">
        <w:rPr>
          <w:rFonts w:ascii="Times New Roman" w:hAnsi="Times New Roman" w:cs="Times New Roman"/>
          <w:sz w:val="28"/>
          <w:szCs w:val="24"/>
        </w:rPr>
        <w:t>и</w:t>
      </w:r>
      <w:r w:rsidR="006E5404" w:rsidRPr="00FF2F02">
        <w:rPr>
          <w:rFonts w:ascii="Times New Roman" w:hAnsi="Times New Roman" w:cs="Times New Roman"/>
          <w:sz w:val="28"/>
          <w:szCs w:val="24"/>
        </w:rPr>
        <w:t xml:space="preserve"> возможн</w:t>
      </w:r>
      <w:r w:rsidR="006E5404">
        <w:rPr>
          <w:rFonts w:ascii="Times New Roman" w:hAnsi="Times New Roman" w:cs="Times New Roman"/>
          <w:sz w:val="28"/>
          <w:szCs w:val="24"/>
        </w:rPr>
        <w:t xml:space="preserve">ой </w:t>
      </w:r>
      <w:r w:rsidR="006E5404" w:rsidRPr="00FF2F02">
        <w:rPr>
          <w:rFonts w:ascii="Times New Roman" w:hAnsi="Times New Roman" w:cs="Times New Roman"/>
          <w:sz w:val="28"/>
          <w:szCs w:val="24"/>
        </w:rPr>
        <w:t xml:space="preserve">приведенной стоимости денежных потоков </w:t>
      </w:r>
      <w:r w:rsidR="006E5404">
        <w:rPr>
          <w:rFonts w:ascii="Times New Roman" w:hAnsi="Times New Roman" w:cs="Times New Roman"/>
          <w:sz w:val="28"/>
          <w:szCs w:val="24"/>
        </w:rPr>
        <w:t xml:space="preserve">по договору </w:t>
      </w:r>
      <w:r w:rsidR="00180215">
        <w:rPr>
          <w:rFonts w:ascii="Times New Roman" w:hAnsi="Times New Roman" w:cs="Times New Roman"/>
          <w:sz w:val="28"/>
          <w:szCs w:val="24"/>
        </w:rPr>
        <w:t xml:space="preserve">исходящего </w:t>
      </w:r>
      <w:r w:rsidR="006E5404" w:rsidRPr="00FF2F02">
        <w:rPr>
          <w:rFonts w:ascii="Times New Roman" w:hAnsi="Times New Roman" w:cs="Times New Roman"/>
          <w:sz w:val="28"/>
          <w:szCs w:val="24"/>
        </w:rPr>
        <w:t>перестрахования</w:t>
      </w:r>
      <w:r w:rsidR="006E5404" w:rsidRPr="00FF2F02" w:rsidDel="009F4AD5">
        <w:rPr>
          <w:rFonts w:ascii="Times New Roman" w:hAnsi="Times New Roman" w:cs="Times New Roman"/>
          <w:sz w:val="28"/>
          <w:szCs w:val="24"/>
        </w:rPr>
        <w:t xml:space="preserve"> </w:t>
      </w:r>
      <w:r w:rsidR="006E5404">
        <w:rPr>
          <w:rFonts w:ascii="Times New Roman" w:hAnsi="Times New Roman" w:cs="Times New Roman"/>
          <w:sz w:val="28"/>
          <w:szCs w:val="24"/>
        </w:rPr>
        <w:t>до</w:t>
      </w:r>
      <w:r w:rsidR="00180215">
        <w:rPr>
          <w:rFonts w:ascii="Times New Roman" w:hAnsi="Times New Roman" w:cs="Times New Roman"/>
          <w:sz w:val="28"/>
          <w:szCs w:val="24"/>
        </w:rPr>
        <w:t>л</w:t>
      </w:r>
      <w:r w:rsidR="006E5404">
        <w:rPr>
          <w:rFonts w:ascii="Times New Roman" w:hAnsi="Times New Roman" w:cs="Times New Roman"/>
          <w:sz w:val="28"/>
          <w:szCs w:val="24"/>
        </w:rPr>
        <w:t>жн</w:t>
      </w:r>
      <w:r w:rsidR="00180215">
        <w:rPr>
          <w:rFonts w:ascii="Times New Roman" w:hAnsi="Times New Roman" w:cs="Times New Roman"/>
          <w:sz w:val="28"/>
          <w:szCs w:val="24"/>
        </w:rPr>
        <w:t>ы</w:t>
      </w:r>
      <w:r w:rsidR="006E5404">
        <w:rPr>
          <w:rFonts w:ascii="Times New Roman" w:hAnsi="Times New Roman" w:cs="Times New Roman"/>
          <w:sz w:val="28"/>
          <w:szCs w:val="24"/>
        </w:rPr>
        <w:t xml:space="preserve"> учитывать </w:t>
      </w:r>
      <w:r w:rsidR="00EF0BF7">
        <w:rPr>
          <w:rFonts w:ascii="Times New Roman" w:hAnsi="Times New Roman" w:cs="Times New Roman"/>
          <w:sz w:val="28"/>
          <w:szCs w:val="24"/>
        </w:rPr>
        <w:t xml:space="preserve">все </w:t>
      </w:r>
      <w:r w:rsidR="00FF2F02" w:rsidRPr="00FF2F02">
        <w:rPr>
          <w:rFonts w:ascii="Times New Roman" w:hAnsi="Times New Roman" w:cs="Times New Roman"/>
          <w:sz w:val="28"/>
          <w:szCs w:val="24"/>
        </w:rPr>
        <w:t>денежны</w:t>
      </w:r>
      <w:r w:rsidR="006E5404">
        <w:rPr>
          <w:rFonts w:ascii="Times New Roman" w:hAnsi="Times New Roman" w:cs="Times New Roman"/>
          <w:sz w:val="28"/>
          <w:szCs w:val="24"/>
        </w:rPr>
        <w:t>е</w:t>
      </w:r>
      <w:r w:rsidR="00FF2F02" w:rsidRPr="00FF2F02">
        <w:rPr>
          <w:rFonts w:ascii="Times New Roman" w:hAnsi="Times New Roman" w:cs="Times New Roman"/>
          <w:sz w:val="28"/>
          <w:szCs w:val="24"/>
        </w:rPr>
        <w:t xml:space="preserve"> поток</w:t>
      </w:r>
      <w:r w:rsidR="006E5404">
        <w:rPr>
          <w:rFonts w:ascii="Times New Roman" w:hAnsi="Times New Roman" w:cs="Times New Roman"/>
          <w:sz w:val="28"/>
          <w:szCs w:val="24"/>
        </w:rPr>
        <w:t>и</w:t>
      </w:r>
      <w:r w:rsidR="00EF0BF7">
        <w:rPr>
          <w:rFonts w:ascii="Times New Roman" w:hAnsi="Times New Roman" w:cs="Times New Roman"/>
          <w:sz w:val="28"/>
          <w:szCs w:val="24"/>
        </w:rPr>
        <w:t xml:space="preserve">, которые могут возникнуть по условиям договора </w:t>
      </w:r>
      <w:r w:rsidR="00180215">
        <w:rPr>
          <w:rFonts w:ascii="Times New Roman" w:hAnsi="Times New Roman" w:cs="Times New Roman"/>
          <w:sz w:val="28"/>
          <w:szCs w:val="24"/>
        </w:rPr>
        <w:t xml:space="preserve">исходящего </w:t>
      </w:r>
      <w:r w:rsidR="00EF0BF7">
        <w:rPr>
          <w:rFonts w:ascii="Times New Roman" w:hAnsi="Times New Roman" w:cs="Times New Roman"/>
          <w:sz w:val="28"/>
          <w:szCs w:val="24"/>
        </w:rPr>
        <w:t xml:space="preserve">перестрахования или </w:t>
      </w:r>
      <w:r w:rsidR="006E5404" w:rsidRPr="004D6314">
        <w:rPr>
          <w:rFonts w:ascii="Times New Roman" w:hAnsi="Times New Roman" w:cs="Times New Roman"/>
          <w:sz w:val="28"/>
          <w:szCs w:val="24"/>
        </w:rPr>
        <w:t>условиям иных договоров, платежи по которым зависят от условий рассматриваемого договора исходящего перестрахования</w:t>
      </w:r>
      <w:r w:rsidR="00EF0BF7">
        <w:rPr>
          <w:rFonts w:ascii="Times New Roman" w:hAnsi="Times New Roman" w:cs="Times New Roman"/>
          <w:sz w:val="28"/>
          <w:szCs w:val="24"/>
        </w:rPr>
        <w:t xml:space="preserve"> </w:t>
      </w:r>
      <w:r w:rsidR="00FF2F02" w:rsidRPr="00FF2F02">
        <w:rPr>
          <w:rFonts w:ascii="Times New Roman" w:hAnsi="Times New Roman" w:cs="Times New Roman"/>
          <w:sz w:val="28"/>
          <w:szCs w:val="24"/>
        </w:rPr>
        <w:t>(</w:t>
      </w:r>
      <w:r w:rsidR="00EF0BF7">
        <w:rPr>
          <w:rFonts w:ascii="Times New Roman" w:hAnsi="Times New Roman" w:cs="Times New Roman"/>
          <w:sz w:val="28"/>
          <w:szCs w:val="24"/>
        </w:rPr>
        <w:t xml:space="preserve">в том числе </w:t>
      </w:r>
      <w:r w:rsidR="00FF2F02" w:rsidRPr="00FF2F02">
        <w:rPr>
          <w:rFonts w:ascii="Times New Roman" w:hAnsi="Times New Roman" w:cs="Times New Roman"/>
          <w:sz w:val="28"/>
          <w:szCs w:val="24"/>
        </w:rPr>
        <w:t>доли перестраховщика в выплатах, уплаченного перестраховочного комиссионного вознаграждения</w:t>
      </w:r>
      <w:r w:rsidR="00EF0BF7">
        <w:rPr>
          <w:rFonts w:ascii="Times New Roman" w:hAnsi="Times New Roman" w:cs="Times New Roman"/>
          <w:sz w:val="28"/>
          <w:szCs w:val="24"/>
        </w:rPr>
        <w:t xml:space="preserve">, </w:t>
      </w:r>
      <w:r w:rsidR="00FF2F02" w:rsidRPr="00FF2F02">
        <w:rPr>
          <w:rFonts w:ascii="Times New Roman" w:hAnsi="Times New Roman" w:cs="Times New Roman"/>
          <w:sz w:val="28"/>
          <w:szCs w:val="24"/>
        </w:rPr>
        <w:t xml:space="preserve">перестраховочной премии), и вероятности реализации данной </w:t>
      </w:r>
      <w:r w:rsidR="00EF0BF7" w:rsidRPr="00FF2F02">
        <w:rPr>
          <w:rFonts w:ascii="Times New Roman" w:hAnsi="Times New Roman" w:cs="Times New Roman"/>
          <w:sz w:val="28"/>
          <w:szCs w:val="24"/>
        </w:rPr>
        <w:t>возможн</w:t>
      </w:r>
      <w:r w:rsidR="00EF0BF7">
        <w:rPr>
          <w:rFonts w:ascii="Times New Roman" w:hAnsi="Times New Roman" w:cs="Times New Roman"/>
          <w:sz w:val="28"/>
          <w:szCs w:val="24"/>
        </w:rPr>
        <w:t xml:space="preserve">ой </w:t>
      </w:r>
      <w:r w:rsidR="00EF0BF7" w:rsidRPr="00FF2F02">
        <w:rPr>
          <w:rFonts w:ascii="Times New Roman" w:hAnsi="Times New Roman" w:cs="Times New Roman"/>
          <w:sz w:val="28"/>
          <w:szCs w:val="24"/>
        </w:rPr>
        <w:t>приведенной стоимости денежных потоков</w:t>
      </w:r>
      <w:r w:rsidR="00FF2F02" w:rsidRPr="00FF2F02">
        <w:rPr>
          <w:rFonts w:ascii="Times New Roman" w:hAnsi="Times New Roman" w:cs="Times New Roman"/>
          <w:sz w:val="28"/>
          <w:szCs w:val="24"/>
        </w:rPr>
        <w:t>.</w:t>
      </w:r>
      <w:r w:rsidR="006A6678">
        <w:rPr>
          <w:rFonts w:ascii="Times New Roman" w:hAnsi="Times New Roman" w:cs="Times New Roman"/>
          <w:sz w:val="28"/>
          <w:szCs w:val="24"/>
        </w:rPr>
        <w:t xml:space="preserve"> Сумма вероятностей </w:t>
      </w:r>
      <w:r w:rsidR="006A6678" w:rsidRPr="00FF2F02">
        <w:rPr>
          <w:rFonts w:ascii="Times New Roman" w:hAnsi="Times New Roman" w:cs="Times New Roman"/>
          <w:sz w:val="28"/>
          <w:szCs w:val="24"/>
        </w:rPr>
        <w:t>реализации возможн</w:t>
      </w:r>
      <w:r w:rsidR="006A6678">
        <w:rPr>
          <w:rFonts w:ascii="Times New Roman" w:hAnsi="Times New Roman" w:cs="Times New Roman"/>
          <w:sz w:val="28"/>
          <w:szCs w:val="24"/>
        </w:rPr>
        <w:t>ых приведенных стоимостей</w:t>
      </w:r>
      <w:r w:rsidR="006A6678" w:rsidRPr="00FF2F02">
        <w:rPr>
          <w:rFonts w:ascii="Times New Roman" w:hAnsi="Times New Roman" w:cs="Times New Roman"/>
          <w:sz w:val="28"/>
          <w:szCs w:val="24"/>
        </w:rPr>
        <w:t xml:space="preserve"> денежных потоков</w:t>
      </w:r>
      <w:r w:rsidR="006A6678">
        <w:rPr>
          <w:rFonts w:ascii="Times New Roman" w:hAnsi="Times New Roman" w:cs="Times New Roman"/>
          <w:sz w:val="28"/>
          <w:szCs w:val="24"/>
        </w:rPr>
        <w:t xml:space="preserve"> должна превышать 99</w:t>
      </w:r>
      <w:r w:rsidR="00783371">
        <w:rPr>
          <w:rFonts w:ascii="Times New Roman" w:hAnsi="Times New Roman" w:cs="Times New Roman"/>
          <w:sz w:val="28"/>
          <w:szCs w:val="24"/>
        </w:rPr>
        <w:t>,5</w:t>
      </w:r>
      <w:r w:rsidR="006A6678">
        <w:rPr>
          <w:rFonts w:ascii="Times New Roman" w:hAnsi="Times New Roman" w:cs="Times New Roman"/>
          <w:sz w:val="28"/>
          <w:szCs w:val="24"/>
        </w:rPr>
        <w:t>%.</w:t>
      </w:r>
    </w:p>
    <w:p w14:paraId="138D5421" w14:textId="10E6F3C9" w:rsidR="009F4AD5" w:rsidRDefault="00517201" w:rsidP="0072410F">
      <w:pPr>
        <w:spacing w:after="0" w:line="360" w:lineRule="auto"/>
        <w:ind w:firstLine="709"/>
        <w:jc w:val="both"/>
        <w:rPr>
          <w:sz w:val="28"/>
        </w:rPr>
      </w:pPr>
      <w:r w:rsidRPr="00517201">
        <w:rPr>
          <w:rFonts w:ascii="Times New Roman" w:hAnsi="Times New Roman" w:cs="Times New Roman"/>
          <w:sz w:val="28"/>
        </w:rPr>
        <w:t>5.3.4.</w:t>
      </w:r>
      <w:r w:rsidR="007F0A6A">
        <w:rPr>
          <w:rFonts w:ascii="Times New Roman" w:hAnsi="Times New Roman" w:cs="Times New Roman"/>
          <w:sz w:val="28"/>
        </w:rPr>
        <w:t>5</w:t>
      </w:r>
      <w:r w:rsidRPr="00517201">
        <w:rPr>
          <w:rFonts w:ascii="Times New Roman" w:hAnsi="Times New Roman" w:cs="Times New Roman"/>
          <w:sz w:val="28"/>
        </w:rPr>
        <w:t>.</w:t>
      </w:r>
      <w:r w:rsidR="000D5690" w:rsidRPr="00517201">
        <w:rPr>
          <w:sz w:val="28"/>
        </w:rPr>
        <w:t xml:space="preserve"> </w:t>
      </w:r>
      <w:r w:rsidR="007B7691" w:rsidRPr="0072410F">
        <w:rPr>
          <w:rFonts w:ascii="Times New Roman" w:hAnsi="Times New Roman" w:cs="Times New Roman"/>
          <w:sz w:val="28"/>
          <w:szCs w:val="24"/>
        </w:rPr>
        <w:t>Для целей оценки п</w:t>
      </w:r>
      <w:r w:rsidR="007B7691">
        <w:rPr>
          <w:rFonts w:ascii="Times New Roman" w:hAnsi="Times New Roman" w:cs="Times New Roman"/>
          <w:sz w:val="28"/>
          <w:szCs w:val="24"/>
        </w:rPr>
        <w:t>рогноза</w:t>
      </w:r>
      <w:r w:rsidR="007B7691" w:rsidRPr="00B54536">
        <w:rPr>
          <w:rFonts w:ascii="Times New Roman" w:hAnsi="Times New Roman" w:cs="Times New Roman"/>
          <w:sz w:val="28"/>
          <w:szCs w:val="24"/>
        </w:rPr>
        <w:t xml:space="preserve"> распределения</w:t>
      </w:r>
      <w:r w:rsidR="007B7691" w:rsidRPr="00FF2F02">
        <w:rPr>
          <w:rFonts w:ascii="Times New Roman" w:hAnsi="Times New Roman" w:cs="Times New Roman"/>
          <w:sz w:val="28"/>
          <w:szCs w:val="24"/>
        </w:rPr>
        <w:t xml:space="preserve"> </w:t>
      </w:r>
      <w:r w:rsidR="0085360B">
        <w:rPr>
          <w:rFonts w:ascii="Times New Roman" w:hAnsi="Times New Roman" w:cs="Times New Roman"/>
          <w:sz w:val="28"/>
          <w:szCs w:val="24"/>
        </w:rPr>
        <w:t xml:space="preserve">страховых выплат, премий и расходов </w:t>
      </w:r>
      <w:r w:rsidR="007B7691" w:rsidRPr="00FF2F02">
        <w:rPr>
          <w:rFonts w:ascii="Times New Roman" w:hAnsi="Times New Roman" w:cs="Times New Roman"/>
          <w:sz w:val="28"/>
          <w:szCs w:val="24"/>
        </w:rPr>
        <w:t xml:space="preserve">по </w:t>
      </w:r>
      <w:r w:rsidR="007B7691">
        <w:rPr>
          <w:rFonts w:ascii="Times New Roman" w:hAnsi="Times New Roman" w:cs="Times New Roman"/>
          <w:sz w:val="28"/>
          <w:szCs w:val="24"/>
        </w:rPr>
        <w:t>ожидаемому портфелю</w:t>
      </w:r>
      <w:r w:rsidR="007B7691" w:rsidRPr="00FF2F02">
        <w:rPr>
          <w:rFonts w:ascii="Times New Roman" w:hAnsi="Times New Roman" w:cs="Times New Roman"/>
          <w:sz w:val="28"/>
          <w:szCs w:val="24"/>
        </w:rPr>
        <w:t xml:space="preserve"> договоров страхования</w:t>
      </w:r>
      <w:r w:rsidR="007B7691">
        <w:rPr>
          <w:rFonts w:ascii="Times New Roman" w:hAnsi="Times New Roman" w:cs="Times New Roman"/>
          <w:sz w:val="28"/>
          <w:szCs w:val="24"/>
        </w:rPr>
        <w:t xml:space="preserve">, </w:t>
      </w:r>
      <w:r w:rsidR="007B7691" w:rsidRPr="00FF2F02">
        <w:rPr>
          <w:rFonts w:ascii="Times New Roman" w:hAnsi="Times New Roman" w:cs="Times New Roman"/>
          <w:sz w:val="28"/>
          <w:szCs w:val="24"/>
        </w:rPr>
        <w:t>покрываемому рассматриваемым догов</w:t>
      </w:r>
      <w:r w:rsidR="007B7691">
        <w:rPr>
          <w:rFonts w:ascii="Times New Roman" w:hAnsi="Times New Roman" w:cs="Times New Roman"/>
          <w:sz w:val="28"/>
          <w:szCs w:val="24"/>
        </w:rPr>
        <w:t xml:space="preserve">ором исходящего перестрахования страховщик </w:t>
      </w:r>
      <w:r w:rsidR="0072410F">
        <w:rPr>
          <w:rFonts w:ascii="Times New Roman" w:hAnsi="Times New Roman" w:cs="Times New Roman"/>
          <w:sz w:val="28"/>
          <w:szCs w:val="24"/>
        </w:rPr>
        <w:t xml:space="preserve">на основе своего бизнес плана </w:t>
      </w:r>
      <w:r w:rsidR="007B7691">
        <w:rPr>
          <w:rFonts w:ascii="Times New Roman" w:hAnsi="Times New Roman" w:cs="Times New Roman"/>
          <w:sz w:val="28"/>
          <w:szCs w:val="24"/>
        </w:rPr>
        <w:t xml:space="preserve">прогнозирует количество и условия </w:t>
      </w:r>
      <w:r w:rsidR="00180215">
        <w:rPr>
          <w:rFonts w:ascii="Times New Roman" w:hAnsi="Times New Roman" w:cs="Times New Roman"/>
          <w:sz w:val="28"/>
          <w:szCs w:val="24"/>
        </w:rPr>
        <w:t xml:space="preserve">основных </w:t>
      </w:r>
      <w:r w:rsidR="007B7691">
        <w:rPr>
          <w:rFonts w:ascii="Times New Roman" w:hAnsi="Times New Roman" w:cs="Times New Roman"/>
          <w:sz w:val="28"/>
          <w:szCs w:val="24"/>
        </w:rPr>
        <w:t>договоров</w:t>
      </w:r>
      <w:r w:rsidR="00180215">
        <w:rPr>
          <w:rFonts w:ascii="Times New Roman" w:hAnsi="Times New Roman" w:cs="Times New Roman"/>
          <w:sz w:val="28"/>
          <w:szCs w:val="24"/>
        </w:rPr>
        <w:t xml:space="preserve"> страхования</w:t>
      </w:r>
      <w:r w:rsidR="007B7691">
        <w:rPr>
          <w:rFonts w:ascii="Times New Roman" w:hAnsi="Times New Roman" w:cs="Times New Roman"/>
          <w:sz w:val="28"/>
          <w:szCs w:val="24"/>
        </w:rPr>
        <w:t xml:space="preserve">, которые будут им заключены и попадут под условия договора </w:t>
      </w:r>
      <w:r w:rsidR="00180215">
        <w:rPr>
          <w:rFonts w:ascii="Times New Roman" w:hAnsi="Times New Roman" w:cs="Times New Roman"/>
          <w:sz w:val="28"/>
          <w:szCs w:val="24"/>
        </w:rPr>
        <w:t xml:space="preserve">исходящего </w:t>
      </w:r>
      <w:r w:rsidR="007B7691">
        <w:rPr>
          <w:rFonts w:ascii="Times New Roman" w:hAnsi="Times New Roman" w:cs="Times New Roman"/>
          <w:sz w:val="28"/>
          <w:szCs w:val="24"/>
        </w:rPr>
        <w:t xml:space="preserve">перестрахования, а актуарий прогнозирует функцию распределения </w:t>
      </w:r>
      <w:r w:rsidR="00A215DD">
        <w:rPr>
          <w:rFonts w:ascii="Times New Roman" w:hAnsi="Times New Roman" w:cs="Times New Roman"/>
          <w:sz w:val="28"/>
          <w:szCs w:val="24"/>
        </w:rPr>
        <w:t xml:space="preserve">страховых выплат, </w:t>
      </w:r>
      <w:r w:rsidR="0072410F">
        <w:rPr>
          <w:rFonts w:ascii="Times New Roman" w:hAnsi="Times New Roman" w:cs="Times New Roman"/>
          <w:sz w:val="28"/>
          <w:szCs w:val="24"/>
        </w:rPr>
        <w:t>с учетом</w:t>
      </w:r>
      <w:r w:rsidR="009F4AD5">
        <w:rPr>
          <w:rFonts w:ascii="Times New Roman" w:hAnsi="Times New Roman" w:cs="Times New Roman"/>
          <w:sz w:val="28"/>
          <w:szCs w:val="24"/>
        </w:rPr>
        <w:t xml:space="preserve"> </w:t>
      </w:r>
      <w:r w:rsidR="009F4AD5" w:rsidRPr="00FF2F02">
        <w:rPr>
          <w:rFonts w:ascii="Times New Roman" w:hAnsi="Times New Roman" w:cs="Times New Roman"/>
          <w:sz w:val="28"/>
          <w:szCs w:val="24"/>
        </w:rPr>
        <w:t>поступлени</w:t>
      </w:r>
      <w:r w:rsidR="00FA6D0F">
        <w:rPr>
          <w:rFonts w:ascii="Times New Roman" w:hAnsi="Times New Roman" w:cs="Times New Roman"/>
          <w:sz w:val="28"/>
          <w:szCs w:val="24"/>
        </w:rPr>
        <w:t>я</w:t>
      </w:r>
      <w:r w:rsidR="009F4AD5" w:rsidRPr="00FF2F02">
        <w:rPr>
          <w:rFonts w:ascii="Times New Roman" w:hAnsi="Times New Roman" w:cs="Times New Roman"/>
          <w:sz w:val="28"/>
          <w:szCs w:val="24"/>
        </w:rPr>
        <w:t xml:space="preserve"> </w:t>
      </w:r>
      <w:r w:rsidR="00051111">
        <w:rPr>
          <w:rFonts w:ascii="Times New Roman" w:hAnsi="Times New Roman" w:cs="Times New Roman"/>
          <w:sz w:val="28"/>
          <w:szCs w:val="24"/>
        </w:rPr>
        <w:t xml:space="preserve">страховых </w:t>
      </w:r>
      <w:r w:rsidR="009F4AD5" w:rsidRPr="00FF2F02">
        <w:rPr>
          <w:rFonts w:ascii="Times New Roman" w:hAnsi="Times New Roman" w:cs="Times New Roman"/>
          <w:sz w:val="28"/>
          <w:szCs w:val="24"/>
        </w:rPr>
        <w:t>премий</w:t>
      </w:r>
      <w:r w:rsidR="009F4AD5">
        <w:rPr>
          <w:rFonts w:ascii="Times New Roman" w:hAnsi="Times New Roman" w:cs="Times New Roman"/>
          <w:sz w:val="28"/>
          <w:szCs w:val="24"/>
        </w:rPr>
        <w:t xml:space="preserve"> и </w:t>
      </w:r>
      <w:r w:rsidR="009F4AD5" w:rsidRPr="00FF2F02">
        <w:rPr>
          <w:rFonts w:ascii="Times New Roman" w:hAnsi="Times New Roman" w:cs="Times New Roman"/>
          <w:sz w:val="28"/>
          <w:szCs w:val="24"/>
        </w:rPr>
        <w:t>расходов</w:t>
      </w:r>
      <w:r w:rsidR="009F4AD5">
        <w:rPr>
          <w:rFonts w:ascii="Times New Roman" w:hAnsi="Times New Roman" w:cs="Times New Roman"/>
          <w:sz w:val="28"/>
          <w:szCs w:val="24"/>
        </w:rPr>
        <w:t xml:space="preserve"> </w:t>
      </w:r>
      <w:r w:rsidR="009F4AD5" w:rsidRPr="00FF2F02">
        <w:rPr>
          <w:rFonts w:ascii="Times New Roman" w:hAnsi="Times New Roman" w:cs="Times New Roman"/>
          <w:sz w:val="28"/>
          <w:szCs w:val="24"/>
        </w:rPr>
        <w:t xml:space="preserve">по </w:t>
      </w:r>
      <w:r w:rsidR="0072410F">
        <w:rPr>
          <w:rFonts w:ascii="Times New Roman" w:hAnsi="Times New Roman" w:cs="Times New Roman"/>
          <w:sz w:val="28"/>
          <w:szCs w:val="24"/>
        </w:rPr>
        <w:t xml:space="preserve">таким </w:t>
      </w:r>
      <w:r w:rsidR="007B7691">
        <w:rPr>
          <w:rFonts w:ascii="Times New Roman" w:hAnsi="Times New Roman" w:cs="Times New Roman"/>
          <w:sz w:val="28"/>
          <w:szCs w:val="24"/>
        </w:rPr>
        <w:t>договорам</w:t>
      </w:r>
      <w:r w:rsidR="00DC7C25">
        <w:rPr>
          <w:rFonts w:ascii="Times New Roman" w:hAnsi="Times New Roman" w:cs="Times New Roman"/>
          <w:sz w:val="28"/>
          <w:szCs w:val="24"/>
        </w:rPr>
        <w:t xml:space="preserve">. </w:t>
      </w:r>
    </w:p>
    <w:p w14:paraId="2FE13E98" w14:textId="77777777" w:rsidR="00FF75D9" w:rsidRPr="00517201" w:rsidRDefault="00DC7C25" w:rsidP="00517201">
      <w:pPr>
        <w:spacing w:after="0" w:line="360" w:lineRule="auto"/>
        <w:ind w:firstLine="709"/>
        <w:jc w:val="both"/>
        <w:rPr>
          <w:rFonts w:ascii="Times New Roman" w:hAnsi="Times New Roman" w:cs="Times New Roman"/>
          <w:sz w:val="28"/>
        </w:rPr>
      </w:pPr>
      <w:r>
        <w:rPr>
          <w:rFonts w:ascii="Times New Roman" w:hAnsi="Times New Roman" w:cs="Times New Roman"/>
          <w:sz w:val="28"/>
          <w:szCs w:val="24"/>
        </w:rPr>
        <w:t>Прогноз</w:t>
      </w:r>
      <w:r w:rsidRPr="00FF2F02">
        <w:rPr>
          <w:rFonts w:ascii="Times New Roman" w:hAnsi="Times New Roman" w:cs="Times New Roman"/>
          <w:sz w:val="28"/>
          <w:szCs w:val="24"/>
        </w:rPr>
        <w:t xml:space="preserve"> распределения убытков</w:t>
      </w:r>
      <w:r>
        <w:rPr>
          <w:rFonts w:ascii="Times New Roman" w:hAnsi="Times New Roman" w:cs="Times New Roman"/>
          <w:sz w:val="28"/>
          <w:szCs w:val="24"/>
        </w:rPr>
        <w:t xml:space="preserve"> </w:t>
      </w:r>
      <w:r w:rsidRPr="00FF2F02">
        <w:rPr>
          <w:rFonts w:ascii="Times New Roman" w:hAnsi="Times New Roman" w:cs="Times New Roman"/>
          <w:sz w:val="28"/>
          <w:szCs w:val="24"/>
        </w:rPr>
        <w:t>по портфелю договоров страхования</w:t>
      </w:r>
      <w:r w:rsidR="00556C7D" w:rsidRPr="00517201">
        <w:rPr>
          <w:rFonts w:ascii="Times New Roman" w:hAnsi="Times New Roman" w:cs="Times New Roman"/>
          <w:sz w:val="28"/>
        </w:rPr>
        <w:t xml:space="preserve"> </w:t>
      </w:r>
      <w:r w:rsidR="00BF0B2A" w:rsidRPr="00517201">
        <w:rPr>
          <w:rFonts w:ascii="Times New Roman" w:hAnsi="Times New Roman" w:cs="Times New Roman"/>
          <w:sz w:val="28"/>
        </w:rPr>
        <w:t xml:space="preserve">не </w:t>
      </w:r>
      <w:r w:rsidR="00556C7D" w:rsidRPr="00517201">
        <w:rPr>
          <w:rFonts w:ascii="Times New Roman" w:hAnsi="Times New Roman" w:cs="Times New Roman"/>
          <w:sz w:val="28"/>
        </w:rPr>
        <w:t xml:space="preserve">должен </w:t>
      </w:r>
      <w:r w:rsidR="00BF0B2A" w:rsidRPr="00517201">
        <w:rPr>
          <w:rFonts w:ascii="Times New Roman" w:hAnsi="Times New Roman" w:cs="Times New Roman"/>
          <w:sz w:val="28"/>
        </w:rPr>
        <w:t>противоречить информации, предоставляемой страховщиком в Банк России.</w:t>
      </w:r>
      <w:r w:rsidR="005D095A">
        <w:rPr>
          <w:rFonts w:ascii="Times New Roman" w:hAnsi="Times New Roman" w:cs="Times New Roman"/>
          <w:sz w:val="28"/>
        </w:rPr>
        <w:t xml:space="preserve"> </w:t>
      </w:r>
    </w:p>
    <w:p w14:paraId="6F2B276E" w14:textId="77777777" w:rsidR="000E2C9B" w:rsidRPr="00D84DA9" w:rsidRDefault="006F7A46" w:rsidP="007F0A6A">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lastRenderedPageBreak/>
        <w:t xml:space="preserve">5.4. Показатель РК рассчитывается </w:t>
      </w:r>
      <w:r w:rsidR="00A804B9" w:rsidRPr="00D84DA9">
        <w:rPr>
          <w:rFonts w:ascii="Times New Roman" w:hAnsi="Times New Roman" w:cs="Times New Roman"/>
          <w:sz w:val="28"/>
          <w:szCs w:val="28"/>
        </w:rPr>
        <w:t>в отношении активов и обязательств, определенных в соответствии с глав</w:t>
      </w:r>
      <w:r w:rsidR="00A11AC6" w:rsidRPr="00D84DA9">
        <w:rPr>
          <w:rFonts w:ascii="Times New Roman" w:hAnsi="Times New Roman" w:cs="Times New Roman"/>
          <w:sz w:val="28"/>
          <w:szCs w:val="28"/>
        </w:rPr>
        <w:t>ой</w:t>
      </w:r>
      <w:r w:rsidR="00A804B9" w:rsidRPr="00D84DA9">
        <w:rPr>
          <w:rFonts w:ascii="Times New Roman" w:hAnsi="Times New Roman" w:cs="Times New Roman"/>
          <w:sz w:val="28"/>
          <w:szCs w:val="28"/>
        </w:rPr>
        <w:t xml:space="preserve"> </w:t>
      </w:r>
      <w:r w:rsidR="008663A7">
        <w:rPr>
          <w:rFonts w:ascii="Times New Roman" w:hAnsi="Times New Roman" w:cs="Times New Roman"/>
          <w:sz w:val="28"/>
          <w:szCs w:val="28"/>
        </w:rPr>
        <w:t>1</w:t>
      </w:r>
      <w:r w:rsidR="00A804B9" w:rsidRPr="00D84DA9">
        <w:rPr>
          <w:rFonts w:ascii="Times New Roman" w:hAnsi="Times New Roman" w:cs="Times New Roman"/>
          <w:sz w:val="28"/>
          <w:szCs w:val="28"/>
        </w:rPr>
        <w:t xml:space="preserve"> настоящего Положения,</w:t>
      </w:r>
      <w:r w:rsidR="00035998" w:rsidRPr="00D84DA9">
        <w:rPr>
          <w:rFonts w:ascii="Times New Roman" w:hAnsi="Times New Roman" w:cs="Times New Roman"/>
          <w:sz w:val="28"/>
          <w:szCs w:val="28"/>
        </w:rPr>
        <w:t xml:space="preserve"> </w:t>
      </w:r>
      <w:r w:rsidR="00A804B9" w:rsidRPr="00D84DA9">
        <w:rPr>
          <w:rFonts w:ascii="Times New Roman" w:hAnsi="Times New Roman" w:cs="Times New Roman"/>
          <w:sz w:val="28"/>
          <w:szCs w:val="28"/>
        </w:rPr>
        <w:t xml:space="preserve">за исключением активов, стоимость которых признана равной нулю в соответствии с пунктом 3.1 настоящего Положения, а также </w:t>
      </w:r>
      <w:r w:rsidR="006C4AAC" w:rsidRPr="00D84DA9">
        <w:rPr>
          <w:rFonts w:ascii="Times New Roman" w:hAnsi="Times New Roman" w:cs="Times New Roman"/>
          <w:sz w:val="28"/>
          <w:szCs w:val="28"/>
        </w:rPr>
        <w:t>срочных сделок</w:t>
      </w:r>
      <w:r w:rsidR="00A804B9" w:rsidRPr="00D84DA9">
        <w:rPr>
          <w:rFonts w:ascii="Times New Roman" w:hAnsi="Times New Roman" w:cs="Times New Roman"/>
          <w:sz w:val="28"/>
          <w:szCs w:val="28"/>
        </w:rPr>
        <w:t>, стоимость которых определяется в соответствии с требованиями абзаца второго пункта 3.3 и</w:t>
      </w:r>
      <w:r w:rsidR="00EA7E20">
        <w:rPr>
          <w:rFonts w:ascii="Times New Roman" w:hAnsi="Times New Roman" w:cs="Times New Roman"/>
          <w:sz w:val="28"/>
          <w:szCs w:val="28"/>
        </w:rPr>
        <w:t xml:space="preserve"> абзаца второго</w:t>
      </w:r>
      <w:r w:rsidR="00A804B9" w:rsidRPr="00D84DA9">
        <w:rPr>
          <w:rFonts w:ascii="Times New Roman" w:hAnsi="Times New Roman" w:cs="Times New Roman"/>
          <w:sz w:val="28"/>
          <w:szCs w:val="28"/>
        </w:rPr>
        <w:t xml:space="preserve"> пункта 4.6 настоящего Положения</w:t>
      </w:r>
      <w:r w:rsidR="00A11AC6" w:rsidRPr="00D84DA9">
        <w:rPr>
          <w:rFonts w:ascii="Times New Roman" w:hAnsi="Times New Roman" w:cs="Times New Roman"/>
          <w:sz w:val="28"/>
          <w:szCs w:val="28"/>
        </w:rPr>
        <w:t>.</w:t>
      </w:r>
    </w:p>
    <w:p w14:paraId="65949B79" w14:textId="77777777" w:rsidR="00960D33" w:rsidRPr="00D84DA9" w:rsidRDefault="00960D33" w:rsidP="000E2C9B">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При расчете показателя РК</w:t>
      </w:r>
      <w:r w:rsidR="001A064A">
        <w:rPr>
          <w:rFonts w:ascii="Times New Roman" w:hAnsi="Times New Roman" w:cs="Times New Roman"/>
          <w:sz w:val="28"/>
          <w:szCs w:val="28"/>
        </w:rPr>
        <w:t xml:space="preserve"> </w:t>
      </w:r>
      <w:r w:rsidRPr="00D84DA9">
        <w:rPr>
          <w:rFonts w:ascii="Times New Roman" w:hAnsi="Times New Roman" w:cs="Times New Roman"/>
          <w:sz w:val="28"/>
          <w:szCs w:val="28"/>
        </w:rPr>
        <w:t xml:space="preserve">группа связанных со страховой организацией юридических лиц (юридические лица, являющиеся основными и дочерними обществами), кроме перестраховщика, созданного в соответствии с законодательством </w:t>
      </w:r>
      <w:r w:rsidR="00AC0941" w:rsidRPr="00D84DA9">
        <w:rPr>
          <w:rFonts w:ascii="Times New Roman" w:hAnsi="Times New Roman" w:cs="Times New Roman"/>
          <w:sz w:val="28"/>
          <w:szCs w:val="28"/>
        </w:rPr>
        <w:t xml:space="preserve">государства – </w:t>
      </w:r>
      <w:r w:rsidRPr="00D84DA9">
        <w:rPr>
          <w:rFonts w:ascii="Times New Roman" w:hAnsi="Times New Roman" w:cs="Times New Roman"/>
          <w:sz w:val="28"/>
          <w:szCs w:val="28"/>
        </w:rPr>
        <w:t>члена ОЭСР, группа кредитного качества которого, определенная в соответствии с подпунктом 5.5.2.</w:t>
      </w:r>
      <w:r w:rsidR="000F6883">
        <w:rPr>
          <w:rFonts w:ascii="Times New Roman" w:hAnsi="Times New Roman" w:cs="Times New Roman"/>
          <w:sz w:val="28"/>
          <w:szCs w:val="28"/>
        </w:rPr>
        <w:t>2</w:t>
      </w:r>
      <w:r w:rsidRPr="00D84DA9">
        <w:rPr>
          <w:rFonts w:ascii="Times New Roman" w:hAnsi="Times New Roman" w:cs="Times New Roman"/>
          <w:sz w:val="28"/>
          <w:szCs w:val="28"/>
        </w:rPr>
        <w:t xml:space="preserve"> пункта 5.5 настоящего Положения, принимает значение 1</w:t>
      </w:r>
      <w:r w:rsidR="00AC0941" w:rsidRPr="00D84DA9">
        <w:rPr>
          <w:rFonts w:ascii="Times New Roman" w:hAnsi="Times New Roman" w:cs="Times New Roman"/>
          <w:sz w:val="28"/>
          <w:szCs w:val="28"/>
        </w:rPr>
        <w:t>–</w:t>
      </w:r>
      <w:r w:rsidR="001A064A">
        <w:rPr>
          <w:rFonts w:ascii="Times New Roman" w:hAnsi="Times New Roman" w:cs="Times New Roman"/>
          <w:sz w:val="28"/>
          <w:szCs w:val="28"/>
        </w:rPr>
        <w:t>6</w:t>
      </w:r>
      <w:r w:rsidRPr="00D84DA9">
        <w:rPr>
          <w:rFonts w:ascii="Times New Roman" w:hAnsi="Times New Roman" w:cs="Times New Roman"/>
          <w:sz w:val="28"/>
          <w:szCs w:val="28"/>
        </w:rPr>
        <w:t xml:space="preserve"> и </w:t>
      </w:r>
      <w:r w:rsidR="00AC0941" w:rsidRPr="00D84DA9">
        <w:rPr>
          <w:rFonts w:ascii="Times New Roman" w:hAnsi="Times New Roman" w:cs="Times New Roman"/>
          <w:sz w:val="28"/>
          <w:szCs w:val="28"/>
        </w:rPr>
        <w:t xml:space="preserve">которому </w:t>
      </w:r>
      <w:r w:rsidRPr="00D84DA9">
        <w:rPr>
          <w:rFonts w:ascii="Times New Roman" w:hAnsi="Times New Roman" w:cs="Times New Roman"/>
          <w:sz w:val="28"/>
          <w:szCs w:val="28"/>
        </w:rPr>
        <w:t xml:space="preserve">переданы в перестрахование обязательства по страховой выплате по основным договорам страхования (перестрахования), учитывается как одно юридическое лицо </w:t>
      </w:r>
      <w:r w:rsidR="00AC0941" w:rsidRPr="00D84DA9">
        <w:rPr>
          <w:rFonts w:ascii="Times New Roman" w:hAnsi="Times New Roman" w:cs="Times New Roman"/>
          <w:sz w:val="28"/>
          <w:szCs w:val="28"/>
        </w:rPr>
        <w:t>–</w:t>
      </w:r>
      <w:r w:rsidRPr="00D84DA9">
        <w:rPr>
          <w:rFonts w:ascii="Times New Roman" w:hAnsi="Times New Roman" w:cs="Times New Roman"/>
          <w:sz w:val="28"/>
          <w:szCs w:val="28"/>
        </w:rPr>
        <w:t xml:space="preserve"> основное общество указанной группы</w:t>
      </w:r>
      <w:r w:rsidR="00BB0DB5" w:rsidRPr="00D84DA9">
        <w:rPr>
          <w:rFonts w:ascii="Times New Roman" w:hAnsi="Times New Roman" w:cs="Times New Roman"/>
          <w:sz w:val="28"/>
          <w:szCs w:val="28"/>
        </w:rPr>
        <w:t>.</w:t>
      </w:r>
    </w:p>
    <w:p w14:paraId="111D5C2F" w14:textId="77777777" w:rsidR="006F7A46" w:rsidRPr="00D84DA9" w:rsidRDefault="006F7A46" w:rsidP="006F7A46">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5.5. Показатель РК определяется по формуле:</w:t>
      </w:r>
    </w:p>
    <w:p w14:paraId="2E6627C7" w14:textId="77777777" w:rsidR="006F7A46" w:rsidRPr="00D84DA9" w:rsidRDefault="006F7A46" w:rsidP="00AC0941">
      <w:pPr>
        <w:pStyle w:val="ConsPlusNormal"/>
        <w:spacing w:line="360" w:lineRule="auto"/>
        <w:ind w:firstLine="709"/>
        <w:rPr>
          <w:rFonts w:ascii="Times New Roman" w:hAnsi="Times New Roman" w:cs="Times New Roman"/>
          <w:sz w:val="28"/>
          <w:szCs w:val="28"/>
        </w:rPr>
      </w:pPr>
      <m:oMath>
        <m:r>
          <w:rPr>
            <w:rFonts w:ascii="Cambria Math" w:hAnsi="Cambria Math" w:cs="Times New Roman"/>
            <w:sz w:val="28"/>
            <w:szCs w:val="28"/>
          </w:rPr>
          <m:t>РК=</m:t>
        </m:r>
        <m:rad>
          <m:radPr>
            <m:degHide m:val="1"/>
            <m:ctrlPr>
              <w:rPr>
                <w:rFonts w:ascii="Cambria Math" w:hAnsi="Cambria Math" w:cs="Times New Roman"/>
                <w:i/>
                <w:sz w:val="28"/>
                <w:szCs w:val="28"/>
                <w:lang w:val="en-US"/>
              </w:rPr>
            </m:ctrlPr>
          </m:radPr>
          <m:deg/>
          <m:e>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R</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nary>
            <m:r>
              <w:rPr>
                <w:rFonts w:ascii="Cambria Math" w:hAnsi="Cambria Math" w:cs="Times New Roman"/>
                <w:sz w:val="28"/>
                <w:szCs w:val="28"/>
              </w:rPr>
              <m:t xml:space="preserve"> </m:t>
            </m:r>
          </m:e>
        </m:rad>
      </m:oMath>
      <w:r w:rsidRPr="00D84DA9">
        <w:rPr>
          <w:rFonts w:ascii="Times New Roman" w:hAnsi="Times New Roman" w:cs="Times New Roman"/>
          <w:sz w:val="28"/>
          <w:szCs w:val="28"/>
        </w:rPr>
        <w:t>,</w:t>
      </w:r>
    </w:p>
    <w:p w14:paraId="2010D9AF"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417BC0A0" w14:textId="77777777" w:rsidR="006F7A46" w:rsidRPr="00D84DA9" w:rsidRDefault="006F7A46" w:rsidP="006F7A46">
      <w:pPr>
        <w:pStyle w:val="ConsPlusNormal"/>
        <w:spacing w:line="360" w:lineRule="auto"/>
        <w:ind w:firstLine="708"/>
        <w:jc w:val="both"/>
        <w:rPr>
          <w:rFonts w:ascii="Times New Roman" w:hAnsi="Times New Roman" w:cs="Times New Roman"/>
          <w:sz w:val="28"/>
          <w:szCs w:val="28"/>
        </w:rPr>
      </w:pPr>
      <m:oMath>
        <m:r>
          <w:rPr>
            <w:rFonts w:ascii="Cambria Math" w:hAnsi="Cambria Math" w:cs="Times New Roman"/>
            <w:sz w:val="28"/>
            <w:szCs w:val="28"/>
          </w:rPr>
          <m:t>i, j</m:t>
        </m:r>
      </m:oMath>
      <w:r w:rsidRPr="00D84DA9">
        <w:rPr>
          <w:rFonts w:ascii="Times New Roman" w:hAnsi="Times New Roman" w:cs="Times New Roman"/>
          <w:sz w:val="28"/>
          <w:szCs w:val="28"/>
        </w:rPr>
        <w:t xml:space="preserve"> – индексы суммирования, принимаю</w:t>
      </w:r>
      <w:r w:rsidR="00AC0941" w:rsidRPr="00D84DA9">
        <w:rPr>
          <w:rFonts w:ascii="Times New Roman" w:hAnsi="Times New Roman" w:cs="Times New Roman"/>
          <w:sz w:val="28"/>
          <w:szCs w:val="28"/>
        </w:rPr>
        <w:t>щие</w:t>
      </w:r>
      <w:r w:rsidRPr="00D84DA9">
        <w:rPr>
          <w:rFonts w:ascii="Times New Roman" w:hAnsi="Times New Roman" w:cs="Times New Roman"/>
          <w:sz w:val="28"/>
          <w:szCs w:val="28"/>
        </w:rPr>
        <w:t xml:space="preserve"> значение 1 или 2;</w:t>
      </w:r>
    </w:p>
    <w:p w14:paraId="4399A0DA" w14:textId="77777777" w:rsidR="006F7A46" w:rsidRPr="00D84DA9" w:rsidRDefault="00760DF2" w:rsidP="006F7A46">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r>
              <w:rPr>
                <w:rFonts w:ascii="Cambria Math" w:hAnsi="Cambria Math" w:cs="Times New Roman"/>
                <w:sz w:val="28"/>
                <w:szCs w:val="28"/>
                <w:lang w:val="en-US"/>
              </w:rPr>
              <m:t>j</m:t>
            </m:r>
            <m:r>
              <w:rPr>
                <w:rFonts w:ascii="Cambria Math" w:hAnsi="Cambria Math" w:cs="Times New Roman"/>
                <w:sz w:val="28"/>
                <w:szCs w:val="28"/>
              </w:rPr>
              <m:t>)</m:t>
            </m:r>
          </m:sub>
        </m:sSub>
        <m:r>
          <w:rPr>
            <w:rFonts w:ascii="Cambria Math" w:hAnsi="Cambria Math" w:cs="Times New Roman"/>
            <w:sz w:val="28"/>
            <w:szCs w:val="28"/>
          </w:rPr>
          <m:t xml:space="preserve"> </m:t>
        </m:r>
      </m:oMath>
      <w:r w:rsidR="006F7A46" w:rsidRPr="00D84DA9">
        <w:rPr>
          <w:rFonts w:ascii="Times New Roman" w:hAnsi="Times New Roman" w:cs="Times New Roman"/>
          <w:sz w:val="28"/>
          <w:szCs w:val="28"/>
        </w:rPr>
        <w:t xml:space="preserve">– оценка </w:t>
      </w:r>
      <m:oMath>
        <m:r>
          <w:rPr>
            <w:rFonts w:ascii="Cambria Math" w:hAnsi="Cambria Math" w:cs="Times New Roman"/>
            <w:sz w:val="28"/>
            <w:szCs w:val="28"/>
          </w:rPr>
          <m:t>i( j)</m:t>
        </m:r>
      </m:oMath>
      <w:r w:rsidR="006F7A46" w:rsidRPr="00D84DA9">
        <w:rPr>
          <w:rFonts w:ascii="Times New Roman" w:hAnsi="Times New Roman" w:cs="Times New Roman"/>
          <w:sz w:val="28"/>
          <w:szCs w:val="28"/>
        </w:rPr>
        <w:t>-го риска;</w:t>
      </w:r>
    </w:p>
    <w:p w14:paraId="77BCA628" w14:textId="77777777" w:rsidR="006F7A46" w:rsidRPr="00D84DA9" w:rsidRDefault="00760DF2" w:rsidP="006F7A46">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oMath>
      <w:r w:rsidR="006F7A46" w:rsidRPr="00D84DA9">
        <w:rPr>
          <w:rFonts w:ascii="Times New Roman" w:hAnsi="Times New Roman" w:cs="Times New Roman"/>
          <w:sz w:val="28"/>
          <w:szCs w:val="28"/>
        </w:rPr>
        <w:t xml:space="preserve"> – значение коэффициента корреляции между рисками </w:t>
      </w:r>
      <m:oMath>
        <m:r>
          <w:rPr>
            <w:rFonts w:ascii="Cambria Math" w:hAnsi="Cambria Math" w:cs="Times New Roman"/>
            <w:sz w:val="28"/>
            <w:szCs w:val="28"/>
          </w:rPr>
          <m:t>i и j</m:t>
        </m:r>
      </m:oMath>
      <w:r w:rsidR="006F7A46" w:rsidRPr="00D84DA9">
        <w:rPr>
          <w:rFonts w:ascii="Times New Roman" w:hAnsi="Times New Roman" w:cs="Times New Roman"/>
          <w:sz w:val="28"/>
          <w:szCs w:val="28"/>
        </w:rPr>
        <w:t xml:space="preserve"> в соответствии с таблицей 12 приложения 2</w:t>
      </w:r>
      <w:r w:rsidR="006F7A46" w:rsidRPr="00D84DA9">
        <w:rPr>
          <w:rFonts w:ascii="Times New Roman" w:hAnsi="Times New Roman" w:cs="Times New Roman"/>
          <w:iCs/>
          <w:sz w:val="28"/>
          <w:szCs w:val="28"/>
        </w:rPr>
        <w:t xml:space="preserve"> к настоящему Положению</w:t>
      </w:r>
      <w:r w:rsidR="006F7A46" w:rsidRPr="00D84DA9">
        <w:rPr>
          <w:rFonts w:ascii="Times New Roman" w:hAnsi="Times New Roman" w:cs="Times New Roman"/>
          <w:sz w:val="28"/>
          <w:szCs w:val="28"/>
        </w:rPr>
        <w:t>.</w:t>
      </w:r>
    </w:p>
    <w:p w14:paraId="1B3F3A01" w14:textId="77777777" w:rsidR="006F7A46" w:rsidRPr="00D84DA9" w:rsidRDefault="006F7A46" w:rsidP="006F7A46">
      <w:pPr>
        <w:spacing w:after="0"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5.5.1. Оценка риска 1 определяется по формуле:</w:t>
      </w:r>
    </w:p>
    <w:p w14:paraId="63A0FA60" w14:textId="77777777" w:rsidR="006F7A46" w:rsidRPr="00D84DA9" w:rsidRDefault="00760DF2" w:rsidP="00AC0941">
      <w:pPr>
        <w:pStyle w:val="ConsPlusNormal"/>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sub>
        </m:sSub>
        <m:r>
          <w:rPr>
            <w:rFonts w:ascii="Cambria Math" w:hAnsi="Cambria Math" w:cs="Times New Roman"/>
            <w:sz w:val="28"/>
            <w:szCs w:val="28"/>
          </w:rPr>
          <m:t>=</m:t>
        </m:r>
        <m:rad>
          <m:radPr>
            <m:degHide m:val="1"/>
            <m:ctrlPr>
              <w:rPr>
                <w:rFonts w:ascii="Cambria Math" w:hAnsi="Cambria Math" w:cs="Times New Roman"/>
                <w:i/>
                <w:sz w:val="28"/>
                <w:szCs w:val="28"/>
                <w:lang w:val="en-US"/>
              </w:rPr>
            </m:ctrlPr>
          </m:radPr>
          <m:deg/>
          <m:e>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1j</m:t>
                    </m:r>
                  </m:sub>
                </m:sSub>
              </m:e>
            </m:nary>
            <m:r>
              <w:rPr>
                <w:rFonts w:ascii="Cambria Math" w:hAnsi="Cambria Math" w:cs="Times New Roman"/>
                <w:sz w:val="28"/>
                <w:szCs w:val="28"/>
              </w:rPr>
              <m:t xml:space="preserve"> </m:t>
            </m:r>
          </m:e>
        </m:rad>
      </m:oMath>
      <w:r w:rsidR="006F7A46" w:rsidRPr="00D84DA9">
        <w:rPr>
          <w:rFonts w:ascii="Times New Roman" w:hAnsi="Times New Roman" w:cs="Times New Roman"/>
          <w:sz w:val="28"/>
          <w:szCs w:val="28"/>
        </w:rPr>
        <w:t>,</w:t>
      </w:r>
    </w:p>
    <w:p w14:paraId="31B20FB0"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1710B279" w14:textId="77777777" w:rsidR="006F7A46" w:rsidRPr="00D84DA9" w:rsidRDefault="00760DF2" w:rsidP="006F7A46">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1i</m:t>
            </m:r>
          </m:sub>
        </m:sSub>
        <m:r>
          <w:rPr>
            <w:rFonts w:ascii="Cambria Math" w:hAnsi="Cambria Math" w:cs="Times New Roman"/>
            <w:sz w:val="28"/>
            <w:szCs w:val="28"/>
          </w:rPr>
          <m:t xml:space="preserve"> </m:t>
        </m:r>
      </m:oMath>
      <w:r w:rsidR="006F7A46" w:rsidRPr="00D84DA9">
        <w:rPr>
          <w:rFonts w:ascii="Times New Roman" w:hAnsi="Times New Roman" w:cs="Times New Roman"/>
          <w:sz w:val="28"/>
          <w:szCs w:val="28"/>
        </w:rPr>
        <w:t xml:space="preserve">– оценка риска 1 по видам риска </w:t>
      </w:r>
      <w:r w:rsidR="006F7A46" w:rsidRPr="00D84DA9">
        <w:rPr>
          <w:rFonts w:ascii="Times New Roman" w:hAnsi="Times New Roman" w:cs="Times New Roman"/>
          <w:sz w:val="28"/>
          <w:szCs w:val="28"/>
          <w:lang w:val="en-US"/>
        </w:rPr>
        <w:t>i</w:t>
      </w:r>
      <w:r w:rsidR="006F7A46" w:rsidRPr="00D84DA9">
        <w:rPr>
          <w:rFonts w:ascii="Times New Roman" w:hAnsi="Times New Roman" w:cs="Times New Roman"/>
          <w:sz w:val="28"/>
          <w:szCs w:val="28"/>
        </w:rPr>
        <w:t>:</w:t>
      </w:r>
    </w:p>
    <w:p w14:paraId="769B9622"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t>концентрационный риск;</w:t>
      </w:r>
    </w:p>
    <w:p w14:paraId="49DB8FCF"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t>риск изменения кредитного спреда;</w:t>
      </w:r>
    </w:p>
    <w:p w14:paraId="0728E2FA"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t>риск изменения процентных ставок;</w:t>
      </w:r>
    </w:p>
    <w:p w14:paraId="46983E14"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lastRenderedPageBreak/>
        <w:t>риск изменения стоимости акций;</w:t>
      </w:r>
    </w:p>
    <w:p w14:paraId="59925404"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t>риск изменения валютного курса;</w:t>
      </w:r>
    </w:p>
    <w:p w14:paraId="5DADF39F" w14:textId="77777777" w:rsidR="006F7A46" w:rsidRPr="00D84DA9" w:rsidRDefault="006F7A46" w:rsidP="00AC0941">
      <w:pPr>
        <w:spacing w:after="0" w:line="360" w:lineRule="auto"/>
        <w:ind w:firstLine="709"/>
        <w:rPr>
          <w:rFonts w:ascii="Times New Roman" w:hAnsi="Times New Roman" w:cs="Times New Roman"/>
          <w:sz w:val="28"/>
          <w:szCs w:val="28"/>
        </w:rPr>
      </w:pPr>
      <w:r w:rsidRPr="00D84DA9">
        <w:rPr>
          <w:rFonts w:ascii="Times New Roman" w:hAnsi="Times New Roman" w:cs="Times New Roman"/>
          <w:sz w:val="28"/>
          <w:szCs w:val="28"/>
        </w:rPr>
        <w:t>риск изменения цен на недвижимость;</w:t>
      </w:r>
    </w:p>
    <w:p w14:paraId="7567F041" w14:textId="77777777" w:rsidR="006F7A46" w:rsidRPr="00D84DA9" w:rsidRDefault="006F7A46" w:rsidP="001A064A">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риск изменения цен на активы</w:t>
      </w:r>
      <w:r w:rsidR="006A0D18" w:rsidRPr="00D84DA9">
        <w:rPr>
          <w:rFonts w:ascii="Times New Roman" w:hAnsi="Times New Roman" w:cs="Times New Roman"/>
          <w:sz w:val="28"/>
          <w:szCs w:val="28"/>
        </w:rPr>
        <w:t xml:space="preserve">, риск изменения стоимости которых не подлежит </w:t>
      </w:r>
      <w:r w:rsidR="00997609" w:rsidRPr="00D84DA9">
        <w:rPr>
          <w:rFonts w:ascii="Times New Roman" w:hAnsi="Times New Roman" w:cs="Times New Roman"/>
          <w:sz w:val="28"/>
          <w:szCs w:val="28"/>
        </w:rPr>
        <w:t xml:space="preserve">определению </w:t>
      </w:r>
      <w:r w:rsidR="006A0D18" w:rsidRPr="00D84DA9">
        <w:rPr>
          <w:rFonts w:ascii="Times New Roman" w:hAnsi="Times New Roman" w:cs="Times New Roman"/>
          <w:sz w:val="28"/>
          <w:szCs w:val="28"/>
        </w:rPr>
        <w:t>в рамках</w:t>
      </w:r>
      <w:r w:rsidR="00B0399B">
        <w:rPr>
          <w:rFonts w:ascii="Times New Roman" w:hAnsi="Times New Roman" w:cs="Times New Roman"/>
          <w:sz w:val="28"/>
          <w:szCs w:val="28"/>
        </w:rPr>
        <w:t xml:space="preserve"> оценки влияния рисков, указанных в абзацах </w:t>
      </w:r>
      <w:r w:rsidR="00A06D18">
        <w:rPr>
          <w:rFonts w:ascii="Times New Roman" w:hAnsi="Times New Roman" w:cs="Times New Roman"/>
          <w:sz w:val="28"/>
          <w:szCs w:val="28"/>
        </w:rPr>
        <w:t>шестом</w:t>
      </w:r>
      <w:r w:rsidR="00B0399B">
        <w:rPr>
          <w:rFonts w:ascii="Times New Roman" w:hAnsi="Times New Roman" w:cs="Times New Roman"/>
          <w:sz w:val="28"/>
          <w:szCs w:val="28"/>
        </w:rPr>
        <w:t xml:space="preserve"> – </w:t>
      </w:r>
      <w:r w:rsidR="00A06D18">
        <w:rPr>
          <w:rFonts w:ascii="Times New Roman" w:hAnsi="Times New Roman" w:cs="Times New Roman"/>
          <w:sz w:val="28"/>
          <w:szCs w:val="28"/>
        </w:rPr>
        <w:t>восьмом, десятом</w:t>
      </w:r>
      <w:r w:rsidR="00B0399B">
        <w:rPr>
          <w:rFonts w:ascii="Times New Roman" w:hAnsi="Times New Roman" w:cs="Times New Roman"/>
          <w:sz w:val="28"/>
          <w:szCs w:val="28"/>
        </w:rPr>
        <w:t xml:space="preserve"> настоящего подпункта</w:t>
      </w:r>
      <w:r w:rsidR="00AC0941" w:rsidRPr="00D84DA9">
        <w:rPr>
          <w:rFonts w:ascii="Times New Roman" w:hAnsi="Times New Roman" w:cs="Times New Roman"/>
          <w:sz w:val="28"/>
          <w:szCs w:val="28"/>
        </w:rPr>
        <w:t>;</w:t>
      </w:r>
    </w:p>
    <w:p w14:paraId="2F78D11F" w14:textId="77777777" w:rsidR="006F7A46" w:rsidRPr="00D84DA9" w:rsidRDefault="00760DF2" w:rsidP="006F7A46">
      <w:pPr>
        <w:pStyle w:val="ConsPlusNormal"/>
        <w:spacing w:line="360" w:lineRule="auto"/>
        <w:ind w:firstLine="709"/>
        <w:jc w:val="both"/>
        <w:rPr>
          <w:rFonts w:ascii="Times New Roman" w:hAnsi="Times New Roman" w:cs="Times New Roman"/>
        </w:rPr>
      </w:pPr>
      <m:oMath>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oMath>
      <w:r w:rsidR="006F7A46" w:rsidRPr="00D84DA9">
        <w:rPr>
          <w:rFonts w:ascii="Times New Roman" w:hAnsi="Times New Roman" w:cs="Times New Roman"/>
          <w:sz w:val="28"/>
          <w:szCs w:val="28"/>
        </w:rPr>
        <w:t xml:space="preserve"> – значение коэффициента корреляции между видами риска i и j в соответствии с таблицей 13 приложения 2 </w:t>
      </w:r>
      <w:r w:rsidR="006F7A46" w:rsidRPr="00D84DA9">
        <w:rPr>
          <w:rFonts w:ascii="Times New Roman" w:hAnsi="Times New Roman" w:cs="Times New Roman"/>
          <w:iCs/>
          <w:sz w:val="28"/>
          <w:szCs w:val="28"/>
        </w:rPr>
        <w:t>к настоящему Положению</w:t>
      </w:r>
      <w:r w:rsidR="006F7A46" w:rsidRPr="00D84DA9">
        <w:rPr>
          <w:rFonts w:ascii="Times New Roman" w:hAnsi="Times New Roman" w:cs="Times New Roman"/>
          <w:sz w:val="28"/>
          <w:szCs w:val="28"/>
        </w:rPr>
        <w:t>.</w:t>
      </w:r>
    </w:p>
    <w:p w14:paraId="48FB4E21"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5.5.2. При оценке рисков: </w:t>
      </w:r>
    </w:p>
    <w:p w14:paraId="6BF126D8" w14:textId="77777777" w:rsidR="00B1339D"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5.5.2.1. Прогноз денежных потоков по каждой облигации, </w:t>
      </w:r>
      <w:r w:rsidR="00AC0941" w:rsidRPr="00D84DA9">
        <w:rPr>
          <w:rFonts w:ascii="Times New Roman" w:hAnsi="Times New Roman" w:cs="Times New Roman"/>
          <w:sz w:val="28"/>
          <w:szCs w:val="28"/>
        </w:rPr>
        <w:t xml:space="preserve">каждому </w:t>
      </w:r>
      <w:r w:rsidRPr="00D84DA9">
        <w:rPr>
          <w:rFonts w:ascii="Times New Roman" w:hAnsi="Times New Roman" w:cs="Times New Roman"/>
          <w:sz w:val="28"/>
          <w:szCs w:val="28"/>
        </w:rPr>
        <w:t xml:space="preserve">банковскому вкладу (депозиту), </w:t>
      </w:r>
      <w:r w:rsidR="00D016DC" w:rsidRPr="00D84DA9">
        <w:rPr>
          <w:rFonts w:ascii="Times New Roman" w:hAnsi="Times New Roman" w:cs="Times New Roman"/>
          <w:sz w:val="28"/>
          <w:szCs w:val="28"/>
        </w:rPr>
        <w:t xml:space="preserve">за исключением </w:t>
      </w:r>
      <w:r w:rsidRPr="00D84DA9">
        <w:rPr>
          <w:rFonts w:ascii="Times New Roman" w:hAnsi="Times New Roman" w:cs="Times New Roman"/>
          <w:sz w:val="28"/>
          <w:szCs w:val="28"/>
        </w:rPr>
        <w:t>банковск</w:t>
      </w:r>
      <w:r w:rsidR="00D016DC" w:rsidRPr="00D84DA9">
        <w:rPr>
          <w:rFonts w:ascii="Times New Roman" w:hAnsi="Times New Roman" w:cs="Times New Roman"/>
          <w:sz w:val="28"/>
          <w:szCs w:val="28"/>
        </w:rPr>
        <w:t>их</w:t>
      </w:r>
      <w:r w:rsidRPr="00D84DA9">
        <w:rPr>
          <w:rFonts w:ascii="Times New Roman" w:hAnsi="Times New Roman" w:cs="Times New Roman"/>
          <w:sz w:val="28"/>
          <w:szCs w:val="28"/>
        </w:rPr>
        <w:t xml:space="preserve"> вклад</w:t>
      </w:r>
      <w:r w:rsidR="00D016DC" w:rsidRPr="00D84DA9">
        <w:rPr>
          <w:rFonts w:ascii="Times New Roman" w:hAnsi="Times New Roman" w:cs="Times New Roman"/>
          <w:sz w:val="28"/>
          <w:szCs w:val="28"/>
        </w:rPr>
        <w:t>ов</w:t>
      </w:r>
      <w:r w:rsidRPr="00D84DA9">
        <w:rPr>
          <w:rFonts w:ascii="Times New Roman" w:hAnsi="Times New Roman" w:cs="Times New Roman"/>
          <w:sz w:val="28"/>
          <w:szCs w:val="28"/>
        </w:rPr>
        <w:t xml:space="preserve"> (депозит</w:t>
      </w:r>
      <w:r w:rsidR="00D016DC" w:rsidRPr="00D84DA9">
        <w:rPr>
          <w:rFonts w:ascii="Times New Roman" w:hAnsi="Times New Roman" w:cs="Times New Roman"/>
          <w:sz w:val="28"/>
          <w:szCs w:val="28"/>
        </w:rPr>
        <w:t>ов</w:t>
      </w:r>
      <w:r w:rsidRPr="00D84DA9">
        <w:rPr>
          <w:rFonts w:ascii="Times New Roman" w:hAnsi="Times New Roman" w:cs="Times New Roman"/>
          <w:sz w:val="28"/>
          <w:szCs w:val="28"/>
        </w:rPr>
        <w:t xml:space="preserve">), </w:t>
      </w:r>
      <w:r w:rsidR="00D016DC" w:rsidRPr="00D84DA9">
        <w:rPr>
          <w:rFonts w:ascii="Times New Roman" w:hAnsi="Times New Roman" w:cs="Times New Roman"/>
          <w:sz w:val="28"/>
          <w:szCs w:val="28"/>
        </w:rPr>
        <w:t xml:space="preserve">указанных в пункте 3.2 настоящего Положения, </w:t>
      </w:r>
      <w:r w:rsidR="00AC0941" w:rsidRPr="00D84DA9">
        <w:rPr>
          <w:rFonts w:ascii="Times New Roman" w:hAnsi="Times New Roman" w:cs="Times New Roman"/>
          <w:sz w:val="28"/>
          <w:szCs w:val="28"/>
        </w:rPr>
        <w:t xml:space="preserve">каждому </w:t>
      </w:r>
      <w:r w:rsidRPr="00D84DA9">
        <w:rPr>
          <w:rFonts w:ascii="Times New Roman" w:hAnsi="Times New Roman" w:cs="Times New Roman"/>
          <w:sz w:val="28"/>
          <w:szCs w:val="28"/>
        </w:rPr>
        <w:t xml:space="preserve">займу строится согласно условиям исполнения обязательств по активу до ближайшей даты, по состоянию на которую в соответствии с условиями исполнения </w:t>
      </w:r>
      <w:r w:rsidRPr="00D84DA9">
        <w:rPr>
          <w:rFonts w:ascii="Times New Roman" w:hAnsi="Times New Roman" w:cs="Times New Roman"/>
          <w:bCs/>
          <w:iCs/>
          <w:sz w:val="28"/>
          <w:szCs w:val="28"/>
        </w:rPr>
        <w:t>обязанным лицом</w:t>
      </w:r>
      <w:r w:rsidRPr="00D84DA9">
        <w:rPr>
          <w:rFonts w:ascii="Times New Roman" w:hAnsi="Times New Roman" w:cs="Times New Roman"/>
          <w:sz w:val="28"/>
          <w:szCs w:val="28"/>
        </w:rPr>
        <w:t xml:space="preserve"> указанные обязательства должны быть исполнены в полном объеме (далее – дата погашения актива)</w:t>
      </w:r>
      <w:r w:rsidR="00AC0941" w:rsidRPr="00D84DA9">
        <w:rPr>
          <w:rFonts w:ascii="Times New Roman" w:hAnsi="Times New Roman" w:cs="Times New Roman"/>
          <w:sz w:val="28"/>
          <w:szCs w:val="28"/>
        </w:rPr>
        <w:t>,</w:t>
      </w:r>
      <w:r w:rsidRPr="00D84DA9">
        <w:rPr>
          <w:rFonts w:ascii="Times New Roman" w:hAnsi="Times New Roman" w:cs="Times New Roman"/>
          <w:sz w:val="28"/>
          <w:szCs w:val="28"/>
        </w:rPr>
        <w:t xml:space="preserve"> и включает даты денежных потоков и их величины.</w:t>
      </w:r>
    </w:p>
    <w:p w14:paraId="1D6C2B06" w14:textId="77777777" w:rsidR="006F7A46" w:rsidRPr="00D84DA9" w:rsidRDefault="006F7A46" w:rsidP="006F7A46">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В случае если будущие потоки по активу не известны, все будущие потоки равны последнему известному на расчетную дату денежному потоку.</w:t>
      </w:r>
    </w:p>
    <w:p w14:paraId="59BB5713" w14:textId="77777777" w:rsidR="006F7A46" w:rsidRPr="00D84DA9" w:rsidRDefault="006F7A46" w:rsidP="00FE7AD4">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5.5.2.</w:t>
      </w:r>
      <w:r w:rsidR="000F6883">
        <w:rPr>
          <w:rFonts w:ascii="Times New Roman" w:hAnsi="Times New Roman" w:cs="Times New Roman"/>
          <w:sz w:val="28"/>
          <w:szCs w:val="28"/>
        </w:rPr>
        <w:t>2</w:t>
      </w:r>
      <w:r w:rsidRPr="00D84DA9">
        <w:rPr>
          <w:rFonts w:ascii="Times New Roman" w:hAnsi="Times New Roman" w:cs="Times New Roman"/>
          <w:sz w:val="28"/>
          <w:szCs w:val="28"/>
        </w:rPr>
        <w:t xml:space="preserve">. </w:t>
      </w:r>
      <w:r w:rsidR="00FE7AD4" w:rsidRPr="00D84DA9">
        <w:rPr>
          <w:rFonts w:ascii="Times New Roman" w:hAnsi="Times New Roman" w:cs="Times New Roman"/>
          <w:sz w:val="28"/>
          <w:szCs w:val="28"/>
        </w:rPr>
        <w:t>В целях определения группы кредитного качества используется уровень кредитного рейтинга актива или обязанного лица, установленный решением Совета директоров Банка России (при наличии кредитных рейтингов нескольких кредитных рейтинговых агентств, в том числе иностранных кредитных рейтинговых агентств, выбирается кредитный рейтинг, на основе которого будет присвоена группа кредитного качества с наименьшим номером).</w:t>
      </w:r>
    </w:p>
    <w:p w14:paraId="03086233" w14:textId="77777777" w:rsidR="006F7A46" w:rsidRPr="00D84DA9" w:rsidRDefault="006F7A46" w:rsidP="006F7A46">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При отсутствии кредитного рейтинга, присвоенного кредитным рейтинговым агентством,</w:t>
      </w:r>
      <w:r w:rsidR="00D07A46"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для иностранных объектов рейтинга группа </w:t>
      </w:r>
      <w:r w:rsidRPr="00D84DA9">
        <w:rPr>
          <w:rFonts w:ascii="Times New Roman" w:hAnsi="Times New Roman" w:cs="Times New Roman"/>
          <w:sz w:val="28"/>
          <w:szCs w:val="28"/>
        </w:rPr>
        <w:lastRenderedPageBreak/>
        <w:t>кредитного качества определяется на основе</w:t>
      </w:r>
      <w:r w:rsidR="009A1BD8" w:rsidRPr="00D84DA9">
        <w:rPr>
          <w:rFonts w:ascii="Times New Roman" w:hAnsi="Times New Roman" w:cs="Times New Roman"/>
          <w:sz w:val="28"/>
          <w:szCs w:val="28"/>
        </w:rPr>
        <w:t xml:space="preserve"> кредитного</w:t>
      </w:r>
      <w:r w:rsidRPr="00D84DA9">
        <w:rPr>
          <w:rFonts w:ascii="Times New Roman" w:hAnsi="Times New Roman" w:cs="Times New Roman"/>
          <w:sz w:val="28"/>
          <w:szCs w:val="28"/>
        </w:rPr>
        <w:t xml:space="preserve"> рейтинга, присвоенного иностранным кредитным рейтинговым агентством.</w:t>
      </w:r>
    </w:p>
    <w:p w14:paraId="73AC0063" w14:textId="77777777" w:rsidR="006F7A46" w:rsidRPr="003731F0" w:rsidRDefault="006F7A46" w:rsidP="006F7A46">
      <w:pPr>
        <w:autoSpaceDE w:val="0"/>
        <w:autoSpaceDN w:val="0"/>
        <w:adjustRightInd w:val="0"/>
        <w:spacing w:after="0" w:line="360" w:lineRule="auto"/>
        <w:ind w:firstLine="709"/>
        <w:jc w:val="both"/>
        <w:rPr>
          <w:rFonts w:ascii="Times New Roman" w:hAnsi="Times New Roman" w:cs="Times New Roman"/>
          <w:spacing w:val="-4"/>
          <w:sz w:val="28"/>
          <w:szCs w:val="28"/>
        </w:rPr>
      </w:pPr>
      <w:r w:rsidRPr="003731F0">
        <w:rPr>
          <w:rFonts w:ascii="Times New Roman" w:hAnsi="Times New Roman" w:cs="Times New Roman"/>
          <w:spacing w:val="-4"/>
          <w:sz w:val="28"/>
          <w:szCs w:val="28"/>
        </w:rPr>
        <w:t>При отсутствии у актива кредитного рейтинга групп</w:t>
      </w:r>
      <w:r w:rsidR="00FA13B3" w:rsidRPr="003731F0">
        <w:rPr>
          <w:rFonts w:ascii="Times New Roman" w:hAnsi="Times New Roman" w:cs="Times New Roman"/>
          <w:spacing w:val="-4"/>
          <w:sz w:val="28"/>
          <w:szCs w:val="28"/>
        </w:rPr>
        <w:t>а</w:t>
      </w:r>
      <w:r w:rsidRPr="003731F0">
        <w:rPr>
          <w:rFonts w:ascii="Times New Roman" w:hAnsi="Times New Roman" w:cs="Times New Roman"/>
          <w:spacing w:val="-4"/>
          <w:sz w:val="28"/>
          <w:szCs w:val="28"/>
        </w:rPr>
        <w:t xml:space="preserve"> кредитного качества по активу </w:t>
      </w:r>
      <w:r w:rsidR="00FA13B3" w:rsidRPr="003731F0">
        <w:rPr>
          <w:rFonts w:ascii="Times New Roman" w:hAnsi="Times New Roman" w:cs="Times New Roman"/>
          <w:spacing w:val="-4"/>
          <w:sz w:val="28"/>
          <w:szCs w:val="28"/>
        </w:rPr>
        <w:t xml:space="preserve">определяется как </w:t>
      </w:r>
      <w:r w:rsidRPr="003731F0">
        <w:rPr>
          <w:rFonts w:ascii="Times New Roman" w:hAnsi="Times New Roman" w:cs="Times New Roman"/>
          <w:spacing w:val="-4"/>
          <w:sz w:val="28"/>
          <w:szCs w:val="28"/>
        </w:rPr>
        <w:t>группа кредитного качества обязанного лица</w:t>
      </w:r>
      <w:r w:rsidR="00F25752" w:rsidRPr="003731F0">
        <w:rPr>
          <w:rFonts w:ascii="Times New Roman" w:hAnsi="Times New Roman" w:cs="Times New Roman"/>
          <w:spacing w:val="-4"/>
          <w:sz w:val="28"/>
          <w:szCs w:val="28"/>
        </w:rPr>
        <w:t>.</w:t>
      </w:r>
    </w:p>
    <w:p w14:paraId="2897C935"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Физические лица относятся к 15 группе кредитного качества.</w:t>
      </w:r>
    </w:p>
    <w:p w14:paraId="620ECEBE"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Юридические лица, которым не присвоен кредитный рейтинг</w:t>
      </w:r>
      <w:r w:rsidR="00714295" w:rsidRPr="00D84DA9">
        <w:rPr>
          <w:rFonts w:ascii="Times New Roman" w:hAnsi="Times New Roman" w:cs="Times New Roman"/>
          <w:sz w:val="28"/>
          <w:szCs w:val="28"/>
        </w:rPr>
        <w:t>,</w:t>
      </w:r>
      <w:r w:rsidRPr="00D84DA9">
        <w:rPr>
          <w:rFonts w:ascii="Times New Roman" w:hAnsi="Times New Roman" w:cs="Times New Roman"/>
          <w:sz w:val="28"/>
          <w:szCs w:val="28"/>
        </w:rPr>
        <w:t xml:space="preserve"> относятся к 18 группе кредитного качества.</w:t>
      </w:r>
    </w:p>
    <w:p w14:paraId="6D1E3CB7" w14:textId="77777777" w:rsidR="006F7A46" w:rsidRPr="00D84DA9" w:rsidRDefault="006F7A46" w:rsidP="006F7A46">
      <w:pPr>
        <w:pStyle w:val="ConsPlusNormal"/>
        <w:spacing w:line="360" w:lineRule="auto"/>
        <w:ind w:firstLine="709"/>
        <w:jc w:val="both"/>
        <w:rPr>
          <w:rFonts w:ascii="Times New Roman" w:hAnsi="Times New Roman" w:cs="Times New Roman"/>
          <w:iCs/>
          <w:sz w:val="28"/>
          <w:szCs w:val="28"/>
        </w:rPr>
      </w:pPr>
      <w:r w:rsidRPr="00D84DA9">
        <w:rPr>
          <w:rFonts w:ascii="Times New Roman" w:hAnsi="Times New Roman" w:cs="Times New Roman"/>
          <w:sz w:val="28"/>
          <w:szCs w:val="28"/>
        </w:rPr>
        <w:t xml:space="preserve">5.5.3. Оценка концентрационного риска </w:t>
      </w:r>
      <w:r w:rsidR="00AC0941" w:rsidRPr="00D84DA9">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conc</m:t>
            </m:r>
          </m:sub>
        </m:sSub>
      </m:oMath>
      <w:r w:rsidR="00AC0941" w:rsidRPr="00D84DA9">
        <w:rPr>
          <w:rFonts w:ascii="Times New Roman" w:hAnsi="Times New Roman" w:cs="Times New Roman"/>
          <w:sz w:val="28"/>
          <w:szCs w:val="28"/>
        </w:rPr>
        <w:t xml:space="preserve">) </w:t>
      </w:r>
      <w:r w:rsidRPr="00D84DA9">
        <w:rPr>
          <w:rFonts w:ascii="Times New Roman" w:hAnsi="Times New Roman" w:cs="Times New Roman"/>
          <w:sz w:val="28"/>
          <w:szCs w:val="28"/>
        </w:rPr>
        <w:t>определяется в соответствии с пунктом 1 приложения 1 к настоящему Положению</w:t>
      </w:r>
      <w:r w:rsidR="00AC0941" w:rsidRPr="00D84DA9">
        <w:rPr>
          <w:rFonts w:ascii="Times New Roman" w:hAnsi="Times New Roman" w:cs="Times New Roman"/>
          <w:sz w:val="28"/>
          <w:szCs w:val="28"/>
        </w:rPr>
        <w:t>.</w:t>
      </w:r>
    </w:p>
    <w:p w14:paraId="3C0C35B0"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5.5.4. Оценка риска изменения кредитного спреда</w:t>
      </w:r>
      <w:r w:rsidR="00AC0941" w:rsidRPr="00D84DA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spread</m:t>
            </m:r>
          </m:sub>
        </m:sSub>
      </m:oMath>
      <w:r w:rsidR="00AC0941"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определяется </w:t>
      </w:r>
      <w:r w:rsidR="00447A80" w:rsidRPr="00D84DA9">
        <w:rPr>
          <w:rFonts w:ascii="Times New Roman" w:hAnsi="Times New Roman" w:cs="Times New Roman"/>
          <w:sz w:val="28"/>
          <w:szCs w:val="28"/>
        </w:rPr>
        <w:t>в соответствии с пунктом 2 приложения 1 к настоящему Положению.</w:t>
      </w:r>
    </w:p>
    <w:p w14:paraId="3B74687F"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5.5.5. Оценка риска изменения процентных ставок</w:t>
      </w:r>
      <w:r w:rsidR="00AC0941" w:rsidRPr="00D84DA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Sub>
      </m:oMath>
      <w:r w:rsidR="00AC0941" w:rsidRPr="00D84DA9">
        <w:rPr>
          <w:rFonts w:ascii="Times New Roman" w:hAnsi="Times New Roman" w:cs="Times New Roman"/>
          <w:sz w:val="28"/>
          <w:szCs w:val="28"/>
        </w:rPr>
        <w:t xml:space="preserve">) </w:t>
      </w:r>
      <w:r w:rsidR="00447A80" w:rsidRPr="00D84DA9">
        <w:rPr>
          <w:rFonts w:ascii="Times New Roman" w:hAnsi="Times New Roman" w:cs="Times New Roman"/>
          <w:sz w:val="28"/>
          <w:szCs w:val="28"/>
        </w:rPr>
        <w:t>определяется в соответствии с пунктом 3 приложения 1 к настоящему Положению.</w:t>
      </w:r>
    </w:p>
    <w:p w14:paraId="7BD99584"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5.5.6. Оценка риска изменения стоимости акций </w:t>
      </w:r>
      <w:r w:rsidR="00AC0941" w:rsidRPr="00D84DA9">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equity</m:t>
            </m:r>
          </m:sub>
        </m:sSub>
      </m:oMath>
      <w:r w:rsidR="00AC0941" w:rsidRPr="00D84DA9">
        <w:rPr>
          <w:rFonts w:ascii="Times New Roman" w:hAnsi="Times New Roman" w:cs="Times New Roman"/>
          <w:sz w:val="28"/>
          <w:szCs w:val="28"/>
        </w:rPr>
        <w:t xml:space="preserve">) </w:t>
      </w:r>
      <w:r w:rsidRPr="00D84DA9">
        <w:rPr>
          <w:rFonts w:ascii="Times New Roman" w:hAnsi="Times New Roman" w:cs="Times New Roman"/>
          <w:sz w:val="28"/>
          <w:szCs w:val="28"/>
        </w:rPr>
        <w:t>определяется в соответствии с пунктом 4 приложения 1 к настоящему Положению.</w:t>
      </w:r>
    </w:p>
    <w:p w14:paraId="6549F0CC"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5.5.7. Оценка риска изменения цен на недвижимость </w:t>
      </w:r>
      <w:r w:rsidR="00AC0941" w:rsidRPr="00D84DA9">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property</m:t>
            </m:r>
          </m:sub>
        </m:sSub>
      </m:oMath>
      <w:r w:rsidR="00AC0941" w:rsidRPr="00D84DA9">
        <w:rPr>
          <w:rFonts w:ascii="Times New Roman" w:hAnsi="Times New Roman" w:cs="Times New Roman"/>
          <w:sz w:val="28"/>
          <w:szCs w:val="28"/>
        </w:rPr>
        <w:t xml:space="preserve">) </w:t>
      </w:r>
      <w:r w:rsidRPr="00D84DA9">
        <w:rPr>
          <w:rFonts w:ascii="Times New Roman" w:hAnsi="Times New Roman" w:cs="Times New Roman"/>
          <w:sz w:val="28"/>
          <w:szCs w:val="28"/>
        </w:rPr>
        <w:t>определяется в соответствии с пунктом 5 приложения 1 к настоящему Положению.</w:t>
      </w:r>
    </w:p>
    <w:p w14:paraId="60A7A816"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5.5.8. Оценка риска изменения стоимости активов</w:t>
      </w:r>
      <w:r w:rsidR="006A0D18" w:rsidRPr="00D84DA9">
        <w:rPr>
          <w:rFonts w:ascii="Times New Roman" w:hAnsi="Times New Roman" w:cs="Times New Roman"/>
          <w:sz w:val="28"/>
          <w:szCs w:val="28"/>
        </w:rPr>
        <w:t xml:space="preserve">, риск изменения стоимости которых не подлежит </w:t>
      </w:r>
      <w:r w:rsidR="00997609" w:rsidRPr="00D84DA9">
        <w:rPr>
          <w:rFonts w:ascii="Times New Roman" w:hAnsi="Times New Roman" w:cs="Times New Roman"/>
          <w:sz w:val="28"/>
          <w:szCs w:val="28"/>
        </w:rPr>
        <w:t xml:space="preserve">определению </w:t>
      </w:r>
      <w:r w:rsidR="006A0D18" w:rsidRPr="00D84DA9">
        <w:rPr>
          <w:rFonts w:ascii="Times New Roman" w:hAnsi="Times New Roman" w:cs="Times New Roman"/>
          <w:sz w:val="28"/>
          <w:szCs w:val="28"/>
        </w:rPr>
        <w:t xml:space="preserve">в рамках </w:t>
      </w:r>
      <w:r w:rsidR="00A06D18">
        <w:rPr>
          <w:rFonts w:ascii="Times New Roman" w:hAnsi="Times New Roman" w:cs="Times New Roman"/>
          <w:sz w:val="28"/>
          <w:szCs w:val="28"/>
        </w:rPr>
        <w:t xml:space="preserve">оценки влияния рисков, указанных в абзацах шестом – восьмом, десятом </w:t>
      </w:r>
      <w:r w:rsidR="00B0399B">
        <w:rPr>
          <w:rFonts w:ascii="Times New Roman" w:hAnsi="Times New Roman" w:cs="Times New Roman"/>
          <w:sz w:val="28"/>
          <w:szCs w:val="28"/>
        </w:rPr>
        <w:t xml:space="preserve">подпункта 5.5.1 настоящего пункта </w:t>
      </w:r>
      <w:r w:rsidR="00AF7395" w:rsidRPr="00D84DA9">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commodity</m:t>
            </m:r>
          </m:sub>
        </m:sSub>
      </m:oMath>
      <w:r w:rsidR="00AF7395" w:rsidRPr="00D84DA9">
        <w:rPr>
          <w:rFonts w:ascii="Times New Roman" w:hAnsi="Times New Roman" w:cs="Times New Roman"/>
          <w:sz w:val="28"/>
          <w:szCs w:val="28"/>
        </w:rPr>
        <w:t>)</w:t>
      </w:r>
      <w:r w:rsidR="000F6883">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 в соответствии с пунктом 6 приложения 1 к настоящему Положению.</w:t>
      </w:r>
    </w:p>
    <w:p w14:paraId="1AE83600"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5.5.9. Оценка риска изменения валютного курса</w:t>
      </w:r>
      <w:r w:rsidR="00084B7E" w:rsidRPr="00D84DA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currency</m:t>
            </m:r>
          </m:sub>
        </m:sSub>
      </m:oMath>
      <w:r w:rsidR="00084B7E" w:rsidRPr="00D84DA9">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 в соответствии с пунктом 7 приложения 1 к настоящему Положению.</w:t>
      </w:r>
    </w:p>
    <w:p w14:paraId="596C67F4"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5.5.10. Оценка риска 2 определяется в соответствии с пунктами 8</w:t>
      </w:r>
      <w:r w:rsidR="00AF7395" w:rsidRPr="00D84DA9">
        <w:rPr>
          <w:rFonts w:ascii="Times New Roman" w:hAnsi="Times New Roman" w:cs="Times New Roman"/>
          <w:sz w:val="28"/>
          <w:szCs w:val="28"/>
        </w:rPr>
        <w:t>–</w:t>
      </w:r>
      <w:r w:rsidRPr="00D84DA9">
        <w:rPr>
          <w:rFonts w:ascii="Times New Roman" w:hAnsi="Times New Roman" w:cs="Times New Roman"/>
          <w:sz w:val="28"/>
          <w:szCs w:val="28"/>
        </w:rPr>
        <w:t xml:space="preserve">11 </w:t>
      </w:r>
      <w:r w:rsidRPr="00D84DA9">
        <w:rPr>
          <w:rFonts w:ascii="Times New Roman" w:hAnsi="Times New Roman" w:cs="Times New Roman"/>
          <w:sz w:val="28"/>
          <w:szCs w:val="28"/>
        </w:rPr>
        <w:lastRenderedPageBreak/>
        <w:t>приложения 1 к настоящем</w:t>
      </w:r>
      <w:r w:rsidR="000F6883">
        <w:rPr>
          <w:rFonts w:ascii="Times New Roman" w:hAnsi="Times New Roman" w:cs="Times New Roman"/>
          <w:sz w:val="28"/>
          <w:szCs w:val="28"/>
        </w:rPr>
        <w:t>у Положению с учетом следующего.</w:t>
      </w:r>
    </w:p>
    <w:p w14:paraId="2EDCE032" w14:textId="4BE69ED1"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79190B">
        <w:rPr>
          <w:rFonts w:ascii="Times New Roman" w:hAnsi="Times New Roman" w:cs="Times New Roman"/>
          <w:sz w:val="28"/>
          <w:szCs w:val="28"/>
        </w:rPr>
        <w:t>5.5.</w:t>
      </w:r>
      <w:r w:rsidR="00AF7395" w:rsidRPr="0079190B">
        <w:rPr>
          <w:rFonts w:ascii="Times New Roman" w:hAnsi="Times New Roman" w:cs="Times New Roman"/>
          <w:sz w:val="28"/>
          <w:szCs w:val="28"/>
        </w:rPr>
        <w:t>10</w:t>
      </w:r>
      <w:r w:rsidRPr="0079190B">
        <w:rPr>
          <w:rFonts w:ascii="Times New Roman" w:hAnsi="Times New Roman" w:cs="Times New Roman"/>
          <w:sz w:val="28"/>
          <w:szCs w:val="28"/>
        </w:rPr>
        <w:t>.</w:t>
      </w:r>
      <w:r w:rsidR="00AF7395" w:rsidRPr="0079190B">
        <w:rPr>
          <w:rFonts w:ascii="Times New Roman" w:hAnsi="Times New Roman" w:cs="Times New Roman"/>
          <w:sz w:val="28"/>
          <w:szCs w:val="28"/>
        </w:rPr>
        <w:t>1.</w:t>
      </w:r>
      <w:r w:rsidRPr="0079190B">
        <w:rPr>
          <w:rFonts w:ascii="Times New Roman" w:hAnsi="Times New Roman" w:cs="Times New Roman"/>
          <w:sz w:val="28"/>
          <w:szCs w:val="28"/>
        </w:rPr>
        <w:t xml:space="preserve"> Оценка риска 2 не определяется в отношении следующих активов</w:t>
      </w:r>
      <w:r w:rsidR="00820ECA" w:rsidRPr="0079190B">
        <w:rPr>
          <w:rFonts w:ascii="Times New Roman" w:hAnsi="Times New Roman" w:cs="Times New Roman"/>
          <w:sz w:val="28"/>
          <w:szCs w:val="28"/>
        </w:rPr>
        <w:t xml:space="preserve"> и </w:t>
      </w:r>
      <w:r w:rsidR="001B5514">
        <w:rPr>
          <w:rFonts w:ascii="Times New Roman" w:hAnsi="Times New Roman" w:cs="Times New Roman"/>
          <w:sz w:val="28"/>
          <w:szCs w:val="28"/>
        </w:rPr>
        <w:t>прав требований</w:t>
      </w:r>
      <w:r w:rsidR="00820ECA" w:rsidRPr="0079190B">
        <w:rPr>
          <w:rFonts w:ascii="Times New Roman" w:hAnsi="Times New Roman" w:cs="Times New Roman"/>
          <w:sz w:val="28"/>
          <w:szCs w:val="28"/>
        </w:rPr>
        <w:t xml:space="preserve">, </w:t>
      </w:r>
      <w:r w:rsidR="00402352" w:rsidRPr="0079190B">
        <w:rPr>
          <w:rFonts w:ascii="Times New Roman" w:hAnsi="Times New Roman" w:cs="Times New Roman"/>
          <w:sz w:val="28"/>
          <w:szCs w:val="28"/>
        </w:rPr>
        <w:t xml:space="preserve">учтенных при </w:t>
      </w:r>
      <w:r w:rsidR="006D182D">
        <w:rPr>
          <w:rFonts w:ascii="Times New Roman" w:hAnsi="Times New Roman" w:cs="Times New Roman"/>
          <w:sz w:val="28"/>
          <w:szCs w:val="28"/>
        </w:rPr>
        <w:t>расчете страховых резервов</w:t>
      </w:r>
      <w:r w:rsidR="00402352" w:rsidRPr="0079190B">
        <w:rPr>
          <w:rFonts w:ascii="Times New Roman" w:hAnsi="Times New Roman" w:cs="Times New Roman"/>
          <w:sz w:val="28"/>
          <w:szCs w:val="28"/>
        </w:rPr>
        <w:t xml:space="preserve"> </w:t>
      </w:r>
      <w:r w:rsidR="00820ECA" w:rsidRPr="0079190B">
        <w:rPr>
          <w:rFonts w:ascii="Times New Roman" w:hAnsi="Times New Roman" w:cs="Times New Roman"/>
          <w:sz w:val="28"/>
          <w:szCs w:val="28"/>
        </w:rPr>
        <w:t>в соответствии с</w:t>
      </w:r>
      <w:r w:rsidR="00402352" w:rsidRPr="0079190B">
        <w:rPr>
          <w:rFonts w:ascii="Times New Roman" w:hAnsi="Times New Roman" w:cs="Times New Roman"/>
          <w:sz w:val="28"/>
          <w:szCs w:val="28"/>
        </w:rPr>
        <w:t xml:space="preserve"> </w:t>
      </w:r>
      <w:r w:rsidR="000A02CC">
        <w:rPr>
          <w:rFonts w:ascii="Times New Roman" w:hAnsi="Times New Roman" w:cs="Times New Roman"/>
          <w:sz w:val="28"/>
          <w:szCs w:val="28"/>
        </w:rPr>
        <w:t>п</w:t>
      </w:r>
      <w:r w:rsidR="00402352" w:rsidRPr="0079190B">
        <w:rPr>
          <w:rFonts w:ascii="Times New Roman" w:hAnsi="Times New Roman" w:cs="Times New Roman"/>
          <w:sz w:val="28"/>
          <w:szCs w:val="28"/>
        </w:rPr>
        <w:t xml:space="preserve">риложением 3 к </w:t>
      </w:r>
      <w:r w:rsidR="000A02CC">
        <w:rPr>
          <w:rFonts w:ascii="Times New Roman" w:hAnsi="Times New Roman" w:cs="Times New Roman"/>
          <w:sz w:val="28"/>
          <w:szCs w:val="28"/>
        </w:rPr>
        <w:t xml:space="preserve">настоящему </w:t>
      </w:r>
      <w:r w:rsidR="00402352" w:rsidRPr="0079190B">
        <w:rPr>
          <w:rFonts w:ascii="Times New Roman" w:hAnsi="Times New Roman" w:cs="Times New Roman"/>
          <w:sz w:val="28"/>
          <w:szCs w:val="28"/>
        </w:rPr>
        <w:t>Положению</w:t>
      </w:r>
      <w:r w:rsidRPr="0079190B">
        <w:rPr>
          <w:rFonts w:ascii="Times New Roman" w:hAnsi="Times New Roman" w:cs="Times New Roman"/>
          <w:sz w:val="28"/>
          <w:szCs w:val="28"/>
        </w:rPr>
        <w:t>:</w:t>
      </w:r>
    </w:p>
    <w:p w14:paraId="6A91AEDC" w14:textId="77777777" w:rsidR="006F7A46" w:rsidRPr="00D84DA9" w:rsidRDefault="00AF7395"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активов, </w:t>
      </w:r>
      <w:r w:rsidR="006F7A46" w:rsidRPr="00D84DA9">
        <w:rPr>
          <w:rFonts w:ascii="Times New Roman" w:hAnsi="Times New Roman" w:cs="Times New Roman"/>
          <w:sz w:val="28"/>
          <w:szCs w:val="28"/>
        </w:rPr>
        <w:t>обязанным лицом по которым является Российская Федерация;</w:t>
      </w:r>
    </w:p>
    <w:p w14:paraId="71EE1FCF" w14:textId="77777777" w:rsidR="006F7A46" w:rsidRPr="00D84DA9" w:rsidRDefault="00AF7395"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активов, </w:t>
      </w:r>
      <w:r w:rsidR="006F7A46" w:rsidRPr="00D84DA9">
        <w:rPr>
          <w:rFonts w:ascii="Times New Roman" w:hAnsi="Times New Roman" w:cs="Times New Roman"/>
          <w:sz w:val="28"/>
          <w:szCs w:val="28"/>
        </w:rPr>
        <w:t>обязанным лицом по которым являются</w:t>
      </w:r>
      <w:r w:rsidR="006F7A46" w:rsidRPr="00D84DA9">
        <w:rPr>
          <w:rFonts w:ascii="Times New Roman" w:eastAsiaTheme="minorHAnsi" w:hAnsi="Times New Roman" w:cs="Times New Roman"/>
          <w:sz w:val="28"/>
          <w:szCs w:val="28"/>
          <w:lang w:eastAsia="en-US"/>
        </w:rPr>
        <w:t xml:space="preserve"> </w:t>
      </w:r>
      <w:r w:rsidRPr="00D84DA9">
        <w:rPr>
          <w:rFonts w:ascii="Times New Roman" w:eastAsiaTheme="minorHAnsi" w:hAnsi="Times New Roman" w:cs="Times New Roman"/>
          <w:sz w:val="28"/>
          <w:szCs w:val="28"/>
          <w:lang w:eastAsia="en-US"/>
        </w:rPr>
        <w:t xml:space="preserve">государства </w:t>
      </w:r>
      <w:r w:rsidR="006F7A46" w:rsidRPr="00D84DA9">
        <w:rPr>
          <w:rFonts w:ascii="Times New Roman" w:hAnsi="Times New Roman" w:cs="Times New Roman"/>
          <w:sz w:val="28"/>
          <w:szCs w:val="28"/>
        </w:rPr>
        <w:t>–</w:t>
      </w:r>
      <w:r w:rsidR="003E368C" w:rsidRPr="00D84DA9">
        <w:rPr>
          <w:rFonts w:ascii="Times New Roman" w:hAnsi="Times New Roman" w:cs="Times New Roman"/>
          <w:sz w:val="28"/>
          <w:szCs w:val="28"/>
        </w:rPr>
        <w:t xml:space="preserve"> </w:t>
      </w:r>
      <w:r w:rsidR="006F7A46" w:rsidRPr="00D84DA9">
        <w:rPr>
          <w:rFonts w:ascii="Times New Roman" w:hAnsi="Times New Roman" w:cs="Times New Roman"/>
          <w:sz w:val="28"/>
          <w:szCs w:val="28"/>
        </w:rPr>
        <w:t>члены ОЭСР</w:t>
      </w:r>
      <w:r w:rsidR="006F7A46" w:rsidRPr="00D84DA9">
        <w:rPr>
          <w:rFonts w:ascii="Times New Roman" w:eastAsiaTheme="minorHAnsi" w:hAnsi="Times New Roman" w:cs="Times New Roman"/>
          <w:sz w:val="28"/>
          <w:szCs w:val="28"/>
          <w:lang w:eastAsia="en-US"/>
        </w:rPr>
        <w:t xml:space="preserve">, </w:t>
      </w:r>
      <w:r w:rsidR="006F7A46" w:rsidRPr="00D84DA9">
        <w:rPr>
          <w:rFonts w:ascii="Times New Roman" w:hAnsi="Times New Roman" w:cs="Times New Roman"/>
          <w:sz w:val="28"/>
          <w:szCs w:val="28"/>
        </w:rPr>
        <w:t xml:space="preserve">с </w:t>
      </w:r>
      <w:r w:rsidR="00714295" w:rsidRPr="00D84DA9">
        <w:rPr>
          <w:rFonts w:ascii="Times New Roman" w:hAnsi="Times New Roman" w:cs="Times New Roman"/>
          <w:sz w:val="28"/>
          <w:szCs w:val="28"/>
        </w:rPr>
        <w:t xml:space="preserve">долгосрочным </w:t>
      </w:r>
      <w:r w:rsidR="006F7A46" w:rsidRPr="00D84DA9">
        <w:rPr>
          <w:rFonts w:ascii="Times New Roman" w:hAnsi="Times New Roman" w:cs="Times New Roman"/>
          <w:sz w:val="28"/>
          <w:szCs w:val="28"/>
        </w:rPr>
        <w:t>кредитным рейтингом не менее «А» по международным рейтинговым шкалам "Эс-энд-Пи Глобал Рейтингс" (S&amp;P Global Ratings) и "Фитч Рейтингс" (Fitch Ratings) и «А2» по международной рейтинговой шкале "Мудис Инвесторс Сервис" (Moody's Investors Service);</w:t>
      </w:r>
    </w:p>
    <w:p w14:paraId="57474BFF" w14:textId="77777777" w:rsidR="006F7A46" w:rsidRPr="00D84DA9" w:rsidRDefault="00597694"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авансовых платежей, внесенных в соответствии с договором, заключенным в целях оказания застрахованным лицам медицинских услуг в рамках договоров страхования</w:t>
      </w:r>
      <w:r w:rsidR="00D631F9" w:rsidRPr="00D84DA9">
        <w:rPr>
          <w:rFonts w:ascii="Times New Roman" w:hAnsi="Times New Roman" w:cs="Times New Roman"/>
          <w:sz w:val="28"/>
          <w:szCs w:val="28"/>
        </w:rPr>
        <w:t>,</w:t>
      </w:r>
      <w:r w:rsidRPr="00D84DA9">
        <w:rPr>
          <w:rFonts w:ascii="Times New Roman" w:hAnsi="Times New Roman" w:cs="Times New Roman"/>
          <w:sz w:val="28"/>
          <w:szCs w:val="28"/>
        </w:rPr>
        <w:t xml:space="preserve"> </w:t>
      </w:r>
      <w:r w:rsidR="006F7A46" w:rsidRPr="00D84DA9">
        <w:rPr>
          <w:rFonts w:ascii="Times New Roman" w:hAnsi="Times New Roman" w:cs="Times New Roman"/>
          <w:sz w:val="28"/>
          <w:szCs w:val="28"/>
        </w:rPr>
        <w:t>медицински</w:t>
      </w:r>
      <w:r w:rsidR="00D631F9" w:rsidRPr="00D84DA9">
        <w:rPr>
          <w:rFonts w:ascii="Times New Roman" w:hAnsi="Times New Roman" w:cs="Times New Roman"/>
          <w:sz w:val="28"/>
          <w:szCs w:val="28"/>
        </w:rPr>
        <w:t>м</w:t>
      </w:r>
      <w:r w:rsidR="006F7A46" w:rsidRPr="00D84DA9">
        <w:rPr>
          <w:rFonts w:ascii="Times New Roman" w:hAnsi="Times New Roman" w:cs="Times New Roman"/>
          <w:sz w:val="28"/>
          <w:szCs w:val="28"/>
        </w:rPr>
        <w:t xml:space="preserve"> организаци</w:t>
      </w:r>
      <w:r w:rsidR="00D631F9" w:rsidRPr="00D84DA9">
        <w:rPr>
          <w:rFonts w:ascii="Times New Roman" w:hAnsi="Times New Roman" w:cs="Times New Roman"/>
          <w:sz w:val="28"/>
          <w:szCs w:val="28"/>
        </w:rPr>
        <w:t>ям</w:t>
      </w:r>
      <w:r w:rsidR="006F7A46" w:rsidRPr="00D84DA9">
        <w:rPr>
          <w:rFonts w:ascii="Times New Roman" w:hAnsi="Times New Roman" w:cs="Times New Roman"/>
          <w:sz w:val="28"/>
          <w:szCs w:val="28"/>
        </w:rPr>
        <w:t xml:space="preserve"> и учреждени</w:t>
      </w:r>
      <w:r w:rsidR="00D631F9" w:rsidRPr="00D84DA9">
        <w:rPr>
          <w:rFonts w:ascii="Times New Roman" w:hAnsi="Times New Roman" w:cs="Times New Roman"/>
          <w:sz w:val="28"/>
          <w:szCs w:val="28"/>
        </w:rPr>
        <w:t>ям</w:t>
      </w:r>
      <w:r w:rsidR="006F7A46" w:rsidRPr="00D84DA9">
        <w:rPr>
          <w:rFonts w:ascii="Times New Roman" w:hAnsi="Times New Roman" w:cs="Times New Roman"/>
          <w:sz w:val="28"/>
          <w:szCs w:val="28"/>
        </w:rPr>
        <w:t xml:space="preserve"> санаторно-курортного профиля, содержащи</w:t>
      </w:r>
      <w:r w:rsidR="00D631F9" w:rsidRPr="00D84DA9">
        <w:rPr>
          <w:rFonts w:ascii="Times New Roman" w:hAnsi="Times New Roman" w:cs="Times New Roman"/>
          <w:sz w:val="28"/>
          <w:szCs w:val="28"/>
        </w:rPr>
        <w:t>м</w:t>
      </w:r>
      <w:r w:rsidR="006F7A46" w:rsidRPr="00D84DA9">
        <w:rPr>
          <w:rFonts w:ascii="Times New Roman" w:hAnsi="Times New Roman" w:cs="Times New Roman"/>
          <w:sz w:val="28"/>
          <w:szCs w:val="28"/>
        </w:rPr>
        <w:t>ся в Перечне санаторно-курортных учреждений;</w:t>
      </w:r>
    </w:p>
    <w:p w14:paraId="653B62F5" w14:textId="77777777" w:rsidR="006F7A46" w:rsidRPr="00D84DA9" w:rsidRDefault="00B73B17"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недвижимого</w:t>
      </w:r>
      <w:r w:rsidR="006F7A46" w:rsidRPr="00D84DA9">
        <w:rPr>
          <w:rFonts w:ascii="Times New Roman" w:hAnsi="Times New Roman" w:cs="Times New Roman"/>
          <w:sz w:val="28"/>
          <w:szCs w:val="28"/>
        </w:rPr>
        <w:t xml:space="preserve"> имуществ</w:t>
      </w:r>
      <w:r w:rsidR="002F5FBC" w:rsidRPr="00D84DA9">
        <w:rPr>
          <w:rFonts w:ascii="Times New Roman" w:hAnsi="Times New Roman" w:cs="Times New Roman"/>
          <w:sz w:val="28"/>
          <w:szCs w:val="28"/>
        </w:rPr>
        <w:t>а</w:t>
      </w:r>
      <w:r w:rsidR="006F7A46" w:rsidRPr="00D84DA9">
        <w:rPr>
          <w:rFonts w:ascii="Times New Roman" w:hAnsi="Times New Roman" w:cs="Times New Roman"/>
          <w:sz w:val="28"/>
          <w:szCs w:val="28"/>
        </w:rPr>
        <w:t>;</w:t>
      </w:r>
    </w:p>
    <w:p w14:paraId="32502B5E"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lang w:eastAsia="en-US"/>
        </w:rPr>
      </w:pPr>
      <w:r w:rsidRPr="00D84DA9">
        <w:rPr>
          <w:rFonts w:ascii="Times New Roman" w:hAnsi="Times New Roman" w:cs="Times New Roman"/>
          <w:sz w:val="28"/>
          <w:szCs w:val="28"/>
          <w:lang w:eastAsia="en-US"/>
        </w:rPr>
        <w:t>авансовы</w:t>
      </w:r>
      <w:r w:rsidR="002F5FBC" w:rsidRPr="00D84DA9">
        <w:rPr>
          <w:rFonts w:ascii="Times New Roman" w:hAnsi="Times New Roman" w:cs="Times New Roman"/>
          <w:sz w:val="28"/>
          <w:szCs w:val="28"/>
          <w:lang w:eastAsia="en-US"/>
        </w:rPr>
        <w:t>х</w:t>
      </w:r>
      <w:r w:rsidRPr="00D84DA9">
        <w:rPr>
          <w:rFonts w:ascii="Times New Roman" w:hAnsi="Times New Roman" w:cs="Times New Roman"/>
          <w:sz w:val="28"/>
          <w:szCs w:val="28"/>
          <w:lang w:eastAsia="en-US"/>
        </w:rPr>
        <w:t xml:space="preserve"> платеж</w:t>
      </w:r>
      <w:r w:rsidR="002F5FBC" w:rsidRPr="00D84DA9">
        <w:rPr>
          <w:rFonts w:ascii="Times New Roman" w:hAnsi="Times New Roman" w:cs="Times New Roman"/>
          <w:sz w:val="28"/>
          <w:szCs w:val="28"/>
          <w:lang w:eastAsia="en-US"/>
        </w:rPr>
        <w:t>ей</w:t>
      </w:r>
      <w:r w:rsidRPr="00D84DA9">
        <w:rPr>
          <w:rFonts w:ascii="Times New Roman" w:hAnsi="Times New Roman" w:cs="Times New Roman"/>
          <w:sz w:val="28"/>
          <w:szCs w:val="28"/>
          <w:lang w:eastAsia="en-US"/>
        </w:rPr>
        <w:t xml:space="preserve"> по налогам, задолженности бюджетов по налогам и сборам;</w:t>
      </w:r>
    </w:p>
    <w:p w14:paraId="489C913C" w14:textId="77777777" w:rsidR="00284F2F" w:rsidRPr="00D84DA9"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прав требовани</w:t>
      </w:r>
      <w:r w:rsidR="00284F2F" w:rsidRPr="00D84DA9">
        <w:rPr>
          <w:rFonts w:ascii="Times New Roman" w:hAnsi="Times New Roman" w:cs="Times New Roman"/>
          <w:sz w:val="28"/>
          <w:szCs w:val="28"/>
        </w:rPr>
        <w:t>й</w:t>
      </w:r>
      <w:r w:rsidRPr="00D84DA9">
        <w:rPr>
          <w:rFonts w:ascii="Times New Roman" w:hAnsi="Times New Roman" w:cs="Times New Roman"/>
          <w:sz w:val="28"/>
          <w:szCs w:val="28"/>
        </w:rPr>
        <w:t xml:space="preserve"> к инфраструктурным организациям в случаях, если такая задолженность</w:t>
      </w:r>
      <w:r w:rsidR="00F2071C" w:rsidRPr="00D84DA9">
        <w:rPr>
          <w:rFonts w:ascii="Times New Roman" w:hAnsi="Times New Roman" w:cs="Times New Roman"/>
          <w:sz w:val="28"/>
          <w:szCs w:val="28"/>
        </w:rPr>
        <w:t xml:space="preserve"> </w:t>
      </w:r>
      <w:r w:rsidRPr="00D84DA9">
        <w:rPr>
          <w:rFonts w:ascii="Times New Roman" w:hAnsi="Times New Roman" w:cs="Times New Roman"/>
          <w:sz w:val="28"/>
          <w:szCs w:val="28"/>
        </w:rPr>
        <w:t xml:space="preserve">обусловлена </w:t>
      </w:r>
      <w:r w:rsidR="00284F2F" w:rsidRPr="00D84DA9">
        <w:rPr>
          <w:rFonts w:ascii="Times New Roman" w:hAnsi="Times New Roman" w:cs="Times New Roman"/>
          <w:sz w:val="28"/>
          <w:szCs w:val="28"/>
        </w:rPr>
        <w:t>осуществлением</w:t>
      </w:r>
      <w:r w:rsidR="00AF7395" w:rsidRPr="00D84DA9">
        <w:rPr>
          <w:rFonts w:ascii="Times New Roman" w:hAnsi="Times New Roman" w:cs="Times New Roman"/>
          <w:sz w:val="28"/>
          <w:szCs w:val="28"/>
        </w:rPr>
        <w:t xml:space="preserve"> инфраструктурной организацией</w:t>
      </w:r>
      <w:r w:rsidR="00284F2F" w:rsidRPr="00D84DA9">
        <w:rPr>
          <w:rFonts w:ascii="Times New Roman" w:hAnsi="Times New Roman" w:cs="Times New Roman"/>
          <w:sz w:val="28"/>
          <w:szCs w:val="28"/>
        </w:rPr>
        <w:t xml:space="preserve"> операций</w:t>
      </w:r>
      <w:r w:rsidRPr="00D84DA9">
        <w:rPr>
          <w:rFonts w:ascii="Times New Roman" w:hAnsi="Times New Roman" w:cs="Times New Roman"/>
          <w:sz w:val="28"/>
          <w:szCs w:val="28"/>
        </w:rPr>
        <w:t xml:space="preserve"> в рамках погашения ценных бумаг или проведения сделок с ними;</w:t>
      </w:r>
    </w:p>
    <w:p w14:paraId="397C8DB4" w14:textId="77777777" w:rsidR="00040F7E" w:rsidRPr="00D84DA9" w:rsidRDefault="006F7A46" w:rsidP="00040F7E">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прав требовани</w:t>
      </w:r>
      <w:r w:rsidR="00BA6E65" w:rsidRPr="00D84DA9">
        <w:rPr>
          <w:rFonts w:ascii="Times New Roman" w:hAnsi="Times New Roman" w:cs="Times New Roman"/>
          <w:sz w:val="28"/>
          <w:szCs w:val="28"/>
        </w:rPr>
        <w:t>й</w:t>
      </w:r>
      <w:r w:rsidR="00867314">
        <w:rPr>
          <w:rFonts w:ascii="Times New Roman" w:hAnsi="Times New Roman" w:cs="Times New Roman"/>
          <w:sz w:val="28"/>
          <w:szCs w:val="28"/>
        </w:rPr>
        <w:t xml:space="preserve">, </w:t>
      </w:r>
      <w:r w:rsidR="00040F7E" w:rsidRPr="00D84DA9">
        <w:rPr>
          <w:rFonts w:ascii="Times New Roman" w:hAnsi="Times New Roman" w:cs="Times New Roman"/>
          <w:sz w:val="28"/>
          <w:szCs w:val="28"/>
        </w:rPr>
        <w:t>расчеты по которым осуществляются в рамках соглашения о прямом возмещении убытков, предусмотренного статьей 26</w:t>
      </w:r>
      <w:r w:rsidR="00AF7395" w:rsidRPr="00D84DA9">
        <w:rPr>
          <w:rFonts w:ascii="Times New Roman" w:hAnsi="Times New Roman" w:cs="Times New Roman"/>
          <w:sz w:val="28"/>
          <w:szCs w:val="28"/>
          <w:vertAlign w:val="superscript"/>
        </w:rPr>
        <w:t>1</w:t>
      </w:r>
      <w:r w:rsidR="00040F7E" w:rsidRPr="00D84DA9">
        <w:rPr>
          <w:rFonts w:ascii="Times New Roman" w:hAnsi="Times New Roman" w:cs="Times New Roman"/>
          <w:sz w:val="28"/>
          <w:szCs w:val="28"/>
        </w:rPr>
        <w:t xml:space="preserve"> Федерального закона «Об обязательном страховании гражданской ответственности владельцев транспортных средств», соглашения о перестраховочном пуле, предусмотренного статьей 24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w:t>
      </w:r>
      <w:r w:rsidR="00040F7E" w:rsidRPr="00D84DA9">
        <w:rPr>
          <w:rFonts w:ascii="Times New Roman" w:hAnsi="Times New Roman" w:cs="Times New Roman"/>
          <w:sz w:val="28"/>
          <w:szCs w:val="28"/>
        </w:rPr>
        <w:lastRenderedPageBreak/>
        <w:t>возмещения такого вреда, причиненного при перевозках пассажиров метрополитеном», соглашения о перестраховочном пуле, предусмотренного статьей 23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A55033C" w14:textId="77777777" w:rsidR="00040F7E" w:rsidRPr="0079190B" w:rsidRDefault="00AB2477" w:rsidP="00AB2477">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прав требований, </w:t>
      </w:r>
      <w:r w:rsidR="00040F7E" w:rsidRPr="00D84DA9">
        <w:rPr>
          <w:rFonts w:ascii="Times New Roman" w:hAnsi="Times New Roman" w:cs="Times New Roman"/>
          <w:sz w:val="28"/>
          <w:szCs w:val="28"/>
        </w:rPr>
        <w:t>регламентированны</w:t>
      </w:r>
      <w:r w:rsidRPr="00D84DA9">
        <w:rPr>
          <w:rFonts w:ascii="Times New Roman" w:hAnsi="Times New Roman" w:cs="Times New Roman"/>
          <w:sz w:val="28"/>
          <w:szCs w:val="28"/>
        </w:rPr>
        <w:t>х</w:t>
      </w:r>
      <w:r w:rsidR="00040F7E" w:rsidRPr="00D84DA9">
        <w:rPr>
          <w:rFonts w:ascii="Times New Roman" w:hAnsi="Times New Roman" w:cs="Times New Roman"/>
          <w:sz w:val="28"/>
          <w:szCs w:val="28"/>
        </w:rPr>
        <w:t xml:space="preserve"> правилами профессиональной деятельности профессионального объединения страховщиков, </w:t>
      </w:r>
      <w:r w:rsidRPr="00D84DA9">
        <w:rPr>
          <w:rFonts w:ascii="Times New Roman" w:hAnsi="Times New Roman" w:cs="Times New Roman"/>
          <w:sz w:val="28"/>
          <w:szCs w:val="28"/>
        </w:rPr>
        <w:t>разработанными</w:t>
      </w:r>
      <w:r w:rsidR="00040F7E" w:rsidRPr="00D84DA9">
        <w:rPr>
          <w:rFonts w:ascii="Times New Roman" w:hAnsi="Times New Roman" w:cs="Times New Roman"/>
          <w:sz w:val="28"/>
          <w:szCs w:val="28"/>
        </w:rPr>
        <w:t xml:space="preserve"> в соответствии со статьей 26 Федерального закона «Об обязательном страховании гражданской ответственности владельцев транспортных средств», направленными на урегулирование отношений, возникающих при реализации </w:t>
      </w:r>
      <w:r w:rsidR="001827C8" w:rsidRPr="00D84DA9">
        <w:rPr>
          <w:rFonts w:ascii="Times New Roman" w:hAnsi="Times New Roman" w:cs="Times New Roman"/>
          <w:sz w:val="28"/>
          <w:szCs w:val="28"/>
        </w:rPr>
        <w:t>страховщиком</w:t>
      </w:r>
      <w:r w:rsidR="00040F7E" w:rsidRPr="00D84DA9">
        <w:rPr>
          <w:rFonts w:ascii="Times New Roman" w:hAnsi="Times New Roman" w:cs="Times New Roman"/>
          <w:sz w:val="28"/>
          <w:szCs w:val="28"/>
        </w:rPr>
        <w:t xml:space="preserve"> – членом профессионального объединения страховщиков перешедшего к нему права требования, которое страхователь (выгодоприобретатель) имел к лицу, ответственному за убытки, </w:t>
      </w:r>
      <w:r w:rsidR="00040F7E" w:rsidRPr="0079190B">
        <w:rPr>
          <w:rFonts w:ascii="Times New Roman" w:hAnsi="Times New Roman" w:cs="Times New Roman"/>
          <w:sz w:val="28"/>
          <w:szCs w:val="28"/>
        </w:rPr>
        <w:t>возмещенные в результате страхования;</w:t>
      </w:r>
    </w:p>
    <w:p w14:paraId="2A6A14A0" w14:textId="77777777" w:rsidR="00CC12BE" w:rsidRDefault="006F7A46" w:rsidP="006F7A46">
      <w:pPr>
        <w:pStyle w:val="ConsPlusNormal"/>
        <w:spacing w:line="360" w:lineRule="auto"/>
        <w:ind w:firstLine="709"/>
        <w:jc w:val="both"/>
        <w:rPr>
          <w:rFonts w:ascii="Times New Roman" w:hAnsi="Times New Roman" w:cs="Times New Roman"/>
          <w:sz w:val="28"/>
          <w:szCs w:val="28"/>
        </w:rPr>
      </w:pPr>
      <w:r w:rsidRPr="0079190B">
        <w:rPr>
          <w:rFonts w:ascii="Times New Roman" w:hAnsi="Times New Roman" w:cs="Times New Roman"/>
          <w:sz w:val="28"/>
          <w:szCs w:val="28"/>
        </w:rPr>
        <w:t>дол</w:t>
      </w:r>
      <w:r w:rsidR="00D631F9" w:rsidRPr="0079190B">
        <w:rPr>
          <w:rFonts w:ascii="Times New Roman" w:hAnsi="Times New Roman" w:cs="Times New Roman"/>
          <w:sz w:val="28"/>
          <w:szCs w:val="28"/>
        </w:rPr>
        <w:t>ей</w:t>
      </w:r>
      <w:r w:rsidRPr="0079190B">
        <w:rPr>
          <w:rFonts w:ascii="Times New Roman" w:hAnsi="Times New Roman" w:cs="Times New Roman"/>
          <w:sz w:val="28"/>
          <w:szCs w:val="28"/>
        </w:rPr>
        <w:t xml:space="preserve"> перестраховщика</w:t>
      </w:r>
      <w:r w:rsidR="00D631F9" w:rsidRPr="0079190B">
        <w:rPr>
          <w:rFonts w:ascii="Times New Roman" w:hAnsi="Times New Roman" w:cs="Times New Roman"/>
          <w:sz w:val="28"/>
          <w:szCs w:val="28"/>
        </w:rPr>
        <w:t xml:space="preserve"> (ретроцессионера)</w:t>
      </w:r>
      <w:r w:rsidRPr="0079190B">
        <w:rPr>
          <w:rFonts w:ascii="Times New Roman" w:hAnsi="Times New Roman" w:cs="Times New Roman"/>
          <w:sz w:val="28"/>
          <w:szCs w:val="28"/>
        </w:rPr>
        <w:t xml:space="preserve"> в страховых резервах</w:t>
      </w:r>
      <w:r w:rsidR="00D631F9" w:rsidRPr="0079190B">
        <w:rPr>
          <w:rFonts w:ascii="Times New Roman" w:hAnsi="Times New Roman" w:cs="Times New Roman"/>
          <w:sz w:val="28"/>
          <w:szCs w:val="28"/>
        </w:rPr>
        <w:t>, сформированных по договорам страхования</w:t>
      </w:r>
      <w:r w:rsidRPr="0079190B">
        <w:rPr>
          <w:rFonts w:ascii="Times New Roman" w:hAnsi="Times New Roman" w:cs="Times New Roman"/>
          <w:sz w:val="28"/>
          <w:szCs w:val="28"/>
        </w:rPr>
        <w:t xml:space="preserve"> гражданско-правовой ответственности за убытки и вред,</w:t>
      </w:r>
      <w:r w:rsidRPr="00D84DA9">
        <w:rPr>
          <w:rFonts w:ascii="Times New Roman" w:hAnsi="Times New Roman" w:cs="Times New Roman"/>
          <w:sz w:val="28"/>
          <w:szCs w:val="28"/>
        </w:rPr>
        <w:t xml:space="preserve"> причиненные радиационным воздействием, при осуществлении </w:t>
      </w:r>
      <w:r w:rsidR="00714295" w:rsidRPr="00D84DA9">
        <w:rPr>
          <w:rFonts w:ascii="Times New Roman" w:hAnsi="Times New Roman" w:cs="Times New Roman"/>
          <w:sz w:val="28"/>
          <w:szCs w:val="28"/>
        </w:rPr>
        <w:t xml:space="preserve">указанным перестраховщиком </w:t>
      </w:r>
      <w:r w:rsidRPr="00D84DA9">
        <w:rPr>
          <w:rFonts w:ascii="Times New Roman" w:hAnsi="Times New Roman" w:cs="Times New Roman"/>
          <w:sz w:val="28"/>
          <w:szCs w:val="28"/>
        </w:rPr>
        <w:t xml:space="preserve">перестрахования в составе </w:t>
      </w:r>
      <w:r w:rsidR="00D631F9" w:rsidRPr="00D84DA9">
        <w:rPr>
          <w:rFonts w:ascii="Times New Roman" w:hAnsi="Times New Roman" w:cs="Times New Roman"/>
          <w:sz w:val="28"/>
          <w:szCs w:val="28"/>
        </w:rPr>
        <w:t>пулов по страхованию ядерных рисков</w:t>
      </w:r>
      <w:r w:rsidRPr="00D84DA9">
        <w:rPr>
          <w:rFonts w:ascii="Times New Roman" w:hAnsi="Times New Roman" w:cs="Times New Roman"/>
          <w:sz w:val="28"/>
          <w:szCs w:val="28"/>
        </w:rPr>
        <w:t>, при условии солидарной ответственности участников пула</w:t>
      </w:r>
      <w:r w:rsidR="00D631F9" w:rsidRPr="00D84DA9">
        <w:rPr>
          <w:rFonts w:ascii="Times New Roman" w:hAnsi="Times New Roman" w:cs="Times New Roman"/>
          <w:sz w:val="28"/>
          <w:szCs w:val="28"/>
        </w:rPr>
        <w:t>, принимающих такие риски</w:t>
      </w:r>
      <w:r w:rsidR="00CC12BE">
        <w:rPr>
          <w:rFonts w:ascii="Times New Roman" w:hAnsi="Times New Roman" w:cs="Times New Roman"/>
          <w:sz w:val="28"/>
          <w:szCs w:val="28"/>
        </w:rPr>
        <w:t>;</w:t>
      </w:r>
    </w:p>
    <w:p w14:paraId="42A61378" w14:textId="456E3A17" w:rsidR="006F7A46" w:rsidRPr="0079190B" w:rsidRDefault="0079190B" w:rsidP="00176145">
      <w:pPr>
        <w:pStyle w:val="ConsPlusNormal"/>
        <w:spacing w:line="360" w:lineRule="auto"/>
        <w:ind w:firstLine="709"/>
        <w:jc w:val="both"/>
        <w:rPr>
          <w:rFonts w:ascii="Times New Roman" w:hAnsi="Times New Roman" w:cs="Times New Roman"/>
          <w:sz w:val="28"/>
          <w:szCs w:val="28"/>
        </w:rPr>
      </w:pPr>
      <w:r w:rsidRPr="0079190B">
        <w:rPr>
          <w:rFonts w:ascii="Times New Roman" w:hAnsi="Times New Roman" w:cs="Times New Roman"/>
          <w:sz w:val="28"/>
          <w:szCs w:val="28"/>
        </w:rPr>
        <w:t xml:space="preserve">прав требования </w:t>
      </w:r>
      <w:r w:rsidR="006D182D" w:rsidRPr="00B03987">
        <w:rPr>
          <w:rFonts w:ascii="Times New Roman" w:hAnsi="Times New Roman" w:cs="Times New Roman"/>
          <w:sz w:val="28"/>
          <w:szCs w:val="28"/>
        </w:rPr>
        <w:t xml:space="preserve">в части уплаты страховой премии (взносов), относимой к риску дожития, </w:t>
      </w:r>
      <w:r w:rsidR="005D373D" w:rsidRPr="0079190B">
        <w:rPr>
          <w:rFonts w:ascii="Times New Roman" w:hAnsi="Times New Roman" w:cs="Times New Roman"/>
          <w:sz w:val="28"/>
          <w:szCs w:val="28"/>
        </w:rPr>
        <w:t xml:space="preserve">по </w:t>
      </w:r>
      <w:r w:rsidR="00820ECA" w:rsidRPr="0079190B">
        <w:rPr>
          <w:rFonts w:ascii="Times New Roman" w:hAnsi="Times New Roman" w:cs="Times New Roman"/>
          <w:sz w:val="28"/>
          <w:szCs w:val="28"/>
        </w:rPr>
        <w:t>договора</w:t>
      </w:r>
      <w:r w:rsidR="005D373D" w:rsidRPr="0079190B">
        <w:rPr>
          <w:rFonts w:ascii="Times New Roman" w:hAnsi="Times New Roman" w:cs="Times New Roman"/>
          <w:sz w:val="28"/>
          <w:szCs w:val="28"/>
        </w:rPr>
        <w:t>м</w:t>
      </w:r>
      <w:r w:rsidR="00820ECA" w:rsidRPr="0079190B">
        <w:rPr>
          <w:rFonts w:ascii="Times New Roman" w:hAnsi="Times New Roman" w:cs="Times New Roman"/>
          <w:sz w:val="28"/>
          <w:szCs w:val="28"/>
        </w:rPr>
        <w:t xml:space="preserve"> страхования жизни </w:t>
      </w:r>
      <w:r w:rsidR="008418AE" w:rsidRPr="0079190B">
        <w:rPr>
          <w:rFonts w:ascii="Times New Roman" w:hAnsi="Times New Roman" w:cs="Times New Roman"/>
          <w:sz w:val="28"/>
          <w:szCs w:val="28"/>
        </w:rPr>
        <w:t xml:space="preserve">с периодом страхового покрытия более 1 года, если в соответствии с правилами страхования </w:t>
      </w:r>
      <w:r w:rsidR="00820ECA" w:rsidRPr="0079190B">
        <w:rPr>
          <w:rFonts w:ascii="Times New Roman" w:hAnsi="Times New Roman" w:cs="Times New Roman"/>
          <w:sz w:val="28"/>
          <w:szCs w:val="28"/>
        </w:rPr>
        <w:t xml:space="preserve">при </w:t>
      </w:r>
      <w:r w:rsidR="00BC1BA7" w:rsidRPr="0079190B">
        <w:rPr>
          <w:rFonts w:ascii="Times New Roman" w:hAnsi="Times New Roman" w:cs="Times New Roman"/>
          <w:sz w:val="28"/>
          <w:szCs w:val="28"/>
        </w:rPr>
        <w:t>не поступлении очередного платежа пропорционально уменьшается страховая</w:t>
      </w:r>
      <w:r w:rsidR="004F0069" w:rsidRPr="0079190B">
        <w:rPr>
          <w:rFonts w:ascii="Times New Roman" w:hAnsi="Times New Roman" w:cs="Times New Roman"/>
          <w:sz w:val="28"/>
          <w:szCs w:val="28"/>
        </w:rPr>
        <w:t xml:space="preserve"> сумма</w:t>
      </w:r>
      <w:r w:rsidR="0041139B" w:rsidRPr="0079190B">
        <w:rPr>
          <w:rFonts w:ascii="Times New Roman" w:hAnsi="Times New Roman" w:cs="Times New Roman"/>
          <w:sz w:val="28"/>
          <w:szCs w:val="28"/>
        </w:rPr>
        <w:t>.</w:t>
      </w:r>
      <w:r w:rsidR="006D182D">
        <w:rPr>
          <w:rFonts w:ascii="Times New Roman" w:hAnsi="Times New Roman" w:cs="Times New Roman"/>
          <w:sz w:val="28"/>
          <w:szCs w:val="28"/>
        </w:rPr>
        <w:t xml:space="preserve"> </w:t>
      </w:r>
      <w:r w:rsidR="00C27A28">
        <w:rPr>
          <w:rFonts w:ascii="Times New Roman" w:hAnsi="Times New Roman" w:cs="Times New Roman"/>
          <w:iCs/>
          <w:sz w:val="28"/>
          <w:szCs w:val="28"/>
        </w:rPr>
        <w:t xml:space="preserve">Стоимость таких </w:t>
      </w:r>
      <w:r w:rsidR="00C27A28">
        <w:rPr>
          <w:rFonts w:ascii="Times New Roman" w:hAnsi="Times New Roman" w:cs="Times New Roman"/>
          <w:sz w:val="28"/>
          <w:szCs w:val="28"/>
        </w:rPr>
        <w:t xml:space="preserve">прав требования определяется как </w:t>
      </w:r>
      <w:r w:rsidR="00C27A28" w:rsidRPr="00431327">
        <w:rPr>
          <w:rFonts w:ascii="Times New Roman" w:hAnsi="Times New Roman" w:cs="Times New Roman"/>
          <w:sz w:val="28"/>
          <w:szCs w:val="24"/>
        </w:rPr>
        <w:t xml:space="preserve">неотрицательная наилучшая оценка </w:t>
      </w:r>
      <w:r w:rsidR="001C590D">
        <w:rPr>
          <w:rFonts w:ascii="Times New Roman" w:hAnsi="Times New Roman" w:cs="Times New Roman"/>
          <w:sz w:val="28"/>
          <w:szCs w:val="24"/>
        </w:rPr>
        <w:t xml:space="preserve">приведенной </w:t>
      </w:r>
      <w:r w:rsidR="00C27A28" w:rsidRPr="00431327">
        <w:rPr>
          <w:rFonts w:ascii="Times New Roman" w:hAnsi="Times New Roman" w:cs="Times New Roman"/>
          <w:sz w:val="28"/>
          <w:szCs w:val="24"/>
        </w:rPr>
        <w:t>стоимости денежных потоков</w:t>
      </w:r>
      <w:r w:rsidR="00C27A28">
        <w:rPr>
          <w:rFonts w:ascii="Times New Roman" w:hAnsi="Times New Roman" w:cs="Times New Roman"/>
          <w:sz w:val="28"/>
          <w:szCs w:val="24"/>
        </w:rPr>
        <w:t xml:space="preserve"> в части поступления страховых премий, относимых к риску дожития, по договору страхования из прогноза денежных потоков, строящегося в соответствии с пунктом 2.2.1 </w:t>
      </w:r>
      <w:r w:rsidR="000A02CC">
        <w:rPr>
          <w:rFonts w:ascii="Times New Roman" w:hAnsi="Times New Roman" w:cs="Times New Roman"/>
          <w:sz w:val="28"/>
          <w:szCs w:val="24"/>
        </w:rPr>
        <w:t>п</w:t>
      </w:r>
      <w:r w:rsidR="00C27A28">
        <w:rPr>
          <w:rFonts w:ascii="Times New Roman" w:hAnsi="Times New Roman" w:cs="Times New Roman"/>
          <w:sz w:val="28"/>
          <w:szCs w:val="24"/>
        </w:rPr>
        <w:t>риложения 3</w:t>
      </w:r>
      <w:r w:rsidR="000A02CC">
        <w:rPr>
          <w:rFonts w:ascii="Times New Roman" w:hAnsi="Times New Roman" w:cs="Times New Roman"/>
          <w:sz w:val="28"/>
          <w:szCs w:val="24"/>
        </w:rPr>
        <w:t xml:space="preserve"> к настоящему Положению</w:t>
      </w:r>
      <w:r w:rsidR="00C27A28" w:rsidRPr="007A389A">
        <w:rPr>
          <w:rFonts w:ascii="Times New Roman" w:hAnsi="Times New Roman" w:cs="Times New Roman"/>
          <w:sz w:val="28"/>
          <w:szCs w:val="24"/>
        </w:rPr>
        <w:t xml:space="preserve">. </w:t>
      </w:r>
      <w:r w:rsidR="006D182D" w:rsidRPr="007A389A">
        <w:rPr>
          <w:rFonts w:ascii="Times New Roman" w:hAnsi="Times New Roman" w:cs="Times New Roman"/>
          <w:sz w:val="28"/>
          <w:szCs w:val="28"/>
        </w:rPr>
        <w:t xml:space="preserve">Порядок определения </w:t>
      </w:r>
      <w:r w:rsidR="006D182D" w:rsidRPr="007A389A">
        <w:rPr>
          <w:rFonts w:ascii="Times New Roman" w:hAnsi="Times New Roman" w:cs="Times New Roman"/>
          <w:sz w:val="28"/>
          <w:szCs w:val="28"/>
        </w:rPr>
        <w:lastRenderedPageBreak/>
        <w:t xml:space="preserve">части страховой премии, относимой к риску дожития, определяется в </w:t>
      </w:r>
      <w:r w:rsidR="006D182D" w:rsidRPr="007A389A">
        <w:rPr>
          <w:rFonts w:ascii="Times New Roman" w:hAnsi="Times New Roman" w:cs="Times New Roman"/>
          <w:sz w:val="28"/>
          <w:szCs w:val="24"/>
        </w:rPr>
        <w:t>Положении о порядке формирования страховых резер</w:t>
      </w:r>
      <w:r w:rsidR="000A02CC">
        <w:rPr>
          <w:rFonts w:ascii="Times New Roman" w:hAnsi="Times New Roman" w:cs="Times New Roman"/>
          <w:sz w:val="28"/>
          <w:szCs w:val="24"/>
        </w:rPr>
        <w:t>в</w:t>
      </w:r>
      <w:r w:rsidR="006D182D" w:rsidRPr="007A389A">
        <w:rPr>
          <w:rFonts w:ascii="Times New Roman" w:hAnsi="Times New Roman" w:cs="Times New Roman"/>
          <w:sz w:val="28"/>
          <w:szCs w:val="24"/>
        </w:rPr>
        <w:t>ов в соответствии с требованиями главы 7 приложения 3</w:t>
      </w:r>
      <w:r w:rsidR="00064AC0">
        <w:rPr>
          <w:rFonts w:ascii="Times New Roman" w:hAnsi="Times New Roman" w:cs="Times New Roman"/>
          <w:sz w:val="28"/>
          <w:szCs w:val="24"/>
        </w:rPr>
        <w:t xml:space="preserve"> к настоящему Положению</w:t>
      </w:r>
      <w:r w:rsidR="006D182D" w:rsidRPr="007A389A">
        <w:rPr>
          <w:rFonts w:ascii="Times New Roman" w:hAnsi="Times New Roman" w:cs="Times New Roman"/>
          <w:sz w:val="28"/>
          <w:szCs w:val="24"/>
        </w:rPr>
        <w:t>.</w:t>
      </w:r>
    </w:p>
    <w:p w14:paraId="7845B829"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5.5.</w:t>
      </w:r>
      <w:r w:rsidR="00AF7395" w:rsidRPr="00D84DA9">
        <w:rPr>
          <w:rFonts w:ascii="Times New Roman" w:hAnsi="Times New Roman" w:cs="Times New Roman"/>
          <w:sz w:val="28"/>
          <w:szCs w:val="28"/>
        </w:rPr>
        <w:t>10</w:t>
      </w:r>
      <w:r w:rsidRPr="00D84DA9">
        <w:rPr>
          <w:rFonts w:ascii="Times New Roman" w:hAnsi="Times New Roman" w:cs="Times New Roman"/>
          <w:sz w:val="28"/>
          <w:szCs w:val="28"/>
        </w:rPr>
        <w:t>.</w:t>
      </w:r>
      <w:r w:rsidR="00AF7395" w:rsidRPr="00D84DA9">
        <w:rPr>
          <w:rFonts w:ascii="Times New Roman" w:hAnsi="Times New Roman" w:cs="Times New Roman"/>
          <w:sz w:val="28"/>
          <w:szCs w:val="28"/>
        </w:rPr>
        <w:t>2</w:t>
      </w:r>
      <w:r w:rsidR="00AF7395" w:rsidRPr="00BB0BB6">
        <w:rPr>
          <w:rFonts w:ascii="Times New Roman" w:hAnsi="Times New Roman" w:cs="Times New Roman"/>
          <w:sz w:val="28"/>
          <w:szCs w:val="28"/>
        </w:rPr>
        <w:t>.</w:t>
      </w:r>
      <w:r w:rsidRPr="00BB0BB6">
        <w:rPr>
          <w:rFonts w:ascii="Times New Roman" w:hAnsi="Times New Roman" w:cs="Times New Roman"/>
          <w:sz w:val="28"/>
          <w:szCs w:val="28"/>
        </w:rPr>
        <w:t xml:space="preserve"> Вероятность дефолта актива</w:t>
      </w:r>
      <w:r w:rsidR="00BC1BA7" w:rsidRPr="00BB0BB6">
        <w:rPr>
          <w:rFonts w:ascii="Times New Roman" w:hAnsi="Times New Roman" w:cs="Times New Roman"/>
          <w:sz w:val="28"/>
          <w:szCs w:val="28"/>
        </w:rPr>
        <w:t xml:space="preserve"> </w:t>
      </w:r>
      <w:r w:rsidR="001C590D">
        <w:rPr>
          <w:rFonts w:ascii="Times New Roman" w:hAnsi="Times New Roman" w:cs="Times New Roman"/>
          <w:sz w:val="28"/>
          <w:szCs w:val="28"/>
        </w:rPr>
        <w:t xml:space="preserve">и </w:t>
      </w:r>
      <w:r w:rsidR="00DA3819" w:rsidRPr="00B03987">
        <w:rPr>
          <w:rFonts w:ascii="Times New Roman" w:hAnsi="Times New Roman" w:cs="Times New Roman"/>
          <w:sz w:val="28"/>
          <w:szCs w:val="28"/>
        </w:rPr>
        <w:t>прав</w:t>
      </w:r>
      <w:r w:rsidR="00DA3819">
        <w:rPr>
          <w:rFonts w:ascii="Times New Roman" w:hAnsi="Times New Roman" w:cs="Times New Roman"/>
          <w:sz w:val="28"/>
          <w:szCs w:val="28"/>
        </w:rPr>
        <w:t>а</w:t>
      </w:r>
      <w:r w:rsidR="00DA3819" w:rsidRPr="00B03987">
        <w:rPr>
          <w:rFonts w:ascii="Times New Roman" w:hAnsi="Times New Roman" w:cs="Times New Roman"/>
          <w:sz w:val="28"/>
          <w:szCs w:val="28"/>
        </w:rPr>
        <w:t xml:space="preserve"> требования в части уплаты страховой премии (взносов) по договорам страхования иного, чем страхование жизни, а также по договорам страхования жизни, если такой договор не содержит риск дожития до определенного возраста или период страхового покрытия по договору не более 1 года</w:t>
      </w:r>
      <w:r w:rsidR="00DA3819">
        <w:rPr>
          <w:rFonts w:ascii="Times New Roman" w:hAnsi="Times New Roman" w:cs="Times New Roman"/>
          <w:sz w:val="28"/>
          <w:szCs w:val="28"/>
        </w:rPr>
        <w:t>, далее – право требования по договору страхования в части уплаты премии</w:t>
      </w:r>
      <w:r w:rsidRPr="00BB0BB6">
        <w:rPr>
          <w:rFonts w:ascii="Times New Roman" w:hAnsi="Times New Roman" w:cs="Times New Roman"/>
          <w:sz w:val="28"/>
          <w:szCs w:val="28"/>
        </w:rPr>
        <w:t xml:space="preserve">, в отношении которого определяется оценка риска 2, </w:t>
      </w:r>
      <w:r w:rsidR="00A12719" w:rsidRPr="00BB0BB6">
        <w:rPr>
          <w:rFonts w:ascii="Times New Roman" w:hAnsi="Times New Roman" w:cs="Times New Roman"/>
          <w:sz w:val="28"/>
          <w:szCs w:val="28"/>
        </w:rPr>
        <w:t xml:space="preserve">рассчитывается </w:t>
      </w:r>
      <w:r w:rsidRPr="00BB0BB6">
        <w:rPr>
          <w:rFonts w:ascii="Times New Roman" w:hAnsi="Times New Roman" w:cs="Times New Roman"/>
          <w:sz w:val="28"/>
          <w:szCs w:val="28"/>
        </w:rPr>
        <w:t>как произведение вероятности дефолта, определенной по таблице 1 приложения 2</w:t>
      </w:r>
      <w:r w:rsidRPr="00BB0BB6">
        <w:rPr>
          <w:rFonts w:ascii="Times New Roman" w:hAnsi="Times New Roman" w:cs="Times New Roman"/>
          <w:iCs/>
          <w:sz w:val="28"/>
          <w:szCs w:val="28"/>
        </w:rPr>
        <w:t xml:space="preserve"> к настоящему Положению</w:t>
      </w:r>
      <w:r w:rsidRPr="00BB0BB6">
        <w:rPr>
          <w:rFonts w:ascii="Times New Roman" w:hAnsi="Times New Roman" w:cs="Times New Roman"/>
          <w:sz w:val="28"/>
          <w:szCs w:val="28"/>
        </w:rPr>
        <w:t xml:space="preserve"> исходя из группы кредитного качества актива, срока до погашения (закрытия)</w:t>
      </w:r>
      <w:r w:rsidR="00C72F48" w:rsidRPr="00BB0BB6">
        <w:rPr>
          <w:rFonts w:ascii="Times New Roman" w:hAnsi="Times New Roman" w:cs="Times New Roman"/>
          <w:sz w:val="28"/>
          <w:szCs w:val="28"/>
        </w:rPr>
        <w:t xml:space="preserve"> и коэффициента </w:t>
      </w:r>
      <w:r w:rsidR="003B5F08" w:rsidRPr="00BB0BB6">
        <w:rPr>
          <w:rFonts w:ascii="Times New Roman" w:hAnsi="Times New Roman" w:cs="Times New Roman"/>
          <w:sz w:val="28"/>
          <w:szCs w:val="28"/>
          <w:lang w:val="en-US"/>
        </w:rPr>
        <w:t>z</w:t>
      </w:r>
      <w:r w:rsidRPr="00BB0BB6">
        <w:rPr>
          <w:rFonts w:ascii="Times New Roman" w:hAnsi="Times New Roman" w:cs="Times New Roman"/>
          <w:sz w:val="28"/>
          <w:szCs w:val="28"/>
        </w:rPr>
        <w:t>, деленное на 365.</w:t>
      </w:r>
    </w:p>
    <w:p w14:paraId="25B6E75F"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Срок погашения (закрытия)</w:t>
      </w:r>
      <w:r w:rsidR="00E83207" w:rsidRPr="00D84DA9">
        <w:rPr>
          <w:rFonts w:ascii="Times New Roman" w:hAnsi="Times New Roman" w:cs="Times New Roman"/>
          <w:sz w:val="28"/>
          <w:szCs w:val="28"/>
        </w:rPr>
        <w:t xml:space="preserve"> в настоящем пункте</w:t>
      </w:r>
      <w:r w:rsidRPr="00D84DA9">
        <w:rPr>
          <w:rFonts w:ascii="Times New Roman" w:hAnsi="Times New Roman" w:cs="Times New Roman"/>
          <w:sz w:val="28"/>
          <w:szCs w:val="28"/>
        </w:rPr>
        <w:t xml:space="preserve"> составляет:</w:t>
      </w:r>
    </w:p>
    <w:p w14:paraId="74D6DF55"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для денежных средств (в том числе для корреспондентских счетов, счетов до востребования) и </w:t>
      </w:r>
      <w:r w:rsidR="00E83207" w:rsidRPr="00D84DA9">
        <w:rPr>
          <w:rFonts w:ascii="Times New Roman" w:hAnsi="Times New Roman" w:cs="Times New Roman"/>
          <w:sz w:val="28"/>
          <w:szCs w:val="28"/>
        </w:rPr>
        <w:t>банковских вкладов (депозитов)</w:t>
      </w:r>
      <w:r w:rsidRPr="00D84DA9">
        <w:rPr>
          <w:rFonts w:ascii="Times New Roman" w:hAnsi="Times New Roman" w:cs="Times New Roman"/>
          <w:sz w:val="28"/>
          <w:szCs w:val="28"/>
        </w:rPr>
        <w:t xml:space="preserve">, указанных в пункте </w:t>
      </w:r>
      <w:r w:rsidR="005A67EF" w:rsidRPr="00D84DA9">
        <w:rPr>
          <w:rFonts w:ascii="Times New Roman" w:hAnsi="Times New Roman" w:cs="Times New Roman"/>
          <w:sz w:val="28"/>
          <w:szCs w:val="28"/>
        </w:rPr>
        <w:t>3.</w:t>
      </w:r>
      <w:r w:rsidR="00E83207" w:rsidRPr="00D84DA9">
        <w:rPr>
          <w:rFonts w:ascii="Times New Roman" w:hAnsi="Times New Roman" w:cs="Times New Roman"/>
          <w:sz w:val="28"/>
          <w:szCs w:val="28"/>
        </w:rPr>
        <w:t>2</w:t>
      </w:r>
      <w:r w:rsidRPr="00D84DA9">
        <w:rPr>
          <w:rFonts w:ascii="Times New Roman" w:hAnsi="Times New Roman" w:cs="Times New Roman"/>
          <w:sz w:val="28"/>
          <w:szCs w:val="28"/>
        </w:rPr>
        <w:t xml:space="preserve"> настоящего Положения, </w:t>
      </w:r>
      <w:r w:rsidR="00AF7395" w:rsidRPr="00D84DA9">
        <w:rPr>
          <w:rFonts w:ascii="Times New Roman" w:hAnsi="Times New Roman" w:cs="Times New Roman"/>
          <w:sz w:val="28"/>
          <w:szCs w:val="28"/>
        </w:rPr>
        <w:t>–</w:t>
      </w:r>
      <w:r w:rsidRPr="00D84DA9">
        <w:rPr>
          <w:rFonts w:ascii="Times New Roman" w:hAnsi="Times New Roman" w:cs="Times New Roman"/>
          <w:sz w:val="28"/>
          <w:szCs w:val="28"/>
        </w:rPr>
        <w:t xml:space="preserve"> 5 дней;</w:t>
      </w:r>
    </w:p>
    <w:p w14:paraId="7242A614"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для </w:t>
      </w:r>
      <w:r w:rsidR="00E83207" w:rsidRPr="00D84DA9">
        <w:rPr>
          <w:rFonts w:ascii="Times New Roman" w:hAnsi="Times New Roman" w:cs="Times New Roman"/>
          <w:sz w:val="28"/>
          <w:szCs w:val="28"/>
        </w:rPr>
        <w:t>прав требований</w:t>
      </w:r>
      <w:r w:rsidRPr="00D84DA9">
        <w:rPr>
          <w:rFonts w:ascii="Times New Roman" w:hAnsi="Times New Roman" w:cs="Times New Roman"/>
          <w:sz w:val="28"/>
          <w:szCs w:val="28"/>
        </w:rPr>
        <w:t xml:space="preserve"> </w:t>
      </w:r>
      <w:r w:rsidR="00DA3819">
        <w:rPr>
          <w:rFonts w:ascii="Times New Roman" w:hAnsi="Times New Roman" w:cs="Times New Roman"/>
          <w:sz w:val="28"/>
          <w:szCs w:val="28"/>
        </w:rPr>
        <w:t xml:space="preserve">(в том числе права требования по договору страхования в части уплаты премии), </w:t>
      </w:r>
      <w:r w:rsidRPr="00D84DA9">
        <w:rPr>
          <w:rFonts w:ascii="Times New Roman" w:hAnsi="Times New Roman" w:cs="Times New Roman"/>
          <w:sz w:val="28"/>
          <w:szCs w:val="28"/>
        </w:rPr>
        <w:t>котор</w:t>
      </w:r>
      <w:r w:rsidR="00E83207" w:rsidRPr="00D84DA9">
        <w:rPr>
          <w:rFonts w:ascii="Times New Roman" w:hAnsi="Times New Roman" w:cs="Times New Roman"/>
          <w:sz w:val="28"/>
          <w:szCs w:val="28"/>
        </w:rPr>
        <w:t>ые</w:t>
      </w:r>
      <w:r w:rsidRPr="00D84DA9">
        <w:rPr>
          <w:rFonts w:ascii="Times New Roman" w:hAnsi="Times New Roman" w:cs="Times New Roman"/>
          <w:sz w:val="28"/>
          <w:szCs w:val="28"/>
        </w:rPr>
        <w:t xml:space="preserve"> в соответствии с договором должн</w:t>
      </w:r>
      <w:r w:rsidR="00CE411E" w:rsidRPr="00D84DA9">
        <w:rPr>
          <w:rFonts w:ascii="Times New Roman" w:hAnsi="Times New Roman" w:cs="Times New Roman"/>
          <w:sz w:val="28"/>
          <w:szCs w:val="28"/>
        </w:rPr>
        <w:t>ы</w:t>
      </w:r>
      <w:r w:rsidRPr="00D84DA9">
        <w:rPr>
          <w:rFonts w:ascii="Times New Roman" w:hAnsi="Times New Roman" w:cs="Times New Roman"/>
          <w:sz w:val="28"/>
          <w:szCs w:val="28"/>
        </w:rPr>
        <w:t xml:space="preserve"> быть </w:t>
      </w:r>
      <w:r w:rsidR="00E83207" w:rsidRPr="00782A7E">
        <w:rPr>
          <w:rFonts w:ascii="Times New Roman" w:hAnsi="Times New Roman" w:cs="Times New Roman"/>
          <w:spacing w:val="-4"/>
          <w:sz w:val="28"/>
          <w:szCs w:val="28"/>
        </w:rPr>
        <w:t xml:space="preserve">удовлетворены </w:t>
      </w:r>
      <w:r w:rsidRPr="00782A7E">
        <w:rPr>
          <w:rFonts w:ascii="Times New Roman" w:hAnsi="Times New Roman" w:cs="Times New Roman"/>
          <w:spacing w:val="-4"/>
          <w:sz w:val="28"/>
          <w:szCs w:val="28"/>
        </w:rPr>
        <w:t>в течение следующих за расчетной датой ближайших 365 дней, –</w:t>
      </w:r>
      <w:r w:rsidRPr="00D84DA9">
        <w:rPr>
          <w:rFonts w:ascii="Times New Roman" w:hAnsi="Times New Roman" w:cs="Times New Roman"/>
          <w:sz w:val="28"/>
          <w:szCs w:val="28"/>
        </w:rPr>
        <w:t xml:space="preserve"> число дней до даты </w:t>
      </w:r>
      <w:r w:rsidR="00E83207" w:rsidRPr="00D84DA9">
        <w:rPr>
          <w:rFonts w:ascii="Times New Roman" w:hAnsi="Times New Roman" w:cs="Times New Roman"/>
          <w:sz w:val="28"/>
          <w:szCs w:val="28"/>
        </w:rPr>
        <w:t>удовлетворения требований</w:t>
      </w:r>
      <w:r w:rsidRPr="00D84DA9">
        <w:rPr>
          <w:rFonts w:ascii="Times New Roman" w:hAnsi="Times New Roman" w:cs="Times New Roman"/>
          <w:sz w:val="28"/>
          <w:szCs w:val="28"/>
        </w:rPr>
        <w:t>;</w:t>
      </w:r>
    </w:p>
    <w:p w14:paraId="01EA442E" w14:textId="77777777" w:rsidR="006F7A46" w:rsidRPr="00D84DA9"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в ином случае – 365 дней.</w:t>
      </w:r>
    </w:p>
    <w:p w14:paraId="13465661" w14:textId="77777777" w:rsidR="006F7A46" w:rsidRDefault="006F7A46" w:rsidP="006F7A46">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Вероятность дефолта обязанного лица определяется по таблице 1 приложения 2</w:t>
      </w:r>
      <w:r w:rsidRPr="00D84DA9">
        <w:rPr>
          <w:rFonts w:ascii="Times New Roman" w:hAnsi="Times New Roman" w:cs="Times New Roman"/>
          <w:iCs/>
          <w:sz w:val="28"/>
          <w:szCs w:val="28"/>
        </w:rPr>
        <w:t xml:space="preserve"> к настоящему Положению</w:t>
      </w:r>
      <w:r w:rsidRPr="00D84DA9">
        <w:rPr>
          <w:rFonts w:ascii="Times New Roman" w:hAnsi="Times New Roman" w:cs="Times New Roman"/>
          <w:sz w:val="28"/>
          <w:szCs w:val="28"/>
        </w:rPr>
        <w:t xml:space="preserve"> исходя из группы кредитного качества обязанного лица.</w:t>
      </w:r>
    </w:p>
    <w:p w14:paraId="0C6C8D87" w14:textId="77777777" w:rsidR="00BC1BA7" w:rsidRDefault="0079190B" w:rsidP="006F7A46">
      <w:pPr>
        <w:pStyle w:val="ConsPlusNormal"/>
        <w:spacing w:line="360" w:lineRule="auto"/>
        <w:ind w:firstLine="709"/>
        <w:jc w:val="both"/>
        <w:rPr>
          <w:rFonts w:ascii="Times New Roman" w:hAnsi="Times New Roman" w:cs="Times New Roman"/>
          <w:sz w:val="28"/>
          <w:szCs w:val="28"/>
        </w:rPr>
      </w:pPr>
      <w:r w:rsidRPr="00A81517">
        <w:rPr>
          <w:rFonts w:ascii="Times New Roman" w:hAnsi="Times New Roman" w:cs="Times New Roman"/>
          <w:sz w:val="28"/>
          <w:szCs w:val="28"/>
        </w:rPr>
        <w:t xml:space="preserve">Для целей расчета риска 2 </w:t>
      </w:r>
      <w:r w:rsidR="001B5514" w:rsidRPr="00A81517">
        <w:rPr>
          <w:rFonts w:ascii="Times New Roman" w:hAnsi="Times New Roman" w:cs="Times New Roman"/>
          <w:sz w:val="28"/>
          <w:szCs w:val="28"/>
        </w:rPr>
        <w:t>денежные потоки по договору страхования</w:t>
      </w:r>
      <w:r w:rsidR="001B5514" w:rsidRPr="00A81517" w:rsidDel="0079190B">
        <w:rPr>
          <w:rFonts w:ascii="Times New Roman" w:hAnsi="Times New Roman" w:cs="Times New Roman"/>
          <w:sz w:val="28"/>
          <w:szCs w:val="28"/>
        </w:rPr>
        <w:t xml:space="preserve"> </w:t>
      </w:r>
      <w:r w:rsidR="001B5514" w:rsidRPr="00A81517">
        <w:rPr>
          <w:rFonts w:ascii="Times New Roman" w:hAnsi="Times New Roman" w:cs="Times New Roman"/>
          <w:sz w:val="28"/>
          <w:szCs w:val="28"/>
        </w:rPr>
        <w:t xml:space="preserve">со сроком платежа более </w:t>
      </w:r>
      <w:r w:rsidR="00BC1BA7" w:rsidRPr="00A81517">
        <w:rPr>
          <w:rFonts w:ascii="Times New Roman" w:hAnsi="Times New Roman" w:cs="Times New Roman"/>
          <w:sz w:val="28"/>
          <w:szCs w:val="28"/>
        </w:rPr>
        <w:t>365 дней</w:t>
      </w:r>
      <w:r w:rsidR="001B5514" w:rsidRPr="00A81517">
        <w:rPr>
          <w:rFonts w:ascii="Times New Roman" w:hAnsi="Times New Roman" w:cs="Times New Roman"/>
          <w:sz w:val="28"/>
          <w:szCs w:val="28"/>
        </w:rPr>
        <w:t xml:space="preserve"> с расчетной даты</w:t>
      </w:r>
      <w:r w:rsidR="00BC1BA7" w:rsidRPr="00A81517">
        <w:rPr>
          <w:rFonts w:ascii="Times New Roman" w:hAnsi="Times New Roman" w:cs="Times New Roman"/>
          <w:sz w:val="28"/>
          <w:szCs w:val="28"/>
        </w:rPr>
        <w:t xml:space="preserve">, </w:t>
      </w:r>
      <w:r w:rsidR="00A81517" w:rsidRPr="00A81517">
        <w:rPr>
          <w:rFonts w:ascii="Times New Roman" w:hAnsi="Times New Roman" w:cs="Times New Roman"/>
          <w:sz w:val="28"/>
          <w:szCs w:val="28"/>
        </w:rPr>
        <w:t>составляющие право требов</w:t>
      </w:r>
      <w:r w:rsidR="006F7A79">
        <w:rPr>
          <w:rFonts w:ascii="Times New Roman" w:hAnsi="Times New Roman" w:cs="Times New Roman"/>
          <w:sz w:val="28"/>
          <w:szCs w:val="28"/>
        </w:rPr>
        <w:t>а</w:t>
      </w:r>
      <w:r w:rsidR="00A81517" w:rsidRPr="00A81517">
        <w:rPr>
          <w:rFonts w:ascii="Times New Roman" w:hAnsi="Times New Roman" w:cs="Times New Roman"/>
          <w:sz w:val="28"/>
          <w:szCs w:val="28"/>
        </w:rPr>
        <w:t xml:space="preserve">ния по договору страхования, рассматриваются как один денежный </w:t>
      </w:r>
      <w:r w:rsidR="006D182D">
        <w:rPr>
          <w:rFonts w:ascii="Times New Roman" w:hAnsi="Times New Roman" w:cs="Times New Roman"/>
          <w:sz w:val="28"/>
          <w:szCs w:val="28"/>
        </w:rPr>
        <w:t xml:space="preserve">поток </w:t>
      </w:r>
      <w:r w:rsidR="00A81517" w:rsidRPr="00A81517">
        <w:rPr>
          <w:rFonts w:ascii="Times New Roman" w:hAnsi="Times New Roman" w:cs="Times New Roman"/>
          <w:sz w:val="28"/>
          <w:szCs w:val="28"/>
        </w:rPr>
        <w:t>в объеме суммы таких деженых потоков, со сроком платежа 365 дней</w:t>
      </w:r>
      <w:r w:rsidR="00BC1BA7" w:rsidRPr="00A81517">
        <w:rPr>
          <w:rFonts w:ascii="Times New Roman" w:hAnsi="Times New Roman" w:cs="Times New Roman"/>
          <w:sz w:val="28"/>
          <w:szCs w:val="28"/>
        </w:rPr>
        <w:t>.</w:t>
      </w:r>
    </w:p>
    <w:p w14:paraId="3B7E26B2" w14:textId="77777777" w:rsidR="00766126" w:rsidRPr="00B03987" w:rsidRDefault="00C72F48" w:rsidP="006F7A79">
      <w:pPr>
        <w:pStyle w:val="ConsPlusNormal"/>
        <w:spacing w:line="360" w:lineRule="auto"/>
        <w:ind w:firstLine="709"/>
        <w:jc w:val="both"/>
        <w:rPr>
          <w:rFonts w:ascii="Times New Roman" w:hAnsi="Times New Roman" w:cs="Times New Roman"/>
          <w:sz w:val="28"/>
          <w:szCs w:val="28"/>
        </w:rPr>
      </w:pPr>
      <w:r w:rsidRPr="00B03987">
        <w:rPr>
          <w:rFonts w:ascii="Times New Roman" w:hAnsi="Times New Roman" w:cs="Times New Roman"/>
          <w:sz w:val="28"/>
          <w:szCs w:val="28"/>
        </w:rPr>
        <w:lastRenderedPageBreak/>
        <w:t xml:space="preserve">Коэффициент </w:t>
      </w:r>
      <w:r w:rsidR="005F03E2" w:rsidRPr="00B03987">
        <w:rPr>
          <w:rFonts w:ascii="Times New Roman" w:hAnsi="Times New Roman" w:cs="Times New Roman"/>
          <w:sz w:val="28"/>
          <w:szCs w:val="28"/>
          <w:lang w:val="en-US"/>
        </w:rPr>
        <w:t>z</w:t>
      </w:r>
      <w:r w:rsidRPr="00B03987">
        <w:rPr>
          <w:rFonts w:ascii="Times New Roman" w:hAnsi="Times New Roman" w:cs="Times New Roman"/>
          <w:sz w:val="28"/>
          <w:szCs w:val="28"/>
        </w:rPr>
        <w:t xml:space="preserve"> определяется</w:t>
      </w:r>
      <w:r w:rsidR="006F7A79" w:rsidRPr="00B03987">
        <w:rPr>
          <w:rFonts w:ascii="Times New Roman" w:hAnsi="Times New Roman" w:cs="Times New Roman"/>
          <w:sz w:val="28"/>
          <w:szCs w:val="28"/>
        </w:rPr>
        <w:t xml:space="preserve"> как</w:t>
      </w:r>
      <w:r w:rsidRPr="00B03987">
        <w:rPr>
          <w:rFonts w:ascii="Times New Roman" w:hAnsi="Times New Roman" w:cs="Times New Roman"/>
          <w:sz w:val="28"/>
          <w:szCs w:val="28"/>
        </w:rPr>
        <w:t>:</w:t>
      </w:r>
    </w:p>
    <w:p w14:paraId="719F4C68" w14:textId="77777777" w:rsidR="001275F1" w:rsidRPr="00B03987" w:rsidRDefault="001275F1" w:rsidP="006F7A79">
      <w:pPr>
        <w:pStyle w:val="ConsPlusNormal"/>
        <w:spacing w:line="360" w:lineRule="auto"/>
        <w:ind w:firstLine="709"/>
        <w:jc w:val="both"/>
        <w:rPr>
          <w:rFonts w:ascii="Times New Roman" w:hAnsi="Times New Roman" w:cs="Times New Roman"/>
          <w:sz w:val="28"/>
          <w:szCs w:val="28"/>
        </w:rPr>
      </w:pPr>
      <w:r w:rsidRPr="00B03987">
        <w:rPr>
          <w:rFonts w:ascii="Times New Roman" w:hAnsi="Times New Roman" w:cs="Times New Roman"/>
          <w:sz w:val="28"/>
          <w:szCs w:val="28"/>
        </w:rPr>
        <w:t xml:space="preserve">2 </w:t>
      </w:r>
      <w:r w:rsidR="00A86B33" w:rsidRPr="00B03987">
        <w:rPr>
          <w:rFonts w:ascii="Times New Roman" w:hAnsi="Times New Roman" w:cs="Times New Roman"/>
          <w:sz w:val="28"/>
          <w:szCs w:val="28"/>
        </w:rPr>
        <w:t xml:space="preserve">– </w:t>
      </w:r>
      <w:r w:rsidRPr="00B03987">
        <w:rPr>
          <w:rFonts w:ascii="Times New Roman" w:hAnsi="Times New Roman" w:cs="Times New Roman"/>
          <w:sz w:val="28"/>
          <w:szCs w:val="28"/>
        </w:rPr>
        <w:t>для прав требования в части уплаты страховой премии</w:t>
      </w:r>
      <w:r w:rsidR="00751FF8" w:rsidRPr="00B03987">
        <w:rPr>
          <w:rFonts w:ascii="Times New Roman" w:hAnsi="Times New Roman" w:cs="Times New Roman"/>
          <w:sz w:val="28"/>
          <w:szCs w:val="28"/>
        </w:rPr>
        <w:t xml:space="preserve"> (взносов)</w:t>
      </w:r>
      <w:r w:rsidRPr="00B03987">
        <w:rPr>
          <w:rFonts w:ascii="Times New Roman" w:hAnsi="Times New Roman" w:cs="Times New Roman"/>
          <w:sz w:val="28"/>
          <w:szCs w:val="28"/>
        </w:rPr>
        <w:t xml:space="preserve"> по договорам страхования иного, чем страхование жизни, а также по договорам страхования жизни</w:t>
      </w:r>
      <w:r w:rsidR="00397252" w:rsidRPr="00B03987">
        <w:rPr>
          <w:rFonts w:ascii="Times New Roman" w:hAnsi="Times New Roman" w:cs="Times New Roman"/>
          <w:sz w:val="28"/>
          <w:szCs w:val="28"/>
        </w:rPr>
        <w:t>,</w:t>
      </w:r>
      <w:r w:rsidRPr="00B03987">
        <w:rPr>
          <w:rFonts w:ascii="Times New Roman" w:hAnsi="Times New Roman" w:cs="Times New Roman"/>
          <w:sz w:val="28"/>
          <w:szCs w:val="28"/>
        </w:rPr>
        <w:t xml:space="preserve"> </w:t>
      </w:r>
      <w:r w:rsidR="00397252" w:rsidRPr="00B03987">
        <w:rPr>
          <w:rFonts w:ascii="Times New Roman" w:hAnsi="Times New Roman" w:cs="Times New Roman"/>
          <w:sz w:val="28"/>
          <w:szCs w:val="28"/>
        </w:rPr>
        <w:t>если такой договор не содержит риск дожития до определенного возраста или период страхового покрытия по договору не более 1 года</w:t>
      </w:r>
      <w:r w:rsidR="00751FF8" w:rsidRPr="00B03987">
        <w:rPr>
          <w:rFonts w:ascii="Times New Roman" w:hAnsi="Times New Roman" w:cs="Times New Roman"/>
          <w:sz w:val="28"/>
          <w:szCs w:val="28"/>
        </w:rPr>
        <w:t>;</w:t>
      </w:r>
    </w:p>
    <w:p w14:paraId="07433882" w14:textId="77777777" w:rsidR="00A81517" w:rsidRPr="00B03987" w:rsidRDefault="00A43FBE" w:rsidP="006F7A79">
      <w:pPr>
        <w:pStyle w:val="ConsPlusNormal"/>
        <w:spacing w:line="360" w:lineRule="auto"/>
        <w:ind w:firstLine="709"/>
        <w:jc w:val="both"/>
        <w:rPr>
          <w:rFonts w:ascii="Times New Roman" w:hAnsi="Times New Roman" w:cs="Times New Roman"/>
          <w:sz w:val="28"/>
          <w:szCs w:val="28"/>
        </w:rPr>
      </w:pPr>
      <w:r w:rsidRPr="00B03987">
        <w:rPr>
          <w:rFonts w:ascii="Times New Roman" w:hAnsi="Times New Roman" w:cs="Times New Roman"/>
          <w:sz w:val="28"/>
          <w:szCs w:val="28"/>
        </w:rPr>
        <w:t>1 – в ином случае</w:t>
      </w:r>
      <w:r w:rsidR="00A86B33" w:rsidRPr="00B03987">
        <w:rPr>
          <w:rFonts w:ascii="Times New Roman" w:hAnsi="Times New Roman" w:cs="Times New Roman"/>
          <w:sz w:val="28"/>
          <w:szCs w:val="28"/>
        </w:rPr>
        <w:t>.</w:t>
      </w:r>
    </w:p>
    <w:p w14:paraId="38DB771E" w14:textId="77777777" w:rsidR="006F7A46" w:rsidRPr="00563895" w:rsidRDefault="006F7A46" w:rsidP="006F7A46">
      <w:pPr>
        <w:spacing w:after="0" w:line="360" w:lineRule="auto"/>
        <w:ind w:firstLine="709"/>
        <w:jc w:val="both"/>
        <w:rPr>
          <w:rFonts w:ascii="Times New Roman" w:hAnsi="Times New Roman" w:cs="Times New Roman"/>
          <w:sz w:val="28"/>
          <w:szCs w:val="28"/>
        </w:rPr>
      </w:pPr>
      <w:r w:rsidRPr="00B03987">
        <w:rPr>
          <w:rFonts w:ascii="Times New Roman" w:hAnsi="Times New Roman" w:cs="Times New Roman"/>
          <w:sz w:val="28"/>
          <w:szCs w:val="28"/>
        </w:rPr>
        <w:t>5.6. Минимально допустимое значение нормативног</w:t>
      </w:r>
      <w:r w:rsidR="00782A7E" w:rsidRPr="00B03987">
        <w:rPr>
          <w:rFonts w:ascii="Times New Roman" w:hAnsi="Times New Roman" w:cs="Times New Roman"/>
          <w:sz w:val="28"/>
          <w:szCs w:val="28"/>
        </w:rPr>
        <w:t>о соотношения состав</w:t>
      </w:r>
      <w:r w:rsidR="00782A7E">
        <w:rPr>
          <w:rFonts w:ascii="Times New Roman" w:hAnsi="Times New Roman" w:cs="Times New Roman"/>
          <w:sz w:val="28"/>
          <w:szCs w:val="28"/>
        </w:rPr>
        <w:t>ляет 1</w:t>
      </w:r>
      <w:r w:rsidRPr="00D84DA9">
        <w:rPr>
          <w:rFonts w:ascii="Times New Roman" w:hAnsi="Times New Roman" w:cs="Times New Roman"/>
          <w:sz w:val="28"/>
          <w:szCs w:val="28"/>
        </w:rPr>
        <w:t>.</w:t>
      </w:r>
    </w:p>
    <w:p w14:paraId="567593F6" w14:textId="77777777" w:rsidR="006F7A46" w:rsidRDefault="006F7A46" w:rsidP="006F7A46">
      <w:pPr>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5.7. Пороговое значение нормативного соотношения составляет 1,05.</w:t>
      </w:r>
    </w:p>
    <w:p w14:paraId="77BA2AF1" w14:textId="102D9CB0" w:rsidR="00DF101C" w:rsidRDefault="00DF101C">
      <w:pPr>
        <w:rPr>
          <w:rFonts w:ascii="Times New Roman" w:hAnsi="Times New Roman" w:cs="Times New Roman"/>
          <w:sz w:val="28"/>
          <w:szCs w:val="28"/>
        </w:rPr>
      </w:pPr>
      <w:r>
        <w:rPr>
          <w:rFonts w:ascii="Times New Roman" w:hAnsi="Times New Roman" w:cs="Times New Roman"/>
          <w:sz w:val="28"/>
          <w:szCs w:val="28"/>
        </w:rPr>
        <w:br w:type="page"/>
      </w:r>
    </w:p>
    <w:p w14:paraId="3C0E52F1" w14:textId="77777777" w:rsidR="007A0D4F" w:rsidRPr="00237B9E" w:rsidRDefault="007A0D4F" w:rsidP="0085360B">
      <w:pPr>
        <w:keepNext/>
        <w:keepLines/>
        <w:spacing w:after="0" w:line="360" w:lineRule="auto"/>
        <w:ind w:firstLine="539"/>
        <w:jc w:val="center"/>
        <w:outlineLvl w:val="0"/>
        <w:rPr>
          <w:rFonts w:ascii="Times New Roman" w:eastAsiaTheme="majorEastAsia" w:hAnsi="Times New Roman" w:cstheme="majorBidi"/>
          <w:b/>
          <w:sz w:val="28"/>
          <w:szCs w:val="32"/>
        </w:rPr>
      </w:pPr>
      <w:r w:rsidRPr="00237B9E">
        <w:rPr>
          <w:rFonts w:ascii="Times New Roman" w:eastAsiaTheme="majorEastAsia" w:hAnsi="Times New Roman" w:cstheme="majorBidi"/>
          <w:b/>
          <w:sz w:val="28"/>
          <w:szCs w:val="32"/>
        </w:rPr>
        <w:lastRenderedPageBreak/>
        <w:t>Глава 6. Заключительные и переходные положения</w:t>
      </w:r>
    </w:p>
    <w:p w14:paraId="0C90B6E7" w14:textId="77777777" w:rsidR="00782A7E" w:rsidRPr="00D84DA9" w:rsidRDefault="00782A7E" w:rsidP="0085360B">
      <w:pPr>
        <w:keepNext/>
        <w:keepLines/>
        <w:spacing w:after="0" w:line="360" w:lineRule="auto"/>
        <w:ind w:firstLine="708"/>
        <w:jc w:val="both"/>
        <w:rPr>
          <w:rFonts w:ascii="Times New Roman" w:hAnsi="Times New Roman" w:cs="Times New Roman"/>
          <w:b/>
          <w:sz w:val="28"/>
          <w:szCs w:val="28"/>
        </w:rPr>
      </w:pPr>
    </w:p>
    <w:p w14:paraId="26C57D1C" w14:textId="684F1E8C" w:rsidR="00AF7395" w:rsidRPr="00BB0BB6" w:rsidRDefault="007A0D4F" w:rsidP="005A67EF">
      <w:pPr>
        <w:autoSpaceDE w:val="0"/>
        <w:autoSpaceDN w:val="0"/>
        <w:spacing w:after="0"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 xml:space="preserve">6.1. Настоящее Положение подлежит официальному опубликованию и в соответствии с решением Совета директоров Банка России  вступает в силу с 1 </w:t>
      </w:r>
      <w:r w:rsidR="00861631">
        <w:rPr>
          <w:rFonts w:ascii="Times New Roman" w:hAnsi="Times New Roman" w:cs="Times New Roman"/>
          <w:sz w:val="28"/>
          <w:szCs w:val="28"/>
        </w:rPr>
        <w:t>января</w:t>
      </w:r>
      <w:r w:rsidR="00861631" w:rsidRPr="00BB0BB6">
        <w:rPr>
          <w:rFonts w:ascii="Times New Roman" w:hAnsi="Times New Roman" w:cs="Times New Roman"/>
          <w:sz w:val="28"/>
          <w:szCs w:val="28"/>
        </w:rPr>
        <w:t xml:space="preserve"> </w:t>
      </w:r>
      <w:r w:rsidRPr="00BB0BB6">
        <w:rPr>
          <w:rFonts w:ascii="Times New Roman" w:hAnsi="Times New Roman" w:cs="Times New Roman"/>
          <w:sz w:val="28"/>
          <w:szCs w:val="28"/>
        </w:rPr>
        <w:t>202</w:t>
      </w:r>
      <w:r w:rsidR="00BB0BB6">
        <w:rPr>
          <w:rFonts w:ascii="Times New Roman" w:hAnsi="Times New Roman" w:cs="Times New Roman"/>
          <w:sz w:val="28"/>
          <w:szCs w:val="28"/>
        </w:rPr>
        <w:t>3</w:t>
      </w:r>
      <w:r w:rsidRPr="00BB0BB6">
        <w:rPr>
          <w:rFonts w:ascii="Times New Roman" w:hAnsi="Times New Roman" w:cs="Times New Roman"/>
          <w:sz w:val="28"/>
          <w:szCs w:val="28"/>
        </w:rPr>
        <w:t xml:space="preserve"> года, за исключением </w:t>
      </w:r>
      <w:r w:rsidR="005A67EF" w:rsidRPr="00BB0BB6">
        <w:rPr>
          <w:rFonts w:ascii="Times New Roman" w:hAnsi="Times New Roman" w:cs="Times New Roman"/>
          <w:sz w:val="28"/>
          <w:szCs w:val="28"/>
        </w:rPr>
        <w:t>а</w:t>
      </w:r>
      <w:r w:rsidRPr="00BB0BB6">
        <w:rPr>
          <w:rFonts w:ascii="Times New Roman" w:hAnsi="Times New Roman" w:cs="Times New Roman"/>
          <w:sz w:val="28"/>
          <w:szCs w:val="28"/>
        </w:rPr>
        <w:t>бзац</w:t>
      </w:r>
      <w:r w:rsidR="005A67EF" w:rsidRPr="00BB0BB6">
        <w:rPr>
          <w:rFonts w:ascii="Times New Roman" w:hAnsi="Times New Roman" w:cs="Times New Roman"/>
          <w:sz w:val="28"/>
          <w:szCs w:val="28"/>
        </w:rPr>
        <w:t>а</w:t>
      </w:r>
      <w:r w:rsidRPr="00BB0BB6">
        <w:rPr>
          <w:rFonts w:ascii="Times New Roman" w:hAnsi="Times New Roman" w:cs="Times New Roman"/>
          <w:sz w:val="28"/>
          <w:szCs w:val="28"/>
        </w:rPr>
        <w:t xml:space="preserve"> трет</w:t>
      </w:r>
      <w:r w:rsidR="005A67EF" w:rsidRPr="00BB0BB6">
        <w:rPr>
          <w:rFonts w:ascii="Times New Roman" w:hAnsi="Times New Roman" w:cs="Times New Roman"/>
          <w:sz w:val="28"/>
          <w:szCs w:val="28"/>
        </w:rPr>
        <w:t>ьего</w:t>
      </w:r>
      <w:r w:rsidRPr="00BB0BB6">
        <w:rPr>
          <w:rFonts w:ascii="Times New Roman" w:hAnsi="Times New Roman" w:cs="Times New Roman"/>
          <w:sz w:val="28"/>
          <w:szCs w:val="28"/>
        </w:rPr>
        <w:t xml:space="preserve"> </w:t>
      </w:r>
      <w:r w:rsidR="00782A7E" w:rsidRPr="00BB0BB6">
        <w:rPr>
          <w:rFonts w:ascii="Times New Roman" w:hAnsi="Times New Roman" w:cs="Times New Roman"/>
          <w:sz w:val="28"/>
          <w:szCs w:val="28"/>
        </w:rPr>
        <w:br/>
      </w:r>
      <w:r w:rsidRPr="00BB0BB6">
        <w:rPr>
          <w:rFonts w:ascii="Times New Roman" w:hAnsi="Times New Roman" w:cs="Times New Roman"/>
          <w:sz w:val="28"/>
          <w:szCs w:val="28"/>
        </w:rPr>
        <w:t>подпункта 3.</w:t>
      </w:r>
      <w:r w:rsidR="00937295" w:rsidRPr="00BB0BB6">
        <w:rPr>
          <w:rFonts w:ascii="Times New Roman" w:hAnsi="Times New Roman" w:cs="Times New Roman"/>
          <w:sz w:val="28"/>
          <w:szCs w:val="28"/>
        </w:rPr>
        <w:t>1</w:t>
      </w:r>
      <w:r w:rsidRPr="00BB0BB6">
        <w:rPr>
          <w:rFonts w:ascii="Times New Roman" w:hAnsi="Times New Roman" w:cs="Times New Roman"/>
          <w:sz w:val="28"/>
          <w:szCs w:val="28"/>
        </w:rPr>
        <w:t>.2 пункта 3.</w:t>
      </w:r>
      <w:r w:rsidR="00937295" w:rsidRPr="00BB0BB6">
        <w:rPr>
          <w:rFonts w:ascii="Times New Roman" w:hAnsi="Times New Roman" w:cs="Times New Roman"/>
          <w:sz w:val="28"/>
          <w:szCs w:val="28"/>
        </w:rPr>
        <w:t>1</w:t>
      </w:r>
      <w:r w:rsidRPr="00BB0BB6">
        <w:rPr>
          <w:rFonts w:ascii="Times New Roman" w:hAnsi="Times New Roman" w:cs="Times New Roman"/>
          <w:sz w:val="28"/>
          <w:szCs w:val="28"/>
        </w:rPr>
        <w:t xml:space="preserve"> настоящего Положения</w:t>
      </w:r>
      <w:r w:rsidR="00AF7395" w:rsidRPr="00BB0BB6">
        <w:rPr>
          <w:rFonts w:ascii="Times New Roman" w:hAnsi="Times New Roman" w:cs="Times New Roman"/>
          <w:sz w:val="28"/>
          <w:szCs w:val="28"/>
        </w:rPr>
        <w:t>.</w:t>
      </w:r>
    </w:p>
    <w:p w14:paraId="015D4FB3" w14:textId="167A5AD0" w:rsidR="007A0D4F" w:rsidRPr="00BB0BB6" w:rsidRDefault="00AF7395" w:rsidP="005A67EF">
      <w:pPr>
        <w:autoSpaceDE w:val="0"/>
        <w:autoSpaceDN w:val="0"/>
        <w:spacing w:after="0"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Абзац третий подпункта 3.1.2 пункта 3.1 настоящего Положения</w:t>
      </w:r>
      <w:r w:rsidR="007A0D4F" w:rsidRPr="00BB0BB6">
        <w:rPr>
          <w:rFonts w:ascii="Times New Roman" w:hAnsi="Times New Roman" w:cs="Times New Roman"/>
          <w:sz w:val="28"/>
          <w:szCs w:val="28"/>
        </w:rPr>
        <w:t xml:space="preserve"> вступает в силу с 1 июля 2023 года.</w:t>
      </w:r>
    </w:p>
    <w:p w14:paraId="73C7462A" w14:textId="15F9E36E" w:rsidR="007A0D4F" w:rsidRPr="00BB0BB6"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6.</w:t>
      </w:r>
      <w:r w:rsidR="00BB0BB6">
        <w:rPr>
          <w:rFonts w:ascii="Times New Roman" w:hAnsi="Times New Roman" w:cs="Times New Roman"/>
          <w:sz w:val="28"/>
          <w:szCs w:val="28"/>
        </w:rPr>
        <w:t>2</w:t>
      </w:r>
      <w:r w:rsidRPr="00BB0BB6">
        <w:rPr>
          <w:rFonts w:ascii="Times New Roman" w:hAnsi="Times New Roman" w:cs="Times New Roman"/>
          <w:sz w:val="28"/>
          <w:szCs w:val="28"/>
        </w:rPr>
        <w:t>. Абзац второй подпункта 3.</w:t>
      </w:r>
      <w:r w:rsidR="00937295" w:rsidRPr="00BB0BB6">
        <w:rPr>
          <w:rFonts w:ascii="Times New Roman" w:hAnsi="Times New Roman" w:cs="Times New Roman"/>
          <w:sz w:val="28"/>
          <w:szCs w:val="28"/>
        </w:rPr>
        <w:t>1</w:t>
      </w:r>
      <w:r w:rsidRPr="00BB0BB6">
        <w:rPr>
          <w:rFonts w:ascii="Times New Roman" w:hAnsi="Times New Roman" w:cs="Times New Roman"/>
          <w:sz w:val="28"/>
          <w:szCs w:val="28"/>
        </w:rPr>
        <w:t>.2 пункта 3.</w:t>
      </w:r>
      <w:r w:rsidR="00937295" w:rsidRPr="00BB0BB6">
        <w:rPr>
          <w:rFonts w:ascii="Times New Roman" w:hAnsi="Times New Roman" w:cs="Times New Roman"/>
          <w:sz w:val="28"/>
          <w:szCs w:val="28"/>
        </w:rPr>
        <w:t>1</w:t>
      </w:r>
      <w:r w:rsidRPr="00BB0BB6">
        <w:rPr>
          <w:rFonts w:ascii="Times New Roman" w:hAnsi="Times New Roman" w:cs="Times New Roman"/>
          <w:sz w:val="28"/>
          <w:szCs w:val="28"/>
        </w:rPr>
        <w:t xml:space="preserve"> настоящего Положения действует по 30 июня 2023 года.</w:t>
      </w:r>
    </w:p>
    <w:p w14:paraId="7B8D726D" w14:textId="3CFA20D3" w:rsidR="00AB6049" w:rsidRPr="00BB0BB6" w:rsidRDefault="00587D34" w:rsidP="00AB6049">
      <w:pPr>
        <w:widowControl w:val="0"/>
        <w:autoSpaceDE w:val="0"/>
        <w:autoSpaceDN w:val="0"/>
        <w:spacing w:after="0" w:line="360" w:lineRule="auto"/>
        <w:ind w:firstLine="709"/>
        <w:jc w:val="both"/>
        <w:rPr>
          <w:rFonts w:ascii="Times New Roman" w:eastAsia="Times New Roman" w:hAnsi="Times New Roman" w:cs="Times New Roman"/>
          <w:bCs/>
          <w:sz w:val="28"/>
          <w:szCs w:val="24"/>
          <w:lang w:eastAsia="ru-RU"/>
        </w:rPr>
      </w:pPr>
      <w:r w:rsidRPr="00BB0BB6">
        <w:rPr>
          <w:rFonts w:ascii="Times New Roman" w:eastAsia="Times New Roman" w:hAnsi="Times New Roman" w:cs="Times New Roman"/>
          <w:sz w:val="28"/>
          <w:szCs w:val="24"/>
          <w:lang w:eastAsia="ru-RU"/>
        </w:rPr>
        <w:t>6.</w:t>
      </w:r>
      <w:r w:rsidR="006C0430">
        <w:rPr>
          <w:rFonts w:ascii="Times New Roman" w:eastAsia="Times New Roman" w:hAnsi="Times New Roman" w:cs="Times New Roman"/>
          <w:sz w:val="28"/>
          <w:szCs w:val="24"/>
          <w:lang w:eastAsia="ru-RU"/>
        </w:rPr>
        <w:t>3</w:t>
      </w:r>
      <w:r w:rsidR="00AB6049" w:rsidRPr="00BB0BB6">
        <w:rPr>
          <w:rFonts w:ascii="Times New Roman" w:eastAsia="Times New Roman" w:hAnsi="Times New Roman" w:cs="Times New Roman"/>
          <w:sz w:val="28"/>
          <w:szCs w:val="24"/>
          <w:lang w:eastAsia="ru-RU"/>
        </w:rPr>
        <w:t xml:space="preserve"> Методы расчета страховых резервов, которые отличаются от предусмотренных настоящим Положением, согласованные с Банком России страховщиками, до 1 </w:t>
      </w:r>
      <w:r w:rsidR="00861631">
        <w:rPr>
          <w:rFonts w:ascii="Times New Roman" w:eastAsia="Times New Roman" w:hAnsi="Times New Roman" w:cs="Times New Roman"/>
          <w:sz w:val="28"/>
          <w:szCs w:val="24"/>
          <w:lang w:eastAsia="ru-RU"/>
        </w:rPr>
        <w:t>января</w:t>
      </w:r>
      <w:r w:rsidR="00861631" w:rsidRPr="00BB0BB6">
        <w:rPr>
          <w:rFonts w:ascii="Times New Roman" w:eastAsia="Times New Roman" w:hAnsi="Times New Roman" w:cs="Times New Roman"/>
          <w:sz w:val="28"/>
          <w:szCs w:val="24"/>
          <w:lang w:eastAsia="ru-RU"/>
        </w:rPr>
        <w:t xml:space="preserve"> </w:t>
      </w:r>
      <w:r w:rsidR="00AB6049" w:rsidRPr="00BB0BB6">
        <w:rPr>
          <w:rFonts w:ascii="Times New Roman" w:eastAsia="Times New Roman" w:hAnsi="Times New Roman" w:cs="Times New Roman"/>
          <w:sz w:val="28"/>
          <w:szCs w:val="24"/>
          <w:lang w:eastAsia="ru-RU"/>
        </w:rPr>
        <w:t>202</w:t>
      </w:r>
      <w:r w:rsidR="00861631">
        <w:rPr>
          <w:rFonts w:ascii="Times New Roman" w:eastAsia="Times New Roman" w:hAnsi="Times New Roman" w:cs="Times New Roman"/>
          <w:sz w:val="28"/>
          <w:szCs w:val="24"/>
          <w:lang w:eastAsia="ru-RU"/>
        </w:rPr>
        <w:t>3</w:t>
      </w:r>
      <w:r w:rsidR="00AB6049" w:rsidRPr="00BB0BB6">
        <w:rPr>
          <w:rFonts w:ascii="Times New Roman" w:eastAsia="Times New Roman" w:hAnsi="Times New Roman" w:cs="Times New Roman"/>
          <w:sz w:val="28"/>
          <w:szCs w:val="24"/>
          <w:lang w:eastAsia="ru-RU"/>
        </w:rPr>
        <w:t xml:space="preserve"> года, </w:t>
      </w:r>
      <w:r w:rsidR="00AB6049" w:rsidRPr="00BB0BB6">
        <w:rPr>
          <w:rFonts w:ascii="Times New Roman" w:eastAsia="Times New Roman" w:hAnsi="Times New Roman" w:cs="Times New Roman"/>
          <w:bCs/>
          <w:sz w:val="28"/>
          <w:szCs w:val="24"/>
          <w:lang w:eastAsia="ru-RU"/>
        </w:rPr>
        <w:t xml:space="preserve">прекращают считаться согласованными и не могут применяться страховщиком, начиная с </w:t>
      </w:r>
      <w:r w:rsidR="00AB6049" w:rsidRPr="00BB0BB6">
        <w:rPr>
          <w:rFonts w:ascii="Times New Roman" w:eastAsia="Times New Roman" w:hAnsi="Times New Roman" w:cs="Times New Roman"/>
          <w:sz w:val="28"/>
          <w:szCs w:val="24"/>
          <w:lang w:eastAsia="ru-RU"/>
        </w:rPr>
        <w:t xml:space="preserve">1 </w:t>
      </w:r>
      <w:r w:rsidR="00861631">
        <w:rPr>
          <w:rFonts w:ascii="Times New Roman" w:eastAsia="Times New Roman" w:hAnsi="Times New Roman" w:cs="Times New Roman"/>
          <w:sz w:val="28"/>
          <w:szCs w:val="24"/>
          <w:lang w:eastAsia="ru-RU"/>
        </w:rPr>
        <w:t>января</w:t>
      </w:r>
      <w:r w:rsidR="00861631" w:rsidRPr="00BB0BB6">
        <w:rPr>
          <w:rFonts w:ascii="Times New Roman" w:eastAsia="Times New Roman" w:hAnsi="Times New Roman" w:cs="Times New Roman"/>
          <w:sz w:val="28"/>
          <w:szCs w:val="24"/>
          <w:lang w:eastAsia="ru-RU"/>
        </w:rPr>
        <w:t xml:space="preserve"> </w:t>
      </w:r>
      <w:r w:rsidR="00AB6049" w:rsidRPr="00BB0BB6">
        <w:rPr>
          <w:rFonts w:ascii="Times New Roman" w:eastAsia="Times New Roman" w:hAnsi="Times New Roman" w:cs="Times New Roman"/>
          <w:sz w:val="28"/>
          <w:szCs w:val="24"/>
          <w:lang w:eastAsia="ru-RU"/>
        </w:rPr>
        <w:t>202</w:t>
      </w:r>
      <w:r w:rsidR="00861631">
        <w:rPr>
          <w:rFonts w:ascii="Times New Roman" w:eastAsia="Times New Roman" w:hAnsi="Times New Roman" w:cs="Times New Roman"/>
          <w:sz w:val="28"/>
          <w:szCs w:val="24"/>
          <w:lang w:eastAsia="ru-RU"/>
        </w:rPr>
        <w:t>3</w:t>
      </w:r>
      <w:r w:rsidR="00AB6049" w:rsidRPr="00BB0BB6">
        <w:rPr>
          <w:rFonts w:ascii="Times New Roman" w:eastAsia="Times New Roman" w:hAnsi="Times New Roman" w:cs="Times New Roman"/>
          <w:sz w:val="28"/>
          <w:szCs w:val="24"/>
          <w:lang w:eastAsia="ru-RU"/>
        </w:rPr>
        <w:t xml:space="preserve"> года</w:t>
      </w:r>
      <w:r w:rsidR="00AB6049" w:rsidRPr="00BB0BB6">
        <w:rPr>
          <w:rFonts w:ascii="Times New Roman" w:eastAsia="Times New Roman" w:hAnsi="Times New Roman" w:cs="Times New Roman"/>
          <w:bCs/>
          <w:sz w:val="28"/>
          <w:szCs w:val="24"/>
          <w:lang w:eastAsia="ru-RU"/>
        </w:rPr>
        <w:t>.</w:t>
      </w:r>
    </w:p>
    <w:p w14:paraId="491AB64A" w14:textId="45D9DDE2" w:rsidR="00AB6049" w:rsidRPr="00D84DA9" w:rsidRDefault="00587D34" w:rsidP="000C7D71">
      <w:pPr>
        <w:widowControl w:val="0"/>
        <w:autoSpaceDE w:val="0"/>
        <w:autoSpaceDN w:val="0"/>
        <w:spacing w:after="0" w:line="360" w:lineRule="auto"/>
        <w:ind w:firstLine="709"/>
        <w:jc w:val="both"/>
        <w:rPr>
          <w:rFonts w:ascii="Times New Roman" w:hAnsi="Times New Roman" w:cs="Times New Roman"/>
          <w:sz w:val="28"/>
          <w:szCs w:val="28"/>
        </w:rPr>
      </w:pPr>
      <w:r w:rsidRPr="00BB0BB6">
        <w:rPr>
          <w:rFonts w:ascii="Times New Roman" w:eastAsia="Times New Roman" w:hAnsi="Times New Roman" w:cs="Times New Roman"/>
          <w:bCs/>
          <w:sz w:val="28"/>
          <w:szCs w:val="24"/>
          <w:lang w:eastAsia="ru-RU"/>
        </w:rPr>
        <w:t>6.</w:t>
      </w:r>
      <w:r w:rsidR="00A73B9F">
        <w:rPr>
          <w:rFonts w:ascii="Times New Roman" w:eastAsia="Times New Roman" w:hAnsi="Times New Roman" w:cs="Times New Roman"/>
          <w:bCs/>
          <w:sz w:val="28"/>
          <w:szCs w:val="24"/>
          <w:lang w:eastAsia="ru-RU"/>
        </w:rPr>
        <w:t>4</w:t>
      </w:r>
      <w:r w:rsidR="00BB0BB6">
        <w:rPr>
          <w:rFonts w:ascii="Times New Roman" w:eastAsia="Times New Roman" w:hAnsi="Times New Roman" w:cs="Times New Roman"/>
          <w:bCs/>
          <w:sz w:val="28"/>
          <w:szCs w:val="24"/>
          <w:lang w:eastAsia="ru-RU"/>
        </w:rPr>
        <w:t>.</w:t>
      </w:r>
      <w:r w:rsidR="00AB6049" w:rsidRPr="00BB0BB6">
        <w:rPr>
          <w:rFonts w:ascii="Times New Roman" w:eastAsia="Times New Roman" w:hAnsi="Times New Roman" w:cs="Times New Roman"/>
          <w:b/>
          <w:bCs/>
          <w:sz w:val="28"/>
          <w:szCs w:val="24"/>
          <w:lang w:eastAsia="ru-RU"/>
        </w:rPr>
        <w:t xml:space="preserve"> </w:t>
      </w:r>
      <w:r w:rsidR="00AB6049" w:rsidRPr="00BB0BB6">
        <w:rPr>
          <w:rFonts w:ascii="Times New Roman" w:eastAsia="Times New Roman" w:hAnsi="Times New Roman" w:cs="Times New Roman"/>
          <w:sz w:val="28"/>
          <w:szCs w:val="24"/>
          <w:lang w:eastAsia="ru-RU"/>
        </w:rPr>
        <w:t>Для целей пункт</w:t>
      </w:r>
      <w:r w:rsidR="000C7D71">
        <w:rPr>
          <w:rFonts w:ascii="Times New Roman" w:eastAsia="Times New Roman" w:hAnsi="Times New Roman" w:cs="Times New Roman"/>
          <w:sz w:val="28"/>
          <w:szCs w:val="24"/>
          <w:lang w:eastAsia="ru-RU"/>
        </w:rPr>
        <w:t>а</w:t>
      </w:r>
      <w:r w:rsidR="00AB6049" w:rsidRPr="00BB0BB6">
        <w:rPr>
          <w:rFonts w:ascii="Times New Roman" w:eastAsia="Times New Roman" w:hAnsi="Times New Roman" w:cs="Times New Roman"/>
          <w:sz w:val="28"/>
          <w:szCs w:val="24"/>
          <w:lang w:eastAsia="ru-RU"/>
        </w:rPr>
        <w:t xml:space="preserve"> 5.3.2.3</w:t>
      </w:r>
      <w:r w:rsidR="000C7D71">
        <w:rPr>
          <w:rFonts w:ascii="Times New Roman" w:eastAsia="Times New Roman" w:hAnsi="Times New Roman" w:cs="Times New Roman"/>
          <w:sz w:val="28"/>
          <w:szCs w:val="24"/>
          <w:lang w:eastAsia="ru-RU"/>
        </w:rPr>
        <w:t xml:space="preserve"> </w:t>
      </w:r>
      <w:r w:rsidR="00AB6049" w:rsidRPr="00BB0BB6">
        <w:rPr>
          <w:rFonts w:ascii="Times New Roman" w:hAnsi="Times New Roman" w:cs="Times New Roman"/>
          <w:sz w:val="28"/>
          <w:szCs w:val="24"/>
        </w:rPr>
        <w:t xml:space="preserve">данные о доли перестраховщиков в страховых выплатах, </w:t>
      </w:r>
      <w:r w:rsidR="00FA6D0F">
        <w:rPr>
          <w:rFonts w:ascii="Times New Roman" w:hAnsi="Times New Roman" w:cs="Times New Roman"/>
          <w:sz w:val="28"/>
          <w:szCs w:val="24"/>
        </w:rPr>
        <w:t>произведенных</w:t>
      </w:r>
      <w:r w:rsidR="00FA6D0F" w:rsidRPr="00BB0BB6">
        <w:rPr>
          <w:rFonts w:ascii="Times New Roman" w:hAnsi="Times New Roman" w:cs="Times New Roman"/>
          <w:sz w:val="28"/>
          <w:szCs w:val="24"/>
        </w:rPr>
        <w:t xml:space="preserve"> </w:t>
      </w:r>
      <w:r w:rsidR="00AB6049" w:rsidRPr="00BB0BB6">
        <w:rPr>
          <w:rFonts w:ascii="Times New Roman" w:hAnsi="Times New Roman" w:cs="Times New Roman"/>
          <w:sz w:val="28"/>
          <w:szCs w:val="24"/>
        </w:rPr>
        <w:t xml:space="preserve">до </w:t>
      </w:r>
      <w:r w:rsidR="00FA6D0F">
        <w:rPr>
          <w:rFonts w:ascii="Times New Roman" w:hAnsi="Times New Roman" w:cs="Times New Roman"/>
          <w:sz w:val="28"/>
          <w:szCs w:val="24"/>
        </w:rPr>
        <w:t>31</w:t>
      </w:r>
      <w:r w:rsidR="00AB6049" w:rsidRPr="00BB0BB6">
        <w:rPr>
          <w:rFonts w:ascii="Times New Roman" w:hAnsi="Times New Roman" w:cs="Times New Roman"/>
          <w:sz w:val="28"/>
          <w:szCs w:val="24"/>
        </w:rPr>
        <w:t xml:space="preserve"> </w:t>
      </w:r>
      <w:r w:rsidR="00FA6D0F">
        <w:rPr>
          <w:rFonts w:ascii="Times New Roman" w:hAnsi="Times New Roman" w:cs="Times New Roman"/>
          <w:sz w:val="28"/>
          <w:szCs w:val="24"/>
        </w:rPr>
        <w:t>декабря 2022 включительно</w:t>
      </w:r>
      <w:r w:rsidR="00AB6049" w:rsidRPr="00BB0BB6">
        <w:rPr>
          <w:rFonts w:ascii="Times New Roman" w:hAnsi="Times New Roman" w:cs="Times New Roman"/>
          <w:sz w:val="28"/>
          <w:szCs w:val="24"/>
        </w:rPr>
        <w:t xml:space="preserve">, </w:t>
      </w:r>
      <w:r w:rsidR="000C7D71">
        <w:rPr>
          <w:rFonts w:ascii="Times New Roman" w:hAnsi="Times New Roman" w:cs="Times New Roman"/>
          <w:sz w:val="28"/>
          <w:szCs w:val="24"/>
        </w:rPr>
        <w:t>и</w:t>
      </w:r>
      <w:r w:rsidR="000C7D71" w:rsidRPr="000C7D71">
        <w:rPr>
          <w:rFonts w:ascii="Times New Roman" w:hAnsi="Times New Roman" w:cs="Times New Roman"/>
          <w:sz w:val="28"/>
          <w:szCs w:val="24"/>
        </w:rPr>
        <w:t xml:space="preserve"> </w:t>
      </w:r>
      <w:r w:rsidR="000C7D71" w:rsidRPr="00BB0BB6">
        <w:rPr>
          <w:rFonts w:ascii="Times New Roman" w:hAnsi="Times New Roman" w:cs="Times New Roman"/>
          <w:sz w:val="28"/>
          <w:szCs w:val="24"/>
        </w:rPr>
        <w:t>данные о доли перестраховщиков в страховых резервах</w:t>
      </w:r>
      <w:r w:rsidR="000C7D71">
        <w:rPr>
          <w:rFonts w:ascii="Times New Roman" w:hAnsi="Times New Roman" w:cs="Times New Roman"/>
          <w:sz w:val="28"/>
          <w:szCs w:val="24"/>
        </w:rPr>
        <w:t xml:space="preserve"> на расчетные даты до 31 декабря 2022, </w:t>
      </w:r>
      <w:r w:rsidR="00FA4D2B">
        <w:rPr>
          <w:rFonts w:ascii="Times New Roman" w:hAnsi="Times New Roman" w:cs="Times New Roman"/>
          <w:sz w:val="28"/>
          <w:szCs w:val="24"/>
        </w:rPr>
        <w:t xml:space="preserve">используются </w:t>
      </w:r>
      <w:r w:rsidR="00AB6049" w:rsidRPr="00BB0BB6">
        <w:rPr>
          <w:rFonts w:ascii="Times New Roman" w:hAnsi="Times New Roman" w:cs="Times New Roman"/>
          <w:sz w:val="28"/>
          <w:szCs w:val="24"/>
        </w:rPr>
        <w:t>в соответствии с данными надзорной отчетности по отчетным периодам до 1 января 2023.</w:t>
      </w:r>
    </w:p>
    <w:p w14:paraId="20D01E4F" w14:textId="08687FE0" w:rsidR="00587D34" w:rsidRPr="00D84DA9" w:rsidRDefault="007A0D4F" w:rsidP="00587D34">
      <w:pPr>
        <w:autoSpaceDE w:val="0"/>
        <w:autoSpaceDN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6.</w:t>
      </w:r>
      <w:r w:rsidR="00A73B9F">
        <w:rPr>
          <w:rFonts w:ascii="Times New Roman" w:hAnsi="Times New Roman" w:cs="Times New Roman"/>
          <w:sz w:val="28"/>
          <w:szCs w:val="28"/>
        </w:rPr>
        <w:t>5</w:t>
      </w:r>
      <w:r w:rsidRPr="00D84DA9">
        <w:rPr>
          <w:rFonts w:ascii="Times New Roman" w:hAnsi="Times New Roman" w:cs="Times New Roman"/>
          <w:sz w:val="28"/>
          <w:szCs w:val="28"/>
        </w:rPr>
        <w:t>. Со дня вступления в силу настоящего Положения признать утратившими силу:</w:t>
      </w:r>
    </w:p>
    <w:p w14:paraId="6B2785FA" w14:textId="4EE0AA3D" w:rsidR="00587D34" w:rsidRPr="004C2A7C" w:rsidRDefault="00587D34" w:rsidP="00587D34">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4C2A7C">
        <w:rPr>
          <w:rFonts w:ascii="Times New Roman" w:eastAsia="Times New Roman" w:hAnsi="Times New Roman" w:cs="Times New Roman"/>
          <w:sz w:val="28"/>
          <w:szCs w:val="24"/>
          <w:lang w:eastAsia="ru-RU"/>
        </w:rPr>
        <w:t>Положение Банка России от 16 ноября 2016 года № 557-П «О правилах формирования страховых резервов по страхованию жизни», зарегистрированное Министерством юстиции Российской Федерации 29 декабря 2016 года № 45055;</w:t>
      </w:r>
    </w:p>
    <w:p w14:paraId="6EF7C10E" w14:textId="57F04E4F" w:rsidR="006C0430" w:rsidRDefault="00587D34" w:rsidP="00587D34">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4C2A7C">
        <w:rPr>
          <w:rFonts w:ascii="Times New Roman" w:eastAsia="Times New Roman" w:hAnsi="Times New Roman" w:cs="Times New Roman"/>
          <w:sz w:val="28"/>
          <w:szCs w:val="24"/>
          <w:lang w:eastAsia="ru-RU"/>
        </w:rPr>
        <w:t xml:space="preserve">Положение Банка России от 16 ноября 2016 года № 558-П «О правилах формирования страховых резервов по страхованию иному, чем страхование жизни», зарегистрированное Министерством юстиции Российской Федерации </w:t>
      </w:r>
      <w:r w:rsidRPr="004C2A7C">
        <w:rPr>
          <w:rFonts w:ascii="Times New Roman" w:eastAsia="Times New Roman" w:hAnsi="Times New Roman" w:cs="Times New Roman"/>
          <w:sz w:val="28"/>
          <w:szCs w:val="24"/>
          <w:lang w:eastAsia="ru-RU"/>
        </w:rPr>
        <w:lastRenderedPageBreak/>
        <w:t>29 декабря 2016 года № 45054</w:t>
      </w:r>
      <w:r w:rsidR="006C0430">
        <w:rPr>
          <w:rFonts w:ascii="Times New Roman" w:eastAsia="Times New Roman" w:hAnsi="Times New Roman" w:cs="Times New Roman"/>
          <w:sz w:val="28"/>
          <w:szCs w:val="24"/>
          <w:lang w:eastAsia="ru-RU"/>
        </w:rPr>
        <w:t>;</w:t>
      </w:r>
    </w:p>
    <w:p w14:paraId="664BBA62" w14:textId="39088201" w:rsidR="00587D34" w:rsidRPr="004C2A7C" w:rsidRDefault="006C0430" w:rsidP="00406CEE">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4C2A7C">
        <w:rPr>
          <w:rFonts w:ascii="Times New Roman" w:eastAsia="Times New Roman" w:hAnsi="Times New Roman" w:cs="Times New Roman"/>
          <w:sz w:val="28"/>
          <w:szCs w:val="24"/>
          <w:lang w:eastAsia="ru-RU"/>
        </w:rPr>
        <w:t>Положение Банка Росси</w:t>
      </w:r>
      <w:r>
        <w:rPr>
          <w:rFonts w:ascii="Times New Roman" w:eastAsia="Times New Roman" w:hAnsi="Times New Roman" w:cs="Times New Roman"/>
          <w:sz w:val="28"/>
          <w:szCs w:val="24"/>
          <w:lang w:eastAsia="ru-RU"/>
        </w:rPr>
        <w:t>и от 10 января 2020 года № 710-П</w:t>
      </w:r>
      <w:r w:rsidR="00406CEE">
        <w:rPr>
          <w:rFonts w:ascii="Times New Roman" w:eastAsia="Times New Roman" w:hAnsi="Times New Roman" w:cs="Times New Roman"/>
          <w:sz w:val="28"/>
          <w:szCs w:val="24"/>
          <w:lang w:eastAsia="ru-RU"/>
        </w:rPr>
        <w:t xml:space="preserve"> «О</w:t>
      </w:r>
      <w:r w:rsidR="00406CEE" w:rsidRPr="00406CEE">
        <w:rPr>
          <w:rFonts w:ascii="Times New Roman" w:eastAsia="Times New Roman" w:hAnsi="Times New Roman" w:cs="Times New Roman"/>
          <w:sz w:val="28"/>
          <w:szCs w:val="24"/>
          <w:lang w:eastAsia="ru-RU"/>
        </w:rPr>
        <w:t>б отдельных требованиях к финансовой устойчивости и платежеспособности страховщиков</w:t>
      </w:r>
      <w:r w:rsidR="00406CEE">
        <w:rPr>
          <w:rFonts w:ascii="Times New Roman" w:eastAsia="Times New Roman" w:hAnsi="Times New Roman" w:cs="Times New Roman"/>
          <w:sz w:val="28"/>
          <w:szCs w:val="24"/>
          <w:lang w:eastAsia="ru-RU"/>
        </w:rPr>
        <w:t>»</w:t>
      </w:r>
      <w:r w:rsidR="000A7ED5">
        <w:rPr>
          <w:rFonts w:ascii="Times New Roman" w:eastAsia="Times New Roman" w:hAnsi="Times New Roman" w:cs="Times New Roman"/>
          <w:sz w:val="28"/>
          <w:szCs w:val="24"/>
          <w:lang w:eastAsia="ru-RU"/>
        </w:rPr>
        <w:t xml:space="preserve">, </w:t>
      </w:r>
      <w:r w:rsidR="000A7ED5" w:rsidRPr="004C2A7C">
        <w:rPr>
          <w:rFonts w:ascii="Times New Roman" w:eastAsia="Times New Roman" w:hAnsi="Times New Roman" w:cs="Times New Roman"/>
          <w:sz w:val="28"/>
          <w:szCs w:val="24"/>
          <w:lang w:eastAsia="ru-RU"/>
        </w:rPr>
        <w:t>зарегистрированное Министерством</w:t>
      </w:r>
      <w:r w:rsidR="000A7ED5">
        <w:rPr>
          <w:rFonts w:ascii="Times New Roman" w:eastAsia="Times New Roman" w:hAnsi="Times New Roman" w:cs="Times New Roman"/>
          <w:sz w:val="28"/>
          <w:szCs w:val="24"/>
          <w:lang w:eastAsia="ru-RU"/>
        </w:rPr>
        <w:t xml:space="preserve"> юстиции Российской Федерации 23</w:t>
      </w:r>
      <w:r w:rsidR="000A7ED5" w:rsidRPr="004C2A7C">
        <w:rPr>
          <w:rFonts w:ascii="Times New Roman" w:eastAsia="Times New Roman" w:hAnsi="Times New Roman" w:cs="Times New Roman"/>
          <w:sz w:val="28"/>
          <w:szCs w:val="24"/>
          <w:lang w:eastAsia="ru-RU"/>
        </w:rPr>
        <w:t xml:space="preserve"> </w:t>
      </w:r>
      <w:r w:rsidR="000A7ED5">
        <w:rPr>
          <w:rFonts w:ascii="Times New Roman" w:eastAsia="Times New Roman" w:hAnsi="Times New Roman" w:cs="Times New Roman"/>
          <w:sz w:val="28"/>
          <w:szCs w:val="24"/>
          <w:lang w:eastAsia="ru-RU"/>
        </w:rPr>
        <w:t>апреля 2020 года № 58186</w:t>
      </w:r>
      <w:r w:rsidR="00406CEE">
        <w:rPr>
          <w:rFonts w:ascii="Times New Roman" w:eastAsia="Times New Roman" w:hAnsi="Times New Roman" w:cs="Times New Roman"/>
          <w:sz w:val="28"/>
          <w:szCs w:val="24"/>
          <w:lang w:eastAsia="ru-RU"/>
        </w:rPr>
        <w:t>.</w:t>
      </w:r>
    </w:p>
    <w:p w14:paraId="023A3778" w14:textId="77777777" w:rsidR="008C420B" w:rsidRPr="00D84DA9" w:rsidRDefault="008C420B" w:rsidP="007A0D4F">
      <w:pPr>
        <w:autoSpaceDE w:val="0"/>
        <w:autoSpaceDN w:val="0"/>
        <w:spacing w:after="0" w:line="360" w:lineRule="auto"/>
        <w:ind w:firstLine="709"/>
        <w:jc w:val="both"/>
        <w:rPr>
          <w:rFonts w:ascii="Times New Roman" w:hAnsi="Times New Roman" w:cs="Times New Roman"/>
          <w:sz w:val="28"/>
          <w:szCs w:val="28"/>
        </w:rPr>
      </w:pPr>
    </w:p>
    <w:p w14:paraId="0E6E9F5C" w14:textId="77777777" w:rsidR="008C420B" w:rsidRPr="00D84DA9" w:rsidRDefault="008C420B" w:rsidP="007A0D4F">
      <w:pPr>
        <w:autoSpaceDE w:val="0"/>
        <w:autoSpaceDN w:val="0"/>
        <w:spacing w:after="0" w:line="360" w:lineRule="auto"/>
        <w:ind w:firstLine="709"/>
        <w:jc w:val="both"/>
        <w:rPr>
          <w:rFonts w:ascii="Times New Roman" w:hAnsi="Times New Roman" w:cs="Times New Roman"/>
          <w:sz w:val="28"/>
          <w:szCs w:val="28"/>
        </w:rPr>
      </w:pPr>
    </w:p>
    <w:p w14:paraId="44E438B5" w14:textId="77777777" w:rsidR="00FF6B67" w:rsidRDefault="00FF6B67" w:rsidP="00A7662A">
      <w:pPr>
        <w:autoSpaceDE w:val="0"/>
        <w:autoSpaceDN w:val="0"/>
        <w:adjustRightInd w:val="0"/>
        <w:spacing w:after="0" w:line="240" w:lineRule="auto"/>
        <w:rPr>
          <w:rFonts w:ascii="Times New Roman" w:hAnsi="Times New Roman" w:cs="Times New Roman"/>
          <w:bCs/>
          <w:sz w:val="28"/>
          <w:szCs w:val="28"/>
        </w:rPr>
      </w:pPr>
      <w:r w:rsidRPr="00392857">
        <w:rPr>
          <w:rFonts w:ascii="Times New Roman" w:hAnsi="Times New Roman" w:cs="Times New Roman"/>
          <w:bCs/>
          <w:sz w:val="28"/>
          <w:szCs w:val="28"/>
        </w:rPr>
        <w:t>Председател</w:t>
      </w:r>
      <w:r w:rsidR="00A7662A">
        <w:rPr>
          <w:rFonts w:ascii="Times New Roman" w:hAnsi="Times New Roman" w:cs="Times New Roman"/>
          <w:bCs/>
          <w:sz w:val="28"/>
          <w:szCs w:val="28"/>
        </w:rPr>
        <w:t>ь</w:t>
      </w:r>
    </w:p>
    <w:p w14:paraId="02604FA6" w14:textId="77777777" w:rsidR="00FF6B67" w:rsidRPr="00392857" w:rsidRDefault="00FF6B67" w:rsidP="00A7662A">
      <w:pPr>
        <w:autoSpaceDE w:val="0"/>
        <w:autoSpaceDN w:val="0"/>
        <w:adjustRightInd w:val="0"/>
        <w:spacing w:after="0" w:line="240" w:lineRule="auto"/>
        <w:rPr>
          <w:rFonts w:ascii="Times New Roman" w:hAnsi="Times New Roman" w:cs="Times New Roman"/>
          <w:bCs/>
          <w:sz w:val="28"/>
          <w:szCs w:val="28"/>
        </w:rPr>
      </w:pPr>
      <w:r w:rsidRPr="00392857">
        <w:rPr>
          <w:rFonts w:ascii="Times New Roman" w:hAnsi="Times New Roman" w:cs="Times New Roman"/>
          <w:bCs/>
          <w:sz w:val="28"/>
          <w:szCs w:val="28"/>
        </w:rPr>
        <w:t>Центрального банка</w:t>
      </w:r>
    </w:p>
    <w:p w14:paraId="43DC4941" w14:textId="77777777" w:rsidR="00FF6B67" w:rsidRPr="007E0FB7" w:rsidRDefault="00FF6B67" w:rsidP="00A7662A">
      <w:pPr>
        <w:tabs>
          <w:tab w:val="right" w:pos="9354"/>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Российской Федерации</w:t>
      </w:r>
      <w:r w:rsidR="00A7662A">
        <w:rPr>
          <w:rFonts w:ascii="Times New Roman" w:hAnsi="Times New Roman" w:cs="Times New Roman"/>
          <w:bCs/>
          <w:sz w:val="28"/>
          <w:szCs w:val="28"/>
        </w:rPr>
        <w:tab/>
        <w:t>Э.С. Набиуллина</w:t>
      </w:r>
    </w:p>
    <w:p w14:paraId="74F3140F" w14:textId="77777777" w:rsidR="007A0D4F" w:rsidRPr="00D84DA9" w:rsidRDefault="007A0D4F" w:rsidP="007A0D4F">
      <w:pPr>
        <w:rPr>
          <w:rFonts w:ascii="Times New Roman" w:hAnsi="Times New Roman" w:cs="Times New Roman"/>
          <w:sz w:val="28"/>
          <w:szCs w:val="28"/>
        </w:rPr>
      </w:pPr>
      <w:r w:rsidRPr="00D84DA9">
        <w:rPr>
          <w:rFonts w:ascii="Times New Roman" w:hAnsi="Times New Roman" w:cs="Times New Roman"/>
          <w:sz w:val="28"/>
          <w:szCs w:val="28"/>
        </w:rPr>
        <w:br w:type="page"/>
      </w:r>
    </w:p>
    <w:p w14:paraId="2C55854D" w14:textId="77777777" w:rsidR="00AA5F61" w:rsidRDefault="007A0D4F" w:rsidP="00AA5F61">
      <w:pPr>
        <w:autoSpaceDE w:val="0"/>
        <w:autoSpaceDN w:val="0"/>
        <w:spacing w:after="0" w:line="240" w:lineRule="auto"/>
        <w:ind w:left="4956"/>
        <w:jc w:val="both"/>
        <w:rPr>
          <w:rFonts w:ascii="Times New Roman" w:hAnsi="Times New Roman" w:cs="Times New Roman"/>
          <w:sz w:val="24"/>
          <w:szCs w:val="24"/>
        </w:rPr>
      </w:pPr>
      <w:r w:rsidRPr="00D84DA9">
        <w:rPr>
          <w:rFonts w:ascii="Times New Roman" w:hAnsi="Times New Roman" w:cs="Times New Roman"/>
          <w:sz w:val="24"/>
          <w:szCs w:val="24"/>
        </w:rPr>
        <w:lastRenderedPageBreak/>
        <w:t xml:space="preserve">Приложение 1 </w:t>
      </w:r>
    </w:p>
    <w:p w14:paraId="67E7AC91" w14:textId="4CABDAE9" w:rsidR="00AA5F61" w:rsidRDefault="00AA5F61" w:rsidP="00AA5F61">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0A1E98">
        <w:rPr>
          <w:rFonts w:ascii="Times New Roman" w:hAnsi="Times New Roman" w:cs="Times New Roman"/>
          <w:sz w:val="24"/>
          <w:szCs w:val="24"/>
        </w:rPr>
        <w:t xml:space="preserve">настоящему </w:t>
      </w:r>
      <w:r>
        <w:rPr>
          <w:rFonts w:ascii="Times New Roman" w:hAnsi="Times New Roman" w:cs="Times New Roman"/>
          <w:sz w:val="24"/>
          <w:szCs w:val="24"/>
        </w:rPr>
        <w:t xml:space="preserve">Положению Банка России </w:t>
      </w:r>
    </w:p>
    <w:p w14:paraId="102D9437" w14:textId="5560EF33" w:rsidR="007A0D4F" w:rsidRPr="00D84DA9" w:rsidRDefault="000A1E98" w:rsidP="00AA5F61">
      <w:pPr>
        <w:autoSpaceDE w:val="0"/>
        <w:autoSpaceDN w:val="0"/>
        <w:spacing w:after="0" w:line="240" w:lineRule="auto"/>
        <w:ind w:left="4956"/>
        <w:jc w:val="both"/>
        <w:rPr>
          <w:rFonts w:ascii="Times New Roman" w:hAnsi="Times New Roman" w:cs="Times New Roman"/>
          <w:sz w:val="24"/>
          <w:szCs w:val="24"/>
        </w:rPr>
      </w:pPr>
      <w:r w:rsidDel="000A1E98">
        <w:rPr>
          <w:rFonts w:ascii="Times New Roman" w:hAnsi="Times New Roman" w:cs="Times New Roman"/>
          <w:sz w:val="24"/>
          <w:szCs w:val="24"/>
        </w:rPr>
        <w:t xml:space="preserve"> </w:t>
      </w:r>
      <w:r w:rsidR="007A0D4F"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3F9BCD5C" w14:textId="77777777" w:rsidR="007A0D4F" w:rsidRPr="00D84DA9" w:rsidRDefault="007A0D4F" w:rsidP="007A0D4F">
      <w:pPr>
        <w:autoSpaceDE w:val="0"/>
        <w:autoSpaceDN w:val="0"/>
        <w:spacing w:after="0" w:line="360" w:lineRule="auto"/>
        <w:ind w:firstLine="709"/>
        <w:jc w:val="both"/>
        <w:rPr>
          <w:rFonts w:ascii="Times New Roman" w:hAnsi="Times New Roman" w:cs="Times New Roman"/>
          <w:sz w:val="28"/>
          <w:szCs w:val="28"/>
        </w:rPr>
      </w:pPr>
    </w:p>
    <w:p w14:paraId="572211EB" w14:textId="77777777" w:rsidR="007437C6" w:rsidRPr="00D84DA9" w:rsidRDefault="007437C6" w:rsidP="007437C6">
      <w:pPr>
        <w:autoSpaceDE w:val="0"/>
        <w:autoSpaceDN w:val="0"/>
        <w:spacing w:after="0" w:line="360" w:lineRule="auto"/>
        <w:ind w:firstLine="709"/>
        <w:jc w:val="center"/>
        <w:rPr>
          <w:rFonts w:ascii="Times New Roman" w:hAnsi="Times New Roman" w:cs="Times New Roman"/>
          <w:sz w:val="28"/>
          <w:szCs w:val="28"/>
        </w:rPr>
      </w:pPr>
    </w:p>
    <w:p w14:paraId="511659DC" w14:textId="77777777" w:rsidR="007437C6" w:rsidRPr="00237B9E" w:rsidRDefault="00276E46" w:rsidP="00237B9E">
      <w:pPr>
        <w:keepNext/>
        <w:keepLines/>
        <w:spacing w:after="0" w:line="360" w:lineRule="auto"/>
        <w:ind w:firstLine="539"/>
        <w:jc w:val="center"/>
        <w:outlineLvl w:val="0"/>
        <w:rPr>
          <w:rFonts w:ascii="Times New Roman" w:eastAsiaTheme="majorEastAsia" w:hAnsi="Times New Roman" w:cstheme="majorBidi"/>
          <w:b/>
          <w:sz w:val="28"/>
          <w:szCs w:val="32"/>
        </w:rPr>
      </w:pPr>
      <w:r w:rsidRPr="00237B9E">
        <w:rPr>
          <w:rFonts w:ascii="Times New Roman" w:eastAsiaTheme="majorEastAsia" w:hAnsi="Times New Roman" w:cstheme="majorBidi"/>
          <w:b/>
          <w:sz w:val="28"/>
          <w:szCs w:val="32"/>
        </w:rPr>
        <w:t>ОЦЕНКА РИСКОВ, ИСПОЛЬЗУЕМЫХ ДЛЯ РАСЧЕТА ПОКАЗАТЕЛЯ РК</w:t>
      </w:r>
    </w:p>
    <w:p w14:paraId="61821F91" w14:textId="77777777" w:rsidR="007437C6" w:rsidRPr="00D84DA9" w:rsidRDefault="007437C6" w:rsidP="007437C6">
      <w:pPr>
        <w:autoSpaceDE w:val="0"/>
        <w:autoSpaceDN w:val="0"/>
        <w:spacing w:after="0" w:line="360" w:lineRule="auto"/>
        <w:ind w:firstLine="709"/>
        <w:jc w:val="center"/>
        <w:rPr>
          <w:rFonts w:ascii="Times New Roman" w:hAnsi="Times New Roman" w:cs="Times New Roman"/>
          <w:sz w:val="28"/>
          <w:szCs w:val="28"/>
        </w:rPr>
      </w:pPr>
    </w:p>
    <w:p w14:paraId="5801E4ED"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1. Оценка концентрационного риска </w:t>
      </w:r>
      <w:r w:rsidR="007437C6" w:rsidRPr="00D84DA9">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conc</m:t>
            </m:r>
          </m:sub>
        </m:sSub>
      </m:oMath>
      <w:r w:rsidR="007437C6" w:rsidRPr="00D84DA9">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 по формуле:</w:t>
      </w:r>
    </w:p>
    <w:p w14:paraId="5BB83D79" w14:textId="77777777" w:rsidR="007A0D4F" w:rsidRPr="00D84DA9" w:rsidRDefault="00760DF2" w:rsidP="007437C6">
      <w:pPr>
        <w:pStyle w:val="ConsPlusNormal"/>
        <w:spacing w:line="360" w:lineRule="auto"/>
        <w:ind w:firstLine="709"/>
        <w:rPr>
          <w:rFonts w:ascii="Times New Roman" w:hAnsi="Times New Roman" w:cs="Times New Roman"/>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R</m:t>
            </m:r>
          </m:e>
          <m:sub>
            <m:r>
              <w:rPr>
                <w:rFonts w:ascii="Cambria Math" w:hAnsi="Cambria Math" w:cs="Times New Roman"/>
                <w:sz w:val="28"/>
                <w:szCs w:val="28"/>
              </w:rPr>
              <m:t>1conc</m:t>
            </m:r>
          </m:sub>
        </m:sSub>
        <m:r>
          <w:rPr>
            <w:rFonts w:ascii="Cambria Math" w:hAnsi="Cambria Math" w:cs="Times New Roman"/>
            <w:sz w:val="28"/>
            <w:szCs w:val="28"/>
          </w:rPr>
          <m:t>=</m:t>
        </m:r>
        <m:rad>
          <m:radPr>
            <m:degHide m:val="1"/>
            <m:ctrlPr>
              <w:rPr>
                <w:rFonts w:ascii="Cambria Math" w:hAnsi="Cambria Math" w:cs="Times New Roman"/>
                <w:i/>
                <w:sz w:val="28"/>
                <w:szCs w:val="28"/>
                <w:lang w:val="en-US"/>
              </w:rPr>
            </m:ctrlPr>
          </m:radPr>
          <m:deg/>
          <m:e>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j</m:t>
                    </m:r>
                  </m:sub>
                </m:sSub>
              </m:e>
            </m:nary>
            <m:r>
              <w:rPr>
                <w:rFonts w:ascii="Cambria Math" w:hAnsi="Cambria Math" w:cs="Times New Roman"/>
                <w:sz w:val="28"/>
                <w:szCs w:val="28"/>
              </w:rPr>
              <m:t xml:space="preserve"> </m:t>
            </m:r>
          </m:e>
        </m:ra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Re</m:t>
            </m:r>
          </m:sub>
        </m:sSub>
      </m:oMath>
      <w:r w:rsidR="007A0D4F" w:rsidRPr="00D84DA9">
        <w:rPr>
          <w:rFonts w:ascii="Times New Roman" w:hAnsi="Times New Roman" w:cs="Times New Roman"/>
          <w:sz w:val="28"/>
          <w:szCs w:val="28"/>
        </w:rPr>
        <w:t>,</w:t>
      </w:r>
    </w:p>
    <w:p w14:paraId="461B41F1"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oMath>
      <w:r w:rsidR="007A0D4F" w:rsidRPr="00D84DA9">
        <w:rPr>
          <w:rFonts w:ascii="Times New Roman" w:hAnsi="Times New Roman" w:cs="Times New Roman"/>
          <w:sz w:val="28"/>
          <w:szCs w:val="28"/>
        </w:rPr>
        <w:t xml:space="preserve"> = 1,</w:t>
      </w:r>
    </w:p>
    <w:p w14:paraId="1EBDA57A"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6C81F483" w14:textId="77777777" w:rsidR="007A0D4F" w:rsidRPr="00D84DA9" w:rsidRDefault="00760DF2" w:rsidP="007A0D4F">
      <w:pPr>
        <w:pStyle w:val="ConsPlusNormal"/>
        <w:spacing w:line="360" w:lineRule="auto"/>
        <w:ind w:firstLine="709"/>
        <w:jc w:val="both"/>
        <w:rPr>
          <w:rFonts w:ascii="Times New Roman" w:hAnsi="Times New Roman" w:cs="Times New Roman"/>
          <w:iCs/>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i</m:t>
            </m:r>
            <m:r>
              <w:rPr>
                <w:rFonts w:ascii="Cambria Math" w:hAnsi="Cambria Math" w:cs="Times New Roman"/>
                <w:sz w:val="28"/>
                <w:szCs w:val="28"/>
              </w:rPr>
              <m:t xml:space="preserve"> (</m:t>
            </m:r>
            <m:r>
              <w:rPr>
                <w:rFonts w:ascii="Cambria Math" w:hAnsi="Cambria Math" w:cs="Times New Roman"/>
                <w:sz w:val="28"/>
                <w:szCs w:val="28"/>
                <w:lang w:val="en-US"/>
              </w:rPr>
              <m:t>j</m:t>
            </m:r>
            <m:r>
              <w:rPr>
                <w:rFonts w:ascii="Cambria Math" w:hAnsi="Cambria Math" w:cs="Times New Roman"/>
                <w:sz w:val="28"/>
                <w:szCs w:val="28"/>
              </w:rPr>
              <m:t>)</m:t>
            </m:r>
          </m:sub>
        </m:sSub>
      </m:oMath>
      <w:r w:rsidR="007A0D4F" w:rsidRPr="00D84DA9">
        <w:rPr>
          <w:rFonts w:ascii="Times New Roman" w:hAnsi="Times New Roman" w:cs="Times New Roman"/>
          <w:iCs/>
          <w:sz w:val="28"/>
          <w:szCs w:val="28"/>
        </w:rPr>
        <w:t xml:space="preserve"> </w:t>
      </w:r>
      <w:r w:rsidR="002B1AF5" w:rsidRPr="00D84DA9">
        <w:rPr>
          <w:rFonts w:ascii="Times New Roman" w:hAnsi="Times New Roman" w:cs="Times New Roman"/>
          <w:iCs/>
          <w:sz w:val="28"/>
          <w:szCs w:val="28"/>
        </w:rPr>
        <w:t xml:space="preserve">– оценка концентрационного риска </w:t>
      </w:r>
      <w:r w:rsidR="007A0D4F" w:rsidRPr="00D84DA9">
        <w:rPr>
          <w:rFonts w:ascii="Times New Roman" w:hAnsi="Times New Roman" w:cs="Times New Roman"/>
          <w:iCs/>
          <w:sz w:val="28"/>
          <w:szCs w:val="28"/>
        </w:rPr>
        <w:t>для</w:t>
      </w:r>
      <w:r w:rsidR="00F2351E" w:rsidRPr="00D84DA9">
        <w:rPr>
          <w:rFonts w:ascii="Times New Roman" w:hAnsi="Times New Roman" w:cs="Times New Roman"/>
          <w:iCs/>
          <w:sz w:val="28"/>
          <w:szCs w:val="28"/>
        </w:rPr>
        <w:t xml:space="preserve"> </w:t>
      </w:r>
      <w:r w:rsidR="007A0D4F" w:rsidRPr="00D84DA9">
        <w:rPr>
          <w:rFonts w:ascii="Times New Roman" w:hAnsi="Times New Roman" w:cs="Times New Roman"/>
          <w:iCs/>
          <w:sz w:val="28"/>
          <w:szCs w:val="28"/>
        </w:rPr>
        <w:t xml:space="preserve">каждого </w:t>
      </w:r>
      <w:r w:rsidR="007A0D4F" w:rsidRPr="00D84DA9">
        <w:rPr>
          <w:rFonts w:ascii="Times New Roman" w:hAnsi="Times New Roman" w:cs="Times New Roman"/>
          <w:iCs/>
          <w:sz w:val="28"/>
          <w:szCs w:val="28"/>
          <w:lang w:val="en-US"/>
        </w:rPr>
        <w:t>i</w:t>
      </w:r>
      <w:r w:rsidR="007A0D4F" w:rsidRPr="00D84DA9">
        <w:rPr>
          <w:rFonts w:ascii="Times New Roman" w:hAnsi="Times New Roman" w:cs="Times New Roman"/>
          <w:iCs/>
          <w:sz w:val="28"/>
          <w:szCs w:val="28"/>
        </w:rPr>
        <w:t>(</w:t>
      </w:r>
      <w:r w:rsidR="007A0D4F" w:rsidRPr="00D84DA9">
        <w:rPr>
          <w:rFonts w:ascii="Times New Roman" w:hAnsi="Times New Roman" w:cs="Times New Roman"/>
          <w:iCs/>
          <w:sz w:val="28"/>
          <w:szCs w:val="28"/>
          <w:lang w:val="en-US"/>
        </w:rPr>
        <w:t>j</w:t>
      </w:r>
      <w:r w:rsidR="007A0D4F" w:rsidRPr="00D84DA9">
        <w:rPr>
          <w:rFonts w:ascii="Times New Roman" w:hAnsi="Times New Roman" w:cs="Times New Roman"/>
          <w:iCs/>
          <w:sz w:val="28"/>
          <w:szCs w:val="28"/>
        </w:rPr>
        <w:t xml:space="preserve">)-го </w:t>
      </w:r>
      <w:r w:rsidR="007A0D4F" w:rsidRPr="00D84DA9">
        <w:rPr>
          <w:rFonts w:ascii="Times New Roman" w:hAnsi="Times New Roman" w:cs="Times New Roman"/>
          <w:sz w:val="28"/>
          <w:szCs w:val="28"/>
        </w:rPr>
        <w:t>обязанного лица</w:t>
      </w:r>
      <w:r w:rsidR="00F2351E" w:rsidRPr="00D84DA9">
        <w:rPr>
          <w:rFonts w:ascii="Times New Roman" w:hAnsi="Times New Roman" w:cs="Times New Roman"/>
          <w:sz w:val="28"/>
          <w:szCs w:val="28"/>
        </w:rPr>
        <w:t xml:space="preserve"> (1)</w:t>
      </w:r>
      <w:r w:rsidR="007A0D4F" w:rsidRPr="00D84DA9">
        <w:rPr>
          <w:rFonts w:ascii="Times New Roman" w:hAnsi="Times New Roman" w:cs="Times New Roman"/>
          <w:sz w:val="28"/>
          <w:szCs w:val="28"/>
        </w:rPr>
        <w:t>,</w:t>
      </w:r>
      <w:r w:rsidR="00F2351E"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объектов недвижимости</w:t>
      </w:r>
      <w:r w:rsidR="00F2351E" w:rsidRPr="00D84DA9">
        <w:rPr>
          <w:rFonts w:ascii="Times New Roman" w:hAnsi="Times New Roman" w:cs="Times New Roman"/>
          <w:sz w:val="28"/>
          <w:szCs w:val="28"/>
        </w:rPr>
        <w:t xml:space="preserve"> (2)</w:t>
      </w:r>
      <w:r w:rsidR="006148E0" w:rsidRPr="00D84DA9">
        <w:rPr>
          <w:rFonts w:ascii="Times New Roman" w:hAnsi="Times New Roman" w:cs="Times New Roman"/>
          <w:sz w:val="28"/>
          <w:szCs w:val="28"/>
        </w:rPr>
        <w:t xml:space="preserve">, </w:t>
      </w:r>
      <w:r w:rsidR="00226835" w:rsidRPr="00D84DA9">
        <w:rPr>
          <w:rFonts w:ascii="Times New Roman" w:hAnsi="Times New Roman" w:cs="Times New Roman"/>
          <w:sz w:val="28"/>
          <w:szCs w:val="28"/>
        </w:rPr>
        <w:t>определяе</w:t>
      </w:r>
      <w:r w:rsidR="006148E0" w:rsidRPr="00D84DA9">
        <w:rPr>
          <w:rFonts w:ascii="Times New Roman" w:hAnsi="Times New Roman" w:cs="Times New Roman"/>
          <w:sz w:val="28"/>
          <w:szCs w:val="28"/>
        </w:rPr>
        <w:t>мая</w:t>
      </w:r>
      <w:r w:rsidR="00F2351E" w:rsidRPr="00D84DA9">
        <w:rPr>
          <w:rFonts w:ascii="Times New Roman" w:hAnsi="Times New Roman" w:cs="Times New Roman"/>
          <w:sz w:val="28"/>
          <w:szCs w:val="28"/>
        </w:rPr>
        <w:t xml:space="preserve"> </w:t>
      </w:r>
      <w:r w:rsidR="007A0D4F" w:rsidRPr="00D84DA9">
        <w:rPr>
          <w:rFonts w:ascii="Times New Roman" w:hAnsi="Times New Roman" w:cs="Times New Roman"/>
          <w:iCs/>
          <w:sz w:val="28"/>
          <w:szCs w:val="28"/>
        </w:rPr>
        <w:t>по формуле:</w:t>
      </w:r>
    </w:p>
    <w:p w14:paraId="508E3276" w14:textId="77777777" w:rsidR="007A0D4F" w:rsidRPr="00D84DA9" w:rsidRDefault="00760DF2" w:rsidP="00F2351E">
      <w:pPr>
        <w:pStyle w:val="ConsPlusNormal"/>
        <w:spacing w:line="360" w:lineRule="auto"/>
        <w:ind w:firstLine="709"/>
        <w:rPr>
          <w:rFonts w:ascii="Times New Roman" w:hAnsi="Times New Roman" w:cs="Times New Roman"/>
          <w:iCs/>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i</m:t>
            </m:r>
          </m:sub>
        </m:sSub>
        <m:r>
          <m:rPr>
            <m:sty m:val="p"/>
          </m:rPr>
          <w:rPr>
            <w:rFonts w:ascii="Cambria Math" w:hAnsi="Cambria Math" w:cs="Times New Roman"/>
            <w:sz w:val="28"/>
            <w:szCs w:val="28"/>
          </w:rPr>
          <m:t>=</m:t>
        </m:r>
        <m:r>
          <w:rPr>
            <w:rFonts w:ascii="Cambria Math" w:hAnsi="Cambria Math" w:cs="Times New Roman"/>
            <w:sz w:val="28"/>
            <w:szCs w:val="28"/>
            <w:lang w:val="en-US"/>
          </w:rPr>
          <m:t>max</m:t>
        </m:r>
        <m:r>
          <w:rPr>
            <w:rFonts w:ascii="Cambria Math" w:hAnsi="Cambria Math" w:cs="Times New Roman"/>
            <w:sz w:val="28"/>
            <w:szCs w:val="28"/>
          </w:rPr>
          <m:t xml:space="preserve"> (</m:t>
        </m:r>
        <m:r>
          <m:rPr>
            <m:sty m:val="p"/>
          </m:rPr>
          <w:rPr>
            <w:rFonts w:ascii="Cambria Math" w:hAnsi="Cambria Math" w:cs="Times New Roman"/>
            <w:sz w:val="28"/>
            <w:szCs w:val="28"/>
          </w:rPr>
          <m:t>0;</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b/>
                <w:bCs/>
                <w:i/>
                <w:iCs/>
                <w:sz w:val="28"/>
                <w:szCs w:val="28"/>
                <w:lang w:val="en-US"/>
              </w:rPr>
            </m:ctrlPr>
          </m:sSubPr>
          <m:e>
            <m:r>
              <m:rPr>
                <m:sty m:val="p"/>
              </m:rPr>
              <w:rPr>
                <w:rFonts w:ascii="Cambria Math" w:hAnsi="Cambria Math" w:cs="Times New Roman"/>
                <w:sz w:val="28"/>
                <w:szCs w:val="28"/>
                <w:lang w:val="en-US"/>
              </w:rPr>
              <m:t>CT</m:t>
            </m:r>
          </m:e>
          <m:sub>
            <m:r>
              <m:rPr>
                <m:sty m:val="bi"/>
              </m:rPr>
              <w:rPr>
                <w:rFonts w:ascii="Cambria Math" w:hAnsi="Cambria Math" w:cs="Times New Roman"/>
                <w:sz w:val="28"/>
                <w:szCs w:val="28"/>
                <w:lang w:val="en-US"/>
              </w:rPr>
              <m:t>i</m:t>
            </m:r>
          </m:sub>
        </m:sSub>
        <m:r>
          <m:rPr>
            <m:sty m:val="p"/>
          </m:rPr>
          <w:rPr>
            <w:rFonts w:ascii="Cambria Math" w:hAnsi="Cambria Math" w:cs="Times New Roman"/>
            <w:sz w:val="28"/>
            <w:szCs w:val="28"/>
          </w:rPr>
          <m:t>×</m:t>
        </m:r>
        <m:r>
          <w:rPr>
            <w:rFonts w:ascii="Cambria Math" w:hAnsi="Cambria Math" w:cs="Times New Roman"/>
            <w:sz w:val="28"/>
            <w:szCs w:val="28"/>
            <w:lang w:val="en-US"/>
          </w:rPr>
          <m:t>Assets</m:t>
        </m:r>
        <m:r>
          <m:rPr>
            <m:sty m:val="p"/>
          </m:rPr>
          <w:rPr>
            <w:rFonts w:ascii="Cambria Math" w:hAnsi="Cambria Math" w:cs="Times New Roman"/>
            <w:sz w:val="28"/>
            <w:szCs w:val="28"/>
          </w:rPr>
          <m:t>)</m:t>
        </m:r>
      </m:oMath>
      <w:r w:rsidR="007A0D4F" w:rsidRPr="00D84DA9">
        <w:rPr>
          <w:rFonts w:ascii="Times New Roman" w:hAnsi="Times New Roman" w:cs="Times New Roman"/>
          <w:iCs/>
          <w:sz w:val="28"/>
          <w:szCs w:val="28"/>
        </w:rPr>
        <w:t>,</w:t>
      </w:r>
    </w:p>
    <w:p w14:paraId="7A32AFDB" w14:textId="77777777" w:rsidR="007A0D4F" w:rsidRPr="00D84DA9" w:rsidRDefault="007A0D4F" w:rsidP="007A0D4F">
      <w:pPr>
        <w:pStyle w:val="ConsPlusNormal"/>
        <w:spacing w:line="360" w:lineRule="auto"/>
        <w:ind w:firstLine="709"/>
        <w:jc w:val="both"/>
        <w:rPr>
          <w:rFonts w:ascii="Times New Roman" w:hAnsi="Times New Roman" w:cs="Times New Roman"/>
          <w:iCs/>
          <w:sz w:val="28"/>
          <w:szCs w:val="28"/>
        </w:rPr>
      </w:pPr>
      <w:r w:rsidRPr="00D84DA9">
        <w:rPr>
          <w:rFonts w:ascii="Times New Roman" w:hAnsi="Times New Roman" w:cs="Times New Roman"/>
          <w:iCs/>
          <w:sz w:val="28"/>
          <w:szCs w:val="28"/>
        </w:rPr>
        <w:t>где:</w:t>
      </w:r>
    </w:p>
    <w:p w14:paraId="05916058" w14:textId="108E8E8E" w:rsidR="00D06EA8"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i</m:t>
            </m:r>
          </m:sub>
        </m:sSub>
      </m:oMath>
      <w:r w:rsidR="00F2351E" w:rsidRPr="00D84DA9">
        <w:rPr>
          <w:rFonts w:ascii="Times New Roman" w:hAnsi="Times New Roman" w:cs="Times New Roman"/>
          <w:iCs/>
          <w:sz w:val="28"/>
          <w:szCs w:val="28"/>
        </w:rPr>
        <w:t xml:space="preserve"> (1)</w:t>
      </w:r>
      <w:r w:rsidR="007A0D4F" w:rsidRPr="00D84DA9">
        <w:rPr>
          <w:rFonts w:ascii="Times New Roman" w:hAnsi="Times New Roman" w:cs="Times New Roman"/>
          <w:iCs/>
          <w:sz w:val="28"/>
          <w:szCs w:val="28"/>
        </w:rPr>
        <w:t xml:space="preserve"> – </w:t>
      </w:r>
      <w:r w:rsidR="00E554A0" w:rsidRPr="00D84DA9">
        <w:rPr>
          <w:rFonts w:ascii="Times New Roman" w:hAnsi="Times New Roman" w:cs="Times New Roman"/>
          <w:iCs/>
          <w:sz w:val="28"/>
          <w:szCs w:val="28"/>
        </w:rPr>
        <w:t xml:space="preserve">концентрация на обязанное лицо: </w:t>
      </w:r>
      <w:r w:rsidR="007A0D4F" w:rsidRPr="00D84DA9">
        <w:rPr>
          <w:rFonts w:ascii="Times New Roman" w:hAnsi="Times New Roman" w:cs="Times New Roman"/>
          <w:iCs/>
          <w:sz w:val="28"/>
          <w:szCs w:val="28"/>
        </w:rPr>
        <w:t xml:space="preserve">совокупная стоимость </w:t>
      </w:r>
      <w:r w:rsidR="007A0D4F" w:rsidRPr="00D84DA9">
        <w:rPr>
          <w:rFonts w:ascii="Times New Roman" w:hAnsi="Times New Roman" w:cs="Times New Roman"/>
          <w:sz w:val="28"/>
          <w:szCs w:val="28"/>
        </w:rPr>
        <w:t xml:space="preserve">ценных бумаг </w:t>
      </w:r>
      <w:r w:rsidR="007A0D4F" w:rsidRPr="00D84DA9">
        <w:rPr>
          <w:rFonts w:ascii="Times New Roman" w:hAnsi="Times New Roman" w:cs="Times New Roman"/>
          <w:sz w:val="28"/>
          <w:szCs w:val="28"/>
          <w:lang w:val="en-US"/>
        </w:rPr>
        <w:t>i</w:t>
      </w:r>
      <w:r w:rsidR="007A0D4F" w:rsidRPr="00D84DA9">
        <w:rPr>
          <w:rFonts w:ascii="Times New Roman" w:hAnsi="Times New Roman" w:cs="Times New Roman"/>
          <w:sz w:val="28"/>
          <w:szCs w:val="28"/>
        </w:rPr>
        <w:t xml:space="preserve">-го обязанного лица, ценных бумаг, </w:t>
      </w:r>
      <w:r w:rsidR="004A13A9" w:rsidRPr="00D84DA9">
        <w:rPr>
          <w:rFonts w:ascii="Times New Roman" w:hAnsi="Times New Roman" w:cs="Times New Roman"/>
          <w:sz w:val="28"/>
          <w:szCs w:val="28"/>
        </w:rPr>
        <w:t>по которым такое обязанное лицо является поручителем (гарантом)</w:t>
      </w:r>
      <w:r w:rsidR="00FA5AA7" w:rsidRPr="00D84DA9">
        <w:rPr>
          <w:rFonts w:ascii="Times New Roman" w:hAnsi="Times New Roman" w:cs="Times New Roman"/>
          <w:sz w:val="28"/>
          <w:szCs w:val="28"/>
        </w:rPr>
        <w:t xml:space="preserve">, </w:t>
      </w:r>
      <w:r w:rsidR="007A0D4F" w:rsidRPr="00FE76F2">
        <w:rPr>
          <w:rFonts w:ascii="Times New Roman" w:hAnsi="Times New Roman" w:cs="Times New Roman"/>
          <w:sz w:val="28"/>
          <w:szCs w:val="28"/>
        </w:rPr>
        <w:t xml:space="preserve">прав требований к такому обязанному лицу (в том числе </w:t>
      </w:r>
      <w:r w:rsidR="00AC0E63" w:rsidRPr="00FE76F2">
        <w:rPr>
          <w:rFonts w:ascii="Times New Roman" w:hAnsi="Times New Roman" w:cs="Times New Roman"/>
          <w:sz w:val="28"/>
          <w:szCs w:val="28"/>
        </w:rPr>
        <w:t>прав требований из договора</w:t>
      </w:r>
      <w:r w:rsidR="007A0D4F" w:rsidRPr="00FE76F2">
        <w:rPr>
          <w:rFonts w:ascii="Times New Roman" w:hAnsi="Times New Roman" w:cs="Times New Roman"/>
          <w:sz w:val="28"/>
          <w:szCs w:val="28"/>
        </w:rPr>
        <w:t xml:space="preserve"> </w:t>
      </w:r>
      <w:r w:rsidR="009B098F" w:rsidRPr="00FE76F2">
        <w:rPr>
          <w:rFonts w:ascii="Times New Roman" w:hAnsi="Times New Roman" w:cs="Times New Roman"/>
          <w:sz w:val="28"/>
          <w:szCs w:val="28"/>
        </w:rPr>
        <w:t>банковск</w:t>
      </w:r>
      <w:r w:rsidR="00AC0E63" w:rsidRPr="00FE76F2">
        <w:rPr>
          <w:rFonts w:ascii="Times New Roman" w:hAnsi="Times New Roman" w:cs="Times New Roman"/>
          <w:sz w:val="28"/>
          <w:szCs w:val="28"/>
        </w:rPr>
        <w:t>ого</w:t>
      </w:r>
      <w:r w:rsidR="009B098F" w:rsidRPr="00FE76F2">
        <w:rPr>
          <w:rFonts w:ascii="Times New Roman" w:hAnsi="Times New Roman" w:cs="Times New Roman"/>
          <w:sz w:val="28"/>
          <w:szCs w:val="28"/>
        </w:rPr>
        <w:t xml:space="preserve"> счета (вклада)</w:t>
      </w:r>
      <w:r w:rsidR="007A0D4F" w:rsidRPr="00FE76F2">
        <w:rPr>
          <w:rFonts w:ascii="Times New Roman" w:hAnsi="Times New Roman" w:cs="Times New Roman"/>
          <w:sz w:val="28"/>
          <w:szCs w:val="28"/>
        </w:rPr>
        <w:t>, прав требовани</w:t>
      </w:r>
      <w:r w:rsidR="00BA6E65" w:rsidRPr="00FE76F2">
        <w:rPr>
          <w:rFonts w:ascii="Times New Roman" w:hAnsi="Times New Roman" w:cs="Times New Roman"/>
          <w:sz w:val="28"/>
          <w:szCs w:val="28"/>
        </w:rPr>
        <w:t>й</w:t>
      </w:r>
      <w:r w:rsidR="007A0D4F" w:rsidRPr="00FE76F2">
        <w:rPr>
          <w:rFonts w:ascii="Times New Roman" w:hAnsi="Times New Roman" w:cs="Times New Roman"/>
          <w:sz w:val="28"/>
          <w:szCs w:val="28"/>
        </w:rPr>
        <w:t xml:space="preserve"> по возврату ценных бумаг и денежных средств по второй части договора репо, доли перестраховщика (ретроцессионера)</w:t>
      </w:r>
      <w:r w:rsidR="00920D24" w:rsidRPr="00FE76F2">
        <w:rPr>
          <w:rFonts w:ascii="Times New Roman" w:hAnsi="Times New Roman" w:cs="Times New Roman"/>
          <w:sz w:val="28"/>
          <w:szCs w:val="28"/>
        </w:rPr>
        <w:t xml:space="preserve"> </w:t>
      </w:r>
      <w:r w:rsidR="00AC0E63" w:rsidRPr="00FE76F2">
        <w:rPr>
          <w:rFonts w:ascii="Times New Roman" w:hAnsi="Times New Roman" w:cs="Times New Roman"/>
          <w:sz w:val="28"/>
          <w:szCs w:val="28"/>
        </w:rPr>
        <w:t>в страховых резервах</w:t>
      </w:r>
      <w:r w:rsidR="00FE76F2" w:rsidRPr="00FE76F2">
        <w:rPr>
          <w:rFonts w:ascii="Times New Roman" w:hAnsi="Times New Roman" w:cs="Times New Roman"/>
          <w:sz w:val="28"/>
          <w:szCs w:val="28"/>
        </w:rPr>
        <w:t xml:space="preserve">, </w:t>
      </w:r>
      <w:r w:rsidR="00DA3819">
        <w:rPr>
          <w:rFonts w:ascii="Times New Roman" w:hAnsi="Times New Roman" w:cs="Times New Roman"/>
          <w:sz w:val="28"/>
          <w:szCs w:val="28"/>
        </w:rPr>
        <w:t>прав требования по договору страхования в части уплаты премии</w:t>
      </w:r>
      <w:r w:rsidR="007A0D4F" w:rsidRPr="00FE76F2">
        <w:rPr>
          <w:rFonts w:ascii="Times New Roman" w:hAnsi="Times New Roman" w:cs="Times New Roman"/>
          <w:sz w:val="28"/>
          <w:szCs w:val="28"/>
        </w:rPr>
        <w:t>), за исключением:</w:t>
      </w:r>
    </w:p>
    <w:p w14:paraId="1EA3396F" w14:textId="1B1CF2C3" w:rsidR="00F96839" w:rsidRDefault="00B914D0" w:rsidP="00F5646B">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 требования страховой организации</w:t>
      </w:r>
      <w:r w:rsidRPr="00D84DA9">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D84DA9">
        <w:rPr>
          <w:rFonts w:ascii="Times New Roman" w:hAnsi="Times New Roman" w:cs="Times New Roman"/>
          <w:sz w:val="28"/>
          <w:szCs w:val="28"/>
          <w:lang w:val="en-US"/>
        </w:rPr>
        <w:t>i</w:t>
      </w:r>
      <w:r>
        <w:rPr>
          <w:rFonts w:ascii="Times New Roman" w:hAnsi="Times New Roman" w:cs="Times New Roman"/>
          <w:sz w:val="28"/>
          <w:szCs w:val="28"/>
        </w:rPr>
        <w:t>-ому обязанному лицу</w:t>
      </w:r>
      <w:r w:rsidRPr="00D84DA9">
        <w:rPr>
          <w:rFonts w:ascii="Times New Roman" w:hAnsi="Times New Roman" w:cs="Times New Roman"/>
          <w:sz w:val="28"/>
          <w:szCs w:val="28"/>
        </w:rPr>
        <w:t xml:space="preserve">, </w:t>
      </w:r>
      <w:r w:rsidR="002C2E13">
        <w:rPr>
          <w:rFonts w:ascii="Times New Roman" w:hAnsi="Times New Roman" w:cs="Times New Roman"/>
          <w:sz w:val="28"/>
          <w:szCs w:val="28"/>
        </w:rPr>
        <w:t>являющемуся</w:t>
      </w:r>
      <w:r w:rsidRPr="00BB0BB6">
        <w:rPr>
          <w:rFonts w:ascii="Times New Roman" w:hAnsi="Times New Roman" w:cs="Times New Roman"/>
          <w:sz w:val="28"/>
          <w:szCs w:val="28"/>
        </w:rPr>
        <w:t xml:space="preserve"> перестраховщиком (ретроцессионером), в части уплаты его доли в выплатах страхового возмещения</w:t>
      </w:r>
      <w:r w:rsidR="002C2E13">
        <w:rPr>
          <w:rFonts w:ascii="Times New Roman" w:hAnsi="Times New Roman" w:cs="Times New Roman"/>
          <w:sz w:val="28"/>
          <w:szCs w:val="28"/>
        </w:rPr>
        <w:t xml:space="preserve"> по страховым случаям, </w:t>
      </w:r>
      <w:r w:rsidR="002622F5">
        <w:rPr>
          <w:rFonts w:ascii="Times New Roman" w:hAnsi="Times New Roman" w:cs="Times New Roman"/>
          <w:sz w:val="28"/>
          <w:szCs w:val="28"/>
        </w:rPr>
        <w:t>з</w:t>
      </w:r>
      <w:r w:rsidR="002C2E13">
        <w:rPr>
          <w:rFonts w:ascii="Times New Roman" w:hAnsi="Times New Roman" w:cs="Times New Roman"/>
          <w:sz w:val="28"/>
          <w:szCs w:val="24"/>
        </w:rPr>
        <w:t>аявленны</w:t>
      </w:r>
      <w:r w:rsidR="002622F5">
        <w:rPr>
          <w:rFonts w:ascii="Times New Roman" w:hAnsi="Times New Roman" w:cs="Times New Roman"/>
          <w:sz w:val="28"/>
          <w:szCs w:val="24"/>
        </w:rPr>
        <w:t>м</w:t>
      </w:r>
      <w:r w:rsidR="002C2E13">
        <w:rPr>
          <w:rFonts w:ascii="Times New Roman" w:hAnsi="Times New Roman" w:cs="Times New Roman"/>
          <w:sz w:val="28"/>
          <w:szCs w:val="24"/>
        </w:rPr>
        <w:t xml:space="preserve"> страховщику до расчетной даты, </w:t>
      </w:r>
      <w:r w:rsidR="00320E46">
        <w:rPr>
          <w:rFonts w:ascii="Times New Roman" w:hAnsi="Times New Roman" w:cs="Times New Roman"/>
          <w:sz w:val="28"/>
          <w:szCs w:val="28"/>
        </w:rPr>
        <w:t xml:space="preserve">в том числе </w:t>
      </w:r>
      <w:r w:rsidR="00320E46" w:rsidRPr="00D84DA9">
        <w:rPr>
          <w:rFonts w:ascii="Times New Roman" w:hAnsi="Times New Roman" w:cs="Times New Roman"/>
          <w:sz w:val="28"/>
          <w:szCs w:val="28"/>
        </w:rPr>
        <w:t xml:space="preserve">задолженности </w:t>
      </w:r>
      <w:r w:rsidR="00320E46" w:rsidRPr="00D84DA9">
        <w:rPr>
          <w:rFonts w:ascii="Times New Roman" w:hAnsi="Times New Roman" w:cs="Times New Roman"/>
          <w:sz w:val="28"/>
          <w:szCs w:val="28"/>
          <w:lang w:val="en-US"/>
        </w:rPr>
        <w:t>i</w:t>
      </w:r>
      <w:r w:rsidR="00320E46" w:rsidRPr="00D84DA9">
        <w:rPr>
          <w:rFonts w:ascii="Times New Roman" w:hAnsi="Times New Roman" w:cs="Times New Roman"/>
          <w:sz w:val="28"/>
          <w:szCs w:val="28"/>
        </w:rPr>
        <w:t>-го обязанного лица</w:t>
      </w:r>
      <w:r w:rsidR="002C2E13">
        <w:rPr>
          <w:rFonts w:ascii="Times New Roman" w:hAnsi="Times New Roman" w:cs="Times New Roman"/>
          <w:sz w:val="28"/>
          <w:szCs w:val="28"/>
        </w:rPr>
        <w:t xml:space="preserve"> по </w:t>
      </w:r>
      <w:r w:rsidR="00320E46" w:rsidRPr="00BB0BB6">
        <w:rPr>
          <w:rFonts w:ascii="Times New Roman" w:hAnsi="Times New Roman" w:cs="Times New Roman"/>
          <w:sz w:val="28"/>
          <w:szCs w:val="28"/>
        </w:rPr>
        <w:t>уплат</w:t>
      </w:r>
      <w:r w:rsidR="002C2E13">
        <w:rPr>
          <w:rFonts w:ascii="Times New Roman" w:hAnsi="Times New Roman" w:cs="Times New Roman"/>
          <w:sz w:val="28"/>
          <w:szCs w:val="28"/>
        </w:rPr>
        <w:t>е</w:t>
      </w:r>
      <w:r w:rsidR="00320E46" w:rsidRPr="00BB0BB6">
        <w:rPr>
          <w:rFonts w:ascii="Times New Roman" w:hAnsi="Times New Roman" w:cs="Times New Roman"/>
          <w:sz w:val="28"/>
          <w:szCs w:val="28"/>
        </w:rPr>
        <w:t xml:space="preserve"> его доли в выплатах страхового возмещения, произведенных </w:t>
      </w:r>
      <w:r w:rsidR="00320E46" w:rsidRPr="00BB0BB6">
        <w:rPr>
          <w:rFonts w:ascii="Times New Roman" w:hAnsi="Times New Roman" w:cs="Times New Roman"/>
          <w:sz w:val="28"/>
          <w:szCs w:val="28"/>
        </w:rPr>
        <w:lastRenderedPageBreak/>
        <w:t xml:space="preserve">до расчетной даты в соответствии с договором </w:t>
      </w:r>
      <w:r w:rsidR="00B96717">
        <w:rPr>
          <w:rFonts w:ascii="Times New Roman" w:hAnsi="Times New Roman" w:cs="Times New Roman"/>
          <w:sz w:val="28"/>
          <w:szCs w:val="28"/>
        </w:rPr>
        <w:t xml:space="preserve">исходящего </w:t>
      </w:r>
      <w:r w:rsidR="00320E46" w:rsidRPr="00BB0BB6">
        <w:rPr>
          <w:rFonts w:ascii="Times New Roman" w:hAnsi="Times New Roman" w:cs="Times New Roman"/>
          <w:sz w:val="28"/>
          <w:szCs w:val="28"/>
        </w:rPr>
        <w:t>перестрахования (ретроцессии</w:t>
      </w:r>
      <w:r w:rsidR="00320E46" w:rsidRPr="00D84DA9">
        <w:rPr>
          <w:rFonts w:ascii="Times New Roman" w:hAnsi="Times New Roman" w:cs="Times New Roman"/>
          <w:sz w:val="28"/>
          <w:szCs w:val="28"/>
        </w:rPr>
        <w:t>)</w:t>
      </w:r>
      <w:r w:rsidR="002C2E13">
        <w:rPr>
          <w:rFonts w:ascii="Times New Roman" w:hAnsi="Times New Roman" w:cs="Times New Roman"/>
          <w:sz w:val="28"/>
          <w:szCs w:val="28"/>
        </w:rPr>
        <w:t xml:space="preserve">, и </w:t>
      </w:r>
      <w:r w:rsidR="007A0D4F" w:rsidRPr="00D84DA9">
        <w:rPr>
          <w:rFonts w:ascii="Times New Roman" w:hAnsi="Times New Roman" w:cs="Times New Roman"/>
          <w:sz w:val="28"/>
          <w:szCs w:val="28"/>
        </w:rPr>
        <w:t xml:space="preserve">доли </w:t>
      </w:r>
      <w:r w:rsidR="007A0D4F" w:rsidRPr="00D84DA9">
        <w:rPr>
          <w:rFonts w:ascii="Times New Roman" w:hAnsi="Times New Roman" w:cs="Times New Roman"/>
          <w:sz w:val="28"/>
          <w:szCs w:val="28"/>
          <w:lang w:val="en-US"/>
        </w:rPr>
        <w:t>i</w:t>
      </w:r>
      <w:r w:rsidR="007A0D4F" w:rsidRPr="00D84DA9">
        <w:rPr>
          <w:rFonts w:ascii="Times New Roman" w:hAnsi="Times New Roman" w:cs="Times New Roman"/>
          <w:sz w:val="28"/>
          <w:szCs w:val="28"/>
        </w:rPr>
        <w:t xml:space="preserve">-го обязанного </w:t>
      </w:r>
      <w:r w:rsidR="007A0D4F" w:rsidRPr="005E005D">
        <w:rPr>
          <w:rFonts w:ascii="Times New Roman" w:hAnsi="Times New Roman" w:cs="Times New Roman"/>
          <w:sz w:val="28"/>
          <w:szCs w:val="28"/>
        </w:rPr>
        <w:t>лица</w:t>
      </w:r>
      <w:r w:rsidR="0025701A" w:rsidRPr="005E005D">
        <w:rPr>
          <w:rFonts w:ascii="Times New Roman" w:hAnsi="Times New Roman" w:cs="Times New Roman"/>
          <w:sz w:val="28"/>
          <w:szCs w:val="28"/>
        </w:rPr>
        <w:t>, являюще</w:t>
      </w:r>
      <w:r w:rsidR="005E1F50" w:rsidRPr="005E005D">
        <w:rPr>
          <w:rFonts w:ascii="Times New Roman" w:hAnsi="Times New Roman" w:cs="Times New Roman"/>
          <w:sz w:val="28"/>
          <w:szCs w:val="28"/>
        </w:rPr>
        <w:t>гося</w:t>
      </w:r>
      <w:r w:rsidR="0025701A" w:rsidRPr="005E005D">
        <w:rPr>
          <w:rFonts w:ascii="Times New Roman" w:hAnsi="Times New Roman" w:cs="Times New Roman"/>
          <w:sz w:val="28"/>
          <w:szCs w:val="28"/>
        </w:rPr>
        <w:t xml:space="preserve"> перестраховщиком,</w:t>
      </w:r>
      <w:r w:rsidR="002C2E13" w:rsidRPr="005E005D">
        <w:rPr>
          <w:rFonts w:ascii="Times New Roman" w:hAnsi="Times New Roman" w:cs="Times New Roman"/>
          <w:sz w:val="28"/>
          <w:szCs w:val="28"/>
        </w:rPr>
        <w:t xml:space="preserve"> в выплатах страхового возмещения </w:t>
      </w:r>
      <w:r w:rsidR="0059775D" w:rsidRPr="005E005D">
        <w:rPr>
          <w:rFonts w:ascii="Times New Roman" w:hAnsi="Times New Roman" w:cs="Times New Roman"/>
          <w:sz w:val="28"/>
          <w:szCs w:val="28"/>
        </w:rPr>
        <w:t xml:space="preserve">после расчетной даты </w:t>
      </w:r>
      <w:r w:rsidR="002C2E13" w:rsidRPr="005E005D">
        <w:rPr>
          <w:rFonts w:ascii="Times New Roman" w:hAnsi="Times New Roman" w:cs="Times New Roman"/>
          <w:sz w:val="28"/>
          <w:szCs w:val="28"/>
        </w:rPr>
        <w:t xml:space="preserve">по страховым случаям, </w:t>
      </w:r>
      <w:r w:rsidR="005E1F50" w:rsidRPr="005E005D">
        <w:rPr>
          <w:rFonts w:ascii="Times New Roman" w:hAnsi="Times New Roman" w:cs="Times New Roman"/>
          <w:sz w:val="28"/>
          <w:szCs w:val="28"/>
        </w:rPr>
        <w:t>по которым ожидаются страховые выплаты</w:t>
      </w:r>
      <w:r w:rsidR="002C2E13" w:rsidRPr="005E005D">
        <w:rPr>
          <w:rFonts w:ascii="Times New Roman" w:hAnsi="Times New Roman" w:cs="Times New Roman"/>
          <w:sz w:val="28"/>
          <w:szCs w:val="28"/>
        </w:rPr>
        <w:t>.</w:t>
      </w:r>
    </w:p>
    <w:p w14:paraId="76DF0F71" w14:textId="230FD39B" w:rsidR="007A0D4F" w:rsidRPr="00D84DA9" w:rsidRDefault="002C2E13" w:rsidP="007A0D4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w:t>
      </w:r>
      <w:r w:rsidRPr="00D84DA9">
        <w:rPr>
          <w:rFonts w:ascii="Times New Roman" w:hAnsi="Times New Roman" w:cs="Times New Roman"/>
          <w:sz w:val="28"/>
          <w:szCs w:val="28"/>
        </w:rPr>
        <w:t xml:space="preserve">доли </w:t>
      </w:r>
      <w:r w:rsidRPr="00D84DA9">
        <w:rPr>
          <w:rFonts w:ascii="Times New Roman" w:hAnsi="Times New Roman" w:cs="Times New Roman"/>
          <w:sz w:val="28"/>
          <w:szCs w:val="28"/>
          <w:lang w:val="en-US"/>
        </w:rPr>
        <w:t>i</w:t>
      </w:r>
      <w:r w:rsidRPr="00D84DA9">
        <w:rPr>
          <w:rFonts w:ascii="Times New Roman" w:hAnsi="Times New Roman" w:cs="Times New Roman"/>
          <w:sz w:val="28"/>
          <w:szCs w:val="28"/>
        </w:rPr>
        <w:t>-го обязанного лица</w:t>
      </w:r>
      <w:r>
        <w:rPr>
          <w:rFonts w:ascii="Times New Roman" w:hAnsi="Times New Roman" w:cs="Times New Roman"/>
          <w:sz w:val="28"/>
          <w:szCs w:val="28"/>
        </w:rPr>
        <w:t xml:space="preserve"> </w:t>
      </w:r>
      <w:r w:rsidR="002622F5" w:rsidRPr="00BB0BB6">
        <w:rPr>
          <w:rFonts w:ascii="Times New Roman" w:hAnsi="Times New Roman" w:cs="Times New Roman"/>
          <w:sz w:val="28"/>
          <w:szCs w:val="28"/>
        </w:rPr>
        <w:t>в выплатах страхового возмещения</w:t>
      </w:r>
      <w:r w:rsidR="002622F5">
        <w:rPr>
          <w:rFonts w:ascii="Times New Roman" w:hAnsi="Times New Roman" w:cs="Times New Roman"/>
          <w:sz w:val="28"/>
          <w:szCs w:val="28"/>
        </w:rPr>
        <w:t xml:space="preserve"> по страховым случаям, страховая выплата по которым еще не была произведена, </w:t>
      </w:r>
      <w:r>
        <w:rPr>
          <w:rFonts w:ascii="Times New Roman" w:hAnsi="Times New Roman" w:cs="Times New Roman"/>
          <w:sz w:val="28"/>
          <w:szCs w:val="28"/>
        </w:rPr>
        <w:t xml:space="preserve">рассчитывается в соответствии </w:t>
      </w:r>
      <w:r w:rsidR="007F1333" w:rsidRPr="00155FBA">
        <w:rPr>
          <w:rFonts w:ascii="Times New Roman" w:hAnsi="Times New Roman" w:cs="Times New Roman"/>
          <w:sz w:val="28"/>
          <w:szCs w:val="28"/>
        </w:rPr>
        <w:t xml:space="preserve">с пунктом </w:t>
      </w:r>
      <w:r w:rsidR="00F5646B">
        <w:rPr>
          <w:rFonts w:ascii="Times New Roman" w:hAnsi="Times New Roman" w:cs="Times New Roman"/>
          <w:sz w:val="28"/>
          <w:szCs w:val="28"/>
        </w:rPr>
        <w:t>2.8</w:t>
      </w:r>
      <w:r w:rsidR="00B96717">
        <w:rPr>
          <w:rFonts w:ascii="Times New Roman" w:hAnsi="Times New Roman" w:cs="Times New Roman"/>
          <w:sz w:val="28"/>
          <w:szCs w:val="28"/>
        </w:rPr>
        <w:t xml:space="preserve"> настоящего Положения</w:t>
      </w:r>
      <w:r w:rsidR="007A0D4F" w:rsidRPr="00D84DA9">
        <w:rPr>
          <w:rFonts w:ascii="Times New Roman" w:hAnsi="Times New Roman" w:cs="Times New Roman"/>
          <w:sz w:val="28"/>
          <w:szCs w:val="28"/>
        </w:rPr>
        <w:t>;</w:t>
      </w:r>
    </w:p>
    <w:p w14:paraId="66606420"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доли</w:t>
      </w:r>
      <w:r w:rsidR="005A7716">
        <w:rPr>
          <w:rFonts w:ascii="Times New Roman" w:hAnsi="Times New Roman" w:cs="Times New Roman"/>
          <w:sz w:val="28"/>
          <w:szCs w:val="28"/>
        </w:rPr>
        <w:t xml:space="preserve"> перестраховщика -</w:t>
      </w:r>
      <w:r w:rsidRPr="00D84DA9">
        <w:rPr>
          <w:rFonts w:ascii="Times New Roman" w:hAnsi="Times New Roman" w:cs="Times New Roman"/>
          <w:sz w:val="28"/>
          <w:szCs w:val="28"/>
        </w:rPr>
        <w:t xml:space="preserve"> </w:t>
      </w:r>
      <w:r w:rsidRPr="00D84DA9">
        <w:rPr>
          <w:rFonts w:ascii="Times New Roman" w:hAnsi="Times New Roman" w:cs="Times New Roman"/>
          <w:sz w:val="28"/>
          <w:szCs w:val="28"/>
          <w:lang w:val="en-US"/>
        </w:rPr>
        <w:t>i</w:t>
      </w:r>
      <w:r w:rsidRPr="00D84DA9">
        <w:rPr>
          <w:rFonts w:ascii="Times New Roman" w:hAnsi="Times New Roman" w:cs="Times New Roman"/>
          <w:sz w:val="28"/>
          <w:szCs w:val="28"/>
        </w:rPr>
        <w:t>-го обязанного лица, являющегося национальной перестраховочной компанией;</w:t>
      </w:r>
    </w:p>
    <w:p w14:paraId="1AEE060E"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активов, обязанным лицом по которым является Российская Федерация;</w:t>
      </w:r>
    </w:p>
    <w:p w14:paraId="386B062D" w14:textId="77777777" w:rsidR="00284F2F" w:rsidRPr="00BB0BB6" w:rsidRDefault="007A0D4F" w:rsidP="00284F2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sz w:val="28"/>
          <w:szCs w:val="28"/>
        </w:rPr>
        <w:t xml:space="preserve">задолженности </w:t>
      </w:r>
      <w:r w:rsidRPr="00D84DA9">
        <w:rPr>
          <w:rFonts w:ascii="Times New Roman" w:hAnsi="Times New Roman" w:cs="Times New Roman"/>
          <w:sz w:val="28"/>
          <w:szCs w:val="28"/>
          <w:lang w:val="en-US"/>
        </w:rPr>
        <w:t>i</w:t>
      </w:r>
      <w:r w:rsidRPr="00D84DA9">
        <w:rPr>
          <w:rFonts w:ascii="Times New Roman" w:hAnsi="Times New Roman" w:cs="Times New Roman"/>
          <w:sz w:val="28"/>
          <w:szCs w:val="28"/>
        </w:rPr>
        <w:t>-го обязанного лица, являющегося</w:t>
      </w:r>
      <w:r w:rsidRPr="00D84DA9">
        <w:rPr>
          <w:rFonts w:ascii="Times New Roman" w:hAnsi="Times New Roman"/>
          <w:sz w:val="28"/>
          <w:szCs w:val="28"/>
        </w:rPr>
        <w:t xml:space="preserve"> инфраструктурной организацией, в случаях, если </w:t>
      </w:r>
      <w:r w:rsidR="00F2071C" w:rsidRPr="00D84DA9">
        <w:rPr>
          <w:rFonts w:ascii="Times New Roman" w:hAnsi="Times New Roman"/>
          <w:sz w:val="28"/>
          <w:szCs w:val="28"/>
        </w:rPr>
        <w:t xml:space="preserve">такая задолженность </w:t>
      </w:r>
      <w:r w:rsidRPr="00D84DA9">
        <w:rPr>
          <w:rFonts w:ascii="Times New Roman" w:hAnsi="Times New Roman"/>
          <w:sz w:val="28"/>
          <w:szCs w:val="28"/>
        </w:rPr>
        <w:t xml:space="preserve">обусловлена </w:t>
      </w:r>
      <w:r w:rsidR="00284F2F" w:rsidRPr="00D84DA9">
        <w:rPr>
          <w:rFonts w:ascii="Times New Roman" w:hAnsi="Times New Roman"/>
          <w:sz w:val="28"/>
          <w:szCs w:val="28"/>
        </w:rPr>
        <w:t>осуществлением</w:t>
      </w:r>
      <w:r w:rsidR="00F2351E" w:rsidRPr="00D84DA9">
        <w:rPr>
          <w:rFonts w:ascii="Times New Roman" w:hAnsi="Times New Roman"/>
          <w:sz w:val="28"/>
          <w:szCs w:val="28"/>
        </w:rPr>
        <w:t xml:space="preserve"> инфраструктурной организацией</w:t>
      </w:r>
      <w:r w:rsidR="00284F2F" w:rsidRPr="00D84DA9">
        <w:rPr>
          <w:rFonts w:ascii="Times New Roman" w:hAnsi="Times New Roman"/>
          <w:sz w:val="28"/>
          <w:szCs w:val="28"/>
        </w:rPr>
        <w:t xml:space="preserve"> операций</w:t>
      </w:r>
      <w:r w:rsidRPr="00D84DA9">
        <w:rPr>
          <w:rFonts w:ascii="Times New Roman" w:hAnsi="Times New Roman"/>
          <w:sz w:val="28"/>
          <w:szCs w:val="28"/>
        </w:rPr>
        <w:t xml:space="preserve"> в рамках </w:t>
      </w:r>
      <w:r w:rsidRPr="00BB0BB6">
        <w:rPr>
          <w:rFonts w:ascii="Times New Roman" w:hAnsi="Times New Roman"/>
          <w:sz w:val="28"/>
          <w:szCs w:val="28"/>
        </w:rPr>
        <w:t>погашения ценных бумаг или проведения сделок с ними</w:t>
      </w:r>
      <w:r w:rsidRPr="00BB0BB6">
        <w:rPr>
          <w:rFonts w:ascii="Times New Roman" w:hAnsi="Times New Roman" w:cs="Times New Roman"/>
          <w:sz w:val="28"/>
          <w:szCs w:val="28"/>
        </w:rPr>
        <w:t>;</w:t>
      </w:r>
    </w:p>
    <w:p w14:paraId="7CD8C3EF" w14:textId="77777777" w:rsidR="00AB2477" w:rsidRPr="00D84DA9" w:rsidRDefault="00AB2477" w:rsidP="00AB2477">
      <w:pPr>
        <w:pStyle w:val="ConsPlusNormal"/>
        <w:spacing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прав требований</w:t>
      </w:r>
      <w:r w:rsidR="0029166D" w:rsidRPr="00BB0BB6">
        <w:rPr>
          <w:rFonts w:ascii="Times New Roman" w:hAnsi="Times New Roman" w:cs="Times New Roman"/>
          <w:sz w:val="28"/>
          <w:szCs w:val="28"/>
        </w:rPr>
        <w:t>,</w:t>
      </w:r>
      <w:r w:rsidRPr="00BB0BB6">
        <w:rPr>
          <w:rFonts w:ascii="Times New Roman" w:hAnsi="Times New Roman" w:cs="Times New Roman"/>
          <w:sz w:val="28"/>
          <w:szCs w:val="28"/>
        </w:rPr>
        <w:t xml:space="preserve"> расчеты по которым осуществляются в рамках соглашения о прямом возмещении убытков, предусмотренного статьей 26</w:t>
      </w:r>
      <w:r w:rsidR="00F2351E" w:rsidRPr="00BB0BB6">
        <w:rPr>
          <w:rFonts w:ascii="Times New Roman" w:hAnsi="Times New Roman" w:cs="Times New Roman"/>
          <w:sz w:val="28"/>
          <w:szCs w:val="28"/>
          <w:vertAlign w:val="superscript"/>
        </w:rPr>
        <w:t>1</w:t>
      </w:r>
      <w:r w:rsidRPr="00BB0BB6">
        <w:rPr>
          <w:rFonts w:ascii="Times New Roman" w:hAnsi="Times New Roman" w:cs="Times New Roman"/>
          <w:sz w:val="28"/>
          <w:szCs w:val="28"/>
        </w:rPr>
        <w:t xml:space="preserve"> Федерального закона</w:t>
      </w:r>
      <w:r w:rsidRPr="00D84DA9">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 соглашения о перестраховочном пуле, предусмотренного статьей 24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соглашения о перестраховочном пуле, предусмотренного статьей 23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2E1B4FE" w14:textId="77777777" w:rsidR="00AB2477" w:rsidRPr="00BB0BB6" w:rsidRDefault="00AB2477" w:rsidP="00AB2477">
      <w:pPr>
        <w:spacing w:after="0"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 xml:space="preserve">прав требований, регламентированных правилами профессиональной деятельности профессионального объединения страховщиков, </w:t>
      </w:r>
      <w:r w:rsidRPr="00BB0BB6">
        <w:rPr>
          <w:rFonts w:ascii="Times New Roman" w:hAnsi="Times New Roman" w:cs="Times New Roman"/>
          <w:sz w:val="28"/>
          <w:szCs w:val="28"/>
        </w:rPr>
        <w:lastRenderedPageBreak/>
        <w:t xml:space="preserve">разработанными в соответствии со статьей 26 Федерального закона «Об обязательном страховании гражданской ответственности владельцев транспортных средств», направленными на урегулирование отношений, возникающих при реализации </w:t>
      </w:r>
      <w:r w:rsidR="00F04C2F" w:rsidRPr="00BB0BB6">
        <w:rPr>
          <w:rFonts w:ascii="Times New Roman" w:hAnsi="Times New Roman" w:cs="Times New Roman"/>
          <w:sz w:val="28"/>
          <w:szCs w:val="28"/>
        </w:rPr>
        <w:t>страховщиком</w:t>
      </w:r>
      <w:r w:rsidRPr="00BB0BB6">
        <w:rPr>
          <w:rFonts w:ascii="Times New Roman" w:hAnsi="Times New Roman" w:cs="Times New Roman"/>
          <w:sz w:val="28"/>
          <w:szCs w:val="28"/>
        </w:rPr>
        <w:t xml:space="preserve"> – членом профессионального объединения страховщиков перешедшего к нему права требования, которое страхователь (выгодоприобретатель) имел к лицу, ответственному за убытки, возмещенные в результате страхования;</w:t>
      </w:r>
    </w:p>
    <w:p w14:paraId="47E92FD7" w14:textId="77777777" w:rsidR="007A0D4F" w:rsidRDefault="007A0D4F" w:rsidP="007A0D4F">
      <w:pPr>
        <w:pStyle w:val="ConsPlusNormal"/>
        <w:spacing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дол</w:t>
      </w:r>
      <w:r w:rsidR="000613A0" w:rsidRPr="00BB0BB6">
        <w:rPr>
          <w:rFonts w:ascii="Times New Roman" w:hAnsi="Times New Roman" w:cs="Times New Roman"/>
          <w:sz w:val="28"/>
          <w:szCs w:val="28"/>
        </w:rPr>
        <w:t>ей</w:t>
      </w:r>
      <w:r w:rsidRPr="00BB0BB6">
        <w:rPr>
          <w:rFonts w:ascii="Times New Roman" w:hAnsi="Times New Roman" w:cs="Times New Roman"/>
          <w:sz w:val="28"/>
          <w:szCs w:val="28"/>
        </w:rPr>
        <w:t xml:space="preserve"> перестраховщика</w:t>
      </w:r>
      <w:r w:rsidR="000613A0" w:rsidRPr="00BB0BB6">
        <w:rPr>
          <w:rFonts w:ascii="Times New Roman" w:hAnsi="Times New Roman" w:cs="Times New Roman"/>
          <w:sz w:val="28"/>
          <w:szCs w:val="28"/>
        </w:rPr>
        <w:t xml:space="preserve"> </w:t>
      </w:r>
      <w:r w:rsidRPr="00BB0BB6">
        <w:rPr>
          <w:rFonts w:ascii="Times New Roman" w:hAnsi="Times New Roman" w:cs="Times New Roman"/>
          <w:sz w:val="28"/>
          <w:szCs w:val="28"/>
        </w:rPr>
        <w:t>в страховых резервах</w:t>
      </w:r>
      <w:r w:rsidR="000613A0" w:rsidRPr="00BB0BB6">
        <w:rPr>
          <w:rFonts w:ascii="Times New Roman" w:hAnsi="Times New Roman" w:cs="Times New Roman"/>
          <w:sz w:val="28"/>
          <w:szCs w:val="28"/>
        </w:rPr>
        <w:t>, сформированных</w:t>
      </w:r>
      <w:r w:rsidRPr="00BB0BB6">
        <w:rPr>
          <w:rFonts w:ascii="Times New Roman" w:hAnsi="Times New Roman" w:cs="Times New Roman"/>
          <w:sz w:val="28"/>
          <w:szCs w:val="28"/>
        </w:rPr>
        <w:t xml:space="preserve"> по договорам </w:t>
      </w:r>
      <w:r w:rsidR="000613A0" w:rsidRPr="00BB0BB6">
        <w:rPr>
          <w:rFonts w:ascii="Times New Roman" w:hAnsi="Times New Roman" w:cs="Times New Roman"/>
          <w:sz w:val="28"/>
          <w:szCs w:val="28"/>
        </w:rPr>
        <w:t>страхования</w:t>
      </w:r>
      <w:r w:rsidRPr="00BB0BB6">
        <w:rPr>
          <w:rFonts w:ascii="Times New Roman" w:hAnsi="Times New Roman" w:cs="Times New Roman"/>
          <w:sz w:val="28"/>
          <w:szCs w:val="28"/>
        </w:rPr>
        <w:t xml:space="preserve"> гражданско</w:t>
      </w:r>
      <w:r w:rsidR="000613A0" w:rsidRPr="00BB0BB6">
        <w:rPr>
          <w:rFonts w:ascii="Times New Roman" w:hAnsi="Times New Roman" w:cs="Times New Roman"/>
          <w:sz w:val="28"/>
          <w:szCs w:val="28"/>
        </w:rPr>
        <w:t>-правовой</w:t>
      </w:r>
      <w:r w:rsidRPr="00BB0BB6">
        <w:rPr>
          <w:rFonts w:ascii="Times New Roman" w:hAnsi="Times New Roman" w:cs="Times New Roman"/>
          <w:sz w:val="28"/>
          <w:szCs w:val="28"/>
        </w:rPr>
        <w:t xml:space="preserve"> ответственности за убытки и вред, причиненные радиационным воздействием, при осуществлении </w:t>
      </w:r>
      <w:r w:rsidR="005B080D" w:rsidRPr="00BB0BB6">
        <w:rPr>
          <w:rFonts w:ascii="Times New Roman" w:hAnsi="Times New Roman" w:cs="Times New Roman"/>
          <w:sz w:val="28"/>
          <w:szCs w:val="28"/>
        </w:rPr>
        <w:t xml:space="preserve">указанным перестраховщиком </w:t>
      </w:r>
      <w:r w:rsidRPr="00BB0BB6">
        <w:rPr>
          <w:rFonts w:ascii="Times New Roman" w:hAnsi="Times New Roman" w:cs="Times New Roman"/>
          <w:sz w:val="28"/>
          <w:szCs w:val="28"/>
        </w:rPr>
        <w:t xml:space="preserve">перестрахования в составе </w:t>
      </w:r>
      <w:r w:rsidR="000613A0" w:rsidRPr="00BB0BB6">
        <w:rPr>
          <w:rFonts w:ascii="Times New Roman" w:hAnsi="Times New Roman" w:cs="Times New Roman"/>
          <w:sz w:val="28"/>
          <w:szCs w:val="28"/>
        </w:rPr>
        <w:t>пулов по страхованию ядерных рисков</w:t>
      </w:r>
      <w:r w:rsidRPr="00BB0BB6">
        <w:rPr>
          <w:rFonts w:ascii="Times New Roman" w:hAnsi="Times New Roman" w:cs="Times New Roman"/>
          <w:sz w:val="28"/>
          <w:szCs w:val="28"/>
        </w:rPr>
        <w:t>, при условии солидарной ответственности участников пула</w:t>
      </w:r>
      <w:r w:rsidR="000613A0" w:rsidRPr="00BB0BB6">
        <w:rPr>
          <w:rFonts w:ascii="Times New Roman" w:hAnsi="Times New Roman" w:cs="Times New Roman"/>
          <w:sz w:val="28"/>
          <w:szCs w:val="28"/>
        </w:rPr>
        <w:t>, принимающих такие риски</w:t>
      </w:r>
      <w:r w:rsidRPr="00BB0BB6">
        <w:rPr>
          <w:rFonts w:ascii="Times New Roman" w:hAnsi="Times New Roman" w:cs="Times New Roman"/>
          <w:sz w:val="28"/>
          <w:szCs w:val="28"/>
        </w:rPr>
        <w:t>;</w:t>
      </w:r>
    </w:p>
    <w:p w14:paraId="57DD3474" w14:textId="77777777" w:rsidR="001C590D" w:rsidRPr="00D84DA9" w:rsidRDefault="001C590D" w:rsidP="007A0D4F">
      <w:pPr>
        <w:pStyle w:val="ConsPlusNormal"/>
        <w:spacing w:line="360" w:lineRule="auto"/>
        <w:ind w:firstLine="709"/>
        <w:jc w:val="both"/>
        <w:rPr>
          <w:rFonts w:ascii="Times New Roman" w:hAnsi="Times New Roman" w:cs="Times New Roman"/>
          <w:sz w:val="28"/>
          <w:szCs w:val="28"/>
        </w:rPr>
      </w:pPr>
      <w:r w:rsidRPr="0079190B">
        <w:rPr>
          <w:rFonts w:ascii="Times New Roman" w:hAnsi="Times New Roman" w:cs="Times New Roman"/>
          <w:sz w:val="28"/>
          <w:szCs w:val="28"/>
        </w:rPr>
        <w:t xml:space="preserve">прав требования </w:t>
      </w:r>
      <w:r w:rsidRPr="00B03987">
        <w:rPr>
          <w:rFonts w:ascii="Times New Roman" w:hAnsi="Times New Roman" w:cs="Times New Roman"/>
          <w:sz w:val="28"/>
          <w:szCs w:val="28"/>
        </w:rPr>
        <w:t xml:space="preserve">в части уплаты страховой премии (взносов), относимой к риску дожития, </w:t>
      </w:r>
      <w:r w:rsidRPr="0079190B">
        <w:rPr>
          <w:rFonts w:ascii="Times New Roman" w:hAnsi="Times New Roman" w:cs="Times New Roman"/>
          <w:sz w:val="28"/>
          <w:szCs w:val="28"/>
        </w:rPr>
        <w:t>по договорам страхования жизни с периодом страхового покрытия более 1 года, если в соответствии с правилами страхования при не поступлении очередного платежа пропорционально уменьшается страховая сумма</w:t>
      </w:r>
      <w:r>
        <w:rPr>
          <w:rFonts w:ascii="Times New Roman" w:hAnsi="Times New Roman" w:cs="Times New Roman"/>
          <w:sz w:val="28"/>
          <w:szCs w:val="28"/>
        </w:rPr>
        <w:t>;</w:t>
      </w:r>
    </w:p>
    <w:p w14:paraId="5C322ED0" w14:textId="77777777" w:rsidR="007A0D4F" w:rsidRPr="00D84DA9" w:rsidRDefault="00760DF2" w:rsidP="007A0D4F">
      <w:pPr>
        <w:pStyle w:val="ConsPlusNormal"/>
        <w:spacing w:line="360" w:lineRule="auto"/>
        <w:ind w:firstLine="709"/>
        <w:jc w:val="both"/>
        <w:rPr>
          <w:rFonts w:ascii="Times New Roman" w:hAnsi="Times New Roman" w:cs="Times New Roman"/>
          <w:iCs/>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i</m:t>
            </m:r>
          </m:sub>
        </m:sSub>
      </m:oMath>
      <w:r w:rsidR="007A0D4F" w:rsidRPr="00D84DA9">
        <w:rPr>
          <w:rFonts w:ascii="Times New Roman" w:hAnsi="Times New Roman" w:cs="Times New Roman"/>
          <w:sz w:val="28"/>
          <w:szCs w:val="28"/>
        </w:rPr>
        <w:t xml:space="preserve"> </w:t>
      </w:r>
      <w:r w:rsidR="00F2351E" w:rsidRPr="00D84DA9">
        <w:rPr>
          <w:rFonts w:ascii="Times New Roman" w:hAnsi="Times New Roman" w:cs="Times New Roman"/>
          <w:sz w:val="28"/>
          <w:szCs w:val="28"/>
        </w:rPr>
        <w:t>(2)</w:t>
      </w:r>
      <w:r w:rsidR="007A0D4F" w:rsidRPr="00D84DA9">
        <w:rPr>
          <w:rFonts w:ascii="Times New Roman" w:hAnsi="Times New Roman" w:cs="Times New Roman"/>
          <w:sz w:val="28"/>
          <w:szCs w:val="28"/>
        </w:rPr>
        <w:t xml:space="preserve"> </w:t>
      </w:r>
      <w:r w:rsidR="007A0D4F" w:rsidRPr="00D84DA9">
        <w:rPr>
          <w:rFonts w:ascii="Times New Roman" w:hAnsi="Times New Roman" w:cs="Times New Roman"/>
          <w:iCs/>
          <w:sz w:val="28"/>
          <w:szCs w:val="28"/>
        </w:rPr>
        <w:t>–</w:t>
      </w:r>
      <w:r w:rsidR="007A1D10">
        <w:rPr>
          <w:rFonts w:ascii="Times New Roman" w:hAnsi="Times New Roman" w:cs="Times New Roman"/>
          <w:sz w:val="28"/>
          <w:szCs w:val="28"/>
        </w:rPr>
        <w:t xml:space="preserve"> </w:t>
      </w:r>
      <w:r w:rsidR="007A0D4F" w:rsidRPr="00D84DA9">
        <w:rPr>
          <w:rFonts w:ascii="Times New Roman" w:hAnsi="Times New Roman" w:cs="Times New Roman"/>
          <w:sz w:val="28"/>
          <w:szCs w:val="28"/>
        </w:rPr>
        <w:t>совокупная стоимость всех объектов недвижимости;</w:t>
      </w:r>
    </w:p>
    <w:p w14:paraId="0C3AD841" w14:textId="77777777" w:rsidR="007A389A" w:rsidRDefault="007A0D4F" w:rsidP="007A0D4F">
      <w:pPr>
        <w:pStyle w:val="ConsPlusNormal"/>
        <w:spacing w:line="360" w:lineRule="auto"/>
        <w:ind w:firstLine="709"/>
        <w:jc w:val="both"/>
        <w:rPr>
          <w:rFonts w:ascii="Times New Roman" w:hAnsi="Times New Roman" w:cs="Times New Roman"/>
          <w:iCs/>
          <w:sz w:val="28"/>
          <w:szCs w:val="28"/>
        </w:rPr>
      </w:pPr>
      <m:oMath>
        <m:r>
          <w:rPr>
            <w:rFonts w:ascii="Cambria Math" w:hAnsi="Cambria Math" w:cs="Times New Roman"/>
            <w:sz w:val="28"/>
            <w:szCs w:val="28"/>
            <w:lang w:val="en-US"/>
          </w:rPr>
          <m:t>Assets</m:t>
        </m:r>
      </m:oMath>
      <w:r w:rsidRPr="00D84DA9">
        <w:rPr>
          <w:rFonts w:ascii="Times New Roman" w:hAnsi="Times New Roman" w:cs="Times New Roman"/>
          <w:iCs/>
          <w:sz w:val="28"/>
          <w:szCs w:val="28"/>
        </w:rPr>
        <w:t xml:space="preserve"> – стоимость активов </w:t>
      </w:r>
      <w:r w:rsidR="00EA2B89" w:rsidRPr="00D84DA9">
        <w:rPr>
          <w:rFonts w:ascii="Times New Roman" w:hAnsi="Times New Roman" w:cs="Times New Roman"/>
          <w:iCs/>
          <w:sz w:val="28"/>
          <w:szCs w:val="28"/>
        </w:rPr>
        <w:t>страховой организации</w:t>
      </w:r>
      <w:r w:rsidRPr="00D84DA9">
        <w:rPr>
          <w:rFonts w:ascii="Times New Roman" w:hAnsi="Times New Roman" w:cs="Times New Roman"/>
          <w:iCs/>
          <w:sz w:val="28"/>
          <w:szCs w:val="28"/>
        </w:rPr>
        <w:t>, рассчитанная в соответствии с главой 3 настоящего Положения</w:t>
      </w:r>
      <w:r w:rsidR="00997609" w:rsidRPr="00D84DA9">
        <w:rPr>
          <w:rFonts w:ascii="Times New Roman" w:hAnsi="Times New Roman" w:cs="Times New Roman"/>
          <w:iCs/>
          <w:sz w:val="28"/>
          <w:szCs w:val="28"/>
        </w:rPr>
        <w:t xml:space="preserve"> </w:t>
      </w:r>
      <w:r w:rsidR="00D824A4" w:rsidRPr="00D84DA9">
        <w:rPr>
          <w:rFonts w:ascii="Times New Roman" w:hAnsi="Times New Roman" w:cs="Times New Roman"/>
          <w:iCs/>
          <w:sz w:val="28"/>
          <w:szCs w:val="28"/>
        </w:rPr>
        <w:t>исходя из состава активов</w:t>
      </w:r>
      <w:r w:rsidR="00997609" w:rsidRPr="00D84DA9">
        <w:rPr>
          <w:rFonts w:ascii="Times New Roman" w:hAnsi="Times New Roman" w:cs="Times New Roman"/>
          <w:iCs/>
          <w:sz w:val="28"/>
          <w:szCs w:val="28"/>
        </w:rPr>
        <w:t xml:space="preserve">, указанного в главе </w:t>
      </w:r>
      <w:r w:rsidR="00753264">
        <w:rPr>
          <w:rFonts w:ascii="Times New Roman" w:hAnsi="Times New Roman" w:cs="Times New Roman"/>
          <w:iCs/>
          <w:sz w:val="28"/>
          <w:szCs w:val="28"/>
        </w:rPr>
        <w:t>1</w:t>
      </w:r>
      <w:r w:rsidR="00997609" w:rsidRPr="00D84DA9">
        <w:rPr>
          <w:rFonts w:ascii="Times New Roman" w:hAnsi="Times New Roman" w:cs="Times New Roman"/>
          <w:iCs/>
          <w:sz w:val="28"/>
          <w:szCs w:val="28"/>
        </w:rPr>
        <w:t xml:space="preserve"> настоящего Положения</w:t>
      </w:r>
      <w:r w:rsidR="0021736D">
        <w:rPr>
          <w:rFonts w:ascii="Times New Roman" w:hAnsi="Times New Roman" w:cs="Times New Roman"/>
          <w:iCs/>
          <w:sz w:val="28"/>
          <w:szCs w:val="28"/>
        </w:rPr>
        <w:t>,</w:t>
      </w:r>
      <w:r w:rsidR="0062754C">
        <w:rPr>
          <w:rFonts w:ascii="Times New Roman" w:hAnsi="Times New Roman" w:cs="Times New Roman"/>
          <w:iCs/>
          <w:sz w:val="28"/>
          <w:szCs w:val="28"/>
        </w:rPr>
        <w:t xml:space="preserve"> </w:t>
      </w:r>
      <w:r w:rsidR="0062754C" w:rsidRPr="00DA273C">
        <w:rPr>
          <w:rFonts w:ascii="Times New Roman" w:hAnsi="Times New Roman" w:cs="Times New Roman"/>
          <w:iCs/>
          <w:sz w:val="28"/>
          <w:szCs w:val="28"/>
        </w:rPr>
        <w:t xml:space="preserve">и стоимость </w:t>
      </w:r>
      <w:r w:rsidR="00DA3819">
        <w:rPr>
          <w:rFonts w:ascii="Times New Roman" w:hAnsi="Times New Roman" w:cs="Times New Roman"/>
          <w:sz w:val="28"/>
          <w:szCs w:val="28"/>
        </w:rPr>
        <w:t xml:space="preserve">прав требования по </w:t>
      </w:r>
      <w:r w:rsidR="007350C7">
        <w:rPr>
          <w:rFonts w:ascii="Times New Roman" w:hAnsi="Times New Roman" w:cs="Times New Roman"/>
          <w:iCs/>
          <w:sz w:val="28"/>
          <w:szCs w:val="28"/>
        </w:rPr>
        <w:t xml:space="preserve">существующим на расчетную дату </w:t>
      </w:r>
      <w:r w:rsidR="00DA3819">
        <w:rPr>
          <w:rFonts w:ascii="Times New Roman" w:hAnsi="Times New Roman" w:cs="Times New Roman"/>
          <w:sz w:val="28"/>
          <w:szCs w:val="28"/>
        </w:rPr>
        <w:t>договор</w:t>
      </w:r>
      <w:r w:rsidR="007350C7">
        <w:rPr>
          <w:rFonts w:ascii="Times New Roman" w:hAnsi="Times New Roman" w:cs="Times New Roman"/>
          <w:sz w:val="28"/>
          <w:szCs w:val="28"/>
        </w:rPr>
        <w:t>ам</w:t>
      </w:r>
      <w:r w:rsidR="00DA3819">
        <w:rPr>
          <w:rFonts w:ascii="Times New Roman" w:hAnsi="Times New Roman" w:cs="Times New Roman"/>
          <w:sz w:val="28"/>
          <w:szCs w:val="28"/>
        </w:rPr>
        <w:t xml:space="preserve"> страхования в части уплаты премии</w:t>
      </w:r>
      <w:r w:rsidR="00DA3819">
        <w:rPr>
          <w:rFonts w:ascii="Times New Roman" w:hAnsi="Times New Roman" w:cs="Times New Roman"/>
          <w:iCs/>
          <w:sz w:val="28"/>
          <w:szCs w:val="28"/>
        </w:rPr>
        <w:t>;</w:t>
      </w:r>
    </w:p>
    <w:p w14:paraId="4886DE4D" w14:textId="4C64797E" w:rsidR="00DA3819" w:rsidRDefault="007A389A" w:rsidP="007A389A">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Стоимость </w:t>
      </w:r>
      <w:r>
        <w:rPr>
          <w:rFonts w:ascii="Times New Roman" w:hAnsi="Times New Roman" w:cs="Times New Roman"/>
          <w:sz w:val="28"/>
          <w:szCs w:val="28"/>
        </w:rPr>
        <w:t xml:space="preserve">прав требования по договору страхования в части уплаты премии определяется как </w:t>
      </w:r>
      <w:r w:rsidRPr="00431327">
        <w:rPr>
          <w:rFonts w:ascii="Times New Roman" w:hAnsi="Times New Roman" w:cs="Times New Roman"/>
          <w:sz w:val="28"/>
          <w:szCs w:val="24"/>
        </w:rPr>
        <w:t>неотрицательная наилучшая оценка стоимости денежных потоков</w:t>
      </w:r>
      <w:r>
        <w:rPr>
          <w:rFonts w:ascii="Times New Roman" w:hAnsi="Times New Roman" w:cs="Times New Roman"/>
          <w:sz w:val="28"/>
          <w:szCs w:val="24"/>
        </w:rPr>
        <w:t xml:space="preserve"> в части поступления страховых премий (за исключением части страховых премий, относимых к риску дожития) по договору страхования из прогноза денежных потоков, строящегося в соответствии с </w:t>
      </w:r>
      <w:r>
        <w:rPr>
          <w:rFonts w:ascii="Times New Roman" w:hAnsi="Times New Roman" w:cs="Times New Roman"/>
          <w:sz w:val="28"/>
          <w:szCs w:val="24"/>
        </w:rPr>
        <w:lastRenderedPageBreak/>
        <w:t xml:space="preserve">пунктом 2.2.1 </w:t>
      </w:r>
      <w:r w:rsidR="00B96717">
        <w:rPr>
          <w:rFonts w:ascii="Times New Roman" w:hAnsi="Times New Roman" w:cs="Times New Roman"/>
          <w:sz w:val="28"/>
          <w:szCs w:val="24"/>
        </w:rPr>
        <w:t>п</w:t>
      </w:r>
      <w:r>
        <w:rPr>
          <w:rFonts w:ascii="Times New Roman" w:hAnsi="Times New Roman" w:cs="Times New Roman"/>
          <w:sz w:val="28"/>
          <w:szCs w:val="24"/>
        </w:rPr>
        <w:t>риложения 3</w:t>
      </w:r>
      <w:r w:rsidR="00B96717">
        <w:rPr>
          <w:rFonts w:ascii="Times New Roman" w:hAnsi="Times New Roman" w:cs="Times New Roman"/>
          <w:sz w:val="28"/>
          <w:szCs w:val="24"/>
        </w:rPr>
        <w:t xml:space="preserve"> к настоящему Положению</w:t>
      </w:r>
      <w:r>
        <w:rPr>
          <w:rFonts w:ascii="Times New Roman" w:hAnsi="Times New Roman" w:cs="Times New Roman"/>
          <w:sz w:val="28"/>
          <w:szCs w:val="24"/>
        </w:rPr>
        <w:t>.</w:t>
      </w:r>
      <w:r w:rsidR="00DA3819">
        <w:rPr>
          <w:rFonts w:ascii="Times New Roman" w:hAnsi="Times New Roman" w:cs="Times New Roman"/>
          <w:iCs/>
          <w:sz w:val="28"/>
          <w:szCs w:val="28"/>
        </w:rPr>
        <w:t xml:space="preserve"> </w:t>
      </w:r>
    </w:p>
    <w:p w14:paraId="790AFBA6" w14:textId="4A497E64" w:rsidR="007A0D4F" w:rsidRPr="00D84DA9" w:rsidRDefault="00760DF2" w:rsidP="007A0D4F">
      <w:pPr>
        <w:pStyle w:val="ConsPlusNormal"/>
        <w:spacing w:line="360" w:lineRule="auto"/>
        <w:ind w:firstLine="709"/>
        <w:jc w:val="both"/>
        <w:rPr>
          <w:rFonts w:ascii="Times New Roman" w:hAnsi="Times New Roman" w:cs="Times New Roman"/>
          <w:iCs/>
          <w:sz w:val="28"/>
          <w:szCs w:val="28"/>
        </w:rPr>
      </w:pPr>
      <m:oMath>
        <m:sSub>
          <m:sSubPr>
            <m:ctrlPr>
              <w:rPr>
                <w:rFonts w:ascii="Cambria Math" w:hAnsi="Cambria Math" w:cs="Times New Roman"/>
                <w:bCs/>
                <w:iCs/>
                <w:sz w:val="28"/>
                <w:szCs w:val="28"/>
                <w:lang w:val="en-US"/>
              </w:rPr>
            </m:ctrlPr>
          </m:sSubPr>
          <m:e>
            <m:r>
              <m:rPr>
                <m:sty m:val="p"/>
              </m:rPr>
              <w:rPr>
                <w:rFonts w:ascii="Cambria Math" w:hAnsi="Cambria Math" w:cs="Times New Roman"/>
                <w:sz w:val="28"/>
                <w:szCs w:val="28"/>
                <w:lang w:val="en-US"/>
              </w:rPr>
              <m:t>CT</m:t>
            </m:r>
          </m:e>
          <m:sub>
            <m:r>
              <m:rPr>
                <m:sty m:val="p"/>
              </m:rPr>
              <w:rPr>
                <w:rFonts w:ascii="Cambria Math" w:hAnsi="Cambria Math" w:cs="Times New Roman"/>
                <w:sz w:val="28"/>
                <w:szCs w:val="28"/>
                <w:lang w:val="en-US"/>
              </w:rPr>
              <m:t>i</m:t>
            </m:r>
          </m:sub>
        </m:sSub>
      </m:oMath>
      <w:r w:rsidR="00E554A0" w:rsidRPr="00D84DA9">
        <w:rPr>
          <w:rFonts w:ascii="Times New Roman" w:hAnsi="Times New Roman" w:cs="Times New Roman"/>
          <w:bCs/>
          <w:iCs/>
          <w:sz w:val="28"/>
          <w:szCs w:val="28"/>
        </w:rPr>
        <w:t xml:space="preserve"> (1)</w:t>
      </w:r>
      <w:r w:rsidR="007A0D4F" w:rsidRPr="00D84DA9">
        <w:rPr>
          <w:rFonts w:ascii="Times New Roman" w:hAnsi="Times New Roman" w:cs="Times New Roman"/>
          <w:iCs/>
          <w:sz w:val="28"/>
          <w:szCs w:val="28"/>
        </w:rPr>
        <w:t xml:space="preserve"> – </w:t>
      </w:r>
      <w:r w:rsidR="00B52F2A" w:rsidRPr="00D84DA9">
        <w:rPr>
          <w:rFonts w:ascii="Times New Roman" w:hAnsi="Times New Roman" w:cs="Times New Roman"/>
          <w:bCs/>
          <w:iCs/>
          <w:sz w:val="28"/>
          <w:szCs w:val="28"/>
        </w:rPr>
        <w:t>коэффициент концентрации</w:t>
      </w:r>
      <w:r w:rsidR="00E554A0" w:rsidRPr="00D84DA9">
        <w:rPr>
          <w:rFonts w:ascii="Times New Roman" w:hAnsi="Times New Roman" w:cs="Times New Roman"/>
          <w:bCs/>
          <w:iCs/>
          <w:sz w:val="28"/>
          <w:szCs w:val="28"/>
        </w:rPr>
        <w:t xml:space="preserve"> на обязанное лицо</w:t>
      </w:r>
      <w:r w:rsidR="00B52F2A" w:rsidRPr="00D84DA9">
        <w:rPr>
          <w:rFonts w:ascii="Times New Roman" w:hAnsi="Times New Roman" w:cs="Times New Roman"/>
          <w:bCs/>
          <w:iCs/>
          <w:sz w:val="28"/>
          <w:szCs w:val="28"/>
        </w:rPr>
        <w:t>,</w:t>
      </w:r>
      <w:r w:rsidR="007A0D4F" w:rsidRPr="00D84DA9">
        <w:rPr>
          <w:rFonts w:ascii="Times New Roman" w:hAnsi="Times New Roman" w:cs="Times New Roman"/>
          <w:bCs/>
          <w:iCs/>
          <w:sz w:val="28"/>
          <w:szCs w:val="28"/>
        </w:rPr>
        <w:t xml:space="preserve"> если </w:t>
      </w:r>
      <w:r w:rsidR="007A0D4F" w:rsidRPr="00D84DA9">
        <w:rPr>
          <w:rFonts w:ascii="Times New Roman" w:hAnsi="Times New Roman" w:cs="Times New Roman"/>
          <w:bCs/>
          <w:iCs/>
          <w:sz w:val="28"/>
          <w:szCs w:val="28"/>
          <w:lang w:val="en-US"/>
        </w:rPr>
        <w:t>i</w:t>
      </w:r>
      <w:r w:rsidR="007A0D4F" w:rsidRPr="00D84DA9">
        <w:rPr>
          <w:rFonts w:ascii="Times New Roman" w:hAnsi="Times New Roman" w:cs="Times New Roman"/>
          <w:bCs/>
          <w:iCs/>
          <w:sz w:val="28"/>
          <w:szCs w:val="28"/>
        </w:rPr>
        <w:t xml:space="preserve">-ое обязанное лицо является </w:t>
      </w:r>
      <w:r w:rsidR="007A0D4F" w:rsidRPr="00D84DA9">
        <w:rPr>
          <w:rFonts w:ascii="Times New Roman" w:hAnsi="Times New Roman" w:cs="Times New Roman"/>
          <w:sz w:val="28"/>
          <w:szCs w:val="28"/>
        </w:rPr>
        <w:t xml:space="preserve">перестраховщиком, созданным в соответствии с законодательством </w:t>
      </w:r>
      <w:r w:rsidR="00E554A0" w:rsidRPr="00D84DA9">
        <w:rPr>
          <w:rFonts w:ascii="Times New Roman" w:hAnsi="Times New Roman" w:cs="Times New Roman"/>
          <w:sz w:val="28"/>
          <w:szCs w:val="28"/>
        </w:rPr>
        <w:t>государства</w:t>
      </w:r>
      <w:r w:rsidR="007A1D10">
        <w:rPr>
          <w:rFonts w:ascii="Times New Roman" w:hAnsi="Times New Roman" w:cs="Times New Roman"/>
          <w:sz w:val="28"/>
          <w:szCs w:val="28"/>
        </w:rPr>
        <w:t xml:space="preserve"> – </w:t>
      </w:r>
      <w:r w:rsidR="007A0D4F" w:rsidRPr="00D84DA9">
        <w:rPr>
          <w:rFonts w:ascii="Times New Roman" w:hAnsi="Times New Roman" w:cs="Times New Roman"/>
          <w:sz w:val="28"/>
          <w:szCs w:val="28"/>
        </w:rPr>
        <w:t xml:space="preserve">члена ОЭСР, </w:t>
      </w:r>
      <w:r w:rsidR="007A1D10">
        <w:rPr>
          <w:rFonts w:ascii="Times New Roman" w:hAnsi="Times New Roman" w:cs="Times New Roman"/>
          <w:sz w:val="28"/>
          <w:szCs w:val="28"/>
        </w:rPr>
        <w:t>если у такого перестраховщика 1–</w:t>
      </w:r>
      <w:r w:rsidR="007A0D4F" w:rsidRPr="00D84DA9">
        <w:rPr>
          <w:rFonts w:ascii="Times New Roman" w:hAnsi="Times New Roman" w:cs="Times New Roman"/>
          <w:sz w:val="28"/>
          <w:szCs w:val="28"/>
        </w:rPr>
        <w:t xml:space="preserve">6 группа кредитного качества, определенная в соответствии с </w:t>
      </w:r>
      <w:r w:rsidR="007A1D10">
        <w:rPr>
          <w:rFonts w:ascii="Times New Roman" w:hAnsi="Times New Roman" w:cs="Times New Roman"/>
          <w:sz w:val="28"/>
          <w:szCs w:val="28"/>
        </w:rPr>
        <w:br/>
      </w:r>
      <w:r w:rsidR="00B90FA3" w:rsidRPr="00D84DA9">
        <w:rPr>
          <w:rFonts w:ascii="Times New Roman" w:hAnsi="Times New Roman" w:cs="Times New Roman"/>
          <w:sz w:val="28"/>
          <w:szCs w:val="28"/>
        </w:rPr>
        <w:t>подпунктом 5.5.2.</w:t>
      </w:r>
      <w:r w:rsidR="0081502E">
        <w:rPr>
          <w:rFonts w:ascii="Times New Roman" w:hAnsi="Times New Roman" w:cs="Times New Roman"/>
          <w:sz w:val="28"/>
          <w:szCs w:val="28"/>
        </w:rPr>
        <w:t>2</w:t>
      </w:r>
      <w:r w:rsidR="00B90FA3" w:rsidRPr="00D84DA9">
        <w:rPr>
          <w:rFonts w:ascii="Times New Roman" w:hAnsi="Times New Roman" w:cs="Times New Roman"/>
          <w:sz w:val="28"/>
          <w:szCs w:val="28"/>
        </w:rPr>
        <w:t xml:space="preserve"> пункта 5.5 настоящего Положения</w:t>
      </w:r>
      <w:r w:rsidR="007A1D10">
        <w:rPr>
          <w:rFonts w:ascii="Times New Roman" w:hAnsi="Times New Roman" w:cs="Times New Roman"/>
          <w:sz w:val="28"/>
          <w:szCs w:val="28"/>
        </w:rPr>
        <w:t>,</w:t>
      </w:r>
      <w:r w:rsidR="007A0D4F" w:rsidRPr="00D84DA9">
        <w:rPr>
          <w:rFonts w:ascii="Times New Roman" w:hAnsi="Times New Roman" w:cs="Times New Roman"/>
          <w:sz w:val="28"/>
          <w:szCs w:val="28"/>
        </w:rPr>
        <w:t xml:space="preserve"> и указанному перестраховщику (ретроцессионеру) переданы в перестрахование (ретроцессию) обязательства по страховой выплате по договорам страхования (</w:t>
      </w:r>
      <w:r w:rsidR="00B96717">
        <w:rPr>
          <w:rFonts w:ascii="Times New Roman" w:hAnsi="Times New Roman" w:cs="Times New Roman"/>
          <w:sz w:val="28"/>
          <w:szCs w:val="28"/>
        </w:rPr>
        <w:t xml:space="preserve">исходящего </w:t>
      </w:r>
      <w:r w:rsidR="007A0D4F" w:rsidRPr="00D84DA9">
        <w:rPr>
          <w:rFonts w:ascii="Times New Roman" w:hAnsi="Times New Roman" w:cs="Times New Roman"/>
          <w:sz w:val="28"/>
          <w:szCs w:val="28"/>
        </w:rPr>
        <w:t>перестрахования</w:t>
      </w:r>
      <w:r w:rsidR="007A0D4F" w:rsidRPr="0081502E">
        <w:rPr>
          <w:rFonts w:ascii="Times New Roman" w:hAnsi="Times New Roman" w:cs="Times New Roman"/>
          <w:sz w:val="28"/>
          <w:szCs w:val="28"/>
        </w:rPr>
        <w:t>)</w:t>
      </w:r>
      <w:r w:rsidR="007A1D10" w:rsidRPr="0081502E">
        <w:rPr>
          <w:rFonts w:ascii="Times New Roman" w:hAnsi="Times New Roman" w:cs="Times New Roman"/>
          <w:sz w:val="28"/>
          <w:szCs w:val="28"/>
        </w:rPr>
        <w:t>,</w:t>
      </w:r>
      <w:r w:rsidR="007A0D4F" w:rsidRPr="0081502E">
        <w:rPr>
          <w:rFonts w:ascii="Times New Roman" w:hAnsi="Times New Roman" w:cs="Times New Roman"/>
          <w:sz w:val="28"/>
          <w:szCs w:val="28"/>
        </w:rPr>
        <w:t xml:space="preserve"> </w:t>
      </w:r>
      <w:r w:rsidR="007A0D4F" w:rsidRPr="0081502E">
        <w:rPr>
          <w:rFonts w:ascii="Times New Roman" w:hAnsi="Times New Roman" w:cs="Times New Roman"/>
          <w:bCs/>
          <w:iCs/>
          <w:sz w:val="28"/>
          <w:szCs w:val="28"/>
        </w:rPr>
        <w:t>– 50</w:t>
      </w:r>
      <w:r w:rsidR="001830D6" w:rsidRPr="0081502E">
        <w:rPr>
          <w:rFonts w:ascii="Times New Roman" w:hAnsi="Times New Roman" w:cs="Times New Roman"/>
          <w:bCs/>
          <w:iCs/>
          <w:sz w:val="28"/>
          <w:szCs w:val="28"/>
        </w:rPr>
        <w:t xml:space="preserve"> процентов</w:t>
      </w:r>
      <w:r w:rsidR="00E554A0" w:rsidRPr="00D84DA9">
        <w:rPr>
          <w:rFonts w:ascii="Times New Roman" w:hAnsi="Times New Roman" w:cs="Times New Roman"/>
          <w:bCs/>
          <w:iCs/>
          <w:sz w:val="28"/>
          <w:szCs w:val="28"/>
        </w:rPr>
        <w:t>. Д</w:t>
      </w:r>
      <w:r w:rsidR="007A0D4F" w:rsidRPr="00D84DA9">
        <w:rPr>
          <w:rFonts w:ascii="Times New Roman" w:hAnsi="Times New Roman" w:cs="Times New Roman"/>
          <w:bCs/>
          <w:iCs/>
          <w:sz w:val="28"/>
          <w:szCs w:val="28"/>
        </w:rPr>
        <w:t xml:space="preserve">ля обязанных лиц, не перечисленных в настоящем </w:t>
      </w:r>
      <w:r w:rsidR="00E554A0" w:rsidRPr="00D84DA9">
        <w:rPr>
          <w:rFonts w:ascii="Times New Roman" w:hAnsi="Times New Roman" w:cs="Times New Roman"/>
          <w:bCs/>
          <w:iCs/>
          <w:sz w:val="28"/>
          <w:szCs w:val="28"/>
        </w:rPr>
        <w:t>абзаце,</w:t>
      </w:r>
      <w:r w:rsidR="007A0D4F" w:rsidRPr="00D84DA9">
        <w:rPr>
          <w:rFonts w:ascii="Times New Roman" w:hAnsi="Times New Roman" w:cs="Times New Roman"/>
          <w:bCs/>
          <w:iCs/>
          <w:sz w:val="28"/>
          <w:szCs w:val="28"/>
        </w:rPr>
        <w:t xml:space="preserve"> </w:t>
      </w:r>
      <w:r w:rsidR="00E554A0" w:rsidRPr="00D84DA9">
        <w:rPr>
          <w:rFonts w:ascii="Times New Roman" w:hAnsi="Times New Roman" w:cs="Times New Roman"/>
          <w:bCs/>
          <w:iCs/>
          <w:sz w:val="28"/>
          <w:szCs w:val="28"/>
        </w:rPr>
        <w:t>–</w:t>
      </w:r>
      <w:r w:rsidR="007A0D4F" w:rsidRPr="00D84DA9">
        <w:rPr>
          <w:rFonts w:ascii="Times New Roman" w:hAnsi="Times New Roman" w:cs="Times New Roman"/>
          <w:bCs/>
          <w:iCs/>
          <w:sz w:val="28"/>
          <w:szCs w:val="28"/>
        </w:rPr>
        <w:t xml:space="preserve"> </w:t>
      </w:r>
      <w:r w:rsidR="007A0D4F" w:rsidRPr="00D84DA9">
        <w:rPr>
          <w:rFonts w:ascii="Times New Roman" w:hAnsi="Times New Roman" w:cs="Times New Roman"/>
          <w:iCs/>
          <w:sz w:val="28"/>
          <w:szCs w:val="28"/>
        </w:rPr>
        <w:t xml:space="preserve">в соответствии с таблицей 9 </w:t>
      </w:r>
      <w:r w:rsidR="00E554A0" w:rsidRPr="00D84DA9">
        <w:rPr>
          <w:rFonts w:ascii="Times New Roman" w:hAnsi="Times New Roman" w:cs="Times New Roman"/>
          <w:iCs/>
          <w:sz w:val="28"/>
          <w:szCs w:val="28"/>
        </w:rPr>
        <w:t>п</w:t>
      </w:r>
      <w:r w:rsidR="007A0D4F" w:rsidRPr="00D84DA9">
        <w:rPr>
          <w:rFonts w:ascii="Times New Roman" w:hAnsi="Times New Roman" w:cs="Times New Roman"/>
          <w:iCs/>
          <w:sz w:val="28"/>
          <w:szCs w:val="28"/>
        </w:rPr>
        <w:t>риложения 2 к настоящему Положению;</w:t>
      </w:r>
    </w:p>
    <w:p w14:paraId="3564FAAE" w14:textId="77777777" w:rsidR="007A0D4F" w:rsidRPr="00D84DA9" w:rsidRDefault="00760DF2" w:rsidP="007437C6">
      <w:pPr>
        <w:pStyle w:val="ConsPlusNormal"/>
        <w:spacing w:line="360" w:lineRule="auto"/>
        <w:ind w:left="-284" w:firstLine="994"/>
        <w:jc w:val="both"/>
        <w:rPr>
          <w:rFonts w:ascii="Times New Roman" w:hAnsi="Times New Roman" w:cs="Times New Roman"/>
          <w:sz w:val="28"/>
          <w:szCs w:val="28"/>
        </w:rPr>
      </w:pPr>
      <m:oMath>
        <m:sSub>
          <m:sSubPr>
            <m:ctrlPr>
              <w:rPr>
                <w:rFonts w:ascii="Cambria Math" w:hAnsi="Cambria Math" w:cs="Times New Roman"/>
                <w:bCs/>
                <w:iCs/>
                <w:sz w:val="28"/>
                <w:szCs w:val="28"/>
                <w:lang w:val="en-US"/>
              </w:rPr>
            </m:ctrlPr>
          </m:sSubPr>
          <m:e>
            <m:r>
              <m:rPr>
                <m:sty m:val="p"/>
              </m:rPr>
              <w:rPr>
                <w:rFonts w:ascii="Cambria Math" w:hAnsi="Cambria Math" w:cs="Times New Roman"/>
                <w:sz w:val="28"/>
                <w:szCs w:val="28"/>
                <w:lang w:val="en-US"/>
              </w:rPr>
              <m:t>CT</m:t>
            </m:r>
          </m:e>
          <m:sub>
            <m:r>
              <m:rPr>
                <m:sty m:val="p"/>
              </m:rPr>
              <w:rPr>
                <w:rFonts w:ascii="Cambria Math" w:hAnsi="Cambria Math" w:cs="Times New Roman"/>
                <w:sz w:val="28"/>
                <w:szCs w:val="28"/>
                <w:lang w:val="en-US"/>
              </w:rPr>
              <m:t>i</m:t>
            </m:r>
          </m:sub>
        </m:sSub>
      </m:oMath>
      <w:r w:rsidR="007A0D4F" w:rsidRPr="00D84DA9">
        <w:rPr>
          <w:rFonts w:ascii="Times New Roman" w:hAnsi="Times New Roman" w:cs="Times New Roman"/>
          <w:iCs/>
          <w:sz w:val="28"/>
          <w:szCs w:val="28"/>
        </w:rPr>
        <w:t xml:space="preserve"> </w:t>
      </w:r>
      <w:r w:rsidR="00E554A0" w:rsidRPr="00D84DA9">
        <w:rPr>
          <w:rFonts w:ascii="Times New Roman" w:hAnsi="Times New Roman" w:cs="Times New Roman"/>
          <w:iCs/>
          <w:sz w:val="28"/>
          <w:szCs w:val="28"/>
        </w:rPr>
        <w:t xml:space="preserve">(2) </w:t>
      </w:r>
      <w:r w:rsidR="007A0D4F" w:rsidRPr="00D84DA9">
        <w:rPr>
          <w:rFonts w:ascii="Times New Roman" w:hAnsi="Times New Roman" w:cs="Times New Roman"/>
          <w:iCs/>
          <w:sz w:val="28"/>
          <w:szCs w:val="28"/>
        </w:rPr>
        <w:t xml:space="preserve">– </w:t>
      </w:r>
      <w:r w:rsidR="00E554A0" w:rsidRPr="00D84DA9">
        <w:rPr>
          <w:rFonts w:ascii="Times New Roman" w:hAnsi="Times New Roman" w:cs="Times New Roman"/>
          <w:iCs/>
          <w:sz w:val="28"/>
          <w:szCs w:val="28"/>
        </w:rPr>
        <w:t xml:space="preserve">коэффициент концентрации </w:t>
      </w:r>
      <w:r w:rsidR="007A0D4F" w:rsidRPr="00D84DA9">
        <w:rPr>
          <w:rFonts w:ascii="Times New Roman" w:hAnsi="Times New Roman" w:cs="Times New Roman"/>
          <w:iCs/>
          <w:sz w:val="28"/>
          <w:szCs w:val="28"/>
        </w:rPr>
        <w:t xml:space="preserve">для объектов недвижимости </w:t>
      </w:r>
      <w:r w:rsidR="007A0D4F" w:rsidRPr="00D84DA9">
        <w:rPr>
          <w:rFonts w:ascii="Times New Roman" w:hAnsi="Times New Roman" w:cs="Times New Roman"/>
          <w:bCs/>
          <w:iCs/>
          <w:sz w:val="28"/>
          <w:szCs w:val="28"/>
        </w:rPr>
        <w:t>–</w:t>
      </w:r>
      <w:r w:rsidR="007A0D4F" w:rsidRPr="00D84DA9">
        <w:rPr>
          <w:rFonts w:ascii="Times New Roman" w:hAnsi="Times New Roman" w:cs="Times New Roman"/>
          <w:iCs/>
          <w:sz w:val="28"/>
          <w:szCs w:val="28"/>
        </w:rPr>
        <w:t xml:space="preserve"> </w:t>
      </w:r>
      <w:r w:rsidR="007A1D10">
        <w:rPr>
          <w:rFonts w:ascii="Times New Roman" w:hAnsi="Times New Roman" w:cs="Times New Roman"/>
          <w:iCs/>
          <w:sz w:val="28"/>
          <w:szCs w:val="28"/>
        </w:rPr>
        <w:br/>
      </w:r>
      <w:r w:rsidR="007A0D4F" w:rsidRPr="00D84DA9">
        <w:rPr>
          <w:rFonts w:ascii="Times New Roman" w:hAnsi="Times New Roman" w:cs="Times New Roman"/>
          <w:iCs/>
          <w:sz w:val="28"/>
          <w:szCs w:val="28"/>
        </w:rPr>
        <w:t>25</w:t>
      </w:r>
      <w:r w:rsidR="001830D6" w:rsidRPr="00D84DA9">
        <w:rPr>
          <w:rFonts w:ascii="Times New Roman" w:hAnsi="Times New Roman" w:cs="Times New Roman"/>
          <w:iCs/>
          <w:sz w:val="28"/>
          <w:szCs w:val="28"/>
        </w:rPr>
        <w:t xml:space="preserve"> </w:t>
      </w:r>
      <w:r w:rsidR="001830D6" w:rsidRPr="00D84DA9">
        <w:rPr>
          <w:rFonts w:ascii="Times New Roman" w:hAnsi="Times New Roman" w:cs="Times New Roman"/>
          <w:sz w:val="28"/>
          <w:szCs w:val="28"/>
        </w:rPr>
        <w:t>процентов</w:t>
      </w:r>
      <w:r w:rsidR="007A0D4F" w:rsidRPr="00D84DA9">
        <w:rPr>
          <w:rFonts w:ascii="Times New Roman" w:hAnsi="Times New Roman" w:cs="Times New Roman"/>
          <w:sz w:val="28"/>
          <w:szCs w:val="28"/>
        </w:rPr>
        <w:t>;</w:t>
      </w:r>
    </w:p>
    <w:p w14:paraId="7DF1A3EC"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Re</m:t>
            </m:r>
          </m:sub>
        </m:sSub>
      </m:oMath>
      <w:r w:rsidR="007A0D4F" w:rsidRPr="00D84DA9">
        <w:rPr>
          <w:rFonts w:ascii="Times New Roman" w:hAnsi="Times New Roman" w:cs="Times New Roman"/>
          <w:sz w:val="28"/>
          <w:szCs w:val="28"/>
        </w:rPr>
        <w:t xml:space="preserve"> </w:t>
      </w:r>
      <w:r w:rsidR="00226835" w:rsidRPr="00D84DA9">
        <w:rPr>
          <w:rFonts w:ascii="Times New Roman" w:hAnsi="Times New Roman" w:cs="Times New Roman"/>
          <w:sz w:val="28"/>
          <w:szCs w:val="28"/>
        </w:rPr>
        <w:t>– суммарная оценка концентрационного риска на перестраховщиков</w:t>
      </w:r>
      <w:r w:rsidR="006148E0" w:rsidRPr="00D84DA9">
        <w:rPr>
          <w:rFonts w:ascii="Times New Roman" w:hAnsi="Times New Roman" w:cs="Times New Roman"/>
          <w:sz w:val="28"/>
          <w:szCs w:val="28"/>
        </w:rPr>
        <w:t>,</w:t>
      </w:r>
      <w:r w:rsidR="00226835"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определяе</w:t>
      </w:r>
      <w:r w:rsidR="006148E0" w:rsidRPr="00D84DA9">
        <w:rPr>
          <w:rFonts w:ascii="Times New Roman" w:hAnsi="Times New Roman" w:cs="Times New Roman"/>
          <w:sz w:val="28"/>
          <w:szCs w:val="28"/>
        </w:rPr>
        <w:t>мая</w:t>
      </w:r>
      <w:r w:rsidR="007A0D4F" w:rsidRPr="00D84DA9">
        <w:rPr>
          <w:rFonts w:ascii="Times New Roman" w:hAnsi="Times New Roman" w:cs="Times New Roman"/>
          <w:sz w:val="28"/>
          <w:szCs w:val="28"/>
        </w:rPr>
        <w:t xml:space="preserve"> по формуле:</w:t>
      </w:r>
      <m:oMath>
        <m:r>
          <w:rPr>
            <w:rFonts w:ascii="Cambria Math" w:hAnsi="Cambria Math" w:cs="Times New Roman"/>
            <w:sz w:val="28"/>
            <w:szCs w:val="28"/>
          </w:rPr>
          <m:t xml:space="preserve"> </m:t>
        </m:r>
      </m:oMath>
    </w:p>
    <w:p w14:paraId="3A2A9636" w14:textId="77777777" w:rsidR="007A0D4F" w:rsidRPr="00D84DA9" w:rsidRDefault="00760DF2" w:rsidP="007437C6">
      <w:pPr>
        <w:pStyle w:val="ConsPlusNormal"/>
        <w:spacing w:line="360" w:lineRule="auto"/>
        <w:ind w:left="709" w:firstLine="709"/>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Conc</m:t>
              </m:r>
            </m:e>
            <m:sub>
              <m:r>
                <w:rPr>
                  <w:rFonts w:ascii="Cambria Math" w:hAnsi="Cambria Math" w:cs="Times New Roman"/>
                  <w:sz w:val="28"/>
                  <w:szCs w:val="28"/>
                  <w:lang w:val="en-US"/>
                </w:rPr>
                <m:t>Re</m:t>
              </m:r>
            </m:sub>
          </m:sSub>
          <m:r>
            <w:rPr>
              <w:rFonts w:ascii="Cambria Math" w:hAnsi="Cambria Math" w:cs="Times New Roman"/>
              <w:sz w:val="28"/>
              <w:szCs w:val="28"/>
            </w:rPr>
            <m:t xml:space="preserve">= </m:t>
          </m:r>
          <m:r>
            <m:rPr>
              <m:sty m:val="p"/>
            </m:rPr>
            <w:rPr>
              <w:rFonts w:ascii="Cambria Math" w:hAnsi="Cambria Math" w:cs="Times New Roman"/>
              <w:sz w:val="28"/>
              <w:szCs w:val="28"/>
              <w:lang w:val="en-US"/>
            </w:rPr>
            <m:t>ma</m:t>
          </m:r>
          <m:func>
            <m:funcPr>
              <m:ctrlPr>
                <w:rPr>
                  <w:rFonts w:ascii="Cambria Math" w:hAnsi="Cambria Math" w:cs="Times New Roman"/>
                  <w:i/>
                  <w:iCs/>
                  <w:sz w:val="28"/>
                  <w:szCs w:val="28"/>
                  <w:lang w:val="en-US"/>
                </w:rPr>
              </m:ctrlPr>
            </m:funcPr>
            <m:fName>
              <m:r>
                <m:rPr>
                  <m:sty m:val="p"/>
                </m:rPr>
                <w:rPr>
                  <w:rFonts w:ascii="Cambria Math" w:hAnsi="Cambria Math" w:cs="Times New Roman"/>
                  <w:sz w:val="28"/>
                  <w:szCs w:val="28"/>
                  <w:lang w:val="en-US"/>
                </w:rPr>
                <m:t>x</m:t>
              </m:r>
            </m:fName>
            <m:e>
              <m:r>
                <m:rPr>
                  <m:sty m:val="p"/>
                </m:rPr>
                <w:rPr>
                  <w:rFonts w:ascii="Cambria Math" w:hAnsi="Cambria Math" w:cs="Times New Roman"/>
                  <w:sz w:val="28"/>
                  <w:szCs w:val="28"/>
                </w:rPr>
                <m:t>(</m:t>
              </m:r>
            </m:e>
          </m:func>
          <m:r>
            <m:rPr>
              <m:sty m:val="p"/>
            </m:rPr>
            <w:rPr>
              <w:rFonts w:ascii="Cambria Math" w:hAnsi="Cambria Math" w:cs="Times New Roman"/>
              <w:sz w:val="28"/>
              <w:szCs w:val="28"/>
            </w:rPr>
            <m:t>0;</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R</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sSub>
            <m:sSubPr>
              <m:ctrlPr>
                <w:rPr>
                  <w:rFonts w:ascii="Cambria Math" w:hAnsi="Times New Roman" w:cs="Times New Roman"/>
                  <w:bCs/>
                  <w:i/>
                  <w:iCs/>
                  <w:sz w:val="28"/>
                  <w:szCs w:val="28"/>
                  <w:lang w:val="en-US"/>
                </w:rPr>
              </m:ctrlPr>
            </m:sSubPr>
            <m:e>
              <m:r>
                <w:rPr>
                  <w:rFonts w:ascii="Cambria Math" w:hAnsi="Times New Roman" w:cs="Times New Roman"/>
                  <w:sz w:val="28"/>
                  <w:szCs w:val="28"/>
                  <w:lang w:val="en-US"/>
                </w:rPr>
                <m:t>k</m:t>
              </m:r>
            </m:e>
            <m:sub>
              <m:r>
                <w:rPr>
                  <w:rFonts w:ascii="Cambria Math" w:hAnsi="Times New Roman" w:cs="Times New Roman"/>
                  <w:sz w:val="28"/>
                  <w:szCs w:val="28"/>
                  <w:lang w:val="en-US"/>
                </w:rPr>
                <m:t>Re</m:t>
              </m:r>
            </m:sub>
          </m:sSub>
          <m:r>
            <m:rPr>
              <m:sty m:val="p"/>
            </m:rPr>
            <w:rPr>
              <w:rFonts w:ascii="Cambria Math" w:hAnsi="Cambria Math" w:cs="Times New Roman"/>
              <w:sz w:val="28"/>
              <w:szCs w:val="28"/>
            </w:rPr>
            <m:t>×</m:t>
          </m:r>
          <m:r>
            <w:rPr>
              <w:rFonts w:ascii="Cambria Math" w:hAnsi="Cambria Math" w:cs="Times New Roman"/>
              <w:sz w:val="28"/>
              <w:szCs w:val="28"/>
              <w:lang w:val="en-US"/>
            </w:rPr>
            <m:t>Assets</m:t>
          </m:r>
          <m:r>
            <m:rPr>
              <m:sty m:val="p"/>
            </m:rPr>
            <w:rPr>
              <w:rFonts w:ascii="Cambria Math" w:hAnsi="Cambria Math" w:cs="Times New Roman"/>
              <w:sz w:val="28"/>
              <w:szCs w:val="28"/>
            </w:rPr>
            <m:t>),</m:t>
          </m:r>
        </m:oMath>
      </m:oMathPara>
    </w:p>
    <w:p w14:paraId="0ED16AAA" w14:textId="77777777" w:rsidR="007A0D4F" w:rsidRPr="00D84DA9" w:rsidRDefault="007A0D4F" w:rsidP="007A0D4F">
      <w:pPr>
        <w:pStyle w:val="ConsPlusNormal"/>
        <w:spacing w:line="360" w:lineRule="auto"/>
        <w:ind w:firstLine="709"/>
        <w:jc w:val="both"/>
        <w:rPr>
          <w:rFonts w:ascii="Times New Roman" w:hAnsi="Times New Roman" w:cs="Times New Roman"/>
          <w:iCs/>
          <w:sz w:val="28"/>
          <w:szCs w:val="28"/>
        </w:rPr>
      </w:pPr>
      <w:r w:rsidRPr="00D84DA9">
        <w:rPr>
          <w:rFonts w:ascii="Times New Roman" w:hAnsi="Times New Roman" w:cs="Times New Roman"/>
          <w:iCs/>
          <w:sz w:val="28"/>
          <w:szCs w:val="28"/>
        </w:rPr>
        <w:t>где:</w:t>
      </w:r>
    </w:p>
    <w:p w14:paraId="12F5B575"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lang w:val="en-US"/>
          </w:rPr>
          <m:t>R</m:t>
        </m:r>
      </m:oMath>
      <w:r w:rsidRPr="00D84DA9">
        <w:rPr>
          <w:rFonts w:ascii="Times New Roman" w:hAnsi="Times New Roman" w:cs="Times New Roman"/>
          <w:sz w:val="28"/>
          <w:szCs w:val="28"/>
        </w:rPr>
        <w:t xml:space="preserve"> – количество </w:t>
      </w:r>
      <w:r w:rsidR="00226835" w:rsidRPr="00D84DA9">
        <w:rPr>
          <w:rFonts w:ascii="Times New Roman" w:hAnsi="Times New Roman" w:cs="Times New Roman"/>
          <w:sz w:val="28"/>
          <w:szCs w:val="28"/>
        </w:rPr>
        <w:t>перестраховщиков</w:t>
      </w:r>
      <w:r w:rsidRPr="00D84DA9">
        <w:rPr>
          <w:rFonts w:ascii="Times New Roman" w:hAnsi="Times New Roman" w:cs="Times New Roman"/>
          <w:sz w:val="28"/>
          <w:szCs w:val="28"/>
        </w:rPr>
        <w:t>, которым переданы в перестрахование (ретроцессию) обязательства по страховой выплате;</w:t>
      </w:r>
    </w:p>
    <w:p w14:paraId="773EF7BB" w14:textId="77777777" w:rsidR="007A0D4F" w:rsidRPr="00D84DA9" w:rsidRDefault="00760DF2" w:rsidP="007A0D4F">
      <w:pPr>
        <w:pStyle w:val="ConsPlusNormal"/>
        <w:spacing w:line="360" w:lineRule="auto"/>
        <w:ind w:firstLine="709"/>
        <w:jc w:val="both"/>
        <w:rPr>
          <w:rFonts w:ascii="Times New Roman" w:hAnsi="Times New Roman" w:cs="Times New Roman"/>
          <w:iCs/>
          <w:sz w:val="28"/>
          <w:szCs w:val="28"/>
        </w:rPr>
      </w:pPr>
      <m:oMath>
        <m:sSub>
          <m:sSubPr>
            <m:ctrlPr>
              <w:rPr>
                <w:rFonts w:ascii="Cambria Math" w:hAnsi="Times New Roman" w:cs="Times New Roman"/>
                <w:bCs/>
                <w:iCs/>
                <w:sz w:val="28"/>
                <w:szCs w:val="28"/>
                <w:lang w:val="en-US"/>
              </w:rPr>
            </m:ctrlPr>
          </m:sSubPr>
          <m:e>
            <m:r>
              <m:rPr>
                <m:sty m:val="p"/>
              </m:rPr>
              <w:rPr>
                <w:rFonts w:ascii="Cambria Math" w:hAnsi="Times New Roman" w:cs="Times New Roman"/>
                <w:sz w:val="28"/>
                <w:szCs w:val="28"/>
                <w:lang w:val="en-US"/>
              </w:rPr>
              <m:t>k</m:t>
            </m:r>
          </m:e>
          <m:sub>
            <m:r>
              <m:rPr>
                <m:sty m:val="p"/>
              </m:rPr>
              <w:rPr>
                <w:rFonts w:ascii="Cambria Math" w:hAnsi="Times New Roman" w:cs="Times New Roman"/>
                <w:sz w:val="28"/>
                <w:szCs w:val="28"/>
                <w:lang w:val="en-US"/>
              </w:rPr>
              <m:t>Re</m:t>
            </m:r>
          </m:sub>
        </m:sSub>
      </m:oMath>
      <w:r w:rsidR="007A0D4F" w:rsidRPr="00D84DA9">
        <w:rPr>
          <w:rFonts w:ascii="Times New Roman" w:hAnsi="Times New Roman" w:cs="Times New Roman"/>
          <w:b/>
          <w:bCs/>
          <w:iCs/>
          <w:sz w:val="28"/>
          <w:szCs w:val="28"/>
        </w:rPr>
        <w:t xml:space="preserve"> – </w:t>
      </w:r>
      <w:r w:rsidR="007A0D4F" w:rsidRPr="00D84DA9">
        <w:rPr>
          <w:rFonts w:ascii="Times New Roman" w:hAnsi="Times New Roman" w:cs="Times New Roman"/>
          <w:bCs/>
          <w:iCs/>
          <w:sz w:val="28"/>
          <w:szCs w:val="28"/>
        </w:rPr>
        <w:t>коэффициент, равный 20</w:t>
      </w:r>
      <w:r w:rsidR="001830D6" w:rsidRPr="00D84DA9">
        <w:rPr>
          <w:rFonts w:ascii="Times New Roman" w:hAnsi="Times New Roman" w:cs="Times New Roman"/>
          <w:bCs/>
          <w:iCs/>
          <w:sz w:val="28"/>
          <w:szCs w:val="28"/>
        </w:rPr>
        <w:t xml:space="preserve"> процентам</w:t>
      </w:r>
      <w:r w:rsidR="007A1D10">
        <w:rPr>
          <w:rFonts w:ascii="Times New Roman" w:hAnsi="Times New Roman" w:cs="Times New Roman"/>
          <w:bCs/>
          <w:iCs/>
          <w:sz w:val="28"/>
          <w:szCs w:val="28"/>
        </w:rPr>
        <w:t>,</w:t>
      </w:r>
      <w:r w:rsidR="007A0D4F" w:rsidRPr="00D84DA9">
        <w:rPr>
          <w:rFonts w:ascii="Times New Roman" w:hAnsi="Times New Roman" w:cs="Times New Roman"/>
          <w:bCs/>
          <w:iCs/>
          <w:sz w:val="28"/>
          <w:szCs w:val="28"/>
        </w:rPr>
        <w:t xml:space="preserve"> для страховых организаций, имеющих лицензию на осуществление добровольного страхования жизни, и 60</w:t>
      </w:r>
      <w:r w:rsidR="001830D6" w:rsidRPr="00D84DA9">
        <w:rPr>
          <w:rFonts w:ascii="Times New Roman" w:hAnsi="Times New Roman" w:cs="Times New Roman"/>
          <w:bCs/>
          <w:iCs/>
          <w:sz w:val="28"/>
          <w:szCs w:val="28"/>
        </w:rPr>
        <w:t xml:space="preserve"> процентам</w:t>
      </w:r>
      <w:r w:rsidR="007A0D4F" w:rsidRPr="00D84DA9">
        <w:rPr>
          <w:rFonts w:ascii="Times New Roman" w:hAnsi="Times New Roman" w:cs="Times New Roman"/>
          <w:bCs/>
          <w:iCs/>
          <w:sz w:val="28"/>
          <w:szCs w:val="28"/>
        </w:rPr>
        <w:t xml:space="preserve"> </w:t>
      </w:r>
      <w:r w:rsidR="007A1D10">
        <w:rPr>
          <w:rFonts w:ascii="Times New Roman" w:hAnsi="Times New Roman" w:cs="Times New Roman"/>
          <w:bCs/>
          <w:iCs/>
          <w:sz w:val="28"/>
          <w:szCs w:val="28"/>
        </w:rPr>
        <w:t xml:space="preserve">– </w:t>
      </w:r>
      <w:r w:rsidR="007A0D4F" w:rsidRPr="00D84DA9">
        <w:rPr>
          <w:rFonts w:ascii="Times New Roman" w:hAnsi="Times New Roman" w:cs="Times New Roman"/>
          <w:bCs/>
          <w:iCs/>
          <w:sz w:val="28"/>
          <w:szCs w:val="28"/>
        </w:rPr>
        <w:t xml:space="preserve">для </w:t>
      </w:r>
      <w:r w:rsidR="007133BE" w:rsidRPr="00D84DA9">
        <w:rPr>
          <w:rFonts w:ascii="Times New Roman" w:hAnsi="Times New Roman" w:cs="Times New Roman"/>
          <w:bCs/>
          <w:iCs/>
          <w:sz w:val="28"/>
          <w:szCs w:val="28"/>
        </w:rPr>
        <w:t>иных</w:t>
      </w:r>
      <w:r w:rsidR="00656CAF" w:rsidRPr="00D84DA9">
        <w:rPr>
          <w:rFonts w:ascii="Times New Roman" w:hAnsi="Times New Roman" w:cs="Times New Roman"/>
          <w:bCs/>
          <w:iCs/>
          <w:sz w:val="28"/>
          <w:szCs w:val="28"/>
        </w:rPr>
        <w:t xml:space="preserve"> </w:t>
      </w:r>
      <w:r w:rsidR="007A0D4F" w:rsidRPr="00D84DA9">
        <w:rPr>
          <w:rFonts w:ascii="Times New Roman" w:hAnsi="Times New Roman" w:cs="Times New Roman"/>
          <w:bCs/>
          <w:iCs/>
          <w:sz w:val="28"/>
          <w:szCs w:val="28"/>
        </w:rPr>
        <w:t>страховых организаций.</w:t>
      </w:r>
    </w:p>
    <w:p w14:paraId="45B2C3E9" w14:textId="77777777" w:rsidR="007A0D4F" w:rsidRPr="00DA273C" w:rsidRDefault="007A0D4F" w:rsidP="007A0D4F">
      <w:pPr>
        <w:pStyle w:val="ConsPlusNormal"/>
        <w:spacing w:line="360" w:lineRule="auto"/>
        <w:ind w:firstLine="709"/>
        <w:jc w:val="both"/>
        <w:rPr>
          <w:rFonts w:ascii="Times New Roman" w:hAnsi="Times New Roman" w:cs="Times New Roman"/>
          <w:sz w:val="28"/>
          <w:szCs w:val="28"/>
        </w:rPr>
      </w:pPr>
      <w:r w:rsidRPr="00DA273C">
        <w:rPr>
          <w:rFonts w:ascii="Times New Roman" w:hAnsi="Times New Roman" w:cs="Times New Roman"/>
          <w:sz w:val="28"/>
          <w:szCs w:val="28"/>
        </w:rPr>
        <w:t xml:space="preserve">2. Оценка риска изменения кредитного спреда </w:t>
      </w:r>
      <w:r w:rsidR="00E554A0" w:rsidRPr="00DA273C">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spread</m:t>
            </m:r>
          </m:sub>
        </m:sSub>
      </m:oMath>
      <w:r w:rsidR="00E554A0" w:rsidRPr="00DA273C">
        <w:rPr>
          <w:rFonts w:ascii="Times New Roman" w:hAnsi="Times New Roman" w:cs="Times New Roman"/>
          <w:sz w:val="28"/>
          <w:szCs w:val="28"/>
        </w:rPr>
        <w:t>)</w:t>
      </w:r>
      <w:r w:rsidRPr="00DA273C">
        <w:rPr>
          <w:rFonts w:ascii="Times New Roman" w:hAnsi="Times New Roman" w:cs="Times New Roman"/>
          <w:sz w:val="28"/>
          <w:szCs w:val="28"/>
        </w:rPr>
        <w:t xml:space="preserve"> определяется в отношении </w:t>
      </w:r>
      <w:r w:rsidR="00FF1082" w:rsidRPr="00DA273C">
        <w:rPr>
          <w:rFonts w:ascii="Times New Roman" w:hAnsi="Times New Roman" w:cs="Times New Roman"/>
          <w:sz w:val="28"/>
          <w:szCs w:val="28"/>
        </w:rPr>
        <w:t xml:space="preserve">резерва </w:t>
      </w:r>
      <w:r w:rsidR="00493BA7" w:rsidRPr="00DA273C">
        <w:rPr>
          <w:rFonts w:ascii="Times New Roman" w:hAnsi="Times New Roman" w:cs="Times New Roman"/>
          <w:sz w:val="28"/>
          <w:szCs w:val="28"/>
        </w:rPr>
        <w:t>инвестиционных обязательств</w:t>
      </w:r>
      <w:r w:rsidR="00FF1082" w:rsidRPr="00DA273C">
        <w:rPr>
          <w:rFonts w:ascii="Times New Roman" w:hAnsi="Times New Roman" w:cs="Times New Roman"/>
          <w:sz w:val="28"/>
          <w:szCs w:val="28"/>
        </w:rPr>
        <w:t xml:space="preserve">, </w:t>
      </w:r>
      <w:r w:rsidRPr="00DA273C">
        <w:rPr>
          <w:rFonts w:ascii="Times New Roman" w:hAnsi="Times New Roman" w:cs="Times New Roman"/>
          <w:sz w:val="28"/>
          <w:szCs w:val="28"/>
        </w:rPr>
        <w:t>облигаций, банковских вкладов (депозитов) за исключением банковских вкладов (депозитов), указанных в пункте 3.</w:t>
      </w:r>
      <w:r w:rsidR="00CE411E" w:rsidRPr="00DA273C">
        <w:rPr>
          <w:rFonts w:ascii="Times New Roman" w:hAnsi="Times New Roman" w:cs="Times New Roman"/>
          <w:sz w:val="28"/>
          <w:szCs w:val="28"/>
        </w:rPr>
        <w:t>2</w:t>
      </w:r>
      <w:r w:rsidRPr="00DA273C">
        <w:rPr>
          <w:rFonts w:ascii="Times New Roman" w:hAnsi="Times New Roman" w:cs="Times New Roman"/>
          <w:sz w:val="28"/>
          <w:szCs w:val="28"/>
        </w:rPr>
        <w:t xml:space="preserve"> настоящего Положения, займов, </w:t>
      </w:r>
      <w:r w:rsidR="006C4AAC" w:rsidRPr="00DA273C">
        <w:rPr>
          <w:rFonts w:ascii="Times New Roman" w:hAnsi="Times New Roman" w:cs="Times New Roman"/>
          <w:sz w:val="28"/>
          <w:szCs w:val="28"/>
        </w:rPr>
        <w:t>срочных сделок</w:t>
      </w:r>
      <w:r w:rsidRPr="00DA273C">
        <w:rPr>
          <w:rFonts w:ascii="Times New Roman" w:hAnsi="Times New Roman" w:cs="Times New Roman"/>
          <w:sz w:val="28"/>
          <w:szCs w:val="28"/>
        </w:rPr>
        <w:t xml:space="preserve"> по формуле:</w:t>
      </w:r>
    </w:p>
    <w:p w14:paraId="76128899" w14:textId="57FFD3B6" w:rsidR="007A0D4F" w:rsidRPr="005E005D" w:rsidRDefault="00760DF2" w:rsidP="00BB0BA4">
      <w:pPr>
        <w:pStyle w:val="ConsPlusNormal"/>
        <w:spacing w:line="360" w:lineRule="auto"/>
        <w:ind w:left="709"/>
        <w:jc w:val="both"/>
        <w:rPr>
          <w:rFonts w:ascii="Times New Roman" w:hAnsi="Times New Roman" w:cs="Times New Roman"/>
          <w:sz w:val="26"/>
          <w:szCs w:val="26"/>
        </w:rPr>
      </w:pPr>
      <m:oMathPara>
        <m:oMathParaPr>
          <m:jc m:val="left"/>
        </m:oMathParaP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1spread</m:t>
              </m:r>
            </m:sub>
          </m:sSub>
          <m:r>
            <w:rPr>
              <w:rFonts w:ascii="Cambria Math" w:hAnsi="Cambria Math" w:cs="Times New Roman"/>
              <w:sz w:val="26"/>
              <w:szCs w:val="26"/>
            </w:rPr>
            <m:t>=</m:t>
          </m:r>
          <m:nary>
            <m:naryPr>
              <m:chr m:val="∑"/>
              <m:limLoc m:val="subSup"/>
              <m:ctrlPr>
                <w:rPr>
                  <w:rFonts w:ascii="Cambria Math" w:hAnsi="Cambria Math" w:cs="Times New Roman"/>
                  <w:i/>
                  <w:sz w:val="26"/>
                  <w:szCs w:val="26"/>
                </w:rPr>
              </m:ctrlPr>
            </m:naryPr>
            <m:sub>
              <m:r>
                <w:rPr>
                  <w:rFonts w:ascii="Cambria Math" w:hAnsi="Cambria Math" w:cs="Times New Roman"/>
                  <w:sz w:val="26"/>
                  <w:szCs w:val="26"/>
                </w:rPr>
                <m:t>m=1</m:t>
              </m:r>
            </m:sub>
            <m:sup>
              <m:r>
                <w:rPr>
                  <w:rFonts w:ascii="Cambria Math" w:hAnsi="Cambria Math" w:cs="Times New Roman"/>
                  <w:sz w:val="26"/>
                  <w:szCs w:val="26"/>
                </w:rPr>
                <m:t>M</m:t>
              </m:r>
            </m:sup>
            <m:e>
              <m:d>
                <m:dPr>
                  <m:ctrlPr>
                    <w:rPr>
                      <w:rFonts w:ascii="Cambria Math" w:hAnsi="Cambria Math" w:cs="Times New Roman"/>
                      <w:i/>
                      <w:sz w:val="26"/>
                      <w:szCs w:val="26"/>
                      <w:lang w:val="en-US"/>
                    </w:rPr>
                  </m:ctrlPr>
                </m:d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MD</m:t>
                      </m:r>
                    </m:e>
                    <m:sub>
                      <m:r>
                        <w:rPr>
                          <w:rFonts w:ascii="Cambria Math" w:hAnsi="Cambria Math" w:cs="Times New Roman"/>
                          <w:sz w:val="26"/>
                          <w:szCs w:val="26"/>
                          <w:lang w:val="en-US"/>
                        </w:rPr>
                        <m:t>m</m:t>
                      </m:r>
                    </m:sub>
                  </m:sSub>
                  <m:r>
                    <w:rPr>
                      <w:rFonts w:ascii="Cambria Math" w:hAnsi="Cambria Math" w:cs="Times New Roman"/>
                      <w:sz w:val="26"/>
                      <w:szCs w:val="26"/>
                    </w:rPr>
                    <m: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P</m:t>
                      </m:r>
                    </m:e>
                    <m:sub>
                      <m:r>
                        <w:rPr>
                          <w:rFonts w:ascii="Cambria Math" w:hAnsi="Cambria Math" w:cs="Times New Roman"/>
                          <w:sz w:val="26"/>
                          <w:szCs w:val="26"/>
                          <w:lang w:val="en-US"/>
                        </w:rPr>
                        <m:t>m</m:t>
                      </m:r>
                    </m:sub>
                  </m:sSub>
                  <m:r>
                    <w:rPr>
                      <w:rFonts w:ascii="Cambria Math" w:hAnsi="Cambria Math" w:cs="Times New Roman"/>
                      <w:sz w:val="26"/>
                      <w:szCs w:val="26"/>
                    </w:rPr>
                    <m:t xml:space="preserve">× </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S</m:t>
                      </m:r>
                    </m:e>
                    <m:sub>
                      <m:r>
                        <w:rPr>
                          <w:rFonts w:ascii="Cambria Math" w:hAnsi="Cambria Math" w:cs="Times New Roman"/>
                          <w:sz w:val="26"/>
                          <w:szCs w:val="26"/>
                          <w:lang w:val="en-US"/>
                        </w:rPr>
                        <m:t>m</m:t>
                      </m:r>
                    </m:sub>
                  </m:sSub>
                  <m:ctrlPr>
                    <w:rPr>
                      <w:rFonts w:ascii="Cambria Math" w:hAnsi="Cambria Math" w:cs="Times New Roman"/>
                      <w:i/>
                      <w:sz w:val="26"/>
                      <w:szCs w:val="26"/>
                    </w:rPr>
                  </m:ctrlPr>
                </m:e>
              </m:d>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t>
                  </m:r>
                  <m:r>
                    <w:rPr>
                      <w:rFonts w:ascii="Cambria Math" w:hAnsi="Cambria Math" w:cs="Times New Roman"/>
                      <w:sz w:val="26"/>
                      <w:szCs w:val="26"/>
                      <w:lang w:val="en-US"/>
                    </w:rPr>
                    <m:t>Derivative</m:t>
                  </m:r>
                </m:e>
                <m:sub>
                  <m:r>
                    <w:rPr>
                      <w:rFonts w:ascii="Cambria Math" w:hAnsi="Cambria Math" w:cs="Times New Roman"/>
                      <w:sz w:val="26"/>
                      <w:szCs w:val="26"/>
                    </w:rPr>
                    <m:t>cs</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reserve</m:t>
                  </m:r>
                </m:e>
                <m:sub>
                  <m:r>
                    <w:rPr>
                      <w:rFonts w:ascii="Cambria Math" w:hAnsi="Cambria Math" w:cs="Times New Roman"/>
                      <w:sz w:val="26"/>
                      <w:szCs w:val="26"/>
                    </w:rPr>
                    <m:t>spread</m:t>
                  </m:r>
                </m:sub>
                <m:sup>
                  <m:r>
                    <w:rPr>
                      <w:rFonts w:ascii="Cambria Math" w:hAnsi="Cambria Math" w:cs="Times New Roman"/>
                      <w:sz w:val="26"/>
                      <w:szCs w:val="26"/>
                    </w:rPr>
                    <m:t>og</m:t>
                  </m:r>
                </m:sup>
              </m:sSubSup>
              <m:r>
                <w:rPr>
                  <w:rFonts w:ascii="Cambria Math" w:hAnsi="Cambria Math" w:cs="Times New Roman"/>
                  <w:sz w:val="26"/>
                  <w:szCs w:val="26"/>
                </w:rPr>
                <m:t>,</m:t>
              </m:r>
            </m:e>
          </m:nary>
        </m:oMath>
      </m:oMathPara>
    </w:p>
    <w:p w14:paraId="400F564F" w14:textId="77777777" w:rsidR="007A0D4F" w:rsidRPr="00DA273C" w:rsidRDefault="007A0D4F" w:rsidP="007A0D4F">
      <w:pPr>
        <w:pStyle w:val="ConsPlusNormal"/>
        <w:spacing w:line="360" w:lineRule="auto"/>
        <w:ind w:firstLine="709"/>
        <w:jc w:val="both"/>
        <w:rPr>
          <w:rFonts w:ascii="Times New Roman" w:hAnsi="Times New Roman" w:cs="Times New Roman"/>
          <w:sz w:val="28"/>
          <w:szCs w:val="28"/>
        </w:rPr>
      </w:pPr>
      <w:r w:rsidRPr="00DA273C">
        <w:rPr>
          <w:rFonts w:ascii="Times New Roman" w:hAnsi="Times New Roman" w:cs="Times New Roman"/>
          <w:sz w:val="28"/>
          <w:szCs w:val="28"/>
        </w:rPr>
        <w:lastRenderedPageBreak/>
        <w:t>где:</w:t>
      </w:r>
    </w:p>
    <w:p w14:paraId="276EF0F0" w14:textId="77777777" w:rsidR="003E368C" w:rsidRPr="00776DD2" w:rsidRDefault="007A0D4F" w:rsidP="007A0D4F">
      <w:pPr>
        <w:pStyle w:val="ConsPlusNormal"/>
        <w:spacing w:line="360" w:lineRule="auto"/>
        <w:ind w:firstLine="709"/>
        <w:jc w:val="both"/>
        <w:rPr>
          <w:rFonts w:ascii="Times New Roman" w:hAnsi="Times New Roman" w:cs="Times New Roman"/>
          <w:spacing w:val="2"/>
          <w:sz w:val="28"/>
          <w:szCs w:val="28"/>
        </w:rPr>
      </w:pPr>
      <w:r w:rsidRPr="00DA273C">
        <w:rPr>
          <w:rFonts w:ascii="Times New Roman" w:hAnsi="Times New Roman" w:cs="Times New Roman"/>
          <w:i/>
          <w:spacing w:val="2"/>
          <w:sz w:val="28"/>
          <w:szCs w:val="28"/>
          <w:lang w:val="en-US"/>
        </w:rPr>
        <w:t>M</w:t>
      </w:r>
      <w:r w:rsidRPr="00DA273C">
        <w:rPr>
          <w:rFonts w:ascii="Times New Roman" w:hAnsi="Times New Roman" w:cs="Times New Roman"/>
          <w:i/>
          <w:spacing w:val="2"/>
          <w:sz w:val="28"/>
          <w:szCs w:val="28"/>
        </w:rPr>
        <w:t xml:space="preserve"> – </w:t>
      </w:r>
      <w:r w:rsidRPr="00DA273C">
        <w:rPr>
          <w:rFonts w:ascii="Times New Roman" w:hAnsi="Times New Roman" w:cs="Times New Roman"/>
          <w:spacing w:val="2"/>
          <w:sz w:val="28"/>
          <w:szCs w:val="28"/>
        </w:rPr>
        <w:t>количество облигаций (банковских вкладов (депозитов), займо</w:t>
      </w:r>
      <w:r w:rsidRPr="00776DD2">
        <w:rPr>
          <w:rFonts w:ascii="Times New Roman" w:hAnsi="Times New Roman" w:cs="Times New Roman"/>
          <w:spacing w:val="2"/>
          <w:sz w:val="28"/>
          <w:szCs w:val="28"/>
        </w:rPr>
        <w:t xml:space="preserve">в), за исключением государственных облигаций Российской Федерации, государственных облигаций </w:t>
      </w:r>
      <w:r w:rsidR="00BB0BA4" w:rsidRPr="00776DD2">
        <w:rPr>
          <w:rFonts w:ascii="Times New Roman" w:eastAsiaTheme="minorHAnsi" w:hAnsi="Times New Roman" w:cs="Times New Roman"/>
          <w:spacing w:val="2"/>
          <w:sz w:val="28"/>
          <w:szCs w:val="28"/>
          <w:lang w:eastAsia="en-US"/>
        </w:rPr>
        <w:t xml:space="preserve">государств </w:t>
      </w:r>
      <w:r w:rsidR="00BB0BA4" w:rsidRPr="00776DD2">
        <w:rPr>
          <w:rFonts w:ascii="Times New Roman" w:hAnsi="Times New Roman" w:cs="Times New Roman"/>
          <w:spacing w:val="2"/>
          <w:sz w:val="28"/>
          <w:szCs w:val="28"/>
        </w:rPr>
        <w:t xml:space="preserve">– </w:t>
      </w:r>
      <w:r w:rsidRPr="00776DD2">
        <w:rPr>
          <w:rFonts w:ascii="Times New Roman" w:hAnsi="Times New Roman" w:cs="Times New Roman"/>
          <w:spacing w:val="2"/>
          <w:sz w:val="28"/>
          <w:szCs w:val="28"/>
        </w:rPr>
        <w:t>членов ОЭСР</w:t>
      </w:r>
      <w:r w:rsidRPr="00776DD2">
        <w:rPr>
          <w:rFonts w:ascii="Times New Roman" w:eastAsiaTheme="minorHAnsi" w:hAnsi="Times New Roman" w:cs="Times New Roman"/>
          <w:spacing w:val="2"/>
          <w:sz w:val="28"/>
          <w:szCs w:val="28"/>
          <w:lang w:eastAsia="en-US"/>
        </w:rPr>
        <w:t xml:space="preserve">, </w:t>
      </w:r>
      <w:r w:rsidRPr="00776DD2">
        <w:rPr>
          <w:rFonts w:ascii="Times New Roman" w:hAnsi="Times New Roman" w:cs="Times New Roman"/>
          <w:spacing w:val="2"/>
          <w:sz w:val="28"/>
          <w:szCs w:val="28"/>
        </w:rPr>
        <w:t xml:space="preserve">с </w:t>
      </w:r>
      <w:r w:rsidR="00656CAF" w:rsidRPr="00776DD2">
        <w:rPr>
          <w:rFonts w:ascii="Times New Roman" w:hAnsi="Times New Roman" w:cs="Times New Roman"/>
          <w:spacing w:val="2"/>
          <w:sz w:val="28"/>
          <w:szCs w:val="28"/>
        </w:rPr>
        <w:t xml:space="preserve">долгосрочным </w:t>
      </w:r>
      <w:r w:rsidRPr="00776DD2">
        <w:rPr>
          <w:rFonts w:ascii="Times New Roman" w:hAnsi="Times New Roman" w:cs="Times New Roman"/>
          <w:spacing w:val="2"/>
          <w:sz w:val="28"/>
          <w:szCs w:val="28"/>
        </w:rPr>
        <w:t xml:space="preserve">кредитным рейтингом не менее «А» по международным рейтинговым </w:t>
      </w:r>
      <w:r w:rsidRPr="000C57D3">
        <w:rPr>
          <w:rFonts w:ascii="Times New Roman" w:hAnsi="Times New Roman" w:cs="Times New Roman"/>
          <w:spacing w:val="2"/>
          <w:sz w:val="28"/>
          <w:szCs w:val="28"/>
        </w:rPr>
        <w:t xml:space="preserve">шкалам </w:t>
      </w:r>
      <w:r w:rsidR="0029166D" w:rsidRPr="000C57D3">
        <w:rPr>
          <w:rFonts w:ascii="Times New Roman" w:hAnsi="Times New Roman" w:cs="Times New Roman"/>
          <w:spacing w:val="2"/>
          <w:sz w:val="28"/>
          <w:szCs w:val="28"/>
        </w:rPr>
        <w:t>"</w:t>
      </w:r>
      <w:r w:rsidR="003E368C" w:rsidRPr="000C57D3">
        <w:rPr>
          <w:rFonts w:ascii="Times New Roman" w:hAnsi="Times New Roman" w:cs="Times New Roman"/>
          <w:spacing w:val="2"/>
          <w:sz w:val="28"/>
          <w:szCs w:val="28"/>
        </w:rPr>
        <w:t>Эс-энд-Пи Глобал Рейтингс" (S&amp;P Global Ratings)</w:t>
      </w:r>
      <w:r w:rsidRPr="000C57D3">
        <w:rPr>
          <w:rFonts w:ascii="Times New Roman" w:hAnsi="Times New Roman" w:cs="Times New Roman"/>
          <w:spacing w:val="2"/>
          <w:sz w:val="28"/>
          <w:szCs w:val="28"/>
        </w:rPr>
        <w:t xml:space="preserve"> и </w:t>
      </w:r>
      <w:r w:rsidR="003E368C" w:rsidRPr="000C57D3">
        <w:rPr>
          <w:rFonts w:ascii="Times New Roman" w:hAnsi="Times New Roman" w:cs="Times New Roman"/>
          <w:spacing w:val="2"/>
          <w:sz w:val="28"/>
          <w:szCs w:val="28"/>
        </w:rPr>
        <w:t>"Фитч Рейтингс" (Fitch Ratings)</w:t>
      </w:r>
      <w:r w:rsidRPr="000C57D3">
        <w:rPr>
          <w:rFonts w:ascii="Times New Roman" w:hAnsi="Times New Roman" w:cs="Times New Roman"/>
          <w:spacing w:val="2"/>
          <w:sz w:val="28"/>
          <w:szCs w:val="28"/>
        </w:rPr>
        <w:t xml:space="preserve"> и «А2» по международной рейтинговой шкале </w:t>
      </w:r>
      <w:r w:rsidR="003E368C" w:rsidRPr="000C57D3">
        <w:rPr>
          <w:rFonts w:ascii="Times New Roman" w:hAnsi="Times New Roman" w:cs="Times New Roman"/>
          <w:spacing w:val="2"/>
          <w:sz w:val="28"/>
          <w:szCs w:val="28"/>
        </w:rPr>
        <w:t>"Мудис Инвесторс Сервис" (Moody's Investors Service)</w:t>
      </w:r>
      <w:r w:rsidRPr="000C57D3">
        <w:rPr>
          <w:rFonts w:ascii="Times New Roman" w:hAnsi="Times New Roman" w:cs="Times New Roman"/>
          <w:spacing w:val="2"/>
          <w:sz w:val="28"/>
          <w:szCs w:val="28"/>
        </w:rPr>
        <w:t xml:space="preserve"> (далее</w:t>
      </w:r>
      <w:r w:rsidR="0047376D" w:rsidRPr="000C57D3">
        <w:rPr>
          <w:rFonts w:ascii="Times New Roman" w:hAnsi="Times New Roman" w:cs="Times New Roman"/>
          <w:spacing w:val="2"/>
          <w:sz w:val="28"/>
          <w:szCs w:val="28"/>
        </w:rPr>
        <w:t xml:space="preserve"> в настоящем пункте</w:t>
      </w:r>
      <w:r w:rsidRPr="000C57D3">
        <w:rPr>
          <w:rFonts w:ascii="Times New Roman" w:hAnsi="Times New Roman" w:cs="Times New Roman"/>
          <w:spacing w:val="2"/>
          <w:sz w:val="28"/>
          <w:szCs w:val="28"/>
        </w:rPr>
        <w:t xml:space="preserve"> – инструмент);</w:t>
      </w:r>
    </w:p>
    <w:p w14:paraId="661DF1AA" w14:textId="77777777" w:rsidR="00BB0BA4" w:rsidRPr="00D84DA9" w:rsidRDefault="00760DF2" w:rsidP="00BB0BA4">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m:t>
            </m:r>
          </m:sub>
        </m:sSub>
      </m:oMath>
      <w:r w:rsidR="00BB0BA4" w:rsidRPr="00D84DA9">
        <w:rPr>
          <w:rFonts w:ascii="Times New Roman" w:hAnsi="Times New Roman" w:cs="Times New Roman"/>
          <w:sz w:val="28"/>
          <w:szCs w:val="28"/>
        </w:rPr>
        <w:t xml:space="preserve"> – коэффициент изменения кредитного спреда в зависимости от группы кредитного качества инструмента </w:t>
      </w:r>
      <w:r w:rsidR="00BB0BA4" w:rsidRPr="00D84DA9">
        <w:rPr>
          <w:rFonts w:ascii="Times New Roman" w:hAnsi="Times New Roman" w:cs="Times New Roman"/>
          <w:sz w:val="28"/>
          <w:szCs w:val="28"/>
          <w:lang w:val="en-US"/>
        </w:rPr>
        <w:t>m</w:t>
      </w:r>
      <w:r w:rsidR="00BB0BA4" w:rsidRPr="00D84DA9">
        <w:rPr>
          <w:rFonts w:ascii="Times New Roman" w:hAnsi="Times New Roman" w:cs="Times New Roman"/>
          <w:sz w:val="28"/>
          <w:szCs w:val="28"/>
        </w:rPr>
        <w:t>, определяемый по таблице 2 приложения 2</w:t>
      </w:r>
      <w:r w:rsidR="00BB0BA4" w:rsidRPr="00D84DA9">
        <w:rPr>
          <w:rFonts w:ascii="Times New Roman" w:hAnsi="Times New Roman" w:cs="Times New Roman"/>
          <w:iCs/>
          <w:sz w:val="28"/>
          <w:szCs w:val="28"/>
        </w:rPr>
        <w:t xml:space="preserve"> к настоящему Положению</w:t>
      </w:r>
      <w:r w:rsidR="00BB0BA4" w:rsidRPr="00D84DA9">
        <w:rPr>
          <w:rFonts w:ascii="Times New Roman" w:hAnsi="Times New Roman" w:cs="Times New Roman"/>
          <w:sz w:val="28"/>
          <w:szCs w:val="28"/>
        </w:rPr>
        <w:t>;</w:t>
      </w:r>
    </w:p>
    <w:p w14:paraId="25CCF5BB" w14:textId="77777777" w:rsidR="00BB0BA4"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oMath>
      <w:r w:rsidR="00BB0BA4" w:rsidRPr="00D84DA9">
        <w:rPr>
          <w:rFonts w:ascii="Times New Roman" w:hAnsi="Times New Roman" w:cs="Times New Roman"/>
          <w:sz w:val="28"/>
          <w:szCs w:val="28"/>
        </w:rPr>
        <w:t xml:space="preserve"> – стоимость инструмента, включая накопленный процентный (купонный) доход, определенная в соответствии с главой 3 настоящего Положения;</w:t>
      </w:r>
    </w:p>
    <w:p w14:paraId="42FBBAC9" w14:textId="77777777" w:rsidR="006148E0" w:rsidRPr="00D84DA9" w:rsidRDefault="00760DF2" w:rsidP="006148E0">
      <w:pPr>
        <w:pStyle w:val="ConsPlusNormal"/>
        <w:spacing w:line="360" w:lineRule="auto"/>
        <w:ind w:left="142" w:firstLine="567"/>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MD</m:t>
            </m:r>
          </m:e>
          <m:sub>
            <m:r>
              <w:rPr>
                <w:rFonts w:ascii="Cambria Math" w:hAnsi="Cambria Math" w:cs="Times New Roman"/>
                <w:sz w:val="28"/>
                <w:szCs w:val="28"/>
                <w:lang w:val="en-US"/>
              </w:rPr>
              <m:t>m</m:t>
            </m:r>
          </m:sub>
        </m:sSub>
      </m:oMath>
      <w:r w:rsidR="006148E0" w:rsidRPr="00D84DA9">
        <w:rPr>
          <w:rFonts w:ascii="Times New Roman" w:hAnsi="Times New Roman" w:cs="Times New Roman"/>
          <w:sz w:val="28"/>
          <w:szCs w:val="28"/>
        </w:rPr>
        <w:t xml:space="preserve"> – модифицированная дюрация инструмента, определяемая по формуле:</w:t>
      </w:r>
    </w:p>
    <w:p w14:paraId="4E397F2B" w14:textId="77777777" w:rsidR="005A3053"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MD</m:t>
            </m:r>
          </m:e>
          <m:sub>
            <m:r>
              <w:rPr>
                <w:rFonts w:ascii="Cambria Math" w:hAnsi="Cambria Math" w:cs="Times New Roman"/>
                <w:sz w:val="28"/>
                <w:szCs w:val="28"/>
                <w:lang w:val="en-US"/>
              </w:rPr>
              <m:t>m</m:t>
            </m:r>
          </m:sub>
        </m:sSub>
        <m:r>
          <w:rPr>
            <w:rFonts w:ascii="Cambria Math" w:hAnsi="Cambria Math" w:cs="Times New Roman"/>
            <w:sz w:val="28"/>
            <w:szCs w:val="28"/>
          </w:rPr>
          <m:t>=</m:t>
        </m:r>
        <m:nary>
          <m:naryPr>
            <m:chr m:val="∑"/>
            <m:grow m:val="1"/>
            <m:ctrlPr>
              <w:rPr>
                <w:rFonts w:ascii="Cambria Math" w:hAnsi="Cambria Math" w:cs="Times New Roman"/>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sz w:val="28"/>
                    <w:szCs w:val="28"/>
                  </w:rPr>
                </m:ctrlPr>
              </m:fPr>
              <m:num>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r>
                      <w:rPr>
                        <w:rFonts w:ascii="Cambria Math" w:hAnsi="Cambria Math" w:cs="Times New Roman"/>
                        <w:sz w:val="28"/>
                        <w:szCs w:val="28"/>
                      </w:rPr>
                      <m:t>-</m:t>
                    </m:r>
                    <m:r>
                      <w:rPr>
                        <w:rFonts w:ascii="Cambria Math" w:hAnsi="Cambria Math" w:cs="Times New Roman"/>
                        <w:sz w:val="28"/>
                        <w:szCs w:val="28"/>
                        <w:lang w:val="en-US"/>
                      </w:rPr>
                      <m:t>d</m:t>
                    </m:r>
                    <m:r>
                      <w:rPr>
                        <w:rFonts w:ascii="Cambria Math" w:hAnsi="Cambria Math" w:cs="Times New Roman"/>
                        <w:sz w:val="28"/>
                        <w:szCs w:val="28"/>
                      </w:rPr>
                      <m:t>)</m:t>
                    </m:r>
                  </m:num>
                  <m:den>
                    <m:r>
                      <w:rPr>
                        <w:rFonts w:ascii="Cambria Math" w:hAnsi="Cambria Math" w:cs="Times New Roman"/>
                        <w:sz w:val="28"/>
                        <w:szCs w:val="28"/>
                      </w:rPr>
                      <m:t>365</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CF</m:t>
                    </m:r>
                  </m:e>
                  <m:sub>
                    <m:r>
                      <w:rPr>
                        <w:rFonts w:ascii="Cambria Math" w:hAnsi="Cambria Math" w:cs="Times New Roman"/>
                        <w:sz w:val="28"/>
                        <w:szCs w:val="28"/>
                      </w:rPr>
                      <m:t>j</m:t>
                    </m:r>
                  </m:sub>
                </m:sSub>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1+YTM</m:t>
                        </m:r>
                      </m:e>
                    </m:d>
                  </m:e>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r>
                          <w:rPr>
                            <w:rFonts w:ascii="Cambria Math" w:hAnsi="Cambria Math" w:cs="Times New Roman"/>
                            <w:sz w:val="28"/>
                            <w:szCs w:val="28"/>
                          </w:rPr>
                          <m:t>-</m:t>
                        </m:r>
                        <m:r>
                          <w:rPr>
                            <w:rFonts w:ascii="Cambria Math" w:hAnsi="Cambria Math" w:cs="Times New Roman"/>
                            <w:sz w:val="28"/>
                            <w:szCs w:val="28"/>
                            <w:lang w:val="en-US"/>
                          </w:rPr>
                          <m:t>d</m:t>
                        </m:r>
                      </m:num>
                      <m:den>
                        <m:r>
                          <w:rPr>
                            <w:rFonts w:ascii="Cambria Math" w:hAnsi="Cambria Math" w:cs="Times New Roman"/>
                            <w:sz w:val="28"/>
                            <w:szCs w:val="28"/>
                          </w:rPr>
                          <m:t>365</m:t>
                        </m:r>
                      </m:den>
                    </m:f>
                  </m:sup>
                </m:sSup>
              </m:den>
            </m:f>
          </m:e>
        </m:nary>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r>
              <w:rPr>
                <w:rFonts w:ascii="Cambria Math" w:hAnsi="Cambria Math" w:cs="Times New Roman"/>
                <w:sz w:val="28"/>
                <w:szCs w:val="28"/>
              </w:rPr>
              <m:t>×(1+</m:t>
            </m:r>
            <m:r>
              <w:rPr>
                <w:rFonts w:ascii="Cambria Math" w:hAnsi="Cambria Math" w:cs="Times New Roman"/>
                <w:sz w:val="28"/>
                <w:szCs w:val="28"/>
                <w:lang w:val="en-US"/>
              </w:rPr>
              <m:t>YTM</m:t>
            </m:r>
            <m:r>
              <w:rPr>
                <w:rFonts w:ascii="Cambria Math" w:hAnsi="Cambria Math" w:cs="Times New Roman"/>
                <w:sz w:val="28"/>
                <w:szCs w:val="28"/>
              </w:rPr>
              <m:t>)</m:t>
            </m:r>
          </m:den>
        </m:f>
      </m:oMath>
      <w:r w:rsidR="00BB0BA4" w:rsidRPr="00D84DA9">
        <w:rPr>
          <w:rFonts w:ascii="Times New Roman" w:hAnsi="Times New Roman" w:cs="Times New Roman"/>
          <w:sz w:val="28"/>
          <w:szCs w:val="28"/>
        </w:rPr>
        <w:t xml:space="preserve">, </w:t>
      </w:r>
    </w:p>
    <w:p w14:paraId="0ED07FC6" w14:textId="77777777" w:rsidR="007A0D4F" w:rsidRPr="00D84DA9" w:rsidRDefault="005A3053" w:rsidP="007A0D4F">
      <w:pPr>
        <w:pStyle w:val="ConsPlusNormal"/>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г</w:t>
      </w:r>
      <w:r w:rsidR="00BB0BA4" w:rsidRPr="00D84DA9">
        <w:rPr>
          <w:rFonts w:ascii="Times New Roman" w:hAnsi="Times New Roman" w:cs="Times New Roman"/>
          <w:sz w:val="28"/>
          <w:szCs w:val="28"/>
        </w:rPr>
        <w:t>де</w:t>
      </w:r>
      <w:r>
        <w:rPr>
          <w:rFonts w:ascii="Times New Roman" w:hAnsi="Times New Roman" w:cs="Times New Roman"/>
          <w:sz w:val="28"/>
          <w:szCs w:val="28"/>
        </w:rPr>
        <w:t>:</w:t>
      </w:r>
    </w:p>
    <w:p w14:paraId="6FC278AA"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j</m:t>
        </m:r>
      </m:oMath>
      <w:r w:rsidRPr="00D84DA9">
        <w:rPr>
          <w:rFonts w:ascii="Times New Roman" w:hAnsi="Times New Roman" w:cs="Times New Roman"/>
          <w:sz w:val="28"/>
          <w:szCs w:val="28"/>
        </w:rPr>
        <w:t xml:space="preserve"> – порядковый номер очередного денежного потока с расчетной даты;</w:t>
      </w:r>
    </w:p>
    <w:p w14:paraId="129BF245"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N</m:t>
        </m:r>
      </m:oMath>
      <w:r w:rsidRPr="00D84DA9">
        <w:rPr>
          <w:rFonts w:ascii="Times New Roman" w:hAnsi="Times New Roman" w:cs="Times New Roman"/>
          <w:sz w:val="28"/>
          <w:szCs w:val="28"/>
        </w:rPr>
        <w:t xml:space="preserve"> – число денежных потоков;</w:t>
      </w:r>
    </w:p>
    <w:p w14:paraId="03A9F2BF"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CF</m:t>
            </m:r>
          </m:e>
          <m:sub>
            <m:r>
              <w:rPr>
                <w:rFonts w:ascii="Cambria Math" w:hAnsi="Cambria Math" w:cs="Times New Roman"/>
                <w:sz w:val="28"/>
                <w:szCs w:val="28"/>
              </w:rPr>
              <m:t>j</m:t>
            </m:r>
          </m:sub>
        </m:sSub>
      </m:oMath>
      <w:r w:rsidR="007A0D4F" w:rsidRPr="00D84DA9">
        <w:rPr>
          <w:rFonts w:ascii="Times New Roman" w:hAnsi="Times New Roman" w:cs="Times New Roman"/>
          <w:sz w:val="28"/>
          <w:szCs w:val="28"/>
        </w:rPr>
        <w:t xml:space="preserve"> – размер денежного потока </w:t>
      </w:r>
      <m:oMath>
        <m:r>
          <w:rPr>
            <w:rFonts w:ascii="Cambria Math" w:hAnsi="Cambria Math" w:cs="Times New Roman"/>
            <w:sz w:val="28"/>
            <w:szCs w:val="28"/>
          </w:rPr>
          <m:t>j</m:t>
        </m:r>
      </m:oMath>
      <w:r w:rsidR="007A0D4F" w:rsidRPr="00D84DA9">
        <w:rPr>
          <w:rFonts w:ascii="Times New Roman" w:hAnsi="Times New Roman" w:cs="Times New Roman"/>
          <w:sz w:val="28"/>
          <w:szCs w:val="28"/>
        </w:rPr>
        <w:t>;</w:t>
      </w:r>
    </w:p>
    <w:p w14:paraId="29D24D46"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oMath>
      <w:r w:rsidR="007A0D4F" w:rsidRPr="00D84DA9">
        <w:rPr>
          <w:rFonts w:ascii="Times New Roman" w:hAnsi="Times New Roman" w:cs="Times New Roman"/>
          <w:sz w:val="28"/>
          <w:szCs w:val="28"/>
        </w:rPr>
        <w:t xml:space="preserve"> – дата денежного потока </w:t>
      </w:r>
      <m:oMath>
        <m:r>
          <w:rPr>
            <w:rFonts w:ascii="Cambria Math" w:hAnsi="Cambria Math" w:cs="Times New Roman"/>
            <w:sz w:val="28"/>
            <w:szCs w:val="28"/>
          </w:rPr>
          <m:t>j</m:t>
        </m:r>
      </m:oMath>
      <w:r w:rsidR="007A0D4F" w:rsidRPr="00D84DA9">
        <w:rPr>
          <w:rFonts w:ascii="Times New Roman" w:hAnsi="Times New Roman" w:cs="Times New Roman"/>
          <w:sz w:val="28"/>
          <w:szCs w:val="28"/>
        </w:rPr>
        <w:t>;</w:t>
      </w:r>
    </w:p>
    <w:p w14:paraId="03EB3FA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d</m:t>
        </m:r>
      </m:oMath>
      <w:r w:rsidRPr="00D84DA9">
        <w:rPr>
          <w:rFonts w:ascii="Times New Roman" w:hAnsi="Times New Roman" w:cs="Times New Roman"/>
          <w:sz w:val="28"/>
          <w:szCs w:val="28"/>
        </w:rPr>
        <w:t xml:space="preserve"> – расчетная дата;</w:t>
      </w:r>
    </w:p>
    <w:p w14:paraId="72F51572"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YTM</m:t>
        </m:r>
      </m:oMath>
      <w:r w:rsidRPr="00D84DA9">
        <w:rPr>
          <w:rFonts w:ascii="Times New Roman" w:hAnsi="Times New Roman" w:cs="Times New Roman"/>
          <w:i/>
          <w:sz w:val="28"/>
          <w:szCs w:val="28"/>
        </w:rPr>
        <w:t xml:space="preserve"> </w:t>
      </w:r>
      <w:r w:rsidRPr="00D84DA9">
        <w:rPr>
          <w:rFonts w:ascii="Times New Roman" w:hAnsi="Times New Roman" w:cs="Times New Roman"/>
          <w:sz w:val="28"/>
          <w:szCs w:val="28"/>
        </w:rPr>
        <w:t xml:space="preserve">– эффективная доходность, которая определяется </w:t>
      </w:r>
      <w:r w:rsidR="00BB0BA4" w:rsidRPr="00D84DA9">
        <w:rPr>
          <w:rFonts w:ascii="Times New Roman" w:hAnsi="Times New Roman" w:cs="Times New Roman"/>
          <w:sz w:val="28"/>
          <w:szCs w:val="28"/>
        </w:rPr>
        <w:t>из</w:t>
      </w:r>
      <w:r w:rsidRPr="00D84DA9">
        <w:rPr>
          <w:rFonts w:ascii="Times New Roman" w:hAnsi="Times New Roman" w:cs="Times New Roman"/>
          <w:sz w:val="28"/>
          <w:szCs w:val="28"/>
        </w:rPr>
        <w:t xml:space="preserve"> формул</w:t>
      </w:r>
      <w:r w:rsidR="00BB0BA4" w:rsidRPr="00D84DA9">
        <w:rPr>
          <w:rFonts w:ascii="Times New Roman" w:hAnsi="Times New Roman" w:cs="Times New Roman"/>
          <w:sz w:val="28"/>
          <w:szCs w:val="28"/>
        </w:rPr>
        <w:t>ы</w:t>
      </w:r>
      <w:r w:rsidRPr="00D84DA9">
        <w:rPr>
          <w:rFonts w:ascii="Times New Roman" w:hAnsi="Times New Roman" w:cs="Times New Roman"/>
          <w:sz w:val="28"/>
          <w:szCs w:val="28"/>
        </w:rPr>
        <w:t>:</w:t>
      </w:r>
    </w:p>
    <w:p w14:paraId="3F44B053"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w:t>
      </w:r>
      <m:oMath>
        <m:nary>
          <m:naryPr>
            <m:chr m:val="∑"/>
            <m:grow m:val="1"/>
            <m:ctrlPr>
              <w:rPr>
                <w:rFonts w:ascii="Cambria Math" w:hAnsi="Cambria Math" w:cs="Times New Roman"/>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CF</m:t>
                    </m:r>
                  </m:e>
                  <m:sub>
                    <m:r>
                      <w:rPr>
                        <w:rFonts w:ascii="Cambria Math" w:hAnsi="Cambria Math" w:cs="Times New Roman"/>
                        <w:sz w:val="28"/>
                        <w:szCs w:val="28"/>
                      </w:rPr>
                      <m:t>j</m:t>
                    </m:r>
                  </m:sub>
                </m:sSub>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1+YTM</m:t>
                        </m:r>
                      </m:e>
                    </m:d>
                  </m:e>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r>
                          <w:rPr>
                            <w:rFonts w:ascii="Cambria Math" w:hAnsi="Cambria Math" w:cs="Times New Roman"/>
                            <w:sz w:val="28"/>
                            <w:szCs w:val="28"/>
                          </w:rPr>
                          <m:t>-</m:t>
                        </m:r>
                        <m:r>
                          <w:rPr>
                            <w:rFonts w:ascii="Cambria Math" w:hAnsi="Cambria Math" w:cs="Times New Roman"/>
                            <w:sz w:val="28"/>
                            <w:szCs w:val="28"/>
                            <w:lang w:val="en-US"/>
                          </w:rPr>
                          <m:t>d</m:t>
                        </m:r>
                      </m:num>
                      <m:den>
                        <m:r>
                          <w:rPr>
                            <w:rFonts w:ascii="Cambria Math" w:hAnsi="Cambria Math" w:cs="Times New Roman"/>
                            <w:sz w:val="28"/>
                            <w:szCs w:val="28"/>
                          </w:rPr>
                          <m:t>365</m:t>
                        </m:r>
                      </m:den>
                    </m:f>
                  </m:sup>
                </m:sSup>
              </m:den>
            </m:f>
          </m:e>
        </m:nary>
      </m:oMath>
      <w:r w:rsidR="007A0D4F" w:rsidRPr="00D84DA9">
        <w:rPr>
          <w:rFonts w:ascii="Times New Roman" w:hAnsi="Times New Roman" w:cs="Times New Roman"/>
          <w:sz w:val="28"/>
          <w:szCs w:val="28"/>
        </w:rPr>
        <w:t xml:space="preserve"> ;</w:t>
      </w:r>
    </w:p>
    <w:p w14:paraId="492D2802" w14:textId="77777777" w:rsidR="00C3521A" w:rsidRDefault="00760DF2" w:rsidP="007A0D4F">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cs</m:t>
            </m:r>
          </m:sub>
        </m:sSub>
      </m:oMath>
      <w:r w:rsidR="00C3521A" w:rsidRPr="00D84DA9">
        <w:rPr>
          <w:rFonts w:ascii="Times New Roman" w:hAnsi="Times New Roman" w:cs="Times New Roman"/>
          <w:sz w:val="28"/>
          <w:szCs w:val="28"/>
        </w:rPr>
        <w:t xml:space="preserve"> </w:t>
      </w:r>
      <w:r w:rsidR="00BB0BA4" w:rsidRPr="00D84DA9">
        <w:rPr>
          <w:rFonts w:ascii="Times New Roman" w:hAnsi="Times New Roman" w:cs="Times New Roman"/>
          <w:sz w:val="28"/>
          <w:szCs w:val="28"/>
        </w:rPr>
        <w:t>–</w:t>
      </w:r>
      <w:r w:rsidR="00C3521A" w:rsidRPr="00D84DA9">
        <w:rPr>
          <w:rFonts w:ascii="Times New Roman" w:hAnsi="Times New Roman" w:cs="Times New Roman"/>
          <w:sz w:val="28"/>
          <w:szCs w:val="28"/>
        </w:rPr>
        <w:t xml:space="preserve"> </w:t>
      </w:r>
      <w:r w:rsidR="00C3521A" w:rsidRPr="001C590D">
        <w:rPr>
          <w:rFonts w:ascii="Times New Roman" w:hAnsi="Times New Roman" w:cs="Times New Roman"/>
          <w:sz w:val="28"/>
          <w:szCs w:val="28"/>
        </w:rPr>
        <w:t>разность</w:t>
      </w:r>
      <w:r w:rsidR="00C3521A" w:rsidRPr="00D84DA9">
        <w:rPr>
          <w:rFonts w:ascii="Times New Roman" w:hAnsi="Times New Roman" w:cs="Times New Roman"/>
          <w:sz w:val="28"/>
          <w:szCs w:val="28"/>
        </w:rPr>
        <w:t xml:space="preserve"> стоимости </w:t>
      </w:r>
      <w:r w:rsidR="00984F67"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и стоимости </w:t>
      </w:r>
      <w:r w:rsidR="00984F67"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определенной в случае изменения величины (стоимости) </w:t>
      </w:r>
      <w:r w:rsidR="004E5AC5" w:rsidRPr="00D84DA9">
        <w:rPr>
          <w:rFonts w:ascii="Times New Roman" w:hAnsi="Times New Roman" w:cs="Times New Roman"/>
          <w:sz w:val="28"/>
          <w:szCs w:val="28"/>
        </w:rPr>
        <w:t>предмета (</w:t>
      </w:r>
      <w:r w:rsidR="00BB0BA4" w:rsidRPr="00D84DA9">
        <w:rPr>
          <w:rFonts w:ascii="Times New Roman" w:hAnsi="Times New Roman" w:cs="Times New Roman"/>
          <w:sz w:val="28"/>
          <w:szCs w:val="28"/>
        </w:rPr>
        <w:t>предмет</w:t>
      </w:r>
      <w:r w:rsidR="004E5AC5" w:rsidRPr="00D84DA9">
        <w:rPr>
          <w:rFonts w:ascii="Times New Roman" w:hAnsi="Times New Roman" w:cs="Times New Roman"/>
          <w:sz w:val="28"/>
          <w:szCs w:val="28"/>
        </w:rPr>
        <w:t>ов) срочн</w:t>
      </w:r>
      <w:r w:rsidR="005575DF" w:rsidRPr="00D84DA9">
        <w:rPr>
          <w:rFonts w:ascii="Times New Roman" w:hAnsi="Times New Roman" w:cs="Times New Roman"/>
          <w:sz w:val="28"/>
          <w:szCs w:val="28"/>
        </w:rPr>
        <w:t>ых</w:t>
      </w:r>
      <w:r w:rsidR="004E5AC5" w:rsidRPr="00D84DA9">
        <w:rPr>
          <w:rFonts w:ascii="Times New Roman" w:hAnsi="Times New Roman" w:cs="Times New Roman"/>
          <w:sz w:val="28"/>
          <w:szCs w:val="28"/>
        </w:rPr>
        <w:t xml:space="preserve"> сдел</w:t>
      </w:r>
      <w:r w:rsidR="005575DF" w:rsidRPr="00D84DA9">
        <w:rPr>
          <w:rFonts w:ascii="Times New Roman" w:hAnsi="Times New Roman" w:cs="Times New Roman"/>
          <w:sz w:val="28"/>
          <w:szCs w:val="28"/>
        </w:rPr>
        <w:t>о</w:t>
      </w:r>
      <w:r w:rsidR="004E5AC5" w:rsidRPr="00D84DA9">
        <w:rPr>
          <w:rFonts w:ascii="Times New Roman" w:hAnsi="Times New Roman" w:cs="Times New Roman"/>
          <w:sz w:val="28"/>
          <w:szCs w:val="28"/>
        </w:rPr>
        <w:t>к</w:t>
      </w:r>
      <w:r w:rsidR="00C3521A" w:rsidRPr="00D84DA9">
        <w:rPr>
          <w:rFonts w:ascii="Times New Roman" w:hAnsi="Times New Roman" w:cs="Times New Roman"/>
          <w:sz w:val="28"/>
          <w:szCs w:val="28"/>
        </w:rPr>
        <w:t xml:space="preserve"> исходя из изменения величины кредитного спреда в соответствии с таблицей 2 приложения 2</w:t>
      </w:r>
      <w:r w:rsidR="00C3521A" w:rsidRPr="00D84DA9">
        <w:rPr>
          <w:rFonts w:ascii="Times New Roman" w:hAnsi="Times New Roman" w:cs="Times New Roman"/>
          <w:iCs/>
          <w:sz w:val="28"/>
          <w:szCs w:val="28"/>
        </w:rPr>
        <w:t xml:space="preserve"> к настоящему Положению, соответствующего группе кредитного качества этого (этих) </w:t>
      </w:r>
      <w:r w:rsidR="004E5AC5" w:rsidRPr="00D84DA9">
        <w:rPr>
          <w:rFonts w:ascii="Times New Roman" w:hAnsi="Times New Roman" w:cs="Times New Roman"/>
          <w:sz w:val="28"/>
          <w:szCs w:val="28"/>
        </w:rPr>
        <w:t>предметов срочных сделок</w:t>
      </w:r>
      <w:r w:rsidR="00C3521A" w:rsidRPr="00D84DA9">
        <w:rPr>
          <w:rFonts w:ascii="Times New Roman" w:hAnsi="Times New Roman" w:cs="Times New Roman"/>
          <w:sz w:val="28"/>
          <w:szCs w:val="28"/>
        </w:rPr>
        <w:t xml:space="preserve">. Для </w:t>
      </w:r>
      <w:r w:rsidR="006C4AAC"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w:t>
      </w:r>
      <w:r w:rsidR="0089464E" w:rsidRPr="00D84DA9">
        <w:rPr>
          <w:rFonts w:ascii="Times New Roman" w:hAnsi="Times New Roman" w:cs="Times New Roman"/>
          <w:sz w:val="28"/>
          <w:szCs w:val="28"/>
        </w:rPr>
        <w:t>являющихся обязательством для страховой организации</w:t>
      </w:r>
      <w:r w:rsidR="00CD33FE" w:rsidRPr="00D84DA9">
        <w:rPr>
          <w:rFonts w:ascii="Times New Roman" w:hAnsi="Times New Roman" w:cs="Times New Roman"/>
          <w:sz w:val="28"/>
          <w:szCs w:val="28"/>
        </w:rPr>
        <w:t xml:space="preserve">, </w:t>
      </w:r>
      <w:r w:rsidR="00C3521A" w:rsidRPr="00D84DA9">
        <w:rPr>
          <w:rFonts w:ascii="Times New Roman" w:hAnsi="Times New Roman" w:cs="Times New Roman"/>
          <w:sz w:val="28"/>
          <w:szCs w:val="28"/>
        </w:rPr>
        <w:t xml:space="preserve">указанная разность </w:t>
      </w:r>
      <w:r w:rsidR="00CD33FE" w:rsidRPr="00D84DA9">
        <w:rPr>
          <w:rFonts w:ascii="Times New Roman" w:hAnsi="Times New Roman" w:cs="Times New Roman"/>
          <w:sz w:val="28"/>
          <w:szCs w:val="28"/>
        </w:rPr>
        <w:t xml:space="preserve">принимается </w:t>
      </w:r>
      <w:r w:rsidR="00C3521A" w:rsidRPr="00D84DA9">
        <w:rPr>
          <w:rFonts w:ascii="Times New Roman" w:hAnsi="Times New Roman" w:cs="Times New Roman"/>
          <w:sz w:val="28"/>
          <w:szCs w:val="28"/>
        </w:rPr>
        <w:t>со знаком минус.</w:t>
      </w:r>
      <w:r w:rsidR="00C10F0F" w:rsidRPr="00D84DA9">
        <w:rPr>
          <w:rFonts w:ascii="Times New Roman" w:hAnsi="Times New Roman" w:cs="Times New Roman"/>
          <w:sz w:val="28"/>
          <w:szCs w:val="28"/>
        </w:rPr>
        <w:t xml:space="preserve"> </w:t>
      </w:r>
      <w:r w:rsidR="00EC2371" w:rsidRPr="00D84DA9">
        <w:rPr>
          <w:rFonts w:ascii="Times New Roman" w:hAnsi="Times New Roman" w:cs="Times New Roman"/>
          <w:sz w:val="28"/>
          <w:szCs w:val="28"/>
        </w:rPr>
        <w:t>Для биржевых производных</w:t>
      </w:r>
      <w:r w:rsidR="007439CE" w:rsidRPr="00D84DA9">
        <w:rPr>
          <w:rFonts w:ascii="Times New Roman" w:hAnsi="Times New Roman" w:cs="Times New Roman"/>
          <w:sz w:val="28"/>
          <w:szCs w:val="28"/>
        </w:rPr>
        <w:t xml:space="preserve"> финансовых</w:t>
      </w:r>
      <w:r w:rsidR="00EC2371" w:rsidRPr="00D84DA9">
        <w:rPr>
          <w:rFonts w:ascii="Times New Roman" w:hAnsi="Times New Roman" w:cs="Times New Roman"/>
          <w:sz w:val="28"/>
          <w:szCs w:val="28"/>
        </w:rPr>
        <w:t xml:space="preserve"> инструментов, предусматривающих перечисление вариационной маржи</w:t>
      </w:r>
      <w:r w:rsidR="00D47BD9" w:rsidRPr="00D84DA9">
        <w:rPr>
          <w:rFonts w:ascii="Times New Roman" w:hAnsi="Times New Roman" w:cs="Times New Roman"/>
          <w:sz w:val="28"/>
          <w:szCs w:val="28"/>
        </w:rPr>
        <w:t>,</w:t>
      </w:r>
      <w:r w:rsidR="00C10F0F" w:rsidRPr="00D84DA9">
        <w:rPr>
          <w:rFonts w:ascii="Times New Roman" w:hAnsi="Times New Roman" w:cs="Times New Roman"/>
          <w:sz w:val="28"/>
          <w:szCs w:val="28"/>
        </w:rPr>
        <w:t xml:space="preserve"> показатель</w:t>
      </w:r>
      <w:r w:rsidR="00EC2371" w:rsidRPr="00D84DA9">
        <w:rPr>
          <w:rFonts w:ascii="Times New Roman" w:hAnsi="Times New Roman" w:cs="Times New Roman"/>
          <w:sz w:val="28"/>
          <w:szCs w:val="28"/>
        </w:rPr>
        <w:t xml:space="preserve"> </w:t>
      </w: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cs</m:t>
            </m:r>
          </m:sub>
        </m:sSub>
      </m:oMath>
      <w:r w:rsidR="00C3521A" w:rsidRPr="00D84DA9">
        <w:rPr>
          <w:rFonts w:ascii="Times New Roman" w:eastAsiaTheme="minorEastAsia" w:hAnsi="Times New Roman" w:cs="Times New Roman"/>
          <w:sz w:val="28"/>
          <w:szCs w:val="28"/>
          <w:lang w:eastAsia="ru-RU"/>
        </w:rPr>
        <w:t xml:space="preserve"> рав</w:t>
      </w:r>
      <w:r w:rsidR="00C10F0F" w:rsidRPr="00D84DA9">
        <w:rPr>
          <w:rFonts w:ascii="Times New Roman" w:eastAsiaTheme="minorEastAsia" w:hAnsi="Times New Roman" w:cs="Times New Roman"/>
          <w:sz w:val="28"/>
          <w:szCs w:val="28"/>
          <w:lang w:eastAsia="ru-RU"/>
        </w:rPr>
        <w:t>е</w:t>
      </w:r>
      <w:r w:rsidR="00C3521A" w:rsidRPr="00D84DA9">
        <w:rPr>
          <w:rFonts w:ascii="Times New Roman" w:eastAsiaTheme="minorEastAsia" w:hAnsi="Times New Roman" w:cs="Times New Roman"/>
          <w:sz w:val="28"/>
          <w:szCs w:val="28"/>
          <w:lang w:eastAsia="ru-RU"/>
        </w:rPr>
        <w:t xml:space="preserve">н величине вариационной маржи по данному </w:t>
      </w:r>
      <w:r w:rsidR="00EC2371" w:rsidRPr="00D84DA9">
        <w:rPr>
          <w:rFonts w:ascii="Times New Roman" w:eastAsiaTheme="minorEastAsia" w:hAnsi="Times New Roman" w:cs="Times New Roman"/>
          <w:sz w:val="28"/>
          <w:szCs w:val="28"/>
          <w:lang w:eastAsia="ru-RU"/>
        </w:rPr>
        <w:t>договору</w:t>
      </w:r>
      <w:r w:rsidR="00C3521A" w:rsidRPr="00D84DA9">
        <w:rPr>
          <w:rFonts w:ascii="Times New Roman" w:eastAsiaTheme="minorEastAsia" w:hAnsi="Times New Roman" w:cs="Times New Roman"/>
          <w:sz w:val="28"/>
          <w:szCs w:val="28"/>
          <w:lang w:eastAsia="ru-RU"/>
        </w:rPr>
        <w:t xml:space="preserve">, рассчитанной с учетом </w:t>
      </w:r>
      <w:r w:rsidR="00C3521A" w:rsidRPr="00D84DA9">
        <w:rPr>
          <w:rFonts w:ascii="Times New Roman" w:hAnsi="Times New Roman" w:cs="Times New Roman"/>
          <w:sz w:val="28"/>
          <w:szCs w:val="28"/>
        </w:rPr>
        <w:t>изменения величины (стоимости) базисного актива (</w:t>
      </w:r>
      <w:r w:rsidR="005A3053">
        <w:rPr>
          <w:rFonts w:ascii="Times New Roman" w:hAnsi="Times New Roman" w:cs="Times New Roman"/>
          <w:sz w:val="28"/>
          <w:szCs w:val="28"/>
        </w:rPr>
        <w:t xml:space="preserve">базисных </w:t>
      </w:r>
      <w:r w:rsidR="00C3521A" w:rsidRPr="00D84DA9">
        <w:rPr>
          <w:rFonts w:ascii="Times New Roman" w:hAnsi="Times New Roman" w:cs="Times New Roman"/>
          <w:sz w:val="28"/>
          <w:szCs w:val="28"/>
        </w:rPr>
        <w:t>активов) исходя из изменения величины кредитного спреда в соответствии с таблицей 2 приложения 2</w:t>
      </w:r>
      <w:r w:rsidR="00C3521A" w:rsidRPr="00D84DA9">
        <w:rPr>
          <w:rFonts w:ascii="Times New Roman" w:hAnsi="Times New Roman" w:cs="Times New Roman"/>
          <w:iCs/>
          <w:sz w:val="28"/>
          <w:szCs w:val="28"/>
        </w:rPr>
        <w:t xml:space="preserve"> к настоящему Положению, соответствующего группе кредитного качества этого (этих) </w:t>
      </w:r>
      <w:r w:rsidR="00C3521A" w:rsidRPr="00D84DA9">
        <w:rPr>
          <w:rFonts w:ascii="Times New Roman" w:hAnsi="Times New Roman" w:cs="Times New Roman"/>
          <w:sz w:val="28"/>
          <w:szCs w:val="28"/>
        </w:rPr>
        <w:t>базисного актива (</w:t>
      </w:r>
      <w:r w:rsidR="005A3053">
        <w:rPr>
          <w:rFonts w:ascii="Times New Roman" w:hAnsi="Times New Roman" w:cs="Times New Roman"/>
          <w:sz w:val="28"/>
          <w:szCs w:val="28"/>
        </w:rPr>
        <w:t xml:space="preserve">базисных </w:t>
      </w:r>
      <w:r w:rsidR="00C3521A" w:rsidRPr="00D84DA9">
        <w:rPr>
          <w:rFonts w:ascii="Times New Roman" w:hAnsi="Times New Roman" w:cs="Times New Roman"/>
          <w:sz w:val="28"/>
          <w:szCs w:val="28"/>
        </w:rPr>
        <w:t>активов)</w:t>
      </w:r>
      <w:r w:rsidR="00AF00E7" w:rsidRPr="00D84DA9">
        <w:rPr>
          <w:rFonts w:ascii="Times New Roman" w:hAnsi="Times New Roman" w:cs="Times New Roman"/>
          <w:sz w:val="28"/>
          <w:szCs w:val="28"/>
        </w:rPr>
        <w:t>,</w:t>
      </w:r>
      <w:r w:rsidR="00C3521A" w:rsidRPr="00D84DA9">
        <w:rPr>
          <w:rFonts w:ascii="Times New Roman" w:hAnsi="Times New Roman" w:cs="Times New Roman"/>
          <w:sz w:val="28"/>
          <w:szCs w:val="28"/>
        </w:rPr>
        <w:t xml:space="preserve"> </w:t>
      </w:r>
      <w:r w:rsidR="007133BE" w:rsidRPr="00D84DA9">
        <w:rPr>
          <w:rFonts w:ascii="Times New Roman" w:hAnsi="Times New Roman" w:cs="Times New Roman"/>
          <w:sz w:val="28"/>
          <w:szCs w:val="28"/>
        </w:rPr>
        <w:t>подлежащей</w:t>
      </w:r>
      <w:r w:rsidR="00C3521A" w:rsidRPr="00D84DA9">
        <w:rPr>
          <w:rFonts w:ascii="Times New Roman" w:hAnsi="Times New Roman" w:cs="Times New Roman"/>
          <w:sz w:val="28"/>
          <w:szCs w:val="28"/>
        </w:rPr>
        <w:t xml:space="preserve"> уплате страховой организацией. В случае если указанная вариационная маржа подлежит к получению страховой организацией, она </w:t>
      </w:r>
      <w:r w:rsidR="0002400C" w:rsidRPr="00D84DA9">
        <w:rPr>
          <w:rFonts w:ascii="Times New Roman" w:hAnsi="Times New Roman" w:cs="Times New Roman"/>
          <w:sz w:val="28"/>
          <w:szCs w:val="28"/>
        </w:rPr>
        <w:t>принимается</w:t>
      </w:r>
      <w:r w:rsidR="00C3521A" w:rsidRPr="00D84DA9">
        <w:rPr>
          <w:rFonts w:ascii="Times New Roman" w:hAnsi="Times New Roman" w:cs="Times New Roman"/>
          <w:sz w:val="28"/>
          <w:szCs w:val="28"/>
        </w:rPr>
        <w:t xml:space="preserve"> со знаком минус</w:t>
      </w:r>
      <w:r w:rsidR="00CD5211">
        <w:rPr>
          <w:rFonts w:ascii="Times New Roman" w:hAnsi="Times New Roman" w:cs="Times New Roman"/>
          <w:sz w:val="28"/>
          <w:szCs w:val="28"/>
        </w:rPr>
        <w:t>;</w:t>
      </w:r>
    </w:p>
    <w:p w14:paraId="6464B5FB" w14:textId="28036908" w:rsidR="000C57D3" w:rsidRPr="00B06016" w:rsidRDefault="000C57D3" w:rsidP="00F12472">
      <w:pPr>
        <w:autoSpaceDE w:val="0"/>
        <w:autoSpaceDN w:val="0"/>
        <w:adjustRightInd w:val="0"/>
        <w:spacing w:after="0" w:line="360" w:lineRule="auto"/>
        <w:ind w:firstLine="709"/>
        <w:jc w:val="both"/>
        <w:rPr>
          <w:rFonts w:ascii="Times New Roman" w:hAnsi="Times New Roman" w:cs="Times New Roman"/>
          <w:sz w:val="28"/>
          <w:szCs w:val="28"/>
          <w:highlight w:val="green"/>
        </w:rPr>
      </w:pPr>
      <m:oMath>
        <m:r>
          <w:rPr>
            <w:rFonts w:ascii="Cambria Math" w:hAnsi="Cambria Math" w:cs="Times New Roman"/>
            <w:sz w:val="28"/>
            <w:szCs w:val="28"/>
          </w:rPr>
          <m:t>∆</m:t>
        </m:r>
        <m:sSubSup>
          <m:sSubSupPr>
            <m:ctrlPr>
              <w:rPr>
                <w:rFonts w:ascii="Cambria Math" w:eastAsia="Times New Roman" w:hAnsi="Cambria Math" w:cs="Times New Roman"/>
                <w:i/>
                <w:sz w:val="28"/>
                <w:szCs w:val="28"/>
                <w:lang w:eastAsia="ru-RU"/>
              </w:rPr>
            </m:ctrlPr>
          </m:sSubSupPr>
          <m:e>
            <m:r>
              <w:rPr>
                <w:rFonts w:ascii="Cambria Math" w:hAnsi="Cambria Math" w:cs="Times New Roman"/>
                <w:sz w:val="28"/>
                <w:szCs w:val="28"/>
              </w:rPr>
              <m:t>reserve</m:t>
            </m:r>
          </m:e>
          <m:sub>
            <m:r>
              <w:rPr>
                <w:rFonts w:ascii="Cambria Math" w:hAnsi="Cambria Math" w:cs="Times New Roman"/>
                <w:sz w:val="28"/>
                <w:szCs w:val="28"/>
              </w:rPr>
              <m:t>spre</m:t>
            </m:r>
            <m:r>
              <w:rPr>
                <w:rFonts w:ascii="Cambria Math" w:hAnsi="Cambria Math" w:cs="Times New Roman"/>
                <w:sz w:val="28"/>
                <w:szCs w:val="28"/>
                <w:lang w:val="en-US"/>
              </w:rPr>
              <m:t>a</m:t>
            </m:r>
            <m:r>
              <w:rPr>
                <w:rFonts w:ascii="Cambria Math" w:hAnsi="Cambria Math" w:cs="Times New Roman"/>
                <w:sz w:val="28"/>
                <w:szCs w:val="28"/>
              </w:rPr>
              <m:t>d</m:t>
            </m:r>
          </m:sub>
          <m:sup>
            <m:r>
              <w:rPr>
                <w:rFonts w:ascii="Cambria Math" w:hAnsi="Cambria Math" w:cs="Times New Roman"/>
                <w:sz w:val="28"/>
                <w:szCs w:val="28"/>
              </w:rPr>
              <m:t>og</m:t>
            </m:r>
          </m:sup>
        </m:sSubSup>
      </m:oMath>
      <w:r w:rsidRPr="00DA273C">
        <w:rPr>
          <w:rFonts w:ascii="Times New Roman" w:eastAsiaTheme="minorEastAsia" w:hAnsi="Times New Roman" w:cs="Times New Roman"/>
          <w:sz w:val="28"/>
          <w:szCs w:val="28"/>
          <w:lang w:eastAsia="ru-RU"/>
        </w:rPr>
        <w:t xml:space="preserve"> – </w:t>
      </w:r>
      <w:r w:rsidRPr="00DA273C">
        <w:rPr>
          <w:rFonts w:ascii="Times New Roman" w:hAnsi="Times New Roman" w:cs="Times New Roman"/>
          <w:sz w:val="28"/>
          <w:szCs w:val="28"/>
        </w:rPr>
        <w:t xml:space="preserve">разность стоимости резерва </w:t>
      </w:r>
      <w:r w:rsidR="00493BA7" w:rsidRPr="00DA273C">
        <w:rPr>
          <w:rFonts w:ascii="Times New Roman" w:hAnsi="Times New Roman" w:cs="Times New Roman"/>
          <w:sz w:val="28"/>
          <w:szCs w:val="28"/>
        </w:rPr>
        <w:t>инвестиционных обязательств</w:t>
      </w:r>
      <w:r w:rsidRPr="00DA273C">
        <w:rPr>
          <w:rFonts w:ascii="Times New Roman" w:hAnsi="Times New Roman" w:cs="Times New Roman"/>
          <w:sz w:val="28"/>
          <w:szCs w:val="28"/>
        </w:rPr>
        <w:t xml:space="preserve"> и </w:t>
      </w:r>
      <w:r w:rsidR="00F12472" w:rsidRPr="00DA273C">
        <w:rPr>
          <w:rFonts w:ascii="Times New Roman" w:hAnsi="Times New Roman" w:cs="Times New Roman"/>
          <w:sz w:val="28"/>
          <w:szCs w:val="28"/>
        </w:rPr>
        <w:t xml:space="preserve">стоимости резерва </w:t>
      </w:r>
      <w:r w:rsidR="00493BA7" w:rsidRPr="00DA273C">
        <w:rPr>
          <w:rFonts w:ascii="Times New Roman" w:hAnsi="Times New Roman" w:cs="Times New Roman"/>
          <w:sz w:val="28"/>
          <w:szCs w:val="28"/>
        </w:rPr>
        <w:t>инвестиционных обязательств</w:t>
      </w:r>
      <w:r w:rsidRPr="00DA273C">
        <w:rPr>
          <w:rFonts w:ascii="Times New Roman" w:hAnsi="Times New Roman" w:cs="Times New Roman"/>
          <w:sz w:val="28"/>
          <w:szCs w:val="28"/>
        </w:rPr>
        <w:t xml:space="preserve">, определенной </w:t>
      </w:r>
      <w:r w:rsidR="00DA273C" w:rsidRPr="00DA273C">
        <w:rPr>
          <w:rFonts w:ascii="Times New Roman" w:hAnsi="Times New Roman" w:cs="Times New Roman"/>
          <w:sz w:val="28"/>
          <w:szCs w:val="28"/>
        </w:rPr>
        <w:t xml:space="preserve">в соответствии с требованиями </w:t>
      </w:r>
      <w:r w:rsidR="005E7D9F">
        <w:rPr>
          <w:rFonts w:ascii="Times New Roman" w:hAnsi="Times New Roman" w:cs="Times New Roman"/>
          <w:sz w:val="28"/>
          <w:szCs w:val="28"/>
        </w:rPr>
        <w:t>п</w:t>
      </w:r>
      <w:r w:rsidR="00DA273C" w:rsidRPr="00DA273C">
        <w:rPr>
          <w:rFonts w:ascii="Times New Roman" w:hAnsi="Times New Roman" w:cs="Times New Roman"/>
          <w:sz w:val="28"/>
          <w:szCs w:val="28"/>
        </w:rPr>
        <w:t>риложения 3</w:t>
      </w:r>
      <w:r w:rsidR="005E7D9F">
        <w:rPr>
          <w:rFonts w:ascii="Times New Roman" w:hAnsi="Times New Roman" w:cs="Times New Roman"/>
          <w:sz w:val="28"/>
          <w:szCs w:val="28"/>
        </w:rPr>
        <w:t xml:space="preserve"> к настоящему Положению</w:t>
      </w:r>
      <w:r w:rsidR="00DA273C" w:rsidRPr="00DA273C">
        <w:rPr>
          <w:rFonts w:ascii="Times New Roman" w:hAnsi="Times New Roman" w:cs="Times New Roman"/>
          <w:sz w:val="28"/>
          <w:szCs w:val="28"/>
        </w:rPr>
        <w:t xml:space="preserve"> </w:t>
      </w:r>
      <w:r w:rsidRPr="00DA273C">
        <w:rPr>
          <w:rFonts w:ascii="Times New Roman" w:hAnsi="Times New Roman" w:cs="Times New Roman"/>
          <w:sz w:val="28"/>
          <w:szCs w:val="28"/>
        </w:rPr>
        <w:t>в случае изменения стоимости</w:t>
      </w:r>
      <w:r w:rsidR="00F12472" w:rsidRPr="00DA273C">
        <w:rPr>
          <w:rFonts w:ascii="Times New Roman" w:hAnsi="Times New Roman" w:cs="Times New Roman"/>
          <w:sz w:val="28"/>
          <w:szCs w:val="28"/>
        </w:rPr>
        <w:t xml:space="preserve"> актива</w:t>
      </w:r>
      <w:r w:rsidR="0049299C">
        <w:rPr>
          <w:rFonts w:ascii="Times New Roman" w:hAnsi="Times New Roman" w:cs="Times New Roman"/>
          <w:sz w:val="28"/>
          <w:szCs w:val="28"/>
        </w:rPr>
        <w:t xml:space="preserve">, изменение стоимости которого в соответствии с договором страхования ведет к изменению величины </w:t>
      </w:r>
      <w:r w:rsidR="00F12472" w:rsidRPr="00DA273C">
        <w:rPr>
          <w:rFonts w:ascii="Times New Roman" w:hAnsi="Times New Roman" w:cs="Times New Roman"/>
          <w:sz w:val="28"/>
          <w:szCs w:val="28"/>
        </w:rPr>
        <w:t xml:space="preserve">резерва </w:t>
      </w:r>
      <w:r w:rsidR="00493BA7" w:rsidRPr="00DA273C">
        <w:rPr>
          <w:rFonts w:ascii="Times New Roman" w:hAnsi="Times New Roman" w:cs="Times New Roman"/>
          <w:sz w:val="28"/>
          <w:szCs w:val="28"/>
        </w:rPr>
        <w:t>инвестиционных обязательств</w:t>
      </w:r>
      <w:r w:rsidR="0049299C">
        <w:rPr>
          <w:rFonts w:ascii="Times New Roman" w:hAnsi="Times New Roman" w:cs="Times New Roman"/>
          <w:sz w:val="28"/>
          <w:szCs w:val="28"/>
        </w:rPr>
        <w:t>,</w:t>
      </w:r>
      <w:r w:rsidRPr="00DA273C">
        <w:rPr>
          <w:rFonts w:ascii="Times New Roman" w:hAnsi="Times New Roman" w:cs="Times New Roman"/>
          <w:sz w:val="28"/>
          <w:szCs w:val="28"/>
        </w:rPr>
        <w:t xml:space="preserve"> исходя из изменения величины кредитного спреда в соответствии с таблицей 2 приложения 2</w:t>
      </w:r>
      <w:r w:rsidRPr="00DA273C">
        <w:rPr>
          <w:rFonts w:ascii="Times New Roman" w:hAnsi="Times New Roman" w:cs="Times New Roman"/>
          <w:iCs/>
          <w:sz w:val="28"/>
          <w:szCs w:val="28"/>
        </w:rPr>
        <w:t xml:space="preserve"> к настоящему Положению, соответствующего группе кредитного качества этого </w:t>
      </w:r>
      <w:r w:rsidR="00F12472" w:rsidRPr="00DA273C">
        <w:rPr>
          <w:rFonts w:ascii="Times New Roman" w:hAnsi="Times New Roman" w:cs="Times New Roman"/>
          <w:sz w:val="28"/>
          <w:szCs w:val="28"/>
        </w:rPr>
        <w:t>актива</w:t>
      </w:r>
      <w:r w:rsidRPr="00DA273C">
        <w:rPr>
          <w:rFonts w:ascii="Times New Roman" w:hAnsi="Times New Roman" w:cs="Times New Roman"/>
          <w:sz w:val="28"/>
          <w:szCs w:val="28"/>
        </w:rPr>
        <w:t xml:space="preserve">. </w:t>
      </w:r>
      <w:r w:rsidR="0049299C">
        <w:rPr>
          <w:rFonts w:ascii="Times New Roman" w:hAnsi="Times New Roman" w:cs="Times New Roman"/>
          <w:sz w:val="28"/>
          <w:szCs w:val="28"/>
        </w:rPr>
        <w:t>Для целей настоящего пункта индекс рассматривается как набор активов, входящих в индекс.</w:t>
      </w:r>
    </w:p>
    <w:p w14:paraId="06A6558C" w14:textId="050D2C44" w:rsidR="00447A80" w:rsidRDefault="007A0D4F" w:rsidP="007A0D4F">
      <w:pPr>
        <w:pStyle w:val="ConsPlusNormal"/>
        <w:spacing w:line="360" w:lineRule="auto"/>
        <w:ind w:firstLine="709"/>
        <w:jc w:val="both"/>
        <w:rPr>
          <w:rFonts w:ascii="Times New Roman" w:hAnsi="Times New Roman" w:cs="Times New Roman"/>
          <w:sz w:val="28"/>
          <w:szCs w:val="28"/>
        </w:rPr>
      </w:pPr>
      <w:r w:rsidRPr="00776DD2">
        <w:rPr>
          <w:rFonts w:ascii="Times New Roman" w:hAnsi="Times New Roman" w:cs="Times New Roman"/>
          <w:sz w:val="28"/>
          <w:szCs w:val="28"/>
        </w:rPr>
        <w:t>3. Оценка риска изменения процентных ставок</w:t>
      </w:r>
      <w:r w:rsidRPr="00776DD2" w:rsidDel="00F12843">
        <w:rPr>
          <w:rFonts w:ascii="Times New Roman" w:hAnsi="Times New Roman" w:cs="Times New Roman"/>
          <w:sz w:val="28"/>
          <w:szCs w:val="28"/>
        </w:rPr>
        <w:t xml:space="preserve"> </w:t>
      </w:r>
      <w:r w:rsidR="00BB0BA4" w:rsidRPr="00776DD2">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Sub>
      </m:oMath>
      <w:r w:rsidR="00BB0BA4" w:rsidRPr="00776DD2">
        <w:rPr>
          <w:rFonts w:ascii="Times New Roman" w:hAnsi="Times New Roman" w:cs="Times New Roman"/>
          <w:sz w:val="28"/>
          <w:szCs w:val="28"/>
        </w:rPr>
        <w:t>)</w:t>
      </w:r>
      <w:r w:rsidRPr="00776DD2">
        <w:rPr>
          <w:rFonts w:ascii="Times New Roman" w:hAnsi="Times New Roman" w:cs="Times New Roman"/>
          <w:sz w:val="28"/>
          <w:szCs w:val="28"/>
        </w:rPr>
        <w:t xml:space="preserve"> определяется в отношении облигаций, банковских вкладов (депозитов), за </w:t>
      </w:r>
      <w:r w:rsidRPr="00776DD2">
        <w:rPr>
          <w:rFonts w:ascii="Times New Roman" w:hAnsi="Times New Roman" w:cs="Times New Roman"/>
          <w:sz w:val="28"/>
          <w:szCs w:val="28"/>
        </w:rPr>
        <w:lastRenderedPageBreak/>
        <w:t>исключением банковских вкладов (депозитов), указанных в пункте 3.</w:t>
      </w:r>
      <w:r w:rsidR="00C957F0" w:rsidRPr="00776DD2">
        <w:rPr>
          <w:rFonts w:ascii="Times New Roman" w:hAnsi="Times New Roman" w:cs="Times New Roman"/>
          <w:sz w:val="28"/>
          <w:szCs w:val="28"/>
        </w:rPr>
        <w:t>2</w:t>
      </w:r>
      <w:r w:rsidRPr="00776DD2">
        <w:rPr>
          <w:rFonts w:ascii="Times New Roman" w:hAnsi="Times New Roman" w:cs="Times New Roman"/>
          <w:sz w:val="28"/>
          <w:szCs w:val="28"/>
        </w:rPr>
        <w:t xml:space="preserve"> настоящего Положения, займов, </w:t>
      </w:r>
      <w:r w:rsidR="006C4AAC" w:rsidRPr="00776DD2">
        <w:rPr>
          <w:rFonts w:ascii="Times New Roman" w:hAnsi="Times New Roman" w:cs="Times New Roman"/>
          <w:sz w:val="28"/>
          <w:szCs w:val="28"/>
        </w:rPr>
        <w:t>срочных сделок</w:t>
      </w:r>
      <w:r w:rsidRPr="00867AEE">
        <w:rPr>
          <w:rFonts w:ascii="Times New Roman" w:hAnsi="Times New Roman" w:cs="Times New Roman"/>
          <w:sz w:val="28"/>
          <w:szCs w:val="28"/>
        </w:rPr>
        <w:t>,</w:t>
      </w:r>
      <w:r w:rsidR="0038060D" w:rsidRPr="00867AEE">
        <w:rPr>
          <w:rFonts w:ascii="Times New Roman" w:hAnsi="Times New Roman" w:cs="Times New Roman"/>
          <w:sz w:val="28"/>
          <w:szCs w:val="24"/>
        </w:rPr>
        <w:t xml:space="preserve"> </w:t>
      </w:r>
      <w:r w:rsidRPr="00867AEE">
        <w:rPr>
          <w:rFonts w:ascii="Times New Roman" w:hAnsi="Times New Roman" w:cs="Times New Roman"/>
          <w:sz w:val="28"/>
          <w:szCs w:val="28"/>
        </w:rPr>
        <w:t>величин</w:t>
      </w:r>
      <w:r w:rsidR="00900942">
        <w:rPr>
          <w:rFonts w:ascii="Times New Roman" w:hAnsi="Times New Roman" w:cs="Times New Roman"/>
          <w:sz w:val="28"/>
          <w:szCs w:val="28"/>
        </w:rPr>
        <w:t>ы</w:t>
      </w:r>
      <w:r w:rsidRPr="00867AEE">
        <w:rPr>
          <w:rFonts w:ascii="Times New Roman" w:hAnsi="Times New Roman" w:cs="Times New Roman"/>
          <w:sz w:val="28"/>
          <w:szCs w:val="28"/>
        </w:rPr>
        <w:t xml:space="preserve"> страховых резервов,</w:t>
      </w:r>
      <w:r w:rsidR="00867AEE" w:rsidRPr="00867AEE">
        <w:rPr>
          <w:rFonts w:ascii="Times New Roman" w:hAnsi="Times New Roman" w:cs="Times New Roman"/>
          <w:sz w:val="28"/>
          <w:szCs w:val="28"/>
        </w:rPr>
        <w:t xml:space="preserve"> о</w:t>
      </w:r>
      <w:r w:rsidR="00867AEE">
        <w:rPr>
          <w:rFonts w:ascii="Times New Roman" w:hAnsi="Times New Roman" w:cs="Times New Roman"/>
          <w:sz w:val="28"/>
          <w:szCs w:val="28"/>
        </w:rPr>
        <w:t>це</w:t>
      </w:r>
      <w:r w:rsidR="00867AEE" w:rsidRPr="00867AEE">
        <w:rPr>
          <w:rFonts w:ascii="Times New Roman" w:hAnsi="Times New Roman" w:cs="Times New Roman"/>
          <w:sz w:val="28"/>
          <w:szCs w:val="28"/>
        </w:rPr>
        <w:t>н</w:t>
      </w:r>
      <w:r w:rsidR="00647636">
        <w:rPr>
          <w:rFonts w:ascii="Times New Roman" w:hAnsi="Times New Roman" w:cs="Times New Roman"/>
          <w:sz w:val="28"/>
          <w:szCs w:val="28"/>
        </w:rPr>
        <w:t>ен</w:t>
      </w:r>
      <w:r w:rsidR="00867AEE" w:rsidRPr="00867AEE">
        <w:rPr>
          <w:rFonts w:ascii="Times New Roman" w:hAnsi="Times New Roman" w:cs="Times New Roman"/>
          <w:sz w:val="28"/>
          <w:szCs w:val="28"/>
        </w:rPr>
        <w:t xml:space="preserve">ных в соответствии с требованиями </w:t>
      </w:r>
      <w:r w:rsidR="00647636">
        <w:rPr>
          <w:rFonts w:ascii="Times New Roman" w:hAnsi="Times New Roman" w:cs="Times New Roman"/>
          <w:sz w:val="28"/>
          <w:szCs w:val="28"/>
        </w:rPr>
        <w:t>п</w:t>
      </w:r>
      <w:r w:rsidR="00867AEE" w:rsidRPr="00867AEE">
        <w:rPr>
          <w:rFonts w:ascii="Times New Roman" w:hAnsi="Times New Roman" w:cs="Times New Roman"/>
          <w:sz w:val="28"/>
          <w:szCs w:val="28"/>
        </w:rPr>
        <w:t>риложения 3</w:t>
      </w:r>
      <w:r w:rsidR="00647636">
        <w:rPr>
          <w:rFonts w:ascii="Times New Roman" w:hAnsi="Times New Roman" w:cs="Times New Roman"/>
          <w:sz w:val="28"/>
          <w:szCs w:val="28"/>
        </w:rPr>
        <w:t xml:space="preserve"> к настоящему Положению</w:t>
      </w:r>
      <w:r w:rsidRPr="00867AEE">
        <w:rPr>
          <w:rFonts w:ascii="Times New Roman" w:hAnsi="Times New Roman" w:cs="Times New Roman"/>
          <w:sz w:val="28"/>
          <w:szCs w:val="28"/>
        </w:rPr>
        <w:t>, по формуле:</w:t>
      </w:r>
    </w:p>
    <w:p w14:paraId="362C9CE6" w14:textId="77777777" w:rsidR="00776DD2" w:rsidRPr="00776DD2" w:rsidRDefault="00776DD2" w:rsidP="007A0D4F">
      <w:pPr>
        <w:pStyle w:val="ConsPlusNormal"/>
        <w:spacing w:line="360" w:lineRule="auto"/>
        <w:ind w:firstLine="709"/>
        <w:jc w:val="both"/>
        <w:rPr>
          <w:rFonts w:ascii="Times New Roman" w:hAnsi="Times New Roman" w:cs="Times New Roman"/>
          <w:sz w:val="28"/>
          <w:szCs w:val="28"/>
        </w:rPr>
      </w:pPr>
    </w:p>
    <w:p w14:paraId="688BF081" w14:textId="77777777" w:rsidR="007A0D4F" w:rsidRPr="00D84DA9" w:rsidRDefault="00760DF2" w:rsidP="00C10F0F">
      <w:pPr>
        <w:pStyle w:val="ConsPlusNormal"/>
        <w:spacing w:line="360" w:lineRule="auto"/>
        <w:ind w:left="709" w:firstLine="709"/>
        <w:jc w:val="both"/>
        <w:rPr>
          <w:rFonts w:ascii="Times New Roman" w:hAnsi="Times New Roman" w:cs="Times New Roman"/>
          <w:sz w:val="28"/>
          <w:szCs w:val="28"/>
          <w:lang w:val="en-US"/>
        </w:rPr>
      </w:pPr>
      <m:oMathPara>
        <m:oMathParaPr>
          <m:jc m:val="left"/>
        </m:oMathParaPr>
        <m:oMath>
          <m:sSub>
            <m:sSubPr>
              <m:ctrlPr>
                <w:rPr>
                  <w:rFonts w:ascii="Cambria Math" w:hAnsi="Cambria Math" w:cs="Times New Roman"/>
                  <w:i/>
                  <w:sz w:val="28"/>
                  <w:szCs w:val="28"/>
                  <w:lang w:val="en-US"/>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max⁡</m:t>
          </m:r>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up>
              <m:r>
                <w:rPr>
                  <w:rFonts w:ascii="Cambria Math" w:hAnsi="Cambria Math" w:cs="Times New Roman"/>
                  <w:sz w:val="28"/>
                  <w:szCs w:val="28"/>
                  <w:lang w:val="en-US"/>
                </w:rPr>
                <m:t>up</m:t>
              </m:r>
            </m:sup>
          </m:sSubSup>
          <m:r>
            <w:rPr>
              <w:rFonts w:ascii="Cambria Math" w:hAnsi="Cambria Math" w:cs="Times New Roman"/>
              <w:sz w:val="28"/>
              <w:szCs w:val="28"/>
              <w:lang w:val="en-US"/>
            </w:rPr>
            <m:t xml:space="preserve">, </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up>
              <m:r>
                <w:rPr>
                  <w:rFonts w:ascii="Cambria Math" w:hAnsi="Cambria Math" w:cs="Times New Roman"/>
                  <w:sz w:val="28"/>
                  <w:szCs w:val="28"/>
                  <w:lang w:val="en-US"/>
                </w:rPr>
                <m:t>down</m:t>
              </m:r>
            </m:sup>
          </m:sSubSup>
          <m:r>
            <w:rPr>
              <w:rFonts w:ascii="Cambria Math" w:hAnsi="Cambria Math" w:cs="Times New Roman"/>
              <w:sz w:val="28"/>
              <w:szCs w:val="28"/>
              <w:lang w:val="en-US"/>
            </w:rPr>
            <m:t>)</m:t>
          </m:r>
        </m:oMath>
      </m:oMathPara>
    </w:p>
    <w:p w14:paraId="5B96739B" w14:textId="77777777" w:rsidR="007A0D4F" w:rsidRPr="00D84DA9" w:rsidRDefault="00760DF2" w:rsidP="007A0D4F">
      <w:pPr>
        <w:pStyle w:val="ConsPlusNormal"/>
        <w:spacing w:line="360" w:lineRule="auto"/>
        <w:ind w:left="708" w:firstLine="709"/>
        <w:jc w:val="both"/>
        <w:rPr>
          <w:rFonts w:ascii="Times New Roman" w:hAnsi="Times New Roman" w:cs="Times New Roman"/>
          <w:sz w:val="28"/>
          <w:szCs w:val="28"/>
        </w:rPr>
      </w:pPr>
      <m:oMathPara>
        <m:oMathParaPr>
          <m:jc m:val="left"/>
        </m:oMathPara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interest</m:t>
              </m:r>
              <m:r>
                <w:rPr>
                  <w:rFonts w:ascii="Cambria Math" w:hAnsi="Cambria Math" w:cs="Times New Roman"/>
                  <w:sz w:val="28"/>
                  <w:szCs w:val="28"/>
                </w:rPr>
                <m:t xml:space="preserve"> </m:t>
              </m:r>
              <m:r>
                <w:rPr>
                  <w:rFonts w:ascii="Cambria Math" w:hAnsi="Cambria Math" w:cs="Times New Roman"/>
                  <w:sz w:val="28"/>
                  <w:szCs w:val="28"/>
                  <w:lang w:val="en-US"/>
                </w:rPr>
                <m:t>rate</m:t>
              </m:r>
            </m:sub>
            <m:sup>
              <m:r>
                <w:rPr>
                  <w:rFonts w:ascii="Cambria Math" w:hAnsi="Cambria Math" w:cs="Times New Roman"/>
                  <w:sz w:val="28"/>
                  <w:szCs w:val="28"/>
                  <w:lang w:val="en-US"/>
                </w:rPr>
                <m:t>up, down</m:t>
              </m:r>
            </m:sup>
          </m:sSubSup>
          <m:r>
            <w:rPr>
              <w:rFonts w:ascii="Cambria Math" w:hAnsi="Cambria Math" w:cs="Times New Roman"/>
              <w:sz w:val="28"/>
              <w:szCs w:val="28"/>
              <w:lang w:val="en-US"/>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m=1</m:t>
              </m:r>
            </m:sub>
            <m:sup>
              <m:r>
                <w:rPr>
                  <w:rFonts w:ascii="Cambria Math" w:hAnsi="Cambria Math" w:cs="Times New Roman"/>
                  <w:sz w:val="28"/>
                  <w:szCs w:val="28"/>
                </w:rPr>
                <m:t>M</m:t>
              </m:r>
            </m:sup>
            <m:e>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MD</m:t>
                  </m:r>
                </m:e>
                <m:sub>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RFrate</m:t>
                  </m:r>
                </m:e>
                <m:sub>
                  <m:r>
                    <w:rPr>
                      <w:rFonts w:ascii="Cambria Math" w:hAnsi="Cambria Math" w:cs="Times New Roman"/>
                      <w:sz w:val="28"/>
                      <w:szCs w:val="28"/>
                      <w:lang w:val="en-US"/>
                    </w:rPr>
                    <m:t>m</m:t>
                  </m:r>
                </m:sub>
              </m:sSub>
              <m:r>
                <w:rPr>
                  <w:rFonts w:ascii="Cambria Math" w:hAnsi="Cambria Math" w:cs="Times New Roman"/>
                  <w:sz w:val="28"/>
                  <w:szCs w:val="28"/>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m</m:t>
                  </m:r>
                </m:sub>
                <m:sup>
                  <m:r>
                    <w:rPr>
                      <w:rFonts w:ascii="Cambria Math" w:hAnsi="Cambria Math" w:cs="Times New Roman"/>
                      <w:sz w:val="28"/>
                      <w:szCs w:val="28"/>
                    </w:rPr>
                    <m:t>up,down</m:t>
                  </m:r>
                </m:sup>
              </m:sSubSup>
              <m:r>
                <w:rPr>
                  <w:rFonts w:ascii="Cambria Math" w:hAnsi="Cambria Math" w:cs="Times New Roman"/>
                  <w:sz w:val="28"/>
                  <w:szCs w:val="28"/>
                </w:rPr>
                <m:t>)+</m:t>
              </m:r>
            </m:e>
          </m:nary>
        </m:oMath>
      </m:oMathPara>
    </w:p>
    <w:p w14:paraId="35DDECFB" w14:textId="77777777" w:rsidR="007A0D4F" w:rsidRPr="00D84DA9" w:rsidRDefault="007A0D4F" w:rsidP="007A0D4F">
      <w:pPr>
        <w:pStyle w:val="ConsPlusNormal"/>
        <w:spacing w:line="360" w:lineRule="auto"/>
        <w:ind w:left="1416" w:firstLine="709"/>
        <w:jc w:val="both"/>
        <w:rPr>
          <w:rFonts w:ascii="Times New Roman" w:hAnsi="Times New Roman" w:cs="Times New Roman"/>
          <w:sz w:val="28"/>
          <w:szCs w:val="28"/>
        </w:rPr>
      </w:pP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interest rate</m:t>
            </m:r>
          </m:sub>
          <m:sup>
            <m:r>
              <w:rPr>
                <w:rFonts w:ascii="Cambria Math" w:hAnsi="Cambria Math" w:cs="Times New Roman"/>
                <w:sz w:val="28"/>
                <w:szCs w:val="28"/>
              </w:rPr>
              <m:t>up, down</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∆reserve</m:t>
            </m:r>
          </m:e>
          <m:sub>
            <m:r>
              <w:rPr>
                <w:rFonts w:ascii="Cambria Math" w:hAnsi="Cambria Math" w:cs="Times New Roman"/>
                <w:sz w:val="28"/>
                <w:szCs w:val="28"/>
              </w:rPr>
              <m:t>interest rate</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lang w:val="en-US"/>
              </w:rPr>
              <m:t>m</m:t>
            </m:r>
          </m:sub>
          <m:sup>
            <m:r>
              <w:rPr>
                <w:rFonts w:ascii="Cambria Math" w:hAnsi="Cambria Math" w:cs="Times New Roman"/>
                <w:sz w:val="28"/>
                <w:szCs w:val="28"/>
              </w:rPr>
              <m:t>up,down</m:t>
            </m:r>
          </m:sup>
        </m:sSubSup>
        <m:r>
          <w:rPr>
            <w:rFonts w:ascii="Cambria Math" w:hAnsi="Cambria Math" w:cs="Times New Roman"/>
            <w:sz w:val="28"/>
            <w:szCs w:val="28"/>
          </w:rPr>
          <m:t>)</m:t>
        </m:r>
      </m:oMath>
      <w:r w:rsidRPr="00D84DA9">
        <w:rPr>
          <w:rFonts w:ascii="Times New Roman" w:hAnsi="Times New Roman" w:cs="Times New Roman"/>
          <w:sz w:val="28"/>
          <w:szCs w:val="28"/>
        </w:rPr>
        <w:t>,</w:t>
      </w:r>
    </w:p>
    <w:p w14:paraId="1DD933B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30A11DB0"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i/>
          <w:sz w:val="28"/>
          <w:szCs w:val="28"/>
          <w:lang w:val="en-US"/>
        </w:rPr>
        <w:t>M</w:t>
      </w:r>
      <w:r w:rsidRPr="00D84DA9">
        <w:rPr>
          <w:rFonts w:ascii="Times New Roman" w:hAnsi="Times New Roman" w:cs="Times New Roman"/>
          <w:i/>
          <w:sz w:val="28"/>
          <w:szCs w:val="28"/>
        </w:rPr>
        <w:t xml:space="preserve"> – </w:t>
      </w:r>
      <w:r w:rsidRPr="00D84DA9">
        <w:rPr>
          <w:rFonts w:ascii="Times New Roman" w:hAnsi="Times New Roman" w:cs="Times New Roman"/>
          <w:sz w:val="28"/>
          <w:szCs w:val="28"/>
        </w:rPr>
        <w:t>количество облигаций (банковских вкладов (депозитов), займов) (далее</w:t>
      </w:r>
      <w:r w:rsidR="00347227" w:rsidRPr="00D84DA9">
        <w:rPr>
          <w:rFonts w:ascii="Times New Roman" w:hAnsi="Times New Roman" w:cs="Times New Roman"/>
          <w:sz w:val="28"/>
          <w:szCs w:val="28"/>
        </w:rPr>
        <w:t xml:space="preserve"> в настоящем пункте</w:t>
      </w:r>
      <w:r w:rsidRPr="00D84DA9">
        <w:rPr>
          <w:rFonts w:ascii="Times New Roman" w:hAnsi="Times New Roman" w:cs="Times New Roman"/>
          <w:sz w:val="28"/>
          <w:szCs w:val="28"/>
        </w:rPr>
        <w:t xml:space="preserve"> – инструмент).</w:t>
      </w:r>
    </w:p>
    <w:p w14:paraId="2FFCC39A"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MD</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w:t>
      </w:r>
      <w:r w:rsidR="00A51B2B" w:rsidRPr="00D84DA9">
        <w:rPr>
          <w:rFonts w:ascii="Times New Roman" w:hAnsi="Times New Roman" w:cs="Times New Roman"/>
          <w:sz w:val="28"/>
          <w:szCs w:val="28"/>
        </w:rPr>
        <w:t>определяется</w:t>
      </w:r>
      <w:r w:rsidR="007A0D4F" w:rsidRPr="00D84DA9">
        <w:rPr>
          <w:rFonts w:ascii="Times New Roman" w:hAnsi="Times New Roman" w:cs="Times New Roman"/>
          <w:sz w:val="28"/>
          <w:szCs w:val="28"/>
        </w:rPr>
        <w:t xml:space="preserve"> в соответствии с</w:t>
      </w:r>
      <w:r w:rsidR="00A51B2B">
        <w:rPr>
          <w:rFonts w:ascii="Times New Roman" w:hAnsi="Times New Roman" w:cs="Times New Roman"/>
          <w:sz w:val="28"/>
          <w:szCs w:val="28"/>
        </w:rPr>
        <w:t xml:space="preserve"> абзацами седьмым – шестнадцатым </w:t>
      </w:r>
      <w:r w:rsidR="007A0D4F" w:rsidRPr="00D84DA9">
        <w:rPr>
          <w:rFonts w:ascii="Times New Roman" w:hAnsi="Times New Roman" w:cs="Times New Roman"/>
          <w:sz w:val="28"/>
          <w:szCs w:val="28"/>
        </w:rPr>
        <w:t>пункт</w:t>
      </w:r>
      <w:r w:rsidR="00A51B2B">
        <w:rPr>
          <w:rFonts w:ascii="Times New Roman" w:hAnsi="Times New Roman" w:cs="Times New Roman"/>
          <w:sz w:val="28"/>
          <w:szCs w:val="28"/>
        </w:rPr>
        <w:t>а</w:t>
      </w:r>
      <w:r w:rsidR="007A0D4F" w:rsidRPr="00D84DA9">
        <w:rPr>
          <w:rFonts w:ascii="Times New Roman" w:hAnsi="Times New Roman" w:cs="Times New Roman"/>
          <w:sz w:val="28"/>
          <w:szCs w:val="28"/>
        </w:rPr>
        <w:t xml:space="preserve"> 2 настоящего </w:t>
      </w:r>
      <w:r w:rsidR="00A12719" w:rsidRPr="00D84DA9">
        <w:rPr>
          <w:rFonts w:ascii="Times New Roman" w:hAnsi="Times New Roman" w:cs="Times New Roman"/>
          <w:sz w:val="28"/>
          <w:szCs w:val="28"/>
        </w:rPr>
        <w:t>п</w:t>
      </w:r>
      <w:r w:rsidR="007A0D4F" w:rsidRPr="00D84DA9">
        <w:rPr>
          <w:rFonts w:ascii="Times New Roman" w:hAnsi="Times New Roman" w:cs="Times New Roman"/>
          <w:sz w:val="28"/>
          <w:szCs w:val="28"/>
        </w:rPr>
        <w:t>риложения</w:t>
      </w:r>
      <w:r w:rsidR="005A3053">
        <w:rPr>
          <w:rFonts w:ascii="Times New Roman" w:hAnsi="Times New Roman" w:cs="Times New Roman"/>
          <w:sz w:val="28"/>
          <w:szCs w:val="28"/>
        </w:rPr>
        <w:t>;</w:t>
      </w:r>
    </w:p>
    <w:p w14:paraId="0EE8BC8C"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стоимость инструмента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 включая накопленный</w:t>
      </w:r>
      <w:r w:rsidR="005912DE" w:rsidRPr="00D84DA9">
        <w:rPr>
          <w:rFonts w:ascii="Times New Roman" w:hAnsi="Times New Roman" w:cs="Times New Roman"/>
          <w:sz w:val="28"/>
          <w:szCs w:val="28"/>
        </w:rPr>
        <w:t xml:space="preserve"> процентный</w:t>
      </w:r>
      <w:r w:rsidR="007A0D4F" w:rsidRPr="00D84DA9">
        <w:rPr>
          <w:rFonts w:ascii="Times New Roman" w:hAnsi="Times New Roman" w:cs="Times New Roman"/>
          <w:sz w:val="28"/>
          <w:szCs w:val="28"/>
        </w:rPr>
        <w:t xml:space="preserve"> </w:t>
      </w:r>
      <w:r w:rsidR="005912DE" w:rsidRPr="00D84DA9">
        <w:rPr>
          <w:rFonts w:ascii="Times New Roman" w:hAnsi="Times New Roman" w:cs="Times New Roman"/>
          <w:sz w:val="28"/>
          <w:szCs w:val="28"/>
        </w:rPr>
        <w:t>(</w:t>
      </w:r>
      <w:r w:rsidR="007A0D4F" w:rsidRPr="00D84DA9">
        <w:rPr>
          <w:rFonts w:ascii="Times New Roman" w:hAnsi="Times New Roman" w:cs="Times New Roman"/>
          <w:sz w:val="28"/>
          <w:szCs w:val="28"/>
        </w:rPr>
        <w:t>купонный</w:t>
      </w:r>
      <w:r w:rsidR="005912DE" w:rsidRPr="00D84DA9">
        <w:rPr>
          <w:rFonts w:ascii="Times New Roman" w:hAnsi="Times New Roman" w:cs="Times New Roman"/>
          <w:sz w:val="28"/>
          <w:szCs w:val="28"/>
        </w:rPr>
        <w:t>)</w:t>
      </w:r>
      <w:r w:rsidR="007A0D4F" w:rsidRPr="00D84DA9">
        <w:rPr>
          <w:rFonts w:ascii="Times New Roman" w:hAnsi="Times New Roman" w:cs="Times New Roman"/>
          <w:sz w:val="28"/>
          <w:szCs w:val="28"/>
        </w:rPr>
        <w:t xml:space="preserve"> доход;</w:t>
      </w:r>
    </w:p>
    <w:p w14:paraId="1195F2EC" w14:textId="77777777" w:rsidR="007A0D4F" w:rsidRPr="005A3053" w:rsidRDefault="00760DF2" w:rsidP="007A0D4F">
      <w:pPr>
        <w:pStyle w:val="ConsPlusNormal"/>
        <w:spacing w:line="360" w:lineRule="auto"/>
        <w:ind w:left="709" w:firstLine="709"/>
        <w:jc w:val="both"/>
        <w:rPr>
          <w:rFonts w:ascii="Times New Roman" w:hAnsi="Times New Roman" w:cs="Times New Roman"/>
          <w:spacing w:val="-2"/>
          <w:sz w:val="28"/>
          <w:szCs w:val="28"/>
        </w:rPr>
      </w:pPr>
      <m:oMathPara>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R</m:t>
              </m:r>
            </m:e>
            <m:sub>
              <m:r>
                <w:rPr>
                  <w:rFonts w:ascii="Cambria Math" w:hAnsi="Cambria Math" w:cs="Times New Roman"/>
                  <w:sz w:val="28"/>
                  <w:szCs w:val="28"/>
                  <w:lang w:val="en-US"/>
                </w:rPr>
                <m:t>m</m:t>
              </m:r>
            </m:sub>
            <m:sup>
              <m:r>
                <w:rPr>
                  <w:rFonts w:ascii="Cambria Math" w:hAnsi="Cambria Math" w:cs="Times New Roman"/>
                  <w:sz w:val="28"/>
                  <w:szCs w:val="28"/>
                  <w:lang w:val="en-US"/>
                </w:rPr>
                <m:t>up</m:t>
              </m:r>
              <m:r>
                <w:rPr>
                  <w:rFonts w:ascii="Cambria Math" w:hAnsi="Cambria Math" w:cs="Times New Roman"/>
                  <w:sz w:val="28"/>
                  <w:szCs w:val="28"/>
                </w:rPr>
                <m:t xml:space="preserve">, </m:t>
              </m:r>
              <m:r>
                <w:rPr>
                  <w:rFonts w:ascii="Cambria Math" w:hAnsi="Cambria Math" w:cs="Times New Roman"/>
                  <w:sz w:val="28"/>
                  <w:szCs w:val="28"/>
                  <w:lang w:val="en-US"/>
                </w:rPr>
                <m:t>down</m:t>
              </m:r>
            </m:sup>
          </m:sSubSup>
          <m:r>
            <w:rPr>
              <w:rFonts w:ascii="Cambria Math" w:hAnsi="Cambria Math" w:cs="Times New Roman"/>
              <w:spacing w:val="-2"/>
              <w:sz w:val="28"/>
              <w:szCs w:val="28"/>
            </w:rPr>
            <m:t>==</m:t>
          </m:r>
          <m:d>
            <m:dPr>
              <m:begChr m:val="{"/>
              <m:endChr m:val=""/>
              <m:ctrlPr>
                <w:rPr>
                  <w:rFonts w:ascii="Cambria Math" w:hAnsi="Cambria Math" w:cs="Times New Roman"/>
                  <w:i/>
                  <w:spacing w:val="-2"/>
                  <w:sz w:val="28"/>
                  <w:szCs w:val="28"/>
                </w:rPr>
              </m:ctrlPr>
            </m:dPr>
            <m:e>
              <m:eqArr>
                <m:eqArrPr>
                  <m:ctrlPr>
                    <w:rPr>
                      <w:rFonts w:ascii="Cambria Math" w:hAnsi="Cambria Math" w:cs="Times New Roman"/>
                      <w:i/>
                      <w:spacing w:val="-2"/>
                      <w:sz w:val="28"/>
                      <w:szCs w:val="28"/>
                    </w:rPr>
                  </m:ctrlPr>
                </m:eqArrPr>
                <m:e>
                  <m:sSubSup>
                    <m:sSubSupPr>
                      <m:ctrlPr>
                        <w:rPr>
                          <w:rFonts w:ascii="Cambria Math" w:hAnsi="Cambria Math" w:cs="Times New Roman"/>
                          <w:i/>
                          <w:spacing w:val="-2"/>
                          <w:sz w:val="28"/>
                          <w:szCs w:val="28"/>
                          <w:lang w:val="en-US"/>
                        </w:rPr>
                      </m:ctrlPr>
                    </m:sSubSupPr>
                    <m:e>
                      <m:r>
                        <w:rPr>
                          <w:rFonts w:ascii="Cambria Math" w:hAnsi="Cambria Math" w:cs="Times New Roman"/>
                          <w:spacing w:val="-2"/>
                          <w:sz w:val="28"/>
                          <w:szCs w:val="28"/>
                          <w:lang w:val="en-US"/>
                        </w:rPr>
                        <m:t>RK</m:t>
                      </m:r>
                    </m:e>
                    <m:sub>
                      <m:r>
                        <w:rPr>
                          <w:rFonts w:ascii="Cambria Math" w:hAnsi="Cambria Math" w:cs="Times New Roman"/>
                          <w:spacing w:val="-2"/>
                          <w:sz w:val="28"/>
                          <w:szCs w:val="28"/>
                        </w:rPr>
                        <m:t>0.25</m:t>
                      </m:r>
                    </m:sub>
                    <m:sup>
                      <m:r>
                        <w:rPr>
                          <w:rFonts w:ascii="Cambria Math" w:hAnsi="Cambria Math" w:cs="Times New Roman"/>
                          <w:spacing w:val="-2"/>
                          <w:sz w:val="28"/>
                          <w:szCs w:val="28"/>
                          <w:lang w:val="en-US"/>
                        </w:rPr>
                        <m:t>up</m:t>
                      </m:r>
                      <m:r>
                        <w:rPr>
                          <w:rFonts w:ascii="Cambria Math" w:hAnsi="Cambria Math" w:cs="Times New Roman"/>
                          <w:spacing w:val="-2"/>
                          <w:sz w:val="28"/>
                          <w:szCs w:val="28"/>
                        </w:rPr>
                        <m:t xml:space="preserve">, </m:t>
                      </m:r>
                      <m:r>
                        <w:rPr>
                          <w:rFonts w:ascii="Cambria Math" w:hAnsi="Cambria Math" w:cs="Times New Roman"/>
                          <w:spacing w:val="-2"/>
                          <w:sz w:val="28"/>
                          <w:szCs w:val="28"/>
                          <w:lang w:val="en-US"/>
                        </w:rPr>
                        <m:t>down</m:t>
                      </m:r>
                    </m:sup>
                  </m:sSubSup>
                  <m:r>
                    <w:rPr>
                      <w:rFonts w:ascii="Cambria Math" w:hAnsi="Cambria Math" w:cs="Times New Roman"/>
                      <w:spacing w:val="-2"/>
                      <w:sz w:val="28"/>
                      <w:szCs w:val="28"/>
                    </w:rPr>
                    <m:t xml:space="preserve">, если </m:t>
                  </m:r>
                  <m:sSub>
                    <m:sSubPr>
                      <m:ctrlPr>
                        <w:rPr>
                          <w:rFonts w:ascii="Cambria Math" w:hAnsi="Cambria Math" w:cs="Times New Roman"/>
                          <w:i/>
                          <w:spacing w:val="-2"/>
                          <w:sz w:val="28"/>
                          <w:szCs w:val="28"/>
                          <w:lang w:val="en-US"/>
                        </w:rPr>
                      </m:ctrlPr>
                    </m:sSubPr>
                    <m:e>
                      <m:r>
                        <w:rPr>
                          <w:rFonts w:ascii="Cambria Math" w:hAnsi="Cambria Math" w:cs="Times New Roman"/>
                          <w:spacing w:val="-2"/>
                          <w:sz w:val="28"/>
                          <w:szCs w:val="28"/>
                          <w:lang w:val="en-US"/>
                        </w:rPr>
                        <m:t>L</m:t>
                      </m:r>
                    </m:e>
                    <m:sub>
                      <m:r>
                        <w:rPr>
                          <w:rFonts w:ascii="Cambria Math" w:hAnsi="Cambria Math" w:cs="Times New Roman"/>
                          <w:spacing w:val="-2"/>
                          <w:sz w:val="28"/>
                          <w:szCs w:val="28"/>
                          <w:lang w:val="en-US"/>
                        </w:rPr>
                        <m:t>m</m:t>
                      </m:r>
                    </m:sub>
                  </m:sSub>
                  <m:r>
                    <w:rPr>
                      <w:rFonts w:ascii="Cambria Math" w:hAnsi="Cambria Math" w:cs="Times New Roman"/>
                      <w:spacing w:val="-2"/>
                      <w:sz w:val="28"/>
                      <w:szCs w:val="28"/>
                    </w:rPr>
                    <m:t>≤0,25</m:t>
                  </m:r>
                </m:e>
                <m:e>
                  <m:sSubSup>
                    <m:sSubSupPr>
                      <m:ctrlPr>
                        <w:rPr>
                          <w:rFonts w:ascii="Cambria Math" w:hAnsi="Cambria Math" w:cs="Times New Roman"/>
                          <w:i/>
                          <w:spacing w:val="-2"/>
                          <w:sz w:val="28"/>
                          <w:szCs w:val="28"/>
                        </w:rPr>
                      </m:ctrlPr>
                    </m:sSubSupPr>
                    <m:e>
                      <m:r>
                        <w:rPr>
                          <w:rFonts w:ascii="Cambria Math" w:hAnsi="Cambria Math" w:cs="Times New Roman"/>
                          <w:spacing w:val="-2"/>
                          <w:sz w:val="28"/>
                          <w:szCs w:val="28"/>
                          <w:lang w:val="en-US"/>
                        </w:rPr>
                        <m:t>RK</m:t>
                      </m:r>
                    </m:e>
                    <m:sub>
                      <m:r>
                        <w:rPr>
                          <w:rFonts w:ascii="Cambria Math" w:hAnsi="Cambria Math" w:cs="Times New Roman"/>
                          <w:spacing w:val="-2"/>
                          <w:sz w:val="28"/>
                          <w:szCs w:val="28"/>
                          <w:lang w:val="en-US"/>
                        </w:rPr>
                        <m:t>F</m:t>
                      </m:r>
                    </m:sub>
                    <m:sup>
                      <m:r>
                        <w:rPr>
                          <w:rFonts w:ascii="Cambria Math" w:hAnsi="Cambria Math" w:cs="Times New Roman"/>
                          <w:spacing w:val="-2"/>
                          <w:sz w:val="28"/>
                          <w:szCs w:val="28"/>
                        </w:rPr>
                        <m:t>up, down</m:t>
                      </m:r>
                    </m:sup>
                  </m:sSubSup>
                  <m:r>
                    <w:rPr>
                      <w:rFonts w:ascii="Cambria Math" w:hAnsi="Cambria Math" w:cs="Times New Roman"/>
                      <w:spacing w:val="-2"/>
                      <w:sz w:val="28"/>
                      <w:szCs w:val="28"/>
                    </w:rPr>
                    <m:t>+</m:t>
                  </m:r>
                  <m:f>
                    <m:fPr>
                      <m:ctrlPr>
                        <w:rPr>
                          <w:rFonts w:ascii="Cambria Math" w:hAnsi="Cambria Math" w:cs="Times New Roman"/>
                          <w:i/>
                          <w:spacing w:val="-2"/>
                          <w:sz w:val="28"/>
                          <w:szCs w:val="28"/>
                          <w:lang w:val="en-US"/>
                        </w:rPr>
                      </m:ctrlPr>
                    </m:fPr>
                    <m:num>
                      <m:sSub>
                        <m:sSubPr>
                          <m:ctrlPr>
                            <w:rPr>
                              <w:rFonts w:ascii="Cambria Math" w:hAnsi="Cambria Math" w:cs="Times New Roman"/>
                              <w:i/>
                              <w:spacing w:val="-2"/>
                              <w:sz w:val="28"/>
                              <w:szCs w:val="28"/>
                              <w:lang w:val="en-US"/>
                            </w:rPr>
                          </m:ctrlPr>
                        </m:sSubPr>
                        <m:e>
                          <m:r>
                            <w:rPr>
                              <w:rFonts w:ascii="Cambria Math" w:hAnsi="Cambria Math" w:cs="Times New Roman"/>
                              <w:spacing w:val="-2"/>
                              <w:sz w:val="28"/>
                              <w:szCs w:val="28"/>
                              <w:lang w:val="en-US"/>
                            </w:rPr>
                            <m:t>L</m:t>
                          </m:r>
                        </m:e>
                        <m:sub>
                          <m:r>
                            <w:rPr>
                              <w:rFonts w:ascii="Cambria Math" w:hAnsi="Cambria Math" w:cs="Times New Roman"/>
                              <w:spacing w:val="-2"/>
                              <w:sz w:val="28"/>
                              <w:szCs w:val="28"/>
                              <w:lang w:val="en-US"/>
                            </w:rPr>
                            <m:t>m</m:t>
                          </m:r>
                        </m:sub>
                      </m:sSub>
                      <m:r>
                        <w:rPr>
                          <w:rFonts w:ascii="Cambria Math" w:hAnsi="Cambria Math" w:cs="Times New Roman"/>
                          <w:spacing w:val="-2"/>
                          <w:sz w:val="28"/>
                          <w:szCs w:val="28"/>
                        </w:rPr>
                        <m:t>-</m:t>
                      </m:r>
                      <m:r>
                        <w:rPr>
                          <w:rFonts w:ascii="Cambria Math" w:hAnsi="Cambria Math" w:cs="Times New Roman"/>
                          <w:spacing w:val="-2"/>
                          <w:sz w:val="28"/>
                          <w:szCs w:val="28"/>
                          <w:lang w:val="en-US"/>
                        </w:rPr>
                        <m:t>F</m:t>
                      </m:r>
                    </m:num>
                    <m:den>
                      <m:sSub>
                        <m:sSubPr>
                          <m:ctrlPr>
                            <w:rPr>
                              <w:rFonts w:ascii="Cambria Math" w:hAnsi="Cambria Math" w:cs="Times New Roman"/>
                              <w:i/>
                              <w:spacing w:val="-2"/>
                              <w:sz w:val="28"/>
                              <w:szCs w:val="28"/>
                              <w:lang w:val="en-US"/>
                            </w:rPr>
                          </m:ctrlPr>
                        </m:sSubPr>
                        <m:e>
                          <m:r>
                            <w:rPr>
                              <w:rFonts w:ascii="Cambria Math" w:hAnsi="Cambria Math" w:cs="Times New Roman"/>
                              <w:spacing w:val="-2"/>
                              <w:sz w:val="28"/>
                              <w:szCs w:val="28"/>
                              <w:lang w:val="en-US"/>
                            </w:rPr>
                            <m:t>F</m:t>
                          </m:r>
                        </m:e>
                        <m:sub>
                          <m:r>
                            <w:rPr>
                              <w:rFonts w:ascii="Cambria Math" w:hAnsi="Cambria Math" w:cs="Times New Roman"/>
                              <w:spacing w:val="-2"/>
                              <w:sz w:val="28"/>
                              <w:szCs w:val="28"/>
                            </w:rPr>
                            <m:t>+1</m:t>
                          </m:r>
                        </m:sub>
                      </m:sSub>
                      <m:r>
                        <w:rPr>
                          <w:rFonts w:ascii="Cambria Math" w:hAnsi="Cambria Math" w:cs="Times New Roman"/>
                          <w:spacing w:val="-2"/>
                          <w:sz w:val="28"/>
                          <w:szCs w:val="28"/>
                        </w:rPr>
                        <m:t>-</m:t>
                      </m:r>
                      <m:r>
                        <w:rPr>
                          <w:rFonts w:ascii="Cambria Math" w:hAnsi="Cambria Math" w:cs="Times New Roman"/>
                          <w:spacing w:val="-2"/>
                          <w:sz w:val="28"/>
                          <w:szCs w:val="28"/>
                          <w:lang w:val="en-US"/>
                        </w:rPr>
                        <m:t>F</m:t>
                      </m:r>
                    </m:den>
                  </m:f>
                  <m:r>
                    <w:rPr>
                      <w:rFonts w:ascii="Cambria Math" w:hAnsi="Cambria Math" w:cs="Times New Roman"/>
                      <w:spacing w:val="-2"/>
                      <w:sz w:val="28"/>
                      <w:szCs w:val="28"/>
                    </w:rPr>
                    <m:t>×</m:t>
                  </m:r>
                  <m:d>
                    <m:dPr>
                      <m:ctrlPr>
                        <w:rPr>
                          <w:rFonts w:ascii="Cambria Math" w:hAnsi="Cambria Math" w:cs="Times New Roman"/>
                          <w:i/>
                          <w:spacing w:val="-2"/>
                          <w:sz w:val="28"/>
                          <w:szCs w:val="28"/>
                        </w:rPr>
                      </m:ctrlPr>
                    </m:dPr>
                    <m:e>
                      <m:sSubSup>
                        <m:sSubSupPr>
                          <m:ctrlPr>
                            <w:rPr>
                              <w:rFonts w:ascii="Cambria Math" w:hAnsi="Cambria Math" w:cs="Times New Roman"/>
                              <w:i/>
                              <w:spacing w:val="-2"/>
                              <w:sz w:val="28"/>
                              <w:szCs w:val="28"/>
                            </w:rPr>
                          </m:ctrlPr>
                        </m:sSubSupPr>
                        <m:e>
                          <m:r>
                            <w:rPr>
                              <w:rFonts w:ascii="Cambria Math" w:hAnsi="Cambria Math" w:cs="Times New Roman"/>
                              <w:spacing w:val="-2"/>
                              <w:sz w:val="28"/>
                              <w:szCs w:val="28"/>
                            </w:rPr>
                            <m:t>RK</m:t>
                          </m:r>
                        </m:e>
                        <m:sub>
                          <m:sSub>
                            <m:sSubPr>
                              <m:ctrlPr>
                                <w:rPr>
                                  <w:rFonts w:ascii="Cambria Math" w:hAnsi="Cambria Math" w:cs="Times New Roman"/>
                                  <w:i/>
                                  <w:spacing w:val="-2"/>
                                  <w:sz w:val="28"/>
                                  <w:szCs w:val="28"/>
                                </w:rPr>
                              </m:ctrlPr>
                            </m:sSubPr>
                            <m:e>
                              <m:r>
                                <w:rPr>
                                  <w:rFonts w:ascii="Cambria Math" w:hAnsi="Cambria Math" w:cs="Times New Roman"/>
                                  <w:spacing w:val="-2"/>
                                  <w:sz w:val="28"/>
                                  <w:szCs w:val="28"/>
                                </w:rPr>
                                <m:t>F</m:t>
                              </m:r>
                            </m:e>
                            <m:sub>
                              <m:r>
                                <w:rPr>
                                  <w:rFonts w:ascii="Cambria Math" w:hAnsi="Cambria Math" w:cs="Times New Roman"/>
                                  <w:spacing w:val="-2"/>
                                  <w:sz w:val="28"/>
                                  <w:szCs w:val="28"/>
                                </w:rPr>
                                <m:t>+1</m:t>
                              </m:r>
                            </m:sub>
                          </m:sSub>
                        </m:sub>
                        <m:sup>
                          <m:r>
                            <w:rPr>
                              <w:rFonts w:ascii="Cambria Math" w:hAnsi="Cambria Math" w:cs="Times New Roman"/>
                              <w:spacing w:val="-2"/>
                              <w:sz w:val="28"/>
                              <w:szCs w:val="28"/>
                            </w:rPr>
                            <m:t>up,down</m:t>
                          </m:r>
                        </m:sup>
                      </m:sSubSup>
                      <m:r>
                        <w:rPr>
                          <w:rFonts w:ascii="Cambria Math" w:hAnsi="Cambria Math" w:cs="Times New Roman"/>
                          <w:spacing w:val="-2"/>
                          <w:sz w:val="28"/>
                          <w:szCs w:val="28"/>
                        </w:rPr>
                        <m:t>-</m:t>
                      </m:r>
                      <m:sSubSup>
                        <m:sSubSupPr>
                          <m:ctrlPr>
                            <w:rPr>
                              <w:rFonts w:ascii="Cambria Math" w:hAnsi="Cambria Math" w:cs="Times New Roman"/>
                              <w:i/>
                              <w:spacing w:val="-2"/>
                              <w:sz w:val="28"/>
                              <w:szCs w:val="28"/>
                            </w:rPr>
                          </m:ctrlPr>
                        </m:sSubSupPr>
                        <m:e>
                          <m:r>
                            <w:rPr>
                              <w:rFonts w:ascii="Cambria Math" w:hAnsi="Cambria Math" w:cs="Times New Roman"/>
                              <w:spacing w:val="-2"/>
                              <w:sz w:val="28"/>
                              <w:szCs w:val="28"/>
                            </w:rPr>
                            <m:t>RK</m:t>
                          </m:r>
                        </m:e>
                        <m:sub>
                          <m:r>
                            <w:rPr>
                              <w:rFonts w:ascii="Cambria Math" w:hAnsi="Cambria Math" w:cs="Times New Roman"/>
                              <w:spacing w:val="-2"/>
                              <w:sz w:val="28"/>
                              <w:szCs w:val="28"/>
                            </w:rPr>
                            <m:t>F</m:t>
                          </m:r>
                        </m:sub>
                        <m:sup>
                          <m:r>
                            <w:rPr>
                              <w:rFonts w:ascii="Cambria Math" w:hAnsi="Cambria Math" w:cs="Times New Roman"/>
                              <w:spacing w:val="-2"/>
                              <w:sz w:val="28"/>
                              <w:szCs w:val="28"/>
                            </w:rPr>
                            <m:t>up,down</m:t>
                          </m:r>
                        </m:sup>
                      </m:sSubSup>
                    </m:e>
                  </m:d>
                  <m:r>
                    <w:rPr>
                      <w:rFonts w:ascii="Cambria Math" w:hAnsi="Cambria Math" w:cs="Times New Roman"/>
                      <w:spacing w:val="-2"/>
                      <w:sz w:val="28"/>
                      <w:szCs w:val="28"/>
                    </w:rPr>
                    <m:t>, если 0,25&lt;</m:t>
                  </m:r>
                  <m:sSub>
                    <m:sSubPr>
                      <m:ctrlPr>
                        <w:rPr>
                          <w:rFonts w:ascii="Cambria Math" w:hAnsi="Cambria Math" w:cs="Times New Roman"/>
                          <w:i/>
                          <w:spacing w:val="-2"/>
                          <w:sz w:val="28"/>
                          <w:szCs w:val="28"/>
                          <w:lang w:val="en-US"/>
                        </w:rPr>
                      </m:ctrlPr>
                    </m:sSubPr>
                    <m:e>
                      <m:r>
                        <w:rPr>
                          <w:rFonts w:ascii="Cambria Math" w:hAnsi="Cambria Math" w:cs="Times New Roman"/>
                          <w:spacing w:val="-2"/>
                          <w:sz w:val="28"/>
                          <w:szCs w:val="28"/>
                          <w:lang w:val="en-US"/>
                        </w:rPr>
                        <m:t>L</m:t>
                      </m:r>
                    </m:e>
                    <m:sub>
                      <m:r>
                        <w:rPr>
                          <w:rFonts w:ascii="Cambria Math" w:hAnsi="Cambria Math" w:cs="Times New Roman"/>
                          <w:spacing w:val="-2"/>
                          <w:sz w:val="28"/>
                          <w:szCs w:val="28"/>
                          <w:lang w:val="en-US"/>
                        </w:rPr>
                        <m:t>m</m:t>
                      </m:r>
                    </m:sub>
                  </m:sSub>
                  <m:r>
                    <w:rPr>
                      <w:rFonts w:ascii="Cambria Math" w:hAnsi="Cambria Math" w:cs="Times New Roman"/>
                      <w:spacing w:val="-2"/>
                      <w:sz w:val="28"/>
                      <w:szCs w:val="28"/>
                    </w:rPr>
                    <m:t>&lt;30,</m:t>
                  </m:r>
                </m:e>
                <m:e>
                  <m:sSubSup>
                    <m:sSubSupPr>
                      <m:ctrlPr>
                        <w:rPr>
                          <w:rFonts w:ascii="Cambria Math" w:hAnsi="Cambria Math" w:cs="Times New Roman"/>
                          <w:i/>
                          <w:spacing w:val="-2"/>
                          <w:sz w:val="28"/>
                          <w:szCs w:val="28"/>
                        </w:rPr>
                      </m:ctrlPr>
                    </m:sSubSupPr>
                    <m:e>
                      <m:r>
                        <w:rPr>
                          <w:rFonts w:ascii="Cambria Math" w:hAnsi="Cambria Math" w:cs="Times New Roman"/>
                          <w:spacing w:val="-2"/>
                          <w:sz w:val="28"/>
                          <w:szCs w:val="28"/>
                        </w:rPr>
                        <m:t>RK</m:t>
                      </m:r>
                    </m:e>
                    <m:sub>
                      <m:r>
                        <w:rPr>
                          <w:rFonts w:ascii="Cambria Math" w:hAnsi="Cambria Math" w:cs="Times New Roman"/>
                          <w:spacing w:val="-2"/>
                          <w:sz w:val="28"/>
                          <w:szCs w:val="28"/>
                        </w:rPr>
                        <m:t>30</m:t>
                      </m:r>
                    </m:sub>
                    <m:sup>
                      <m:r>
                        <w:rPr>
                          <w:rFonts w:ascii="Cambria Math" w:hAnsi="Cambria Math" w:cs="Times New Roman"/>
                          <w:spacing w:val="-2"/>
                          <w:sz w:val="28"/>
                          <w:szCs w:val="28"/>
                        </w:rPr>
                        <m:t>up,down</m:t>
                      </m:r>
                    </m:sup>
                  </m:sSubSup>
                  <m:r>
                    <w:rPr>
                      <w:rFonts w:ascii="Cambria Math" w:hAnsi="Cambria Math" w:cs="Times New Roman"/>
                      <w:spacing w:val="-2"/>
                      <w:sz w:val="28"/>
                      <w:szCs w:val="28"/>
                    </w:rPr>
                    <m:t xml:space="preserve">, если если </m:t>
                  </m:r>
                  <m:sSub>
                    <m:sSubPr>
                      <m:ctrlPr>
                        <w:rPr>
                          <w:rFonts w:ascii="Cambria Math" w:hAnsi="Cambria Math" w:cs="Times New Roman"/>
                          <w:i/>
                          <w:spacing w:val="-2"/>
                          <w:sz w:val="28"/>
                          <w:szCs w:val="28"/>
                          <w:lang w:val="en-US"/>
                        </w:rPr>
                      </m:ctrlPr>
                    </m:sSubPr>
                    <m:e>
                      <m:r>
                        <w:rPr>
                          <w:rFonts w:ascii="Cambria Math" w:hAnsi="Cambria Math" w:cs="Times New Roman"/>
                          <w:spacing w:val="-2"/>
                          <w:sz w:val="28"/>
                          <w:szCs w:val="28"/>
                          <w:lang w:val="en-US"/>
                        </w:rPr>
                        <m:t>L</m:t>
                      </m:r>
                    </m:e>
                    <m:sub>
                      <m:r>
                        <w:rPr>
                          <w:rFonts w:ascii="Cambria Math" w:hAnsi="Cambria Math" w:cs="Times New Roman"/>
                          <w:spacing w:val="-2"/>
                          <w:sz w:val="28"/>
                          <w:szCs w:val="28"/>
                          <w:lang w:val="en-US"/>
                        </w:rPr>
                        <m:t>m</m:t>
                      </m:r>
                    </m:sub>
                  </m:sSub>
                  <m:r>
                    <w:rPr>
                      <w:rFonts w:ascii="Cambria Math" w:hAnsi="Cambria Math" w:cs="Times New Roman"/>
                      <w:spacing w:val="-2"/>
                      <w:sz w:val="28"/>
                      <w:szCs w:val="28"/>
                    </w:rPr>
                    <m:t>≥30</m:t>
                  </m:r>
                </m:e>
              </m:eqArr>
            </m:e>
          </m:d>
        </m:oMath>
      </m:oMathPara>
    </w:p>
    <w:p w14:paraId="4094F3B8" w14:textId="77777777" w:rsidR="005A3053" w:rsidRPr="00D84DA9" w:rsidRDefault="005A3053" w:rsidP="005A3053">
      <w:pPr>
        <w:pStyle w:val="ConsPlusNormal"/>
        <w:spacing w:line="360" w:lineRule="auto"/>
        <w:ind w:left="709"/>
        <w:jc w:val="both"/>
        <w:rPr>
          <w:rFonts w:ascii="Times New Roman" w:hAnsi="Times New Roman" w:cs="Times New Roman"/>
          <w:sz w:val="28"/>
          <w:szCs w:val="28"/>
        </w:rPr>
      </w:pPr>
      <w:r>
        <w:rPr>
          <w:rFonts w:ascii="Times New Roman" w:hAnsi="Times New Roman" w:cs="Times New Roman"/>
          <w:spacing w:val="-2"/>
          <w:sz w:val="28"/>
          <w:szCs w:val="28"/>
        </w:rPr>
        <w:t>где:</w:t>
      </w:r>
    </w:p>
    <w:p w14:paraId="2D56A539" w14:textId="77777777" w:rsidR="007A0D4F" w:rsidRPr="00D84DA9" w:rsidRDefault="00E856A1" w:rsidP="007A0D4F">
      <w:pPr>
        <w:pStyle w:val="ConsPlusNormal"/>
        <w:spacing w:line="360" w:lineRule="auto"/>
        <w:ind w:firstLine="709"/>
        <w:jc w:val="both"/>
        <w:rPr>
          <w:rFonts w:ascii="Times New Roman" w:hAnsi="Times New Roman" w:cs="Times New Roman"/>
        </w:rPr>
      </w:pPr>
      <w:r w:rsidRPr="00D84DA9">
        <w:rPr>
          <w:rFonts w:ascii="Times New Roman" w:hAnsi="Times New Roman" w:cs="Times New Roman"/>
          <w:i/>
          <w:sz w:val="28"/>
          <w:szCs w:val="28"/>
          <w:lang w:val="en-US"/>
        </w:rPr>
        <w:t>L</w:t>
      </w:r>
      <w:r w:rsidR="007A0D4F" w:rsidRPr="00D84DA9">
        <w:rPr>
          <w:rFonts w:ascii="Times New Roman" w:hAnsi="Times New Roman" w:cs="Times New Roman"/>
          <w:i/>
          <w:sz w:val="28"/>
          <w:szCs w:val="28"/>
          <w:vertAlign w:val="subscript"/>
          <w:lang w:val="en-US"/>
        </w:rPr>
        <w:t>m</w:t>
      </w:r>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 xml:space="preserve"> срок до окончания несения страховой организацией ответственности по договору страхования, срок до погашения инструмента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 в годах</w:t>
      </w:r>
      <w:r w:rsidR="007A0D4F" w:rsidRPr="00D84DA9">
        <w:rPr>
          <w:rFonts w:ascii="Times New Roman" w:hAnsi="Times New Roman" w:cs="Times New Roman"/>
        </w:rPr>
        <w:t>;</w:t>
      </w:r>
    </w:p>
    <w:p w14:paraId="700D4B34" w14:textId="77777777" w:rsidR="007A0D4F" w:rsidRPr="00D84DA9" w:rsidRDefault="00E856A1"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i/>
          <w:sz w:val="28"/>
          <w:szCs w:val="28"/>
          <w:lang w:val="en-US"/>
        </w:rPr>
        <w:t>F</w:t>
      </w:r>
      <w:r w:rsidR="007A0D4F" w:rsidRPr="00D84DA9">
        <w:rPr>
          <w:rFonts w:ascii="Times New Roman" w:hAnsi="Times New Roman" w:cs="Times New Roman"/>
          <w:i/>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+1</m:t>
            </m:r>
          </m:sub>
        </m:sSub>
      </m:oMath>
      <w:r w:rsidR="007A0D4F" w:rsidRPr="00D84DA9">
        <w:rPr>
          <w:rFonts w:ascii="Times New Roman" w:hAnsi="Times New Roman" w:cs="Times New Roman"/>
          <w:sz w:val="28"/>
          <w:szCs w:val="28"/>
        </w:rPr>
        <w:t xml:space="preserve"> </w:t>
      </w:r>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максимальный (минимальный) срок из указанных в таблицах 3</w:t>
      </w:r>
      <w:r w:rsidR="00A12719" w:rsidRPr="00D84DA9">
        <w:rPr>
          <w:rFonts w:ascii="Times New Roman" w:hAnsi="Times New Roman" w:cs="Times New Roman"/>
          <w:sz w:val="28"/>
          <w:szCs w:val="28"/>
        </w:rPr>
        <w:t xml:space="preserve"> и</w:t>
      </w:r>
      <w:r w:rsidR="00C10F0F"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4 приложения 2</w:t>
      </w:r>
      <w:r w:rsidR="007A0D4F" w:rsidRPr="00D84DA9">
        <w:rPr>
          <w:rFonts w:ascii="Times New Roman" w:hAnsi="Times New Roman" w:cs="Times New Roman"/>
          <w:iCs/>
          <w:sz w:val="28"/>
          <w:szCs w:val="28"/>
        </w:rPr>
        <w:t xml:space="preserve"> к настоящему Положению</w:t>
      </w:r>
      <w:r w:rsidR="007A0D4F" w:rsidRPr="00D84DA9">
        <w:rPr>
          <w:rFonts w:ascii="Times New Roman" w:hAnsi="Times New Roman" w:cs="Times New Roman"/>
          <w:sz w:val="28"/>
          <w:szCs w:val="28"/>
        </w:rPr>
        <w:t xml:space="preserve">, не превышающий (превышающий) </w:t>
      </w:r>
      <w:r w:rsidRPr="00D84DA9">
        <w:rPr>
          <w:rFonts w:ascii="Times New Roman" w:hAnsi="Times New Roman" w:cs="Times New Roman"/>
          <w:i/>
          <w:sz w:val="28"/>
          <w:szCs w:val="28"/>
          <w:lang w:val="en-US"/>
        </w:rPr>
        <w:t>L</w:t>
      </w:r>
      <w:r w:rsidRPr="00D84DA9">
        <w:rPr>
          <w:rFonts w:ascii="Times New Roman" w:hAnsi="Times New Roman" w:cs="Times New Roman"/>
          <w:i/>
          <w:sz w:val="28"/>
          <w:szCs w:val="28"/>
          <w:vertAlign w:val="subscript"/>
          <w:lang w:val="en-US"/>
        </w:rPr>
        <w:t>m</w:t>
      </w:r>
      <w:r w:rsidR="007A0D4F" w:rsidRPr="005A3053">
        <w:rPr>
          <w:rFonts w:ascii="Times New Roman" w:hAnsi="Times New Roman" w:cs="Times New Roman"/>
          <w:sz w:val="28"/>
          <w:szCs w:val="28"/>
        </w:rPr>
        <w:t>,</w:t>
      </w:r>
      <w:r w:rsidR="007A0D4F" w:rsidRPr="00D84DA9">
        <w:rPr>
          <w:rFonts w:ascii="Times New Roman" w:hAnsi="Times New Roman" w:cs="Times New Roman"/>
          <w:sz w:val="28"/>
          <w:szCs w:val="28"/>
        </w:rPr>
        <w:t xml:space="preserve"> в годах;</w:t>
      </w:r>
    </w:p>
    <w:p w14:paraId="490AFF61"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RK</m:t>
            </m:r>
          </m:e>
          <m:sub>
            <m:r>
              <w:rPr>
                <w:rFonts w:ascii="Cambria Math" w:hAnsi="Cambria Math" w:cs="Times New Roman"/>
                <w:sz w:val="28"/>
                <w:szCs w:val="28"/>
              </w:rPr>
              <m:t>0.25</m:t>
            </m:r>
          </m:sub>
          <m:sup>
            <m:r>
              <w:rPr>
                <w:rFonts w:ascii="Cambria Math" w:hAnsi="Cambria Math" w:cs="Times New Roman"/>
                <w:sz w:val="28"/>
                <w:szCs w:val="28"/>
              </w:rPr>
              <m:t>up,down</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RK</m:t>
            </m:r>
          </m:e>
          <m:sub>
            <m:r>
              <w:rPr>
                <w:rFonts w:ascii="Cambria Math" w:hAnsi="Cambria Math" w:cs="Times New Roman"/>
                <w:sz w:val="28"/>
                <w:szCs w:val="28"/>
              </w:rPr>
              <m:t>30</m:t>
            </m:r>
          </m:sub>
          <m:sup>
            <m:r>
              <w:rPr>
                <w:rFonts w:ascii="Cambria Math" w:hAnsi="Cambria Math" w:cs="Times New Roman"/>
                <w:sz w:val="28"/>
                <w:szCs w:val="28"/>
              </w:rPr>
              <m:t>up,down</m:t>
            </m:r>
          </m:sup>
        </m:sSubSup>
      </m:oMath>
      <w:r w:rsidR="007A0D4F" w:rsidRPr="00D84DA9">
        <w:rPr>
          <w:rFonts w:ascii="Times New Roman" w:hAnsi="Times New Roman" w:cs="Times New Roman"/>
          <w:sz w:val="28"/>
          <w:szCs w:val="28"/>
        </w:rPr>
        <w:t xml:space="preserve"> – относительное увеличение (</w:t>
      </w:r>
      <w:r w:rsidR="007A0D4F" w:rsidRPr="00D84DA9">
        <w:rPr>
          <w:rFonts w:ascii="Times New Roman" w:hAnsi="Times New Roman" w:cs="Times New Roman"/>
          <w:sz w:val="28"/>
          <w:szCs w:val="28"/>
          <w:lang w:val="en-US"/>
        </w:rPr>
        <w:t>up</w:t>
      </w:r>
      <w:r w:rsidR="007A0D4F" w:rsidRPr="00D84DA9">
        <w:rPr>
          <w:rFonts w:ascii="Times New Roman" w:hAnsi="Times New Roman" w:cs="Times New Roman"/>
          <w:sz w:val="28"/>
          <w:szCs w:val="28"/>
        </w:rPr>
        <w:t xml:space="preserve">) или уменьшение </w:t>
      </w:r>
      <w:r w:rsidR="007A0D4F" w:rsidRPr="00D84DA9">
        <w:rPr>
          <w:rFonts w:ascii="Times New Roman" w:hAnsi="Times New Roman" w:cs="Times New Roman"/>
          <w:sz w:val="28"/>
          <w:szCs w:val="28"/>
        </w:rPr>
        <w:lastRenderedPageBreak/>
        <w:t>(</w:t>
      </w:r>
      <w:r w:rsidR="007A0D4F" w:rsidRPr="00D84DA9">
        <w:rPr>
          <w:rFonts w:ascii="Times New Roman" w:hAnsi="Times New Roman" w:cs="Times New Roman"/>
          <w:sz w:val="28"/>
          <w:szCs w:val="28"/>
          <w:lang w:val="en-US"/>
        </w:rPr>
        <w:t>down</w:t>
      </w:r>
      <w:r w:rsidR="007A0D4F" w:rsidRPr="00D84DA9">
        <w:rPr>
          <w:rFonts w:ascii="Times New Roman" w:hAnsi="Times New Roman" w:cs="Times New Roman"/>
          <w:sz w:val="28"/>
          <w:szCs w:val="28"/>
        </w:rPr>
        <w:t>) процентных ставок для сроков 0,25 года</w:t>
      </w:r>
      <w:r w:rsidR="004C0BBE" w:rsidRPr="00D84DA9">
        <w:rPr>
          <w:rFonts w:ascii="Times New Roman" w:hAnsi="Times New Roman" w:cs="Times New Roman"/>
          <w:sz w:val="28"/>
          <w:szCs w:val="28"/>
        </w:rPr>
        <w:t>,</w:t>
      </w:r>
      <w:r w:rsidR="007A0D4F" w:rsidRPr="00D84DA9">
        <w:rPr>
          <w:rFonts w:ascii="Times New Roman" w:hAnsi="Times New Roman" w:cs="Times New Roman"/>
          <w:sz w:val="28"/>
          <w:szCs w:val="28"/>
        </w:rPr>
        <w:t xml:space="preserve"> 30 лет</w:t>
      </w:r>
      <w:r w:rsidR="004C0BBE" w:rsidRPr="00D84DA9">
        <w:rPr>
          <w:rFonts w:ascii="Times New Roman" w:hAnsi="Times New Roman" w:cs="Times New Roman"/>
          <w:sz w:val="28"/>
          <w:szCs w:val="28"/>
        </w:rPr>
        <w:t xml:space="preserve"> и</w:t>
      </w:r>
      <w:r w:rsidR="007A0D4F" w:rsidRPr="00D84DA9">
        <w:rPr>
          <w:rFonts w:ascii="Times New Roman" w:hAnsi="Times New Roman" w:cs="Times New Roman"/>
          <w:sz w:val="28"/>
          <w:szCs w:val="28"/>
        </w:rPr>
        <w:t xml:space="preserve"> валюты </w:t>
      </w:r>
      <w:r w:rsidR="001A0CBE" w:rsidRPr="00D84DA9">
        <w:rPr>
          <w:rFonts w:ascii="Times New Roman" w:hAnsi="Times New Roman" w:cs="Times New Roman"/>
          <w:sz w:val="28"/>
          <w:szCs w:val="28"/>
        </w:rPr>
        <w:t>вклада (займа) или номинальной стоимости облигации</w:t>
      </w:r>
      <w:r w:rsidR="007A0D4F" w:rsidRPr="00D84DA9">
        <w:rPr>
          <w:rFonts w:ascii="Times New Roman" w:hAnsi="Times New Roman" w:cs="Times New Roman"/>
          <w:sz w:val="28"/>
          <w:szCs w:val="28"/>
        </w:rPr>
        <w:t xml:space="preserve">, валюты страховой суммы в договоре страхования, валюты номинала </w:t>
      </w:r>
      <w:r w:rsidR="004E5AC5" w:rsidRPr="00D84DA9">
        <w:rPr>
          <w:rFonts w:ascii="Times New Roman" w:hAnsi="Times New Roman" w:cs="Times New Roman"/>
          <w:sz w:val="28"/>
          <w:szCs w:val="28"/>
        </w:rPr>
        <w:t>предмета срочной сделки</w:t>
      </w:r>
      <w:r w:rsidR="007A0D4F" w:rsidRPr="00D84DA9">
        <w:rPr>
          <w:rFonts w:ascii="Times New Roman" w:hAnsi="Times New Roman" w:cs="Times New Roman"/>
          <w:sz w:val="28"/>
          <w:szCs w:val="28"/>
        </w:rPr>
        <w:t xml:space="preserve"> (в случае отсутствия номинала</w:t>
      </w:r>
      <w:r w:rsidR="004E5AC5"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 xml:space="preserve">– валюты выплат по </w:t>
      </w:r>
      <w:r w:rsidR="004E5AC5" w:rsidRPr="00D84DA9">
        <w:rPr>
          <w:rFonts w:ascii="Times New Roman" w:hAnsi="Times New Roman" w:cs="Times New Roman"/>
          <w:sz w:val="28"/>
          <w:szCs w:val="28"/>
        </w:rPr>
        <w:t>срочной сделке</w:t>
      </w:r>
      <w:r w:rsidR="007A0D4F" w:rsidRPr="00D84DA9">
        <w:rPr>
          <w:rFonts w:ascii="Times New Roman" w:hAnsi="Times New Roman" w:cs="Times New Roman"/>
          <w:sz w:val="28"/>
          <w:szCs w:val="28"/>
        </w:rPr>
        <w:t>) (далее – валюта процентной ставки)</w:t>
      </w:r>
      <w:r w:rsidR="00604C6B" w:rsidRPr="00D84DA9">
        <w:rPr>
          <w:rFonts w:ascii="Times New Roman" w:hAnsi="Times New Roman" w:cs="Times New Roman"/>
          <w:sz w:val="28"/>
          <w:szCs w:val="28"/>
        </w:rPr>
        <w:t xml:space="preserve">, указанное в </w:t>
      </w:r>
      <w:r w:rsidR="00CD33FE" w:rsidRPr="00D84DA9">
        <w:rPr>
          <w:rFonts w:ascii="Times New Roman" w:hAnsi="Times New Roman" w:cs="Times New Roman"/>
          <w:sz w:val="28"/>
          <w:szCs w:val="28"/>
        </w:rPr>
        <w:t>т</w:t>
      </w:r>
      <w:r w:rsidR="00604C6B" w:rsidRPr="00D84DA9">
        <w:rPr>
          <w:rFonts w:ascii="Times New Roman" w:hAnsi="Times New Roman" w:cs="Times New Roman"/>
          <w:sz w:val="28"/>
          <w:szCs w:val="28"/>
        </w:rPr>
        <w:t>аблиц</w:t>
      </w:r>
      <w:r w:rsidR="00C10F0F" w:rsidRPr="00D84DA9">
        <w:rPr>
          <w:rFonts w:ascii="Times New Roman" w:hAnsi="Times New Roman" w:cs="Times New Roman"/>
          <w:sz w:val="28"/>
          <w:szCs w:val="28"/>
        </w:rPr>
        <w:t>ах</w:t>
      </w:r>
      <w:r w:rsidR="00604C6B" w:rsidRPr="00D84DA9">
        <w:rPr>
          <w:rFonts w:ascii="Times New Roman" w:hAnsi="Times New Roman" w:cs="Times New Roman"/>
          <w:sz w:val="28"/>
          <w:szCs w:val="28"/>
        </w:rPr>
        <w:t xml:space="preserve"> 3 и 4</w:t>
      </w:r>
      <w:r w:rsidR="00A12719" w:rsidRPr="00D84DA9">
        <w:rPr>
          <w:rFonts w:ascii="Times New Roman" w:hAnsi="Times New Roman" w:cs="Times New Roman"/>
          <w:sz w:val="28"/>
          <w:szCs w:val="28"/>
        </w:rPr>
        <w:t xml:space="preserve"> приложения 2 к</w:t>
      </w:r>
      <w:r w:rsidR="00604C6B" w:rsidRPr="00D84DA9">
        <w:rPr>
          <w:rFonts w:ascii="Times New Roman" w:hAnsi="Times New Roman" w:cs="Times New Roman"/>
          <w:sz w:val="28"/>
          <w:szCs w:val="28"/>
        </w:rPr>
        <w:t xml:space="preserve"> настояще</w:t>
      </w:r>
      <w:r w:rsidR="00A12719" w:rsidRPr="00D84DA9">
        <w:rPr>
          <w:rFonts w:ascii="Times New Roman" w:hAnsi="Times New Roman" w:cs="Times New Roman"/>
          <w:sz w:val="28"/>
          <w:szCs w:val="28"/>
        </w:rPr>
        <w:t>му</w:t>
      </w:r>
      <w:r w:rsidR="00604C6B" w:rsidRPr="00D84DA9">
        <w:rPr>
          <w:rFonts w:ascii="Times New Roman" w:hAnsi="Times New Roman" w:cs="Times New Roman"/>
          <w:sz w:val="28"/>
          <w:szCs w:val="28"/>
        </w:rPr>
        <w:t xml:space="preserve"> Положени</w:t>
      </w:r>
      <w:r w:rsidR="00A12719" w:rsidRPr="00D84DA9">
        <w:rPr>
          <w:rFonts w:ascii="Times New Roman" w:hAnsi="Times New Roman" w:cs="Times New Roman"/>
          <w:sz w:val="28"/>
          <w:szCs w:val="28"/>
        </w:rPr>
        <w:t>ю</w:t>
      </w:r>
      <w:r w:rsidR="007A0D4F" w:rsidRPr="00D84DA9">
        <w:rPr>
          <w:rFonts w:ascii="Times New Roman" w:hAnsi="Times New Roman" w:cs="Times New Roman"/>
          <w:sz w:val="28"/>
          <w:szCs w:val="28"/>
        </w:rPr>
        <w:t>;</w:t>
      </w:r>
    </w:p>
    <w:p w14:paraId="45F3FEE2"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RK</m:t>
            </m:r>
          </m:e>
          <m:sub>
            <m:r>
              <w:rPr>
                <w:rFonts w:ascii="Cambria Math" w:hAnsi="Cambria Math" w:cs="Times New Roman"/>
                <w:sz w:val="28"/>
                <w:szCs w:val="28"/>
              </w:rPr>
              <m:t>F</m:t>
            </m:r>
          </m:sub>
          <m:sup>
            <m:r>
              <w:rPr>
                <w:rFonts w:ascii="Cambria Math" w:hAnsi="Cambria Math" w:cs="Times New Roman"/>
                <w:sz w:val="28"/>
                <w:szCs w:val="28"/>
              </w:rPr>
              <m:t>up,down</m:t>
            </m:r>
          </m:sup>
        </m:sSubSup>
      </m:oMath>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относительное увеличение (</w:t>
      </w:r>
      <w:r w:rsidR="007A0D4F" w:rsidRPr="00D84DA9">
        <w:rPr>
          <w:rFonts w:ascii="Times New Roman" w:hAnsi="Times New Roman" w:cs="Times New Roman"/>
          <w:sz w:val="28"/>
          <w:szCs w:val="28"/>
          <w:lang w:val="en-US"/>
        </w:rPr>
        <w:t>up</w:t>
      </w:r>
      <w:r w:rsidR="007A0D4F" w:rsidRPr="00D84DA9">
        <w:rPr>
          <w:rFonts w:ascii="Times New Roman" w:hAnsi="Times New Roman" w:cs="Times New Roman"/>
          <w:sz w:val="28"/>
          <w:szCs w:val="28"/>
        </w:rPr>
        <w:t>) или уменьшение (</w:t>
      </w:r>
      <w:r w:rsidR="007A0D4F" w:rsidRPr="00D84DA9">
        <w:rPr>
          <w:rFonts w:ascii="Times New Roman" w:hAnsi="Times New Roman" w:cs="Times New Roman"/>
          <w:sz w:val="28"/>
          <w:szCs w:val="28"/>
          <w:lang w:val="en-US"/>
        </w:rPr>
        <w:t>down</w:t>
      </w:r>
      <w:r w:rsidR="007A0D4F" w:rsidRPr="00D84DA9">
        <w:rPr>
          <w:rFonts w:ascii="Times New Roman" w:hAnsi="Times New Roman" w:cs="Times New Roman"/>
          <w:sz w:val="28"/>
          <w:szCs w:val="28"/>
        </w:rPr>
        <w:t>) процентных ставок, указанное в таблицах 3</w:t>
      </w:r>
      <w:r w:rsidR="00604C6B" w:rsidRPr="00D84DA9">
        <w:rPr>
          <w:rFonts w:ascii="Times New Roman" w:hAnsi="Times New Roman" w:cs="Times New Roman"/>
          <w:sz w:val="28"/>
          <w:szCs w:val="28"/>
        </w:rPr>
        <w:t xml:space="preserve"> и </w:t>
      </w:r>
      <w:r w:rsidR="007A0D4F" w:rsidRPr="00D84DA9">
        <w:rPr>
          <w:rFonts w:ascii="Times New Roman" w:hAnsi="Times New Roman" w:cs="Times New Roman"/>
          <w:sz w:val="28"/>
          <w:szCs w:val="28"/>
        </w:rPr>
        <w:t>4 приложения 2</w:t>
      </w:r>
      <w:r w:rsidR="007A0D4F" w:rsidRPr="00D84DA9">
        <w:rPr>
          <w:rFonts w:ascii="Times New Roman" w:hAnsi="Times New Roman" w:cs="Times New Roman"/>
          <w:iCs/>
          <w:sz w:val="28"/>
          <w:szCs w:val="28"/>
        </w:rPr>
        <w:t xml:space="preserve"> к настоящему Положению</w:t>
      </w:r>
      <w:r w:rsidR="00C10F0F" w:rsidRPr="00D84DA9">
        <w:rPr>
          <w:rFonts w:ascii="Times New Roman" w:hAnsi="Times New Roman" w:cs="Times New Roman"/>
          <w:iCs/>
          <w:sz w:val="28"/>
          <w:szCs w:val="28"/>
        </w:rPr>
        <w:t>,</w:t>
      </w:r>
      <w:r w:rsidR="007A0D4F" w:rsidRPr="00D84DA9">
        <w:rPr>
          <w:rFonts w:ascii="Times New Roman" w:hAnsi="Times New Roman" w:cs="Times New Roman"/>
          <w:sz w:val="28"/>
          <w:szCs w:val="28"/>
        </w:rPr>
        <w:t xml:space="preserve"> для срока </w:t>
      </w:r>
      <w:r w:rsidR="00E856A1" w:rsidRPr="00D84DA9">
        <w:rPr>
          <w:rFonts w:ascii="Times New Roman" w:hAnsi="Times New Roman" w:cs="Times New Roman"/>
          <w:i/>
          <w:sz w:val="28"/>
          <w:szCs w:val="28"/>
          <w:lang w:val="en-US"/>
        </w:rPr>
        <w:t>F</w:t>
      </w:r>
      <w:r w:rsidR="007A0D4F" w:rsidRPr="00D84DA9">
        <w:rPr>
          <w:rFonts w:ascii="Times New Roman" w:hAnsi="Times New Roman" w:cs="Times New Roman"/>
          <w:sz w:val="28"/>
          <w:szCs w:val="28"/>
        </w:rPr>
        <w:t xml:space="preserve"> и валюты процентной ставки;</w:t>
      </w:r>
    </w:p>
    <w:p w14:paraId="3C860B5A" w14:textId="533831C7" w:rsidR="00867AEE" w:rsidRPr="00891898" w:rsidRDefault="00760DF2" w:rsidP="00891898">
      <w:pPr>
        <w:autoSpaceDE w:val="0"/>
        <w:autoSpaceDN w:val="0"/>
        <w:adjustRightInd w:val="0"/>
        <w:spacing w:after="0" w:line="360" w:lineRule="auto"/>
        <w:ind w:firstLine="709"/>
        <w:jc w:val="both"/>
        <w:rPr>
          <w:rFonts w:ascii="Times New Roman" w:hAnsi="Times New Roman" w:cs="Times New Roman"/>
          <w:sz w:val="28"/>
          <w:szCs w:val="28"/>
          <w:highlight w:val="green"/>
        </w:rPr>
      </w:pPr>
      <m:oMath>
        <m:sSub>
          <m:sSubPr>
            <m:ctrlPr>
              <w:rPr>
                <w:rFonts w:ascii="Cambria Math" w:hAnsi="Cambria Math" w:cs="Times New Roman"/>
                <w:i/>
                <w:sz w:val="28"/>
                <w:szCs w:val="28"/>
              </w:rPr>
            </m:ctrlPr>
          </m:sSubPr>
          <m:e>
            <m:r>
              <w:rPr>
                <w:rFonts w:ascii="Cambria Math" w:hAnsi="Cambria Math" w:cs="Times New Roman"/>
                <w:sz w:val="28"/>
                <w:szCs w:val="28"/>
              </w:rPr>
              <m:t>∆reserve</m:t>
            </m:r>
          </m:e>
          <m:sub>
            <m:r>
              <w:rPr>
                <w:rFonts w:ascii="Cambria Math" w:hAnsi="Cambria Math" w:cs="Times New Roman"/>
                <w:sz w:val="28"/>
                <w:szCs w:val="28"/>
              </w:rPr>
              <m:t>interest rate</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lang w:val="en-US"/>
              </w:rPr>
              <m:t>m</m:t>
            </m:r>
          </m:sub>
          <m:sup>
            <m:r>
              <w:rPr>
                <w:rFonts w:ascii="Cambria Math" w:hAnsi="Cambria Math" w:cs="Times New Roman"/>
                <w:sz w:val="28"/>
                <w:szCs w:val="28"/>
              </w:rPr>
              <m:t>up,down</m:t>
            </m:r>
          </m:sup>
        </m:sSubSup>
        <m:r>
          <w:rPr>
            <w:rFonts w:ascii="Cambria Math" w:hAnsi="Cambria Math" w:cs="Times New Roman"/>
            <w:sz w:val="28"/>
            <w:szCs w:val="28"/>
          </w:rPr>
          <m:t>)</m:t>
        </m:r>
      </m:oMath>
      <w:r w:rsidR="00C57864" w:rsidRPr="00230156">
        <w:rPr>
          <w:rFonts w:ascii="Times New Roman" w:hAnsi="Times New Roman" w:cs="Times New Roman"/>
          <w:sz w:val="28"/>
          <w:szCs w:val="28"/>
        </w:rPr>
        <w:t xml:space="preserve"> – </w:t>
      </w:r>
      <w:r w:rsidR="00867AEE" w:rsidRPr="00230156">
        <w:rPr>
          <w:rFonts w:ascii="Times New Roman" w:hAnsi="Times New Roman" w:cs="Times New Roman"/>
          <w:sz w:val="28"/>
          <w:szCs w:val="28"/>
        </w:rPr>
        <w:t>разность между величин</w:t>
      </w:r>
      <w:r w:rsidR="00900942">
        <w:rPr>
          <w:rFonts w:ascii="Times New Roman" w:hAnsi="Times New Roman" w:cs="Times New Roman"/>
          <w:sz w:val="28"/>
          <w:szCs w:val="28"/>
        </w:rPr>
        <w:t>ой</w:t>
      </w:r>
      <w:r w:rsidR="00867AEE" w:rsidRPr="00230156">
        <w:rPr>
          <w:rFonts w:ascii="Times New Roman" w:hAnsi="Times New Roman" w:cs="Times New Roman"/>
          <w:sz w:val="28"/>
          <w:szCs w:val="28"/>
        </w:rPr>
        <w:t xml:space="preserve"> страховых резервов и величин</w:t>
      </w:r>
      <w:r w:rsidR="00900942">
        <w:rPr>
          <w:rFonts w:ascii="Times New Roman" w:hAnsi="Times New Roman" w:cs="Times New Roman"/>
          <w:sz w:val="28"/>
          <w:szCs w:val="28"/>
        </w:rPr>
        <w:t>ой</w:t>
      </w:r>
      <w:r w:rsidR="00867AEE" w:rsidRPr="00230156">
        <w:rPr>
          <w:rFonts w:ascii="Times New Roman" w:hAnsi="Times New Roman" w:cs="Times New Roman"/>
          <w:sz w:val="28"/>
          <w:szCs w:val="28"/>
        </w:rPr>
        <w:t xml:space="preserve"> страховых резервов,</w:t>
      </w:r>
      <w:r w:rsidR="0030718F" w:rsidRPr="0030718F">
        <w:t xml:space="preserve"> </w:t>
      </w:r>
      <w:r w:rsidR="0030718F" w:rsidRPr="0030718F">
        <w:rPr>
          <w:rFonts w:ascii="Times New Roman" w:hAnsi="Times New Roman" w:cs="Times New Roman"/>
          <w:sz w:val="28"/>
          <w:szCs w:val="28"/>
        </w:rPr>
        <w:t>определенной в соответствии с требованиями приложения 3 к настоящему Положению</w:t>
      </w:r>
      <w:r w:rsidR="0030718F">
        <w:rPr>
          <w:rFonts w:ascii="Times New Roman" w:hAnsi="Times New Roman" w:cs="Times New Roman"/>
          <w:sz w:val="28"/>
          <w:szCs w:val="28"/>
        </w:rPr>
        <w:t>,</w:t>
      </w:r>
      <w:r w:rsidR="00867AEE" w:rsidRPr="00230156">
        <w:rPr>
          <w:rFonts w:ascii="Times New Roman" w:hAnsi="Times New Roman" w:cs="Times New Roman"/>
          <w:sz w:val="28"/>
          <w:szCs w:val="28"/>
        </w:rPr>
        <w:t xml:space="preserve"> рас</w:t>
      </w:r>
      <w:r w:rsidR="00647636">
        <w:rPr>
          <w:rFonts w:ascii="Times New Roman" w:hAnsi="Times New Roman" w:cs="Times New Roman"/>
          <w:sz w:val="28"/>
          <w:szCs w:val="28"/>
        </w:rPr>
        <w:t>с</w:t>
      </w:r>
      <w:r w:rsidR="00867AEE" w:rsidRPr="00230156">
        <w:rPr>
          <w:rFonts w:ascii="Times New Roman" w:hAnsi="Times New Roman" w:cs="Times New Roman"/>
          <w:sz w:val="28"/>
          <w:szCs w:val="28"/>
        </w:rPr>
        <w:t>читанн</w:t>
      </w:r>
      <w:r w:rsidR="00900942">
        <w:rPr>
          <w:rFonts w:ascii="Times New Roman" w:hAnsi="Times New Roman" w:cs="Times New Roman"/>
          <w:sz w:val="28"/>
          <w:szCs w:val="28"/>
        </w:rPr>
        <w:t>ой</w:t>
      </w:r>
      <w:r w:rsidR="00867AEE" w:rsidRPr="00230156">
        <w:rPr>
          <w:rFonts w:ascii="Times New Roman" w:hAnsi="Times New Roman" w:cs="Times New Roman"/>
          <w:sz w:val="28"/>
          <w:szCs w:val="28"/>
        </w:rPr>
        <w:t xml:space="preserve"> в случае изменения уровня процентной ставки на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R</m:t>
            </m:r>
          </m:e>
          <m:sub>
            <m:r>
              <w:rPr>
                <w:rFonts w:ascii="Cambria Math" w:hAnsi="Cambria Math" w:cs="Times New Roman"/>
                <w:sz w:val="28"/>
                <w:szCs w:val="28"/>
                <w:lang w:val="en-US"/>
              </w:rPr>
              <m:t>m</m:t>
            </m:r>
          </m:sub>
          <m:sup>
            <m:r>
              <w:rPr>
                <w:rFonts w:ascii="Cambria Math" w:hAnsi="Cambria Math" w:cs="Times New Roman"/>
                <w:sz w:val="28"/>
                <w:szCs w:val="28"/>
                <w:lang w:val="en-US"/>
              </w:rPr>
              <m:t>up</m:t>
            </m:r>
            <m:r>
              <w:rPr>
                <w:rFonts w:ascii="Cambria Math" w:hAnsi="Cambria Math" w:cs="Times New Roman"/>
                <w:sz w:val="28"/>
                <w:szCs w:val="28"/>
              </w:rPr>
              <m:t xml:space="preserve">, </m:t>
            </m:r>
            <m:r>
              <w:rPr>
                <w:rFonts w:ascii="Cambria Math" w:hAnsi="Cambria Math" w:cs="Times New Roman"/>
                <w:sz w:val="28"/>
                <w:szCs w:val="28"/>
                <w:lang w:val="en-US"/>
              </w:rPr>
              <m:t>down</m:t>
            </m:r>
          </m:sup>
        </m:sSubSup>
      </m:oMath>
      <w:r w:rsidR="00867AEE" w:rsidRPr="00230156">
        <w:rPr>
          <w:rFonts w:ascii="Times New Roman" w:hAnsi="Times New Roman" w:cs="Times New Roman"/>
          <w:sz w:val="28"/>
          <w:szCs w:val="28"/>
        </w:rPr>
        <w:t xml:space="preserve"> и (при необходимости) соответствующего изменения величины </w:t>
      </w:r>
      <w:r w:rsidR="00891898" w:rsidRPr="00DA273C">
        <w:rPr>
          <w:rFonts w:ascii="Times New Roman" w:hAnsi="Times New Roman" w:cs="Times New Roman"/>
          <w:sz w:val="28"/>
          <w:szCs w:val="28"/>
        </w:rPr>
        <w:t>актива</w:t>
      </w:r>
      <w:r w:rsidR="00891898">
        <w:rPr>
          <w:rFonts w:ascii="Times New Roman" w:hAnsi="Times New Roman" w:cs="Times New Roman"/>
          <w:sz w:val="28"/>
          <w:szCs w:val="28"/>
        </w:rPr>
        <w:t>, изменение стоимости которого в соответствии с договором страхования ведет к изменению величины</w:t>
      </w:r>
      <w:r w:rsidR="00DD3886">
        <w:rPr>
          <w:rFonts w:ascii="Times New Roman" w:hAnsi="Times New Roman" w:cs="Times New Roman"/>
          <w:sz w:val="28"/>
          <w:szCs w:val="28"/>
        </w:rPr>
        <w:t xml:space="preserve"> </w:t>
      </w:r>
      <w:r w:rsidR="00891898" w:rsidRPr="00DA273C">
        <w:rPr>
          <w:rFonts w:ascii="Times New Roman" w:hAnsi="Times New Roman" w:cs="Times New Roman"/>
          <w:sz w:val="28"/>
          <w:szCs w:val="28"/>
        </w:rPr>
        <w:t>резерва инвестиционных обязательств</w:t>
      </w:r>
      <w:r w:rsidR="00867AEE" w:rsidRPr="00230156">
        <w:rPr>
          <w:rFonts w:ascii="Times New Roman" w:eastAsiaTheme="minorEastAsia" w:hAnsi="Times New Roman" w:cs="Times New Roman"/>
          <w:sz w:val="28"/>
          <w:szCs w:val="28"/>
        </w:rPr>
        <w:t>.</w:t>
      </w:r>
      <w:r w:rsidR="00891898">
        <w:rPr>
          <w:rFonts w:ascii="Times New Roman" w:eastAsiaTheme="minorEastAsia" w:hAnsi="Times New Roman" w:cs="Times New Roman"/>
          <w:sz w:val="28"/>
          <w:szCs w:val="28"/>
        </w:rPr>
        <w:t xml:space="preserve"> </w:t>
      </w:r>
      <w:r w:rsidR="00891898">
        <w:rPr>
          <w:rFonts w:ascii="Times New Roman" w:hAnsi="Times New Roman" w:cs="Times New Roman"/>
          <w:sz w:val="28"/>
          <w:szCs w:val="28"/>
        </w:rPr>
        <w:t>Для целей настоящего пункта индекс рассматривается как набор активов, входящих в индекс.</w:t>
      </w:r>
    </w:p>
    <w:p w14:paraId="7D6E6112"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lang w:val="en-US"/>
              </w:rPr>
              <m:t>RFrate</m:t>
            </m:r>
          </m:e>
          <m:sub>
            <m:r>
              <w:rPr>
                <w:rFonts w:ascii="Cambria Math" w:hAnsi="Cambria Math" w:cs="Times New Roman"/>
                <w:sz w:val="28"/>
                <w:szCs w:val="28"/>
              </w:rPr>
              <m:t>m</m:t>
            </m:r>
          </m:sub>
        </m:sSub>
      </m:oMath>
      <w:r w:rsidR="007A0D4F" w:rsidRPr="00D84DA9">
        <w:rPr>
          <w:rFonts w:ascii="Times New Roman" w:hAnsi="Times New Roman" w:cs="Times New Roman"/>
          <w:sz w:val="28"/>
          <w:szCs w:val="28"/>
        </w:rPr>
        <w:t xml:space="preserve"> – процентная ставка, определяемая по формуле:</w:t>
      </w:r>
    </w:p>
    <w:p w14:paraId="0E8EE687" w14:textId="77777777" w:rsidR="007A0D4F" w:rsidRPr="00D84DA9" w:rsidRDefault="00760DF2" w:rsidP="00F24F32">
      <w:pPr>
        <w:pStyle w:val="ConsPlusNormal"/>
        <w:spacing w:line="360" w:lineRule="auto"/>
        <w:ind w:left="426" w:firstLine="709"/>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RFrate</m:t>
              </m:r>
            </m:e>
            <m:sub>
              <m:r>
                <w:rPr>
                  <w:rFonts w:ascii="Cambria Math" w:hAnsi="Cambria Math" w:cs="Times New Roman"/>
                  <w:sz w:val="28"/>
                  <w:szCs w:val="28"/>
                  <w:lang w:val="en-US"/>
                </w:rPr>
                <m:t>m</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RK</m:t>
                      </m:r>
                    </m:e>
                    <m:sub>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sub>
                  </m:sSub>
                  <m:r>
                    <w:rPr>
                      <w:rFonts w:ascii="Cambria Math" w:hAnsi="Cambria Math" w:cs="Times New Roman"/>
                      <w:sz w:val="28"/>
                      <w:szCs w:val="28"/>
                    </w:rPr>
                    <m:t xml:space="preserve">, если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RK</m:t>
                      </m:r>
                    </m:e>
                    <m:sub>
                      <m:r>
                        <w:rPr>
                          <w:rFonts w:ascii="Cambria Math" w:hAnsi="Cambria Math" w:cs="Times New Roman"/>
                          <w:sz w:val="28"/>
                          <w:szCs w:val="28"/>
                          <w:lang w:val="en-US"/>
                        </w:rPr>
                        <m:t>V</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Cambria Math" w:hAnsi="Cambria Math" w:cs="Times New Roman"/>
                          <w:sz w:val="28"/>
                          <w:szCs w:val="28"/>
                        </w:rPr>
                        <m:t>-V</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rPr>
                            <m:t>+1</m:t>
                          </m:r>
                        </m:sub>
                      </m:sSub>
                      <m:r>
                        <w:rPr>
                          <w:rFonts w:ascii="Cambria Math" w:hAnsi="Cambria Math" w:cs="Times New Roman"/>
                          <w:sz w:val="28"/>
                          <w:szCs w:val="28"/>
                        </w:rPr>
                        <m:t>-V</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K</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rPr>
                                <m:t>+1</m:t>
                              </m:r>
                            </m:sub>
                          </m:sSub>
                        </m:sub>
                      </m:sSub>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V</m:t>
                          </m:r>
                        </m:sub>
                      </m:sSub>
                    </m:e>
                  </m:d>
                  <m:r>
                    <w:rPr>
                      <w:rFonts w:ascii="Cambria Math" w:hAnsi="Cambria Math" w:cs="Times New Roman"/>
                      <w:sz w:val="28"/>
                      <w:szCs w:val="28"/>
                    </w:rPr>
                    <m:t xml:space="preserve">, если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r>
                    <w:rPr>
                      <w:rFonts w:ascii="Cambria Math" w:hAnsi="Cambria Math" w:cs="Times New Roman"/>
                      <w:sz w:val="28"/>
                      <w:szCs w:val="28"/>
                    </w:rPr>
                    <m:t>&lt;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Cambria Math" w:hAnsi="Cambria Math" w:cs="Times New Roman"/>
                      <w:sz w:val="28"/>
                      <w:szCs w:val="28"/>
                    </w:rPr>
                    <m:t>&lt;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e>
                <m:e>
                  <m:sSub>
                    <m:sSubPr>
                      <m:ctrlPr>
                        <w:rPr>
                          <w:rFonts w:ascii="Cambria Math" w:hAnsi="Cambria Math" w:cs="Times New Roman"/>
                          <w:i/>
                          <w:sz w:val="28"/>
                          <w:szCs w:val="28"/>
                        </w:rPr>
                      </m:ctrlPr>
                    </m:sSubPr>
                    <m:e>
                      <m:r>
                        <w:rPr>
                          <w:rFonts w:ascii="Cambria Math" w:hAnsi="Cambria Math" w:cs="Times New Roman"/>
                          <w:sz w:val="28"/>
                          <w:szCs w:val="28"/>
                        </w:rPr>
                        <m:t>RK</m:t>
                      </m:r>
                    </m:e>
                    <m:sub>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sub>
                  </m:sSub>
                  <m:r>
                    <w:rPr>
                      <w:rFonts w:ascii="Cambria Math" w:hAnsi="Cambria Math" w:cs="Times New Roman"/>
                      <w:sz w:val="28"/>
                      <w:szCs w:val="28"/>
                    </w:rPr>
                    <m:t xml:space="preserve">, если если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e>
              </m:eqArr>
            </m:e>
          </m:d>
          <m:r>
            <w:rPr>
              <w:rFonts w:ascii="Cambria Math" w:hAnsi="Cambria Math" w:cs="Times New Roman"/>
              <w:sz w:val="28"/>
              <w:szCs w:val="28"/>
            </w:rPr>
            <m:t>,</m:t>
          </m:r>
        </m:oMath>
      </m:oMathPara>
    </w:p>
    <w:p w14:paraId="1B2E8D9B" w14:textId="77777777" w:rsidR="00F24F32" w:rsidRPr="00D84DA9" w:rsidRDefault="00F24F32" w:rsidP="00F24F32">
      <w:pPr>
        <w:pStyle w:val="ConsPlusNormal"/>
        <w:spacing w:line="360" w:lineRule="auto"/>
        <w:ind w:firstLine="708"/>
        <w:jc w:val="both"/>
        <w:rPr>
          <w:rFonts w:ascii="Times New Roman" w:hAnsi="Times New Roman" w:cs="Times New Roman"/>
          <w:sz w:val="28"/>
          <w:szCs w:val="28"/>
        </w:rPr>
      </w:pPr>
      <w:r w:rsidRPr="00D84DA9">
        <w:rPr>
          <w:rFonts w:ascii="Times New Roman" w:hAnsi="Times New Roman" w:cs="Times New Roman"/>
          <w:sz w:val="28"/>
          <w:szCs w:val="28"/>
        </w:rPr>
        <w:t>где:</w:t>
      </w:r>
    </w:p>
    <w:p w14:paraId="63FB2E80"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срок до погашения инструмента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 xml:space="preserve"> в годах;</w:t>
      </w:r>
    </w:p>
    <w:p w14:paraId="3633D15F"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val="en-US"/>
        </w:rPr>
        <w:t>D</w:t>
      </w:r>
      <w:r w:rsidRPr="00D84DA9">
        <w:rPr>
          <w:rFonts w:ascii="Times New Roman" w:hAnsi="Times New Roman" w:cs="Times New Roman"/>
          <w:sz w:val="28"/>
          <w:szCs w:val="28"/>
          <w:vertAlign w:val="subscript"/>
          <w:lang w:val="en-US"/>
        </w:rPr>
        <w:t>min</w:t>
      </w:r>
      <w:r w:rsidRPr="00D84DA9">
        <w:rPr>
          <w:rFonts w:ascii="Times New Roman" w:hAnsi="Times New Roman" w:cs="Times New Roman"/>
          <w:sz w:val="28"/>
          <w:szCs w:val="28"/>
        </w:rPr>
        <w:t xml:space="preserve">, </w:t>
      </w:r>
      <w:r w:rsidRPr="00D84DA9">
        <w:rPr>
          <w:rFonts w:ascii="Times New Roman" w:hAnsi="Times New Roman" w:cs="Times New Roman"/>
          <w:sz w:val="28"/>
          <w:szCs w:val="28"/>
          <w:lang w:val="en-US"/>
        </w:rPr>
        <w:t>D</w:t>
      </w:r>
      <w:r w:rsidRPr="00D84DA9">
        <w:rPr>
          <w:rFonts w:ascii="Times New Roman" w:hAnsi="Times New Roman" w:cs="Times New Roman"/>
          <w:sz w:val="28"/>
          <w:szCs w:val="28"/>
          <w:vertAlign w:val="subscript"/>
          <w:lang w:val="en-US"/>
        </w:rPr>
        <w:t>max</w:t>
      </w:r>
      <w:r w:rsidRPr="00D84DA9">
        <w:rPr>
          <w:rFonts w:ascii="Times New Roman" w:hAnsi="Times New Roman" w:cs="Times New Roman"/>
          <w:sz w:val="28"/>
          <w:szCs w:val="28"/>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w:t>
      </w:r>
      <w:r w:rsidR="00F24F32" w:rsidRPr="00D84DA9">
        <w:rPr>
          <w:rFonts w:ascii="Times New Roman" w:hAnsi="Times New Roman" w:cs="Times New Roman"/>
          <w:sz w:val="28"/>
          <w:szCs w:val="28"/>
        </w:rPr>
        <w:t>,</w:t>
      </w:r>
      <w:r w:rsidRPr="00D84DA9">
        <w:rPr>
          <w:rFonts w:ascii="Times New Roman" w:hAnsi="Times New Roman" w:cs="Times New Roman"/>
          <w:sz w:val="28"/>
          <w:szCs w:val="28"/>
        </w:rPr>
        <w:t xml:space="preserve"> в годах;</w:t>
      </w:r>
    </w:p>
    <w:p w14:paraId="7CF4006D"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lang w:val="en-US"/>
          </w:rPr>
          <m:t>V</m:t>
        </m:r>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rPr>
              <m:t>+1</m:t>
            </m:r>
          </m:sub>
        </m:sSub>
      </m:oMath>
      <w:r w:rsidRPr="00D84DA9">
        <w:rPr>
          <w:rFonts w:ascii="Times New Roman" w:hAnsi="Times New Roman" w:cs="Times New Roman"/>
          <w:sz w:val="28"/>
          <w:szCs w:val="28"/>
        </w:rPr>
        <w:t xml:space="preserve"> – максимальный (минимальный) срок, на который известно значение кривой бескупонной доходности, не превышающий (превышающий)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oMath>
      <w:r w:rsidRPr="00D84DA9">
        <w:rPr>
          <w:rFonts w:ascii="Times New Roman" w:hAnsi="Times New Roman" w:cs="Times New Roman"/>
          <w:sz w:val="28"/>
          <w:szCs w:val="28"/>
        </w:rPr>
        <w:t>, в годах;</w:t>
      </w:r>
    </w:p>
    <w:p w14:paraId="37C14A69" w14:textId="77777777" w:rsidR="00A150F4" w:rsidRPr="00A150F4" w:rsidRDefault="00760DF2" w:rsidP="00A150F4">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RK</m:t>
            </m:r>
          </m:e>
          <m:sub>
            <m:r>
              <w:rPr>
                <w:rFonts w:ascii="Cambria Math" w:hAnsi="Cambria Math" w:cs="Times New Roman"/>
                <w:sz w:val="28"/>
                <w:szCs w:val="28"/>
                <w:lang w:val="en-US"/>
              </w:rPr>
              <m:t>V</m:t>
            </m:r>
          </m:sub>
        </m:sSub>
      </m:oMath>
      <w:r w:rsidR="007A0D4F" w:rsidRPr="00D84DA9">
        <w:rPr>
          <w:rFonts w:ascii="Times New Roman" w:hAnsi="Times New Roman" w:cs="Times New Roman"/>
          <w:sz w:val="28"/>
          <w:szCs w:val="28"/>
        </w:rPr>
        <w:t xml:space="preserve"> – уровень процентных ставок для срока </w:t>
      </w:r>
      <w:r w:rsidR="00E856A1" w:rsidRPr="00D84DA9">
        <w:rPr>
          <w:rFonts w:ascii="Times New Roman" w:hAnsi="Times New Roman" w:cs="Times New Roman"/>
          <w:i/>
          <w:sz w:val="28"/>
          <w:szCs w:val="28"/>
          <w:lang w:val="en-US"/>
        </w:rPr>
        <w:t>V</w:t>
      </w:r>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определенный на расчетную дату. Если валюта процентной ставки – рубль Российской Федерации, то использу</w:t>
      </w:r>
      <w:r w:rsidR="0095062A" w:rsidRPr="00D84DA9">
        <w:rPr>
          <w:rFonts w:ascii="Times New Roman" w:hAnsi="Times New Roman" w:cs="Times New Roman"/>
          <w:sz w:val="28"/>
          <w:szCs w:val="28"/>
        </w:rPr>
        <w:t>е</w:t>
      </w:r>
      <w:r w:rsidR="007A0D4F" w:rsidRPr="00D84DA9">
        <w:rPr>
          <w:rFonts w:ascii="Times New Roman" w:hAnsi="Times New Roman" w:cs="Times New Roman"/>
          <w:sz w:val="28"/>
          <w:szCs w:val="28"/>
        </w:rPr>
        <w:t xml:space="preserve">тся </w:t>
      </w:r>
      <w:r w:rsidR="009C7421" w:rsidRPr="00D84DA9">
        <w:rPr>
          <w:rFonts w:ascii="Times New Roman" w:hAnsi="Times New Roman" w:cs="Times New Roman"/>
          <w:sz w:val="28"/>
          <w:szCs w:val="28"/>
        </w:rPr>
        <w:t>крив</w:t>
      </w:r>
      <w:r w:rsidR="0095062A" w:rsidRPr="00D84DA9">
        <w:rPr>
          <w:rFonts w:ascii="Times New Roman" w:hAnsi="Times New Roman" w:cs="Times New Roman"/>
          <w:sz w:val="28"/>
          <w:szCs w:val="28"/>
        </w:rPr>
        <w:t>ая</w:t>
      </w:r>
      <w:r w:rsidR="009C7421" w:rsidRPr="00D84DA9">
        <w:rPr>
          <w:rFonts w:ascii="Times New Roman" w:hAnsi="Times New Roman" w:cs="Times New Roman"/>
          <w:sz w:val="28"/>
          <w:szCs w:val="28"/>
        </w:rPr>
        <w:t xml:space="preserve"> бескупонной</w:t>
      </w:r>
      <w:r w:rsidR="00F95808" w:rsidRPr="00D84DA9">
        <w:rPr>
          <w:rFonts w:ascii="Times New Roman" w:hAnsi="Times New Roman" w:cs="Times New Roman"/>
          <w:sz w:val="28"/>
          <w:szCs w:val="28"/>
        </w:rPr>
        <w:t xml:space="preserve"> доходности</w:t>
      </w:r>
      <w:r w:rsidR="009C7421" w:rsidRPr="00D84DA9">
        <w:rPr>
          <w:rFonts w:ascii="Times New Roman" w:hAnsi="Times New Roman" w:cs="Times New Roman"/>
          <w:sz w:val="28"/>
          <w:szCs w:val="28"/>
        </w:rPr>
        <w:t xml:space="preserve"> </w:t>
      </w:r>
      <w:r w:rsidR="000D6B2A" w:rsidRPr="00D84DA9">
        <w:rPr>
          <w:rFonts w:ascii="Times New Roman" w:hAnsi="Times New Roman" w:cs="Times New Roman"/>
          <w:sz w:val="28"/>
          <w:szCs w:val="28"/>
        </w:rPr>
        <w:t xml:space="preserve">государственных </w:t>
      </w:r>
      <w:r w:rsidR="0095062A" w:rsidRPr="00D84DA9">
        <w:rPr>
          <w:rFonts w:ascii="Times New Roman" w:hAnsi="Times New Roman" w:cs="Times New Roman"/>
          <w:sz w:val="28"/>
          <w:szCs w:val="28"/>
        </w:rPr>
        <w:t>облигаци</w:t>
      </w:r>
      <w:r w:rsidR="000D6B2A" w:rsidRPr="00D84DA9">
        <w:rPr>
          <w:rFonts w:ascii="Times New Roman" w:hAnsi="Times New Roman" w:cs="Times New Roman"/>
          <w:sz w:val="28"/>
          <w:szCs w:val="28"/>
        </w:rPr>
        <w:t>й</w:t>
      </w:r>
      <w:r w:rsidR="007A0D4F" w:rsidRPr="00D84DA9">
        <w:rPr>
          <w:rFonts w:ascii="Times New Roman" w:hAnsi="Times New Roman" w:cs="Times New Roman"/>
          <w:sz w:val="28"/>
          <w:szCs w:val="28"/>
        </w:rPr>
        <w:t>,</w:t>
      </w:r>
      <w:r w:rsidR="000D6B2A" w:rsidRPr="00D84DA9">
        <w:rPr>
          <w:rFonts w:ascii="Times New Roman" w:hAnsi="Times New Roman" w:cs="Times New Roman"/>
          <w:sz w:val="28"/>
          <w:szCs w:val="28"/>
        </w:rPr>
        <w:t xml:space="preserve"> значения которой опубликованы на официальном сайте Банка России в информационно-телекоммуникационной сети «Интернет»,</w:t>
      </w:r>
      <w:r w:rsidR="007A0D4F" w:rsidRPr="00D84DA9">
        <w:rPr>
          <w:rFonts w:ascii="Times New Roman" w:hAnsi="Times New Roman" w:cs="Times New Roman"/>
          <w:sz w:val="28"/>
          <w:szCs w:val="28"/>
        </w:rPr>
        <w:t xml:space="preserve"> </w:t>
      </w:r>
      <w:r w:rsidR="001B5872" w:rsidRPr="00D84DA9">
        <w:rPr>
          <w:rFonts w:ascii="Times New Roman" w:hAnsi="Times New Roman" w:cs="Times New Roman"/>
          <w:sz w:val="28"/>
          <w:szCs w:val="28"/>
        </w:rPr>
        <w:t xml:space="preserve">в </w:t>
      </w:r>
      <w:r w:rsidR="0095062A" w:rsidRPr="00D84DA9">
        <w:rPr>
          <w:rFonts w:ascii="Times New Roman" w:hAnsi="Times New Roman" w:cs="Times New Roman"/>
          <w:sz w:val="28"/>
          <w:szCs w:val="28"/>
        </w:rPr>
        <w:t xml:space="preserve">остальных </w:t>
      </w:r>
      <w:r w:rsidR="001B5872" w:rsidRPr="00D84DA9">
        <w:rPr>
          <w:rFonts w:ascii="Times New Roman" w:hAnsi="Times New Roman" w:cs="Times New Roman"/>
          <w:sz w:val="28"/>
          <w:szCs w:val="28"/>
        </w:rPr>
        <w:t xml:space="preserve">случаях </w:t>
      </w:r>
      <w:r w:rsidR="007A0D4F" w:rsidRPr="00D84DA9">
        <w:rPr>
          <w:rFonts w:ascii="Times New Roman" w:hAnsi="Times New Roman" w:cs="Times New Roman"/>
          <w:sz w:val="28"/>
          <w:szCs w:val="28"/>
        </w:rPr>
        <w:t xml:space="preserve">– </w:t>
      </w:r>
      <w:r w:rsidR="009106C0" w:rsidRPr="00D84DA9">
        <w:rPr>
          <w:rFonts w:ascii="Times New Roman" w:hAnsi="Times New Roman" w:cs="Times New Roman"/>
          <w:sz w:val="28"/>
          <w:szCs w:val="28"/>
        </w:rPr>
        <w:t>крив</w:t>
      </w:r>
      <w:r w:rsidR="0095062A" w:rsidRPr="00D84DA9">
        <w:rPr>
          <w:rFonts w:ascii="Times New Roman" w:hAnsi="Times New Roman" w:cs="Times New Roman"/>
          <w:sz w:val="28"/>
          <w:szCs w:val="28"/>
        </w:rPr>
        <w:t>ая бескупонной</w:t>
      </w:r>
      <w:r w:rsidR="009106C0" w:rsidRPr="00D84DA9">
        <w:rPr>
          <w:rFonts w:ascii="Times New Roman" w:hAnsi="Times New Roman" w:cs="Times New Roman"/>
          <w:sz w:val="28"/>
          <w:szCs w:val="28"/>
        </w:rPr>
        <w:t xml:space="preserve"> доходности</w:t>
      </w:r>
      <w:r w:rsidR="0095062A" w:rsidRPr="00D84DA9">
        <w:rPr>
          <w:rFonts w:ascii="Times New Roman" w:hAnsi="Times New Roman" w:cs="Times New Roman"/>
          <w:sz w:val="28"/>
          <w:szCs w:val="28"/>
        </w:rPr>
        <w:t xml:space="preserve"> государственных ценных бумаг США</w:t>
      </w:r>
      <w:r w:rsidR="009106C0" w:rsidRPr="00D84DA9">
        <w:rPr>
          <w:rFonts w:ascii="Times New Roman" w:hAnsi="Times New Roman" w:cs="Times New Roman"/>
          <w:sz w:val="28"/>
          <w:szCs w:val="28"/>
        </w:rPr>
        <w:t xml:space="preserve">, </w:t>
      </w:r>
      <w:r w:rsidR="000D6B2A" w:rsidRPr="00D84DA9">
        <w:rPr>
          <w:rFonts w:ascii="Times New Roman" w:hAnsi="Times New Roman" w:cs="Times New Roman"/>
          <w:sz w:val="28"/>
          <w:szCs w:val="28"/>
        </w:rPr>
        <w:t>ежедневные показатели которой</w:t>
      </w:r>
      <w:r w:rsidR="00F95808" w:rsidRPr="00D84DA9">
        <w:rPr>
          <w:rFonts w:ascii="Times New Roman" w:hAnsi="Times New Roman" w:cs="Times New Roman"/>
          <w:sz w:val="28"/>
          <w:szCs w:val="28"/>
        </w:rPr>
        <w:t xml:space="preserve"> (Daily Treasury Yield Curve Rates)</w:t>
      </w:r>
      <w:r w:rsidR="000D6B2A" w:rsidRPr="00D84DA9">
        <w:rPr>
          <w:rFonts w:ascii="Times New Roman" w:hAnsi="Times New Roman" w:cs="Times New Roman"/>
          <w:sz w:val="28"/>
          <w:szCs w:val="28"/>
        </w:rPr>
        <w:t xml:space="preserve"> опубликованы</w:t>
      </w:r>
      <w:r w:rsidR="009106C0" w:rsidRPr="00D84DA9">
        <w:rPr>
          <w:rFonts w:ascii="Times New Roman" w:hAnsi="Times New Roman" w:cs="Times New Roman"/>
          <w:sz w:val="28"/>
          <w:szCs w:val="28"/>
        </w:rPr>
        <w:t xml:space="preserve"> на официальном сайте </w:t>
      </w:r>
      <w:r w:rsidR="004F1CE1" w:rsidRPr="00D84DA9">
        <w:rPr>
          <w:rFonts w:ascii="Times New Roman" w:hAnsi="Times New Roman" w:cs="Times New Roman"/>
          <w:sz w:val="28"/>
          <w:szCs w:val="28"/>
        </w:rPr>
        <w:t>Департамента казначейства</w:t>
      </w:r>
      <w:r w:rsidR="003F6A11" w:rsidRPr="00D84DA9">
        <w:rPr>
          <w:rFonts w:ascii="Times New Roman" w:hAnsi="Times New Roman" w:cs="Times New Roman"/>
          <w:sz w:val="28"/>
          <w:szCs w:val="28"/>
        </w:rPr>
        <w:t xml:space="preserve"> </w:t>
      </w:r>
      <w:r w:rsidR="000D6B2A" w:rsidRPr="00D84DA9">
        <w:rPr>
          <w:rFonts w:ascii="Times New Roman" w:hAnsi="Times New Roman" w:cs="Times New Roman"/>
          <w:sz w:val="28"/>
          <w:szCs w:val="28"/>
        </w:rPr>
        <w:t>США</w:t>
      </w:r>
      <w:r w:rsidR="00D04AF8" w:rsidRPr="00D84DA9">
        <w:rPr>
          <w:rFonts w:ascii="Times New Roman" w:hAnsi="Times New Roman" w:cs="Times New Roman"/>
          <w:sz w:val="28"/>
          <w:szCs w:val="28"/>
        </w:rPr>
        <w:t xml:space="preserve"> в информационно-телекоммуникационной сети «Интернет»</w:t>
      </w:r>
      <w:r w:rsidR="00F24F32" w:rsidRPr="00D84DA9">
        <w:rPr>
          <w:rFonts w:ascii="Times New Roman" w:hAnsi="Times New Roman" w:cs="Times New Roman"/>
          <w:sz w:val="28"/>
          <w:szCs w:val="28"/>
        </w:rPr>
        <w:t>;</w:t>
      </w:r>
    </w:p>
    <w:p w14:paraId="0D507EE1" w14:textId="77777777" w:rsidR="00F12472" w:rsidRPr="001E5848" w:rsidRDefault="00C3521A" w:rsidP="007A0D4F">
      <w:pPr>
        <w:autoSpaceDE w:val="0"/>
        <w:autoSpaceDN w:val="0"/>
        <w:adjustRightInd w:val="0"/>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interest rate</m:t>
            </m:r>
          </m:sub>
          <m:sup>
            <m:r>
              <w:rPr>
                <w:rFonts w:ascii="Cambria Math" w:hAnsi="Cambria Math" w:cs="Times New Roman"/>
                <w:sz w:val="28"/>
                <w:szCs w:val="28"/>
              </w:rPr>
              <m:t>up, down</m:t>
            </m:r>
          </m:sup>
        </m:sSubSup>
      </m:oMath>
      <w:r w:rsidRPr="00D84DA9">
        <w:rPr>
          <w:rFonts w:ascii="Times New Roman" w:hAnsi="Times New Roman" w:cs="Times New Roman"/>
          <w:sz w:val="28"/>
          <w:szCs w:val="28"/>
        </w:rPr>
        <w:t xml:space="preserve"> </w:t>
      </w:r>
      <w:r w:rsidR="00F24F32" w:rsidRPr="00D84DA9">
        <w:rPr>
          <w:rFonts w:ascii="Times New Roman" w:hAnsi="Times New Roman" w:cs="Times New Roman"/>
          <w:sz w:val="28"/>
          <w:szCs w:val="28"/>
        </w:rPr>
        <w:t>–</w:t>
      </w:r>
      <w:r w:rsidRPr="00D84DA9">
        <w:rPr>
          <w:rFonts w:ascii="Times New Roman" w:hAnsi="Times New Roman" w:cs="Times New Roman"/>
          <w:sz w:val="28"/>
          <w:szCs w:val="28"/>
        </w:rPr>
        <w:t xml:space="preserve"> разность стоимости </w:t>
      </w:r>
      <w:r w:rsidR="007F6173"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xml:space="preserve"> и стоимости </w:t>
      </w:r>
      <w:r w:rsidR="007F6173"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xml:space="preserve">, определенной в случае изменения величины (стоимости) </w:t>
      </w:r>
      <w:r w:rsidR="004E5AC5" w:rsidRPr="00D84DA9">
        <w:rPr>
          <w:rFonts w:ascii="Times New Roman" w:hAnsi="Times New Roman" w:cs="Times New Roman"/>
          <w:sz w:val="28"/>
          <w:szCs w:val="28"/>
        </w:rPr>
        <w:t>предмета (</w:t>
      </w:r>
      <w:r w:rsidR="00F24F32" w:rsidRPr="00D84DA9">
        <w:rPr>
          <w:rFonts w:ascii="Times New Roman" w:hAnsi="Times New Roman" w:cs="Times New Roman"/>
          <w:sz w:val="28"/>
          <w:szCs w:val="28"/>
        </w:rPr>
        <w:t>предмет</w:t>
      </w:r>
      <w:r w:rsidR="004E5AC5" w:rsidRPr="00D84DA9">
        <w:rPr>
          <w:rFonts w:ascii="Times New Roman" w:hAnsi="Times New Roman" w:cs="Times New Roman"/>
          <w:sz w:val="28"/>
          <w:szCs w:val="28"/>
        </w:rPr>
        <w:t>ов) срочн</w:t>
      </w:r>
      <w:r w:rsidR="005575DF" w:rsidRPr="00D84DA9">
        <w:rPr>
          <w:rFonts w:ascii="Times New Roman" w:hAnsi="Times New Roman" w:cs="Times New Roman"/>
          <w:sz w:val="28"/>
          <w:szCs w:val="28"/>
        </w:rPr>
        <w:t>ых</w:t>
      </w:r>
      <w:r w:rsidR="004E5AC5" w:rsidRPr="00D84DA9">
        <w:rPr>
          <w:rFonts w:ascii="Times New Roman" w:hAnsi="Times New Roman" w:cs="Times New Roman"/>
          <w:sz w:val="28"/>
          <w:szCs w:val="28"/>
        </w:rPr>
        <w:t xml:space="preserve"> сдел</w:t>
      </w:r>
      <w:r w:rsidR="005575DF" w:rsidRPr="00D84DA9">
        <w:rPr>
          <w:rFonts w:ascii="Times New Roman" w:hAnsi="Times New Roman" w:cs="Times New Roman"/>
          <w:sz w:val="28"/>
          <w:szCs w:val="28"/>
        </w:rPr>
        <w:t>о</w:t>
      </w:r>
      <w:r w:rsidR="004E5AC5" w:rsidRPr="00D84DA9">
        <w:rPr>
          <w:rFonts w:ascii="Times New Roman" w:hAnsi="Times New Roman" w:cs="Times New Roman"/>
          <w:sz w:val="28"/>
          <w:szCs w:val="28"/>
        </w:rPr>
        <w:t>к</w:t>
      </w:r>
      <w:r w:rsidRPr="00D84DA9">
        <w:rPr>
          <w:rFonts w:ascii="Times New Roman" w:hAnsi="Times New Roman" w:cs="Times New Roman"/>
          <w:sz w:val="28"/>
          <w:szCs w:val="28"/>
        </w:rPr>
        <w:t xml:space="preserve"> исходя из роста (</w:t>
      </w:r>
      <w:r w:rsidRPr="00D84DA9">
        <w:rPr>
          <w:rFonts w:ascii="Times New Roman" w:hAnsi="Times New Roman" w:cs="Times New Roman"/>
          <w:sz w:val="28"/>
          <w:szCs w:val="28"/>
          <w:lang w:val="en-US"/>
        </w:rPr>
        <w:t>up</w:t>
      </w:r>
      <w:r w:rsidRPr="00D84DA9">
        <w:rPr>
          <w:rFonts w:ascii="Times New Roman" w:hAnsi="Times New Roman" w:cs="Times New Roman"/>
          <w:sz w:val="28"/>
          <w:szCs w:val="28"/>
        </w:rPr>
        <w:t>)</w:t>
      </w:r>
      <w:r w:rsidR="00F24F32" w:rsidRPr="00D84DA9">
        <w:rPr>
          <w:rFonts w:ascii="Times New Roman" w:hAnsi="Times New Roman" w:cs="Times New Roman"/>
          <w:sz w:val="28"/>
          <w:szCs w:val="28"/>
        </w:rPr>
        <w:t xml:space="preserve"> или </w:t>
      </w:r>
      <w:r w:rsidRPr="00D84DA9">
        <w:rPr>
          <w:rFonts w:ascii="Times New Roman" w:hAnsi="Times New Roman" w:cs="Times New Roman"/>
          <w:sz w:val="28"/>
          <w:szCs w:val="28"/>
        </w:rPr>
        <w:t>снижения (</w:t>
      </w:r>
      <w:r w:rsidRPr="00D84DA9">
        <w:rPr>
          <w:rFonts w:ascii="Times New Roman" w:hAnsi="Times New Roman" w:cs="Times New Roman"/>
          <w:sz w:val="28"/>
          <w:szCs w:val="28"/>
          <w:lang w:val="en-US"/>
        </w:rPr>
        <w:t>down</w:t>
      </w:r>
      <w:r w:rsidRPr="00D84DA9">
        <w:rPr>
          <w:rFonts w:ascii="Times New Roman" w:hAnsi="Times New Roman" w:cs="Times New Roman"/>
          <w:sz w:val="28"/>
          <w:szCs w:val="28"/>
        </w:rPr>
        <w:t xml:space="preserve">) уровня процентной ставки на </w:t>
      </w:r>
      <m:oMath>
        <m:sSubSup>
          <m:sSubSupPr>
            <m:ctrlPr>
              <w:rPr>
                <w:rFonts w:ascii="Cambria Math" w:eastAsia="Times New Roman" w:hAnsi="Cambria Math" w:cs="Times New Roman"/>
                <w:i/>
                <w:sz w:val="28"/>
                <w:szCs w:val="28"/>
                <w:lang w:val="en-US" w:eastAsia="ru-RU"/>
              </w:rPr>
            </m:ctrlPr>
          </m:sSubSupPr>
          <m:e>
            <m:r>
              <w:rPr>
                <w:rFonts w:ascii="Cambria Math" w:hAnsi="Cambria Math" w:cs="Times New Roman"/>
                <w:sz w:val="28"/>
                <w:szCs w:val="28"/>
                <w:lang w:val="en-US"/>
              </w:rPr>
              <m:t>R</m:t>
            </m:r>
          </m:e>
          <m:sub>
            <m:r>
              <w:rPr>
                <w:rFonts w:ascii="Cambria Math" w:hAnsi="Cambria Math" w:cs="Times New Roman"/>
                <w:sz w:val="28"/>
                <w:szCs w:val="28"/>
                <w:lang w:val="en-US"/>
              </w:rPr>
              <m:t>m</m:t>
            </m:r>
          </m:sub>
          <m:sup>
            <m:r>
              <w:rPr>
                <w:rFonts w:ascii="Cambria Math" w:hAnsi="Cambria Math" w:cs="Times New Roman"/>
                <w:sz w:val="28"/>
                <w:szCs w:val="28"/>
                <w:lang w:val="en-US"/>
              </w:rPr>
              <m:t>up</m:t>
            </m:r>
            <m:r>
              <w:rPr>
                <w:rFonts w:ascii="Cambria Math" w:hAnsi="Cambria Math" w:cs="Times New Roman"/>
                <w:sz w:val="28"/>
                <w:szCs w:val="28"/>
              </w:rPr>
              <m:t xml:space="preserve">, </m:t>
            </m:r>
            <m:r>
              <w:rPr>
                <w:rFonts w:ascii="Cambria Math" w:hAnsi="Cambria Math" w:cs="Times New Roman"/>
                <w:sz w:val="28"/>
                <w:szCs w:val="28"/>
                <w:lang w:val="en-US"/>
              </w:rPr>
              <m:t>down</m:t>
            </m:r>
          </m:sup>
        </m:sSubSup>
      </m:oMath>
      <w:r w:rsidRPr="00D84DA9">
        <w:rPr>
          <w:rFonts w:ascii="Times New Roman" w:hAnsi="Times New Roman" w:cs="Times New Roman"/>
          <w:sz w:val="28"/>
          <w:szCs w:val="28"/>
        </w:rPr>
        <w:t xml:space="preserve">. Для </w:t>
      </w:r>
      <w:r w:rsidR="004E5AC5"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являющихся обязательством для страховой организации, указанная разность</w:t>
      </w:r>
      <w:r w:rsidRPr="00D84DA9" w:rsidDel="005C0849">
        <w:rPr>
          <w:rFonts w:ascii="Times New Roman" w:hAnsi="Times New Roman" w:cs="Times New Roman"/>
          <w:sz w:val="28"/>
          <w:szCs w:val="28"/>
        </w:rPr>
        <w:t xml:space="preserve"> </w:t>
      </w:r>
      <w:r w:rsidR="0002400C" w:rsidRPr="00D84DA9">
        <w:rPr>
          <w:rFonts w:ascii="Times New Roman" w:hAnsi="Times New Roman" w:cs="Times New Roman"/>
          <w:sz w:val="28"/>
          <w:szCs w:val="28"/>
        </w:rPr>
        <w:t>принимается</w:t>
      </w:r>
      <w:r w:rsidRPr="00D84DA9">
        <w:rPr>
          <w:rFonts w:ascii="Times New Roman" w:hAnsi="Times New Roman" w:cs="Times New Roman"/>
          <w:sz w:val="28"/>
          <w:szCs w:val="28"/>
        </w:rPr>
        <w:t xml:space="preserve"> со знаком минус.</w:t>
      </w:r>
      <w:r w:rsidR="00BB5B82">
        <w:rPr>
          <w:rFonts w:ascii="Times New Roman" w:hAnsi="Times New Roman" w:cs="Times New Roman"/>
          <w:sz w:val="28"/>
          <w:szCs w:val="28"/>
        </w:rPr>
        <w:t xml:space="preserve"> </w:t>
      </w:r>
      <w:r w:rsidR="00D47BD9" w:rsidRPr="00D84DA9">
        <w:rPr>
          <w:rFonts w:ascii="Times New Roman" w:hAnsi="Times New Roman" w:cs="Times New Roman"/>
          <w:sz w:val="28"/>
          <w:szCs w:val="28"/>
        </w:rPr>
        <w:t xml:space="preserve">Для биржевых производных </w:t>
      </w:r>
      <w:r w:rsidR="006D631A" w:rsidRPr="00D84DA9">
        <w:rPr>
          <w:rFonts w:ascii="Times New Roman" w:hAnsi="Times New Roman" w:cs="Times New Roman"/>
          <w:sz w:val="28"/>
          <w:szCs w:val="28"/>
        </w:rPr>
        <w:t xml:space="preserve">финансовых </w:t>
      </w:r>
      <w:r w:rsidR="00D47BD9" w:rsidRPr="00D84DA9">
        <w:rPr>
          <w:rFonts w:ascii="Times New Roman" w:hAnsi="Times New Roman" w:cs="Times New Roman"/>
          <w:sz w:val="28"/>
          <w:szCs w:val="28"/>
        </w:rPr>
        <w:t>инструментов, предусматривающих перечисление вариационной маржи,</w:t>
      </w:r>
      <w:r w:rsidRPr="00D84DA9">
        <w:rPr>
          <w:rFonts w:ascii="Times New Roman" w:hAnsi="Times New Roman" w:cs="Times New Roman"/>
          <w:sz w:val="28"/>
          <w:szCs w:val="28"/>
        </w:rPr>
        <w:t xml:space="preserve"> </w:t>
      </w:r>
      <w:r w:rsidR="00F24F32" w:rsidRPr="00D84DA9">
        <w:rPr>
          <w:rFonts w:ascii="Times New Roman" w:hAnsi="Times New Roman" w:cs="Times New Roman"/>
          <w:sz w:val="28"/>
          <w:szCs w:val="28"/>
        </w:rPr>
        <w:t xml:space="preserve">показатель </w:t>
      </w: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interest rate</m:t>
            </m:r>
          </m:sub>
          <m:sup>
            <m:r>
              <w:rPr>
                <w:rFonts w:ascii="Cambria Math" w:hAnsi="Cambria Math" w:cs="Times New Roman"/>
                <w:sz w:val="28"/>
                <w:szCs w:val="28"/>
              </w:rPr>
              <m:t>up, down</m:t>
            </m:r>
          </m:sup>
        </m:sSubSup>
      </m:oMath>
      <w:r w:rsidRPr="00D84DA9">
        <w:rPr>
          <w:rFonts w:ascii="Times New Roman" w:eastAsiaTheme="minorEastAsia" w:hAnsi="Times New Roman" w:cs="Times New Roman"/>
          <w:sz w:val="28"/>
          <w:szCs w:val="28"/>
          <w:lang w:eastAsia="ru-RU"/>
        </w:rPr>
        <w:t xml:space="preserve"> рав</w:t>
      </w:r>
      <w:r w:rsidR="00F24F32" w:rsidRPr="00D84DA9">
        <w:rPr>
          <w:rFonts w:ascii="Times New Roman" w:eastAsiaTheme="minorEastAsia" w:hAnsi="Times New Roman" w:cs="Times New Roman"/>
          <w:sz w:val="28"/>
          <w:szCs w:val="28"/>
          <w:lang w:eastAsia="ru-RU"/>
        </w:rPr>
        <w:t>ен</w:t>
      </w:r>
      <w:r w:rsidRPr="00D84DA9">
        <w:rPr>
          <w:rFonts w:ascii="Times New Roman" w:eastAsiaTheme="minorEastAsia" w:hAnsi="Times New Roman" w:cs="Times New Roman"/>
          <w:sz w:val="28"/>
          <w:szCs w:val="28"/>
          <w:lang w:eastAsia="ru-RU"/>
        </w:rPr>
        <w:t xml:space="preserve"> величине вариационной маржи по данному </w:t>
      </w:r>
      <w:r w:rsidR="007F6173" w:rsidRPr="00D84DA9">
        <w:rPr>
          <w:rFonts w:ascii="Times New Roman" w:eastAsiaTheme="minorEastAsia" w:hAnsi="Times New Roman" w:cs="Times New Roman"/>
          <w:sz w:val="28"/>
          <w:szCs w:val="28"/>
          <w:lang w:eastAsia="ru-RU"/>
        </w:rPr>
        <w:t>договору</w:t>
      </w:r>
      <w:r w:rsidRPr="00D84DA9">
        <w:rPr>
          <w:rFonts w:ascii="Times New Roman" w:eastAsiaTheme="minorEastAsia" w:hAnsi="Times New Roman" w:cs="Times New Roman"/>
          <w:sz w:val="28"/>
          <w:szCs w:val="28"/>
          <w:lang w:eastAsia="ru-RU"/>
        </w:rPr>
        <w:t>, рассчитанной с учетом и</w:t>
      </w:r>
      <w:r w:rsidRPr="00D84DA9">
        <w:rPr>
          <w:rFonts w:ascii="Times New Roman" w:hAnsi="Times New Roman" w:cs="Times New Roman"/>
          <w:sz w:val="28"/>
          <w:szCs w:val="28"/>
        </w:rPr>
        <w:t>зменения величины (стоимости) базисного</w:t>
      </w:r>
      <w:r w:rsidR="00B933EC" w:rsidRPr="00D84DA9">
        <w:rPr>
          <w:rFonts w:ascii="Times New Roman" w:hAnsi="Times New Roman" w:cs="Times New Roman"/>
          <w:sz w:val="28"/>
          <w:szCs w:val="28"/>
        </w:rPr>
        <w:t xml:space="preserve"> </w:t>
      </w:r>
      <w:r w:rsidRPr="00D84DA9">
        <w:rPr>
          <w:rFonts w:ascii="Times New Roman" w:hAnsi="Times New Roman" w:cs="Times New Roman"/>
          <w:sz w:val="28"/>
          <w:szCs w:val="28"/>
        </w:rPr>
        <w:t>актива</w:t>
      </w:r>
      <w:r w:rsidR="004E5AC5" w:rsidRPr="00D84DA9">
        <w:rPr>
          <w:rFonts w:ascii="Times New Roman" w:hAnsi="Times New Roman" w:cs="Times New Roman"/>
          <w:sz w:val="28"/>
          <w:szCs w:val="28"/>
        </w:rPr>
        <w:t xml:space="preserve"> (</w:t>
      </w:r>
      <w:r w:rsidR="00BB5B82">
        <w:rPr>
          <w:rFonts w:ascii="Times New Roman" w:hAnsi="Times New Roman" w:cs="Times New Roman"/>
          <w:sz w:val="28"/>
          <w:szCs w:val="28"/>
        </w:rPr>
        <w:t xml:space="preserve">базисных </w:t>
      </w:r>
      <w:r w:rsidRPr="00D84DA9">
        <w:rPr>
          <w:rFonts w:ascii="Times New Roman" w:hAnsi="Times New Roman" w:cs="Times New Roman"/>
          <w:sz w:val="28"/>
          <w:szCs w:val="28"/>
        </w:rPr>
        <w:t>активов</w:t>
      </w:r>
      <w:r w:rsidR="004E5AC5" w:rsidRPr="00D84DA9">
        <w:rPr>
          <w:rFonts w:ascii="Times New Roman" w:hAnsi="Times New Roman" w:cs="Times New Roman"/>
          <w:sz w:val="28"/>
          <w:szCs w:val="28"/>
        </w:rPr>
        <w:t>)</w:t>
      </w:r>
      <w:r w:rsidRPr="00D84DA9">
        <w:rPr>
          <w:rFonts w:ascii="Times New Roman" w:hAnsi="Times New Roman" w:cs="Times New Roman"/>
          <w:sz w:val="28"/>
          <w:szCs w:val="28"/>
        </w:rPr>
        <w:t xml:space="preserve"> исходя из роста (</w:t>
      </w:r>
      <w:r w:rsidRPr="00D84DA9">
        <w:rPr>
          <w:rFonts w:ascii="Times New Roman" w:hAnsi="Times New Roman" w:cs="Times New Roman"/>
          <w:sz w:val="28"/>
          <w:szCs w:val="28"/>
          <w:lang w:val="en-US"/>
        </w:rPr>
        <w:t>up</w:t>
      </w:r>
      <w:r w:rsidRPr="00D84DA9">
        <w:rPr>
          <w:rFonts w:ascii="Times New Roman" w:hAnsi="Times New Roman" w:cs="Times New Roman"/>
          <w:sz w:val="28"/>
          <w:szCs w:val="28"/>
        </w:rPr>
        <w:t>)</w:t>
      </w:r>
      <w:r w:rsidR="00F24F32" w:rsidRPr="00D84DA9">
        <w:rPr>
          <w:rFonts w:ascii="Times New Roman" w:hAnsi="Times New Roman" w:cs="Times New Roman"/>
          <w:sz w:val="28"/>
          <w:szCs w:val="28"/>
        </w:rPr>
        <w:t xml:space="preserve"> или </w:t>
      </w:r>
      <w:r w:rsidRPr="00D84DA9">
        <w:rPr>
          <w:rFonts w:ascii="Times New Roman" w:hAnsi="Times New Roman" w:cs="Times New Roman"/>
          <w:sz w:val="28"/>
          <w:szCs w:val="28"/>
        </w:rPr>
        <w:t>снижения (</w:t>
      </w:r>
      <w:r w:rsidRPr="00D84DA9">
        <w:rPr>
          <w:rFonts w:ascii="Times New Roman" w:hAnsi="Times New Roman" w:cs="Times New Roman"/>
          <w:sz w:val="28"/>
          <w:szCs w:val="28"/>
          <w:lang w:val="en-US"/>
        </w:rPr>
        <w:t>down</w:t>
      </w:r>
      <w:r w:rsidRPr="00D84DA9">
        <w:rPr>
          <w:rFonts w:ascii="Times New Roman" w:hAnsi="Times New Roman" w:cs="Times New Roman"/>
          <w:sz w:val="28"/>
          <w:szCs w:val="28"/>
        </w:rPr>
        <w:t xml:space="preserve">) уровня процентной ставки на </w:t>
      </w:r>
      <m:oMath>
        <m:sSubSup>
          <m:sSubSupPr>
            <m:ctrlPr>
              <w:rPr>
                <w:rFonts w:ascii="Cambria Math" w:eastAsia="Times New Roman" w:hAnsi="Cambria Math" w:cs="Times New Roman"/>
                <w:i/>
                <w:sz w:val="28"/>
                <w:szCs w:val="28"/>
                <w:lang w:val="en-US" w:eastAsia="ru-RU"/>
              </w:rPr>
            </m:ctrlPr>
          </m:sSubSupPr>
          <m:e>
            <m:r>
              <w:rPr>
                <w:rFonts w:ascii="Cambria Math" w:hAnsi="Cambria Math" w:cs="Times New Roman"/>
                <w:sz w:val="28"/>
                <w:szCs w:val="28"/>
                <w:lang w:val="en-US"/>
              </w:rPr>
              <m:t>R</m:t>
            </m:r>
          </m:e>
          <m:sub>
            <m:r>
              <w:rPr>
                <w:rFonts w:ascii="Cambria Math" w:hAnsi="Cambria Math" w:cs="Times New Roman"/>
                <w:sz w:val="28"/>
                <w:szCs w:val="28"/>
                <w:lang w:val="en-US"/>
              </w:rPr>
              <m:t>m</m:t>
            </m:r>
          </m:sub>
          <m:sup>
            <m:r>
              <w:rPr>
                <w:rFonts w:ascii="Cambria Math" w:hAnsi="Cambria Math" w:cs="Times New Roman"/>
                <w:sz w:val="28"/>
                <w:szCs w:val="28"/>
                <w:lang w:val="en-US"/>
              </w:rPr>
              <m:t>up</m:t>
            </m:r>
            <m:r>
              <w:rPr>
                <w:rFonts w:ascii="Cambria Math" w:hAnsi="Cambria Math" w:cs="Times New Roman"/>
                <w:sz w:val="28"/>
                <w:szCs w:val="28"/>
              </w:rPr>
              <m:t xml:space="preserve">, </m:t>
            </m:r>
            <m:r>
              <w:rPr>
                <w:rFonts w:ascii="Cambria Math" w:hAnsi="Cambria Math" w:cs="Times New Roman"/>
                <w:sz w:val="28"/>
                <w:szCs w:val="28"/>
                <w:lang w:val="en-US"/>
              </w:rPr>
              <m:t>down</m:t>
            </m:r>
          </m:sup>
        </m:sSubSup>
      </m:oMath>
      <w:r w:rsidRPr="00D84DA9">
        <w:rPr>
          <w:rFonts w:ascii="Times New Roman" w:hAnsi="Times New Roman" w:cs="Times New Roman"/>
          <w:sz w:val="28"/>
          <w:szCs w:val="28"/>
        </w:rPr>
        <w:t xml:space="preserve">, </w:t>
      </w:r>
      <w:r w:rsidR="007133BE" w:rsidRPr="00D84DA9">
        <w:rPr>
          <w:rFonts w:ascii="Times New Roman" w:hAnsi="Times New Roman" w:cs="Times New Roman"/>
          <w:sz w:val="28"/>
          <w:szCs w:val="28"/>
        </w:rPr>
        <w:t>подлеж</w:t>
      </w:r>
      <w:r w:rsidR="00F24F32" w:rsidRPr="00D84DA9">
        <w:rPr>
          <w:rFonts w:ascii="Times New Roman" w:hAnsi="Times New Roman" w:cs="Times New Roman"/>
          <w:sz w:val="28"/>
          <w:szCs w:val="28"/>
        </w:rPr>
        <w:t>ащей</w:t>
      </w:r>
      <w:r w:rsidR="007133BE" w:rsidRPr="00D84DA9">
        <w:rPr>
          <w:rFonts w:ascii="Times New Roman" w:hAnsi="Times New Roman" w:cs="Times New Roman"/>
          <w:sz w:val="28"/>
          <w:szCs w:val="28"/>
        </w:rPr>
        <w:t xml:space="preserve"> уплате</w:t>
      </w:r>
      <w:r w:rsidRPr="00D84DA9">
        <w:rPr>
          <w:rFonts w:ascii="Times New Roman" w:hAnsi="Times New Roman" w:cs="Times New Roman"/>
          <w:sz w:val="28"/>
          <w:szCs w:val="28"/>
        </w:rPr>
        <w:t xml:space="preserve"> страховой организацией. В случае если указанная вариационная маржа подлежит к получению страховой организацией, она </w:t>
      </w:r>
      <w:r w:rsidR="0002400C" w:rsidRPr="00D84DA9">
        <w:rPr>
          <w:rFonts w:ascii="Times New Roman" w:hAnsi="Times New Roman" w:cs="Times New Roman"/>
          <w:sz w:val="28"/>
          <w:szCs w:val="28"/>
        </w:rPr>
        <w:t>принима</w:t>
      </w:r>
      <w:r w:rsidR="005D760C" w:rsidRPr="00D84DA9">
        <w:rPr>
          <w:rFonts w:ascii="Times New Roman" w:hAnsi="Times New Roman" w:cs="Times New Roman"/>
          <w:sz w:val="28"/>
          <w:szCs w:val="28"/>
        </w:rPr>
        <w:t>е</w:t>
      </w:r>
      <w:r w:rsidR="0002400C" w:rsidRPr="00D84DA9">
        <w:rPr>
          <w:rFonts w:ascii="Times New Roman" w:hAnsi="Times New Roman" w:cs="Times New Roman"/>
          <w:sz w:val="28"/>
          <w:szCs w:val="28"/>
        </w:rPr>
        <w:t>тся</w:t>
      </w:r>
      <w:r w:rsidRPr="00D84DA9">
        <w:rPr>
          <w:rFonts w:ascii="Times New Roman" w:hAnsi="Times New Roman" w:cs="Times New Roman"/>
          <w:sz w:val="28"/>
          <w:szCs w:val="28"/>
        </w:rPr>
        <w:t xml:space="preserve"> со знаком </w:t>
      </w:r>
      <w:r w:rsidRPr="00992C9C">
        <w:rPr>
          <w:rFonts w:ascii="Times New Roman" w:hAnsi="Times New Roman" w:cs="Times New Roman"/>
          <w:sz w:val="28"/>
          <w:szCs w:val="28"/>
        </w:rPr>
        <w:t>минус</w:t>
      </w:r>
      <w:r w:rsidR="001E5848" w:rsidRPr="00992C9C">
        <w:rPr>
          <w:rFonts w:ascii="Times New Roman" w:eastAsiaTheme="minorEastAsia" w:hAnsi="Times New Roman" w:cs="Times New Roman"/>
          <w:sz w:val="28"/>
          <w:szCs w:val="28"/>
          <w:lang w:eastAsia="ru-RU"/>
        </w:rPr>
        <w:t>.</w:t>
      </w:r>
      <w:r w:rsidR="00B06016" w:rsidRPr="00992C9C">
        <w:rPr>
          <w:rFonts w:ascii="Times New Roman" w:hAnsi="Times New Roman" w:cs="Times New Roman"/>
          <w:sz w:val="28"/>
          <w:szCs w:val="28"/>
        </w:rPr>
        <w:t xml:space="preserve"> </w:t>
      </w:r>
    </w:p>
    <w:p w14:paraId="64204452" w14:textId="77777777" w:rsidR="00AD28A2" w:rsidRPr="00891898"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4. Оценка риска изменения стоимости акций </w:t>
      </w:r>
      <w:r w:rsidR="00F24F32" w:rsidRPr="00D84DA9">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equity</m:t>
            </m:r>
          </m:sub>
        </m:sSub>
      </m:oMath>
      <w:r w:rsidR="00F24F32" w:rsidRPr="00D84DA9">
        <w:rPr>
          <w:rFonts w:ascii="Times New Roman" w:eastAsiaTheme="minorEastAsia" w:hAnsi="Times New Roman" w:cs="Times New Roman"/>
          <w:sz w:val="28"/>
          <w:szCs w:val="28"/>
        </w:rPr>
        <w:t>)</w:t>
      </w:r>
      <w:r w:rsidRPr="00D84DA9">
        <w:rPr>
          <w:rFonts w:ascii="Times New Roman" w:hAnsi="Times New Roman" w:cs="Times New Roman"/>
          <w:sz w:val="28"/>
          <w:szCs w:val="28"/>
        </w:rPr>
        <w:t xml:space="preserve"> определяется в отношении акций, </w:t>
      </w:r>
      <w:r w:rsidR="006C4AAC"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xml:space="preserve">, </w:t>
      </w:r>
      <w:r w:rsidRPr="00891898">
        <w:rPr>
          <w:rFonts w:ascii="Times New Roman" w:hAnsi="Times New Roman" w:cs="Times New Roman"/>
          <w:sz w:val="28"/>
          <w:szCs w:val="28"/>
        </w:rPr>
        <w:t>опционов эмитента</w:t>
      </w:r>
      <w:r w:rsidR="00AD28A2" w:rsidRPr="00891898">
        <w:rPr>
          <w:rFonts w:ascii="Times New Roman" w:hAnsi="Times New Roman" w:cs="Times New Roman"/>
          <w:sz w:val="28"/>
          <w:szCs w:val="28"/>
        </w:rPr>
        <w:t>, иных договоров, выплата по которым определяется в зависимости от стоимости акций</w:t>
      </w:r>
      <w:r w:rsidR="00656CAF" w:rsidRPr="00891898">
        <w:rPr>
          <w:rFonts w:ascii="Times New Roman" w:hAnsi="Times New Roman" w:cs="Times New Roman"/>
          <w:sz w:val="28"/>
          <w:szCs w:val="28"/>
        </w:rPr>
        <w:t>,</w:t>
      </w:r>
      <w:r w:rsidRPr="00891898">
        <w:rPr>
          <w:rFonts w:ascii="Times New Roman" w:hAnsi="Times New Roman" w:cs="Times New Roman"/>
          <w:sz w:val="28"/>
          <w:szCs w:val="28"/>
        </w:rPr>
        <w:t xml:space="preserve"> </w:t>
      </w:r>
      <w:r w:rsidR="00B06016" w:rsidRPr="00891898">
        <w:rPr>
          <w:rFonts w:ascii="Times New Roman" w:hAnsi="Times New Roman" w:cs="Times New Roman"/>
          <w:sz w:val="28"/>
          <w:szCs w:val="28"/>
        </w:rPr>
        <w:t>р</w:t>
      </w:r>
      <w:r w:rsidR="0030487F" w:rsidRPr="00891898">
        <w:rPr>
          <w:rFonts w:ascii="Times New Roman" w:hAnsi="Times New Roman" w:cs="Times New Roman"/>
          <w:sz w:val="28"/>
          <w:szCs w:val="28"/>
        </w:rPr>
        <w:t xml:space="preserve">езерва </w:t>
      </w:r>
      <w:r w:rsidR="00493BA7" w:rsidRPr="00891898">
        <w:rPr>
          <w:rFonts w:ascii="Times New Roman" w:hAnsi="Times New Roman" w:cs="Times New Roman"/>
          <w:sz w:val="28"/>
          <w:szCs w:val="28"/>
        </w:rPr>
        <w:t>инвестиционных обязательств</w:t>
      </w:r>
      <w:r w:rsidR="0030487F" w:rsidRPr="00891898">
        <w:rPr>
          <w:rFonts w:ascii="Times New Roman" w:hAnsi="Times New Roman" w:cs="Times New Roman"/>
          <w:sz w:val="28"/>
          <w:szCs w:val="28"/>
        </w:rPr>
        <w:t xml:space="preserve">, </w:t>
      </w:r>
      <w:r w:rsidRPr="00891898">
        <w:rPr>
          <w:rFonts w:ascii="Times New Roman" w:hAnsi="Times New Roman" w:cs="Times New Roman"/>
          <w:sz w:val="28"/>
          <w:szCs w:val="28"/>
        </w:rPr>
        <w:t>по формуле:</w:t>
      </w:r>
    </w:p>
    <w:p w14:paraId="44E9DBAD" w14:textId="77777777" w:rsidR="007A0D4F" w:rsidRPr="00891898" w:rsidRDefault="00760DF2" w:rsidP="00F24F32">
      <w:pPr>
        <w:pStyle w:val="ConsPlusNormal"/>
        <w:spacing w:line="360" w:lineRule="auto"/>
        <w:ind w:left="709" w:firstLine="709"/>
        <w:jc w:val="both"/>
        <w:rPr>
          <w:rFonts w:ascii="Times New Roman" w:hAnsi="Times New Roman" w:cs="Times New Roman"/>
          <w:i/>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r>
                <w:rPr>
                  <w:rFonts w:ascii="Cambria Math" w:hAnsi="Cambria Math" w:cs="Times New Roman"/>
                  <w:sz w:val="28"/>
                  <w:szCs w:val="28"/>
                  <w:lang w:val="en-US"/>
                </w:rPr>
                <m:t>equity</m:t>
              </m:r>
            </m:sub>
          </m:sSub>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m=1</m:t>
              </m:r>
            </m:sub>
            <m:sup>
              <m:r>
                <w:rPr>
                  <w:rFonts w:ascii="Cambria Math" w:hAnsi="Cambria Math" w:cs="Times New Roman"/>
                  <w:sz w:val="28"/>
                  <w:szCs w:val="28"/>
                </w:rPr>
                <m:t>M</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lang w:val="en-US"/>
                    </w:rPr>
                    <m:t>m</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equity</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reserve</m:t>
              </m:r>
            </m:e>
            <m:sub>
              <m:r>
                <w:rPr>
                  <w:rFonts w:ascii="Cambria Math" w:hAnsi="Cambria Math" w:cs="Times New Roman"/>
                  <w:sz w:val="28"/>
                  <w:szCs w:val="28"/>
                </w:rPr>
                <m:t>equity</m:t>
              </m:r>
            </m:sub>
            <m:sup>
              <m:r>
                <w:rPr>
                  <w:rFonts w:ascii="Cambria Math" w:hAnsi="Cambria Math" w:cs="Times New Roman"/>
                  <w:sz w:val="28"/>
                  <w:szCs w:val="28"/>
                </w:rPr>
                <m:t>og</m:t>
              </m:r>
            </m:sup>
          </m:sSubSup>
          <m:r>
            <w:rPr>
              <w:rFonts w:ascii="Cambria Math" w:hAnsi="Cambria Math" w:cs="Times New Roman"/>
              <w:sz w:val="28"/>
              <w:szCs w:val="28"/>
            </w:rPr>
            <m:t>,</m:t>
          </m:r>
        </m:oMath>
      </m:oMathPara>
    </w:p>
    <w:p w14:paraId="5A9D462D" w14:textId="77777777" w:rsidR="007A0D4F" w:rsidRPr="00891898" w:rsidRDefault="007A0D4F" w:rsidP="007A0D4F">
      <w:pPr>
        <w:pStyle w:val="ConsPlusNormal"/>
        <w:spacing w:line="360" w:lineRule="auto"/>
        <w:ind w:firstLine="709"/>
        <w:jc w:val="both"/>
        <w:rPr>
          <w:rFonts w:ascii="Times New Roman" w:hAnsi="Times New Roman" w:cs="Times New Roman"/>
          <w:sz w:val="28"/>
          <w:szCs w:val="28"/>
        </w:rPr>
      </w:pPr>
      <w:r w:rsidRPr="00891898">
        <w:rPr>
          <w:rFonts w:ascii="Times New Roman" w:hAnsi="Times New Roman" w:cs="Times New Roman"/>
          <w:sz w:val="28"/>
          <w:szCs w:val="28"/>
        </w:rPr>
        <w:t>где:</w:t>
      </w:r>
    </w:p>
    <w:p w14:paraId="5E9A0D61"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891898">
        <w:rPr>
          <w:rFonts w:ascii="Times New Roman" w:hAnsi="Times New Roman" w:cs="Times New Roman"/>
          <w:i/>
          <w:sz w:val="28"/>
          <w:szCs w:val="28"/>
          <w:lang w:val="en-US"/>
        </w:rPr>
        <w:t>M</w:t>
      </w:r>
      <w:r w:rsidRPr="00891898">
        <w:rPr>
          <w:rFonts w:ascii="Times New Roman" w:hAnsi="Times New Roman" w:cs="Times New Roman"/>
          <w:i/>
          <w:sz w:val="28"/>
          <w:szCs w:val="28"/>
        </w:rPr>
        <w:t xml:space="preserve"> – </w:t>
      </w:r>
      <w:r w:rsidRPr="00891898">
        <w:rPr>
          <w:rFonts w:ascii="Times New Roman" w:hAnsi="Times New Roman" w:cs="Times New Roman"/>
          <w:sz w:val="28"/>
          <w:szCs w:val="28"/>
        </w:rPr>
        <w:t>количество акций;</w:t>
      </w:r>
    </w:p>
    <w:p w14:paraId="570024B1"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m:t>
            </m:r>
          </m:sub>
        </m:sSub>
      </m:oMath>
      <w:r w:rsidR="007A0D4F" w:rsidRPr="00D84DA9">
        <w:rPr>
          <w:rFonts w:ascii="Times New Roman" w:hAnsi="Times New Roman" w:cs="Times New Roman"/>
          <w:sz w:val="28"/>
          <w:szCs w:val="28"/>
        </w:rPr>
        <w:t xml:space="preserve"> – стоимость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-ой акции;</w:t>
      </w:r>
    </w:p>
    <w:p w14:paraId="3B8C8E11" w14:textId="77777777" w:rsidR="007A0D4F" w:rsidRPr="00D84DA9" w:rsidRDefault="00760DF2" w:rsidP="007A0D4F">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I</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коэффициент снижения стоимости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 xml:space="preserve">-ой акции, определяемый по таблице 5 приложения 2 </w:t>
      </w:r>
      <w:r w:rsidR="007A0D4F" w:rsidRPr="00D84DA9">
        <w:rPr>
          <w:rFonts w:ascii="Times New Roman" w:hAnsi="Times New Roman" w:cs="Times New Roman"/>
          <w:iCs/>
          <w:sz w:val="28"/>
          <w:szCs w:val="28"/>
        </w:rPr>
        <w:t>к настоящему Положению</w:t>
      </w:r>
      <w:r w:rsidR="007A0D4F" w:rsidRPr="00D84DA9">
        <w:rPr>
          <w:rFonts w:ascii="Times New Roman" w:hAnsi="Times New Roman" w:cs="Times New Roman"/>
          <w:sz w:val="28"/>
          <w:szCs w:val="28"/>
        </w:rPr>
        <w:t xml:space="preserve"> в зависимости от страны, в соответствии с законодательством которой создан эмитент акций. Если эмитент акций создан в соответствии с законодательством Российской Федерации – используется коэффициент 1, иначе – коэффициент 2</w:t>
      </w:r>
      <w:r w:rsidR="00425C2E" w:rsidRPr="00D84DA9">
        <w:rPr>
          <w:rFonts w:ascii="Times New Roman" w:hAnsi="Times New Roman" w:cs="Times New Roman"/>
          <w:sz w:val="28"/>
          <w:szCs w:val="28"/>
        </w:rPr>
        <w:t>;</w:t>
      </w:r>
    </w:p>
    <w:p w14:paraId="1A32EE01" w14:textId="77777777" w:rsidR="00C3521A" w:rsidRDefault="00760DF2" w:rsidP="007A0D4F">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equity</m:t>
            </m:r>
          </m:sub>
        </m:sSub>
      </m:oMath>
      <w:r w:rsidR="00C3521A" w:rsidRPr="00D84DA9">
        <w:rPr>
          <w:rFonts w:ascii="Times New Roman" w:hAnsi="Times New Roman" w:cs="Times New Roman"/>
          <w:sz w:val="28"/>
          <w:szCs w:val="28"/>
        </w:rPr>
        <w:t xml:space="preserve"> </w:t>
      </w:r>
      <w:r w:rsidR="00425C2E" w:rsidRPr="00D84DA9">
        <w:rPr>
          <w:rFonts w:ascii="Times New Roman" w:hAnsi="Times New Roman" w:cs="Times New Roman"/>
          <w:sz w:val="28"/>
          <w:szCs w:val="28"/>
        </w:rPr>
        <w:t>–</w:t>
      </w:r>
      <w:r w:rsidR="00C3521A" w:rsidRPr="00D84DA9">
        <w:rPr>
          <w:rFonts w:ascii="Times New Roman" w:hAnsi="Times New Roman" w:cs="Times New Roman"/>
          <w:sz w:val="28"/>
          <w:szCs w:val="28"/>
        </w:rPr>
        <w:t xml:space="preserve"> разность стоимости </w:t>
      </w:r>
      <w:r w:rsidR="007F6173"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опционов эмитента, иных договоров, выплата по которым определятся в зависимости от стоимости акций, и стоимости таких договоров, определенной в случае изменения величины (стоимости) </w:t>
      </w:r>
      <w:r w:rsidR="007F6173" w:rsidRPr="00D84DA9">
        <w:rPr>
          <w:rFonts w:ascii="Times New Roman" w:hAnsi="Times New Roman" w:cs="Times New Roman"/>
          <w:sz w:val="28"/>
          <w:szCs w:val="28"/>
        </w:rPr>
        <w:t>предмета (</w:t>
      </w:r>
      <w:r w:rsidR="00425C2E" w:rsidRPr="00D84DA9">
        <w:rPr>
          <w:rFonts w:ascii="Times New Roman" w:hAnsi="Times New Roman" w:cs="Times New Roman"/>
          <w:sz w:val="28"/>
          <w:szCs w:val="28"/>
        </w:rPr>
        <w:t>предметов</w:t>
      </w:r>
      <w:r w:rsidR="007F6173" w:rsidRPr="00D84DA9">
        <w:rPr>
          <w:rFonts w:ascii="Times New Roman" w:hAnsi="Times New Roman" w:cs="Times New Roman"/>
          <w:sz w:val="28"/>
          <w:szCs w:val="28"/>
        </w:rPr>
        <w:t>) срочн</w:t>
      </w:r>
      <w:r w:rsidR="005575DF" w:rsidRPr="00D84DA9">
        <w:rPr>
          <w:rFonts w:ascii="Times New Roman" w:hAnsi="Times New Roman" w:cs="Times New Roman"/>
          <w:sz w:val="28"/>
          <w:szCs w:val="28"/>
        </w:rPr>
        <w:t>ых</w:t>
      </w:r>
      <w:r w:rsidR="007F6173" w:rsidRPr="00D84DA9">
        <w:rPr>
          <w:rFonts w:ascii="Times New Roman" w:hAnsi="Times New Roman" w:cs="Times New Roman"/>
          <w:sz w:val="28"/>
          <w:szCs w:val="28"/>
        </w:rPr>
        <w:t xml:space="preserve"> сдел</w:t>
      </w:r>
      <w:r w:rsidR="005575DF" w:rsidRPr="00D84DA9">
        <w:rPr>
          <w:rFonts w:ascii="Times New Roman" w:hAnsi="Times New Roman" w:cs="Times New Roman"/>
          <w:sz w:val="28"/>
          <w:szCs w:val="28"/>
        </w:rPr>
        <w:t>о</w:t>
      </w:r>
      <w:r w:rsidR="007F6173" w:rsidRPr="00D84DA9">
        <w:rPr>
          <w:rFonts w:ascii="Times New Roman" w:hAnsi="Times New Roman" w:cs="Times New Roman"/>
          <w:sz w:val="28"/>
          <w:szCs w:val="28"/>
        </w:rPr>
        <w:t>к</w:t>
      </w:r>
      <w:r w:rsidR="00C3521A" w:rsidRPr="00D84DA9">
        <w:rPr>
          <w:rFonts w:ascii="Times New Roman" w:hAnsi="Times New Roman" w:cs="Times New Roman"/>
          <w:sz w:val="28"/>
          <w:szCs w:val="28"/>
        </w:rPr>
        <w:t xml:space="preserve"> исходя из снижения стоимости акций в соответствии с таблицей 5 </w:t>
      </w:r>
      <w:r w:rsidR="00BB5B82">
        <w:rPr>
          <w:rFonts w:ascii="Times New Roman" w:hAnsi="Times New Roman" w:cs="Times New Roman"/>
          <w:sz w:val="28"/>
          <w:szCs w:val="28"/>
        </w:rPr>
        <w:br/>
      </w:r>
      <w:r w:rsidR="00C3521A" w:rsidRPr="00D84DA9">
        <w:rPr>
          <w:rFonts w:ascii="Times New Roman" w:hAnsi="Times New Roman" w:cs="Times New Roman"/>
          <w:sz w:val="28"/>
          <w:szCs w:val="28"/>
        </w:rPr>
        <w:t>приложения 2</w:t>
      </w:r>
      <w:r w:rsidR="00C3521A" w:rsidRPr="00D84DA9">
        <w:rPr>
          <w:rFonts w:ascii="Times New Roman" w:hAnsi="Times New Roman" w:cs="Times New Roman"/>
          <w:iCs/>
          <w:sz w:val="28"/>
          <w:szCs w:val="28"/>
        </w:rPr>
        <w:t xml:space="preserve"> к настоящему Положению</w:t>
      </w:r>
      <w:r w:rsidR="00C3521A" w:rsidRPr="00D84DA9">
        <w:rPr>
          <w:rFonts w:ascii="Times New Roman" w:hAnsi="Times New Roman" w:cs="Times New Roman"/>
          <w:sz w:val="28"/>
          <w:szCs w:val="28"/>
        </w:rPr>
        <w:t>.</w:t>
      </w:r>
      <w:r w:rsidR="00BB5B82">
        <w:rPr>
          <w:rFonts w:ascii="Times New Roman" w:hAnsi="Times New Roman" w:cs="Times New Roman"/>
          <w:sz w:val="28"/>
          <w:szCs w:val="28"/>
        </w:rPr>
        <w:t xml:space="preserve"> Е</w:t>
      </w:r>
      <w:r w:rsidR="00C3521A" w:rsidRPr="00D84DA9">
        <w:rPr>
          <w:rFonts w:ascii="Times New Roman" w:hAnsi="Times New Roman" w:cs="Times New Roman"/>
          <w:sz w:val="28"/>
          <w:szCs w:val="28"/>
        </w:rPr>
        <w:t xml:space="preserve">сли эмитент акций создан в соответствии с законодательством Российской Федерации – используется коэффициент 1, иначе – коэффициент 2. Для </w:t>
      </w:r>
      <w:r w:rsidR="007F6173"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являющихся обязательством для страховой организации, указанная разность</w:t>
      </w:r>
      <w:r w:rsidR="00C3521A" w:rsidRPr="00D84DA9" w:rsidDel="005C0849">
        <w:rPr>
          <w:rFonts w:ascii="Times New Roman" w:hAnsi="Times New Roman" w:cs="Times New Roman"/>
          <w:sz w:val="28"/>
          <w:szCs w:val="28"/>
        </w:rPr>
        <w:t xml:space="preserve"> </w:t>
      </w:r>
      <w:r w:rsidR="0002400C" w:rsidRPr="00D84DA9">
        <w:rPr>
          <w:rFonts w:ascii="Times New Roman" w:hAnsi="Times New Roman" w:cs="Times New Roman"/>
          <w:sz w:val="28"/>
          <w:szCs w:val="28"/>
        </w:rPr>
        <w:t>принимается</w:t>
      </w:r>
      <w:r w:rsidR="00C3521A" w:rsidRPr="00D84DA9">
        <w:rPr>
          <w:rFonts w:ascii="Times New Roman" w:hAnsi="Times New Roman" w:cs="Times New Roman"/>
          <w:sz w:val="28"/>
          <w:szCs w:val="28"/>
        </w:rPr>
        <w:t xml:space="preserve"> со знаком минус.</w:t>
      </w:r>
      <w:r w:rsidR="00BB5B82">
        <w:rPr>
          <w:rFonts w:ascii="Times New Roman" w:hAnsi="Times New Roman" w:cs="Times New Roman"/>
          <w:sz w:val="28"/>
          <w:szCs w:val="28"/>
        </w:rPr>
        <w:t xml:space="preserve"> </w:t>
      </w:r>
      <w:r w:rsidR="00D47BD9" w:rsidRPr="00D84DA9">
        <w:rPr>
          <w:rFonts w:ascii="Times New Roman" w:hAnsi="Times New Roman" w:cs="Times New Roman"/>
          <w:sz w:val="28"/>
          <w:szCs w:val="28"/>
        </w:rPr>
        <w:t xml:space="preserve">Для биржевых производных </w:t>
      </w:r>
      <w:r w:rsidR="006D631A" w:rsidRPr="00D84DA9">
        <w:rPr>
          <w:rFonts w:ascii="Times New Roman" w:hAnsi="Times New Roman" w:cs="Times New Roman"/>
          <w:sz w:val="28"/>
          <w:szCs w:val="28"/>
        </w:rPr>
        <w:t xml:space="preserve">финансовых </w:t>
      </w:r>
      <w:r w:rsidR="00D47BD9" w:rsidRPr="00D84DA9">
        <w:rPr>
          <w:rFonts w:ascii="Times New Roman" w:hAnsi="Times New Roman" w:cs="Times New Roman"/>
          <w:sz w:val="28"/>
          <w:szCs w:val="28"/>
        </w:rPr>
        <w:t>инструментов, предусматривающих перечисление вариационной маржи,</w:t>
      </w:r>
      <w:r w:rsidR="00425C2E" w:rsidRPr="00D84DA9">
        <w:rPr>
          <w:rFonts w:ascii="Times New Roman" w:hAnsi="Times New Roman" w:cs="Times New Roman"/>
          <w:sz w:val="28"/>
          <w:szCs w:val="28"/>
        </w:rPr>
        <w:t xml:space="preserve"> показатель</w:t>
      </w:r>
      <w:r w:rsidR="00C3521A" w:rsidRPr="00D84DA9">
        <w:rPr>
          <w:rFonts w:ascii="Times New Roman" w:hAnsi="Times New Roman" w:cs="Times New Roman"/>
          <w:sz w:val="28"/>
          <w:szCs w:val="28"/>
        </w:rPr>
        <w:t xml:space="preserve"> </w:t>
      </w: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equity</m:t>
            </m:r>
          </m:sub>
        </m:sSub>
      </m:oMath>
      <w:r w:rsidR="00C3521A" w:rsidRPr="00D84DA9">
        <w:rPr>
          <w:rFonts w:ascii="Times New Roman" w:eastAsiaTheme="minorEastAsia" w:hAnsi="Times New Roman" w:cs="Times New Roman"/>
          <w:sz w:val="28"/>
          <w:szCs w:val="28"/>
          <w:lang w:eastAsia="ru-RU"/>
        </w:rPr>
        <w:t xml:space="preserve"> рав</w:t>
      </w:r>
      <w:r w:rsidR="00425C2E" w:rsidRPr="00D84DA9">
        <w:rPr>
          <w:rFonts w:ascii="Times New Roman" w:eastAsiaTheme="minorEastAsia" w:hAnsi="Times New Roman" w:cs="Times New Roman"/>
          <w:sz w:val="28"/>
          <w:szCs w:val="28"/>
          <w:lang w:eastAsia="ru-RU"/>
        </w:rPr>
        <w:t>е</w:t>
      </w:r>
      <w:r w:rsidR="00C3521A" w:rsidRPr="00D84DA9">
        <w:rPr>
          <w:rFonts w:ascii="Times New Roman" w:eastAsiaTheme="minorEastAsia" w:hAnsi="Times New Roman" w:cs="Times New Roman"/>
          <w:sz w:val="28"/>
          <w:szCs w:val="28"/>
          <w:lang w:eastAsia="ru-RU"/>
        </w:rPr>
        <w:t xml:space="preserve">н величине вариационной маржи по данному </w:t>
      </w:r>
      <w:r w:rsidR="007F6173" w:rsidRPr="00D84DA9">
        <w:rPr>
          <w:rFonts w:ascii="Times New Roman" w:eastAsiaTheme="minorEastAsia" w:hAnsi="Times New Roman" w:cs="Times New Roman"/>
          <w:sz w:val="28"/>
          <w:szCs w:val="28"/>
          <w:lang w:eastAsia="ru-RU"/>
        </w:rPr>
        <w:t>договору</w:t>
      </w:r>
      <w:r w:rsidR="00C3521A" w:rsidRPr="00D84DA9">
        <w:rPr>
          <w:rFonts w:ascii="Times New Roman" w:eastAsiaTheme="minorEastAsia" w:hAnsi="Times New Roman" w:cs="Times New Roman"/>
          <w:sz w:val="28"/>
          <w:szCs w:val="28"/>
          <w:lang w:eastAsia="ru-RU"/>
        </w:rPr>
        <w:t xml:space="preserve">, рассчитанной с учетом </w:t>
      </w:r>
      <w:r w:rsidR="00C3521A" w:rsidRPr="00D84DA9">
        <w:rPr>
          <w:rFonts w:ascii="Times New Roman" w:hAnsi="Times New Roman" w:cs="Times New Roman"/>
          <w:sz w:val="28"/>
          <w:szCs w:val="28"/>
        </w:rPr>
        <w:t>изменения величины (стоимости) базисного актива (</w:t>
      </w:r>
      <w:r w:rsidR="00BB5B82">
        <w:rPr>
          <w:rFonts w:ascii="Times New Roman" w:hAnsi="Times New Roman" w:cs="Times New Roman"/>
          <w:sz w:val="28"/>
          <w:szCs w:val="28"/>
        </w:rPr>
        <w:t xml:space="preserve">базисных </w:t>
      </w:r>
      <w:r w:rsidR="00C3521A" w:rsidRPr="00D84DA9">
        <w:rPr>
          <w:rFonts w:ascii="Times New Roman" w:hAnsi="Times New Roman" w:cs="Times New Roman"/>
          <w:sz w:val="28"/>
          <w:szCs w:val="28"/>
        </w:rPr>
        <w:t>активов) исходя из снижения стоимости акций в соответствии с таблицей 5 приложения 2</w:t>
      </w:r>
      <w:r w:rsidR="00C3521A" w:rsidRPr="00D84DA9">
        <w:rPr>
          <w:rFonts w:ascii="Times New Roman" w:hAnsi="Times New Roman" w:cs="Times New Roman"/>
          <w:iCs/>
          <w:sz w:val="28"/>
          <w:szCs w:val="28"/>
        </w:rPr>
        <w:t xml:space="preserve"> к настоящему Положению</w:t>
      </w:r>
      <w:r w:rsidR="00C3521A" w:rsidRPr="00D84DA9">
        <w:rPr>
          <w:rFonts w:ascii="Times New Roman" w:hAnsi="Times New Roman" w:cs="Times New Roman"/>
          <w:sz w:val="28"/>
          <w:szCs w:val="28"/>
        </w:rPr>
        <w:t xml:space="preserve">, </w:t>
      </w:r>
      <w:r w:rsidR="007133BE" w:rsidRPr="00D84DA9">
        <w:rPr>
          <w:rFonts w:ascii="Times New Roman" w:hAnsi="Times New Roman" w:cs="Times New Roman"/>
          <w:sz w:val="28"/>
          <w:szCs w:val="28"/>
        </w:rPr>
        <w:t>подлежащей</w:t>
      </w:r>
      <w:r w:rsidR="00C3521A" w:rsidRPr="00D84DA9">
        <w:rPr>
          <w:rFonts w:ascii="Times New Roman" w:hAnsi="Times New Roman" w:cs="Times New Roman"/>
          <w:sz w:val="28"/>
          <w:szCs w:val="28"/>
        </w:rPr>
        <w:t xml:space="preserve"> уплате страховой организацией. В случае если указанная вариационная маржа подлежит к получению страховой организацией, она </w:t>
      </w:r>
      <w:r w:rsidR="0002400C" w:rsidRPr="00D84DA9">
        <w:rPr>
          <w:rFonts w:ascii="Times New Roman" w:hAnsi="Times New Roman" w:cs="Times New Roman"/>
          <w:sz w:val="28"/>
          <w:szCs w:val="28"/>
        </w:rPr>
        <w:t>принимается</w:t>
      </w:r>
      <w:r w:rsidR="00C3521A" w:rsidRPr="00D84DA9">
        <w:rPr>
          <w:rFonts w:ascii="Times New Roman" w:hAnsi="Times New Roman" w:cs="Times New Roman"/>
          <w:sz w:val="28"/>
          <w:szCs w:val="28"/>
        </w:rPr>
        <w:t xml:space="preserve"> со знаком минус</w:t>
      </w:r>
      <w:r w:rsidR="00FD31BC">
        <w:rPr>
          <w:rFonts w:ascii="Times New Roman" w:hAnsi="Times New Roman" w:cs="Times New Roman"/>
          <w:sz w:val="28"/>
          <w:szCs w:val="28"/>
        </w:rPr>
        <w:t>;</w:t>
      </w:r>
    </w:p>
    <w:p w14:paraId="2EE16F4F" w14:textId="105BF5EC" w:rsidR="00B666C8" w:rsidRPr="00D84DA9" w:rsidRDefault="00B666C8" w:rsidP="007A0D4F">
      <w:pPr>
        <w:autoSpaceDE w:val="0"/>
        <w:autoSpaceDN w:val="0"/>
        <w:adjustRightInd w:val="0"/>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w:lastRenderedPageBreak/>
          <m:t>∆</m:t>
        </m:r>
        <m:sSubSup>
          <m:sSubSupPr>
            <m:ctrlPr>
              <w:rPr>
                <w:rFonts w:ascii="Cambria Math" w:eastAsia="Times New Roman" w:hAnsi="Cambria Math" w:cs="Times New Roman"/>
                <w:i/>
                <w:sz w:val="28"/>
                <w:szCs w:val="28"/>
                <w:lang w:eastAsia="ru-RU"/>
              </w:rPr>
            </m:ctrlPr>
          </m:sSubSupPr>
          <m:e>
            <m:r>
              <w:rPr>
                <w:rFonts w:ascii="Cambria Math" w:hAnsi="Cambria Math" w:cs="Times New Roman"/>
                <w:sz w:val="28"/>
                <w:szCs w:val="28"/>
              </w:rPr>
              <m:t>reserve</m:t>
            </m:r>
          </m:e>
          <m:sub>
            <m:r>
              <w:rPr>
                <w:rFonts w:ascii="Cambria Math" w:hAnsi="Cambria Math" w:cs="Times New Roman"/>
                <w:sz w:val="28"/>
                <w:szCs w:val="28"/>
              </w:rPr>
              <m:t>equity</m:t>
            </m:r>
          </m:sub>
          <m:sup>
            <m:r>
              <w:rPr>
                <w:rFonts w:ascii="Cambria Math" w:hAnsi="Cambria Math" w:cs="Times New Roman"/>
                <w:sz w:val="28"/>
                <w:szCs w:val="28"/>
              </w:rPr>
              <m:t>og</m:t>
            </m:r>
          </m:sup>
        </m:sSubSup>
      </m:oMath>
      <w:r w:rsidRPr="00891898">
        <w:rPr>
          <w:rFonts w:ascii="Times New Roman" w:eastAsiaTheme="minorEastAsia" w:hAnsi="Times New Roman" w:cs="Times New Roman"/>
          <w:sz w:val="28"/>
          <w:szCs w:val="28"/>
          <w:lang w:eastAsia="ru-RU"/>
        </w:rPr>
        <w:t xml:space="preserve"> – </w:t>
      </w:r>
      <w:r w:rsidRPr="00891898">
        <w:rPr>
          <w:rFonts w:ascii="Times New Roman" w:hAnsi="Times New Roman" w:cs="Times New Roman"/>
          <w:sz w:val="28"/>
          <w:szCs w:val="28"/>
        </w:rPr>
        <w:t xml:space="preserve">разность стоимости резерва </w:t>
      </w:r>
      <w:r w:rsidR="00493BA7" w:rsidRPr="00891898">
        <w:rPr>
          <w:rFonts w:ascii="Times New Roman" w:hAnsi="Times New Roman" w:cs="Times New Roman"/>
          <w:sz w:val="28"/>
          <w:szCs w:val="28"/>
        </w:rPr>
        <w:t>инвестиционных обязательств</w:t>
      </w:r>
      <w:r w:rsidRPr="00891898">
        <w:rPr>
          <w:rFonts w:ascii="Times New Roman" w:hAnsi="Times New Roman" w:cs="Times New Roman"/>
          <w:sz w:val="28"/>
          <w:szCs w:val="28"/>
        </w:rPr>
        <w:t xml:space="preserve"> и стоимости резерва </w:t>
      </w:r>
      <w:r w:rsidR="00493BA7" w:rsidRPr="00891898">
        <w:rPr>
          <w:rFonts w:ascii="Times New Roman" w:hAnsi="Times New Roman" w:cs="Times New Roman"/>
          <w:sz w:val="28"/>
          <w:szCs w:val="28"/>
        </w:rPr>
        <w:t>инвестиционных обязательств</w:t>
      </w:r>
      <w:r w:rsidRPr="00891898">
        <w:rPr>
          <w:rFonts w:ascii="Times New Roman" w:hAnsi="Times New Roman" w:cs="Times New Roman"/>
          <w:sz w:val="28"/>
          <w:szCs w:val="28"/>
        </w:rPr>
        <w:t xml:space="preserve">, </w:t>
      </w:r>
      <w:r w:rsidR="00891898" w:rsidRPr="00891898">
        <w:rPr>
          <w:rFonts w:ascii="Times New Roman" w:hAnsi="Times New Roman" w:cs="Times New Roman"/>
          <w:sz w:val="28"/>
          <w:szCs w:val="28"/>
        </w:rPr>
        <w:t xml:space="preserve">определенной в соответствии с требованиями </w:t>
      </w:r>
      <w:r w:rsidR="00C10BFB">
        <w:rPr>
          <w:rFonts w:ascii="Times New Roman" w:hAnsi="Times New Roman" w:cs="Times New Roman"/>
          <w:sz w:val="28"/>
          <w:szCs w:val="28"/>
        </w:rPr>
        <w:t>п</w:t>
      </w:r>
      <w:r w:rsidR="00891898" w:rsidRPr="00891898">
        <w:rPr>
          <w:rFonts w:ascii="Times New Roman" w:hAnsi="Times New Roman" w:cs="Times New Roman"/>
          <w:sz w:val="28"/>
          <w:szCs w:val="28"/>
        </w:rPr>
        <w:t>риложения 3</w:t>
      </w:r>
      <w:r w:rsidR="00C10BFB">
        <w:rPr>
          <w:rFonts w:ascii="Times New Roman" w:hAnsi="Times New Roman" w:cs="Times New Roman"/>
          <w:sz w:val="28"/>
          <w:szCs w:val="28"/>
        </w:rPr>
        <w:t xml:space="preserve"> к настоящему Положению</w:t>
      </w:r>
      <w:r w:rsidR="00891898" w:rsidRPr="00891898">
        <w:rPr>
          <w:rFonts w:ascii="Times New Roman" w:hAnsi="Times New Roman" w:cs="Times New Roman"/>
          <w:sz w:val="28"/>
          <w:szCs w:val="28"/>
        </w:rPr>
        <w:t xml:space="preserve"> в случае изменения стоимости актива, изменение стоимости которого в соответствии с договором страхования ведет к изменению величины резерва инвестиционных обязательств, </w:t>
      </w:r>
      <w:r w:rsidRPr="00891898">
        <w:rPr>
          <w:rFonts w:ascii="Times New Roman" w:hAnsi="Times New Roman" w:cs="Times New Roman"/>
          <w:sz w:val="28"/>
          <w:szCs w:val="28"/>
        </w:rPr>
        <w:t>исходя из снижения стоимости акций в соответствии с таблицей 5 приложения 2</w:t>
      </w:r>
      <w:r w:rsidRPr="00891898">
        <w:rPr>
          <w:rFonts w:ascii="Times New Roman" w:hAnsi="Times New Roman" w:cs="Times New Roman"/>
          <w:iCs/>
          <w:sz w:val="28"/>
          <w:szCs w:val="28"/>
        </w:rPr>
        <w:t xml:space="preserve"> к настоящему Положению</w:t>
      </w:r>
      <w:r w:rsidRPr="00891898">
        <w:rPr>
          <w:rFonts w:ascii="Times New Roman" w:eastAsiaTheme="minorEastAsia" w:hAnsi="Times New Roman" w:cs="Times New Roman"/>
          <w:sz w:val="28"/>
          <w:szCs w:val="28"/>
          <w:lang w:eastAsia="ru-RU"/>
        </w:rPr>
        <w:t xml:space="preserve">. </w:t>
      </w:r>
      <w:r w:rsidRPr="00891898">
        <w:rPr>
          <w:rFonts w:ascii="Times New Roman" w:hAnsi="Times New Roman" w:cs="Times New Roman"/>
          <w:sz w:val="28"/>
          <w:szCs w:val="28"/>
        </w:rPr>
        <w:t>Если эмитент акций создан в соответствии с законодательством Российской Федерации – используется коэффициент 1, иначе – коэффициент 2.</w:t>
      </w:r>
      <w:r w:rsidR="00B06016" w:rsidRPr="00891898">
        <w:rPr>
          <w:rFonts w:ascii="Times New Roman" w:hAnsi="Times New Roman" w:cs="Times New Roman"/>
          <w:sz w:val="28"/>
          <w:szCs w:val="28"/>
        </w:rPr>
        <w:t xml:space="preserve"> </w:t>
      </w:r>
    </w:p>
    <w:p w14:paraId="19780677" w14:textId="77777777" w:rsidR="007A0D4F" w:rsidRPr="00FD60D5"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5. Оценка риска изменения цен на недвижимость </w:t>
      </w:r>
      <w:r w:rsidR="00425C2E" w:rsidRPr="00D84DA9">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property</m:t>
            </m:r>
          </m:sub>
        </m:sSub>
      </m:oMath>
      <w:r w:rsidR="00425C2E" w:rsidRPr="00D84DA9">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w:t>
      </w:r>
      <w:r w:rsidR="00120437">
        <w:rPr>
          <w:rFonts w:ascii="Times New Roman" w:hAnsi="Times New Roman" w:cs="Times New Roman"/>
          <w:sz w:val="28"/>
          <w:szCs w:val="28"/>
        </w:rPr>
        <w:t xml:space="preserve"> в отношении недвижимости, срочных сделок, </w:t>
      </w:r>
      <w:r w:rsidR="00120437" w:rsidRPr="00891898">
        <w:rPr>
          <w:rFonts w:ascii="Times New Roman" w:hAnsi="Times New Roman" w:cs="Times New Roman"/>
          <w:sz w:val="28"/>
          <w:szCs w:val="28"/>
        </w:rPr>
        <w:t>резерва инвестиционных обязательств</w:t>
      </w:r>
      <w:r w:rsidRPr="00D84DA9">
        <w:rPr>
          <w:rFonts w:ascii="Times New Roman" w:hAnsi="Times New Roman" w:cs="Times New Roman"/>
          <w:sz w:val="28"/>
          <w:szCs w:val="28"/>
        </w:rPr>
        <w:t xml:space="preserve"> по формуле</w:t>
      </w:r>
      <w:r w:rsidRPr="00FD60D5">
        <w:rPr>
          <w:rFonts w:ascii="Times New Roman" w:hAnsi="Times New Roman" w:cs="Times New Roman"/>
          <w:sz w:val="28"/>
          <w:szCs w:val="28"/>
        </w:rPr>
        <w:t>:</w:t>
      </w:r>
    </w:p>
    <w:p w14:paraId="2C9CB1C3" w14:textId="77777777" w:rsidR="007A0D4F" w:rsidRPr="00D84DA9" w:rsidRDefault="00760DF2" w:rsidP="00425C2E">
      <w:pPr>
        <w:pStyle w:val="ConsPlusNormal"/>
        <w:spacing w:line="360" w:lineRule="auto"/>
        <w:ind w:left="709" w:hanging="709"/>
        <w:jc w:val="both"/>
        <w:rPr>
          <w:rFonts w:ascii="Cambria Math" w:hAnsi="Cambria Math" w:cs="Times New Roman"/>
          <w:sz w:val="28"/>
          <w:szCs w:val="28"/>
          <w:oMath/>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property</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property</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reserve</m:t>
              </m:r>
            </m:e>
            <m:sub>
              <m:r>
                <w:rPr>
                  <w:rFonts w:ascii="Cambria Math" w:hAnsi="Cambria Math" w:cs="Times New Roman"/>
                  <w:sz w:val="28"/>
                  <w:szCs w:val="28"/>
                  <w:lang w:val="en-US"/>
                </w:rPr>
                <m:t>property</m:t>
              </m:r>
            </m:sub>
            <m:sup>
              <m:r>
                <w:rPr>
                  <w:rFonts w:ascii="Cambria Math" w:hAnsi="Cambria Math" w:cs="Times New Roman"/>
                  <w:sz w:val="28"/>
                  <w:szCs w:val="28"/>
                </w:rPr>
                <m:t>og</m:t>
              </m:r>
            </m:sup>
          </m:sSubSup>
          <m:r>
            <w:rPr>
              <w:rFonts w:ascii="Cambria Math" w:hAnsi="Cambria Math" w:cs="Times New Roman"/>
              <w:sz w:val="28"/>
              <w:szCs w:val="28"/>
            </w:rPr>
            <m:t>+</m:t>
          </m:r>
        </m:oMath>
      </m:oMathPara>
    </w:p>
    <w:p w14:paraId="125C57F7" w14:textId="77777777" w:rsidR="007A0D4F" w:rsidRPr="00D84DA9" w:rsidRDefault="00425C2E" w:rsidP="00BB5B82">
      <w:pPr>
        <w:pStyle w:val="ConsPlusNormal"/>
        <w:spacing w:line="360" w:lineRule="auto"/>
        <w:ind w:left="709" w:hanging="709"/>
        <w:jc w:val="both"/>
        <w:rPr>
          <w:rFonts w:ascii="Times New Roman" w:hAnsi="Times New Roman" w:cs="Times New Roman"/>
          <w:sz w:val="28"/>
          <w:szCs w:val="28"/>
        </w:rPr>
      </w:pPr>
      <m:oMath>
        <m:r>
          <w:rPr>
            <w:rFonts w:ascii="Cambria Math" w:hAnsi="Cambria Math" w:cs="Times New Roman"/>
            <w:sz w:val="28"/>
            <w:szCs w:val="28"/>
          </w:rPr>
          <m:t>+</m:t>
        </m:r>
        <m:rad>
          <m:radPr>
            <m:degHide m:val="1"/>
            <m:ctrlPr>
              <w:rPr>
                <w:rFonts w:ascii="Cambria Math" w:hAnsi="Cambria Math" w:cs="Times New Roman"/>
                <w:i/>
                <w:sz w:val="28"/>
                <w:szCs w:val="28"/>
                <w:lang w:val="en-US"/>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r>
                          <w:rPr>
                            <w:rFonts w:ascii="Cambria Math" w:hAnsi="Cambria Math" w:cs="Times New Roman"/>
                            <w:sz w:val="28"/>
                            <w:szCs w:val="28"/>
                            <w:lang w:val="en-US"/>
                          </w:rPr>
                          <m:t>r</m:t>
                        </m:r>
                      </m:e>
                      <m:sub>
                        <m:r>
                          <w:rPr>
                            <w:rFonts w:ascii="Cambria Math" w:hAnsi="Cambria Math" w:cs="Times New Roman"/>
                            <w:sz w:val="28"/>
                            <w:szCs w:val="28"/>
                          </w:rPr>
                          <m:t>1</m:t>
                        </m:r>
                      </m:sub>
                    </m:sSub>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1</m:t>
                        </m:r>
                      </m:sub>
                      <m:sup>
                        <m:r>
                          <w:rPr>
                            <w:rFonts w:ascii="Cambria Math" w:hAnsi="Cambria Math" w:cs="Times New Roman"/>
                            <w:sz w:val="28"/>
                            <w:szCs w:val="28"/>
                          </w:rPr>
                          <m:t>*</m:t>
                        </m:r>
                      </m:sup>
                    </m:sSubSup>
                  </m:e>
                </m:d>
              </m:e>
              <m:sup>
                <m:r>
                  <w:rPr>
                    <w:rFonts w:ascii="Cambria Math" w:hAnsi="Cambria Math" w:cs="Times New Roman"/>
                    <w:sz w:val="28"/>
                    <w:szCs w:val="28"/>
                  </w:rPr>
                  <m:t>2</m:t>
                </m:r>
              </m:sup>
            </m:sSup>
            <m:r>
              <w:rPr>
                <w:rFonts w:ascii="Cambria Math" w:hAnsi="Cambria Math" w:cs="Times New Roman"/>
                <w:sz w:val="28"/>
                <w:szCs w:val="28"/>
              </w:rPr>
              <m:t xml:space="preserve">+1,5×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pr</m:t>
                    </m:r>
                  </m:e>
                  <m:sub>
                    <m:r>
                      <w:rPr>
                        <w:rFonts w:ascii="Cambria Math" w:hAnsi="Cambria Math" w:cs="Times New Roman"/>
                        <w:sz w:val="28"/>
                        <w:szCs w:val="28"/>
                      </w:rPr>
                      <m:t>1</m:t>
                    </m:r>
                  </m:sub>
                </m:sSub>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1</m:t>
                    </m:r>
                  </m:sub>
                  <m:sup>
                    <m:r>
                      <w:rPr>
                        <w:rFonts w:ascii="Cambria Math" w:hAnsi="Cambria Math" w:cs="Times New Roman"/>
                        <w:sz w:val="28"/>
                        <w:szCs w:val="28"/>
                      </w:rPr>
                      <m:t>*</m:t>
                    </m:r>
                  </m:sup>
                </m:sSubSup>
              </m:e>
            </m:d>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pr</m:t>
                    </m:r>
                  </m:e>
                  <m:sub>
                    <m:r>
                      <w:rPr>
                        <w:rFonts w:ascii="Cambria Math" w:hAnsi="Cambria Math" w:cs="Times New Roman"/>
                        <w:sz w:val="28"/>
                        <w:szCs w:val="28"/>
                      </w:rPr>
                      <m:t>2</m:t>
                    </m:r>
                  </m:sub>
                </m:sSub>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2</m:t>
                    </m:r>
                  </m:sub>
                  <m:sup>
                    <m:r>
                      <w:rPr>
                        <w:rFonts w:ascii="Cambria Math" w:hAnsi="Cambria Math" w:cs="Times New Roman"/>
                        <w:sz w:val="28"/>
                        <w:szCs w:val="28"/>
                      </w:rPr>
                      <m:t>*</m:t>
                    </m:r>
                  </m:sup>
                </m:sSubSup>
              </m:e>
            </m:d>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pr</m:t>
                        </m:r>
                      </m:e>
                      <m:sub>
                        <m:r>
                          <w:rPr>
                            <w:rFonts w:ascii="Cambria Math" w:hAnsi="Cambria Math" w:cs="Times New Roman"/>
                            <w:sz w:val="28"/>
                            <w:szCs w:val="28"/>
                          </w:rPr>
                          <m:t>2</m:t>
                        </m:r>
                      </m:sub>
                    </m:sSub>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2</m:t>
                        </m:r>
                      </m:sub>
                      <m:sup>
                        <m:r>
                          <w:rPr>
                            <w:rFonts w:ascii="Cambria Math" w:hAnsi="Cambria Math" w:cs="Times New Roman"/>
                            <w:sz w:val="28"/>
                            <w:szCs w:val="28"/>
                          </w:rPr>
                          <m:t>*</m:t>
                        </m:r>
                      </m:sup>
                    </m:sSubSup>
                  </m:e>
                </m:d>
              </m:e>
              <m:sup>
                <m:r>
                  <w:rPr>
                    <w:rFonts w:ascii="Cambria Math" w:hAnsi="Cambria Math" w:cs="Times New Roman"/>
                    <w:sz w:val="28"/>
                    <w:szCs w:val="28"/>
                  </w:rPr>
                  <m:t>2</m:t>
                </m:r>
              </m:sup>
            </m:sSup>
          </m:e>
        </m:rad>
      </m:oMath>
      <w:r w:rsidR="007A0D4F" w:rsidRPr="00D84DA9">
        <w:rPr>
          <w:rFonts w:ascii="Times New Roman" w:hAnsi="Times New Roman" w:cs="Times New Roman"/>
          <w:sz w:val="28"/>
          <w:szCs w:val="28"/>
        </w:rPr>
        <w:t>,</w:t>
      </w:r>
    </w:p>
    <w:p w14:paraId="7BA7553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5D7C87C0" w14:textId="77777777" w:rsidR="00C3521A" w:rsidRDefault="00760DF2" w:rsidP="00425C2E">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property</m:t>
            </m:r>
          </m:sub>
        </m:sSub>
      </m:oMath>
      <w:r w:rsidR="00C3521A" w:rsidRPr="00D84DA9">
        <w:rPr>
          <w:rFonts w:ascii="Times New Roman" w:hAnsi="Times New Roman" w:cs="Times New Roman"/>
          <w:sz w:val="28"/>
          <w:szCs w:val="28"/>
        </w:rPr>
        <w:t xml:space="preserve"> </w:t>
      </w:r>
      <w:r w:rsidR="00425C2E" w:rsidRPr="00D84DA9">
        <w:rPr>
          <w:rFonts w:ascii="Times New Roman" w:hAnsi="Times New Roman" w:cs="Times New Roman"/>
          <w:sz w:val="28"/>
          <w:szCs w:val="28"/>
        </w:rPr>
        <w:t>–</w:t>
      </w:r>
      <w:r w:rsidR="00C3521A" w:rsidRPr="00D84DA9">
        <w:rPr>
          <w:rFonts w:ascii="Times New Roman" w:hAnsi="Times New Roman" w:cs="Times New Roman"/>
          <w:sz w:val="28"/>
          <w:szCs w:val="28"/>
        </w:rPr>
        <w:t xml:space="preserve"> разность стоимости </w:t>
      </w:r>
      <w:r w:rsidR="007F6173"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и стоимости </w:t>
      </w:r>
      <w:r w:rsidR="007F6173"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xml:space="preserve">, определенной в случае изменения величины (стоимости) </w:t>
      </w:r>
      <w:r w:rsidR="007F6173" w:rsidRPr="00D84DA9">
        <w:rPr>
          <w:rFonts w:ascii="Times New Roman" w:hAnsi="Times New Roman" w:cs="Times New Roman"/>
          <w:sz w:val="28"/>
          <w:szCs w:val="28"/>
        </w:rPr>
        <w:t>предмета (</w:t>
      </w:r>
      <w:r w:rsidR="00425C2E" w:rsidRPr="00D84DA9">
        <w:rPr>
          <w:rFonts w:ascii="Times New Roman" w:hAnsi="Times New Roman" w:cs="Times New Roman"/>
          <w:sz w:val="28"/>
          <w:szCs w:val="28"/>
        </w:rPr>
        <w:t>предметов</w:t>
      </w:r>
      <w:r w:rsidR="007F6173" w:rsidRPr="00D84DA9">
        <w:rPr>
          <w:rFonts w:ascii="Times New Roman" w:hAnsi="Times New Roman" w:cs="Times New Roman"/>
          <w:sz w:val="28"/>
          <w:szCs w:val="28"/>
        </w:rPr>
        <w:t>) срочн</w:t>
      </w:r>
      <w:r w:rsidR="00FD1A34" w:rsidRPr="00D84DA9">
        <w:rPr>
          <w:rFonts w:ascii="Times New Roman" w:hAnsi="Times New Roman" w:cs="Times New Roman"/>
          <w:sz w:val="28"/>
          <w:szCs w:val="28"/>
        </w:rPr>
        <w:t>ых</w:t>
      </w:r>
      <w:r w:rsidR="007F6173" w:rsidRPr="00D84DA9">
        <w:rPr>
          <w:rFonts w:ascii="Times New Roman" w:hAnsi="Times New Roman" w:cs="Times New Roman"/>
          <w:sz w:val="28"/>
          <w:szCs w:val="28"/>
        </w:rPr>
        <w:t xml:space="preserve"> сдел</w:t>
      </w:r>
      <w:r w:rsidR="00FD1A34" w:rsidRPr="00D84DA9">
        <w:rPr>
          <w:rFonts w:ascii="Times New Roman" w:hAnsi="Times New Roman" w:cs="Times New Roman"/>
          <w:sz w:val="28"/>
          <w:szCs w:val="28"/>
        </w:rPr>
        <w:t>о</w:t>
      </w:r>
      <w:r w:rsidR="007F6173" w:rsidRPr="00D84DA9">
        <w:rPr>
          <w:rFonts w:ascii="Times New Roman" w:hAnsi="Times New Roman" w:cs="Times New Roman"/>
          <w:sz w:val="28"/>
          <w:szCs w:val="28"/>
        </w:rPr>
        <w:t>к</w:t>
      </w:r>
      <w:r w:rsidR="00C3521A" w:rsidRPr="00D84DA9">
        <w:rPr>
          <w:rFonts w:ascii="Times New Roman" w:hAnsi="Times New Roman" w:cs="Times New Roman"/>
          <w:sz w:val="28"/>
          <w:szCs w:val="28"/>
        </w:rPr>
        <w:t xml:space="preserve"> исходя из снижения стоимости недвижимости в соотв</w:t>
      </w:r>
      <w:r w:rsidR="00A37022">
        <w:rPr>
          <w:rFonts w:ascii="Times New Roman" w:hAnsi="Times New Roman" w:cs="Times New Roman"/>
          <w:sz w:val="28"/>
          <w:szCs w:val="28"/>
        </w:rPr>
        <w:t xml:space="preserve">етствии с таблицей 7 приложения </w:t>
      </w:r>
      <w:r w:rsidR="00C3521A" w:rsidRPr="00D84DA9">
        <w:rPr>
          <w:rFonts w:ascii="Times New Roman" w:hAnsi="Times New Roman" w:cs="Times New Roman"/>
          <w:sz w:val="28"/>
          <w:szCs w:val="28"/>
        </w:rPr>
        <w:t>2</w:t>
      </w:r>
      <w:r w:rsidR="00C3521A" w:rsidRPr="00D84DA9">
        <w:rPr>
          <w:rFonts w:ascii="Times New Roman" w:hAnsi="Times New Roman" w:cs="Times New Roman"/>
          <w:iCs/>
          <w:sz w:val="28"/>
          <w:szCs w:val="28"/>
        </w:rPr>
        <w:t xml:space="preserve"> к настоящему Положению</w:t>
      </w:r>
      <w:r w:rsidR="00C3521A" w:rsidRPr="00D84DA9">
        <w:rPr>
          <w:rFonts w:ascii="Times New Roman" w:hAnsi="Times New Roman" w:cs="Times New Roman"/>
          <w:sz w:val="28"/>
          <w:szCs w:val="28"/>
        </w:rPr>
        <w:t xml:space="preserve">. Для </w:t>
      </w:r>
      <w:r w:rsidR="007F6173" w:rsidRPr="00D84DA9">
        <w:rPr>
          <w:rFonts w:ascii="Times New Roman" w:hAnsi="Times New Roman" w:cs="Times New Roman"/>
          <w:sz w:val="28"/>
          <w:szCs w:val="28"/>
        </w:rPr>
        <w:t>срочных сделок</w:t>
      </w:r>
      <w:r w:rsidR="00C3521A" w:rsidRPr="00D84DA9">
        <w:rPr>
          <w:rFonts w:ascii="Times New Roman" w:hAnsi="Times New Roman" w:cs="Times New Roman"/>
          <w:sz w:val="28"/>
          <w:szCs w:val="28"/>
        </w:rPr>
        <w:t>, являющихся обязательством для страховой организации, указанная разность</w:t>
      </w:r>
      <w:r w:rsidR="00C3521A" w:rsidRPr="00D84DA9" w:rsidDel="005C0849">
        <w:rPr>
          <w:rFonts w:ascii="Times New Roman" w:hAnsi="Times New Roman" w:cs="Times New Roman"/>
          <w:sz w:val="28"/>
          <w:szCs w:val="28"/>
        </w:rPr>
        <w:t xml:space="preserve"> </w:t>
      </w:r>
      <w:r w:rsidR="0002400C" w:rsidRPr="00D84DA9">
        <w:rPr>
          <w:rFonts w:ascii="Times New Roman" w:hAnsi="Times New Roman" w:cs="Times New Roman"/>
          <w:sz w:val="28"/>
          <w:szCs w:val="28"/>
        </w:rPr>
        <w:t>принимается</w:t>
      </w:r>
      <w:r w:rsidR="00C3521A" w:rsidRPr="00D84DA9">
        <w:rPr>
          <w:rFonts w:ascii="Times New Roman" w:hAnsi="Times New Roman" w:cs="Times New Roman"/>
          <w:sz w:val="28"/>
          <w:szCs w:val="28"/>
        </w:rPr>
        <w:t xml:space="preserve"> со знаком минус.</w:t>
      </w:r>
      <w:r w:rsidR="00425C2E" w:rsidRPr="00D84DA9">
        <w:rPr>
          <w:rFonts w:ascii="Times New Roman" w:hAnsi="Times New Roman" w:cs="Times New Roman"/>
          <w:sz w:val="28"/>
          <w:szCs w:val="28"/>
        </w:rPr>
        <w:t xml:space="preserve"> </w:t>
      </w:r>
      <w:r w:rsidR="00D47BD9" w:rsidRPr="00D84DA9">
        <w:rPr>
          <w:rFonts w:ascii="Times New Roman" w:hAnsi="Times New Roman" w:cs="Times New Roman"/>
          <w:sz w:val="28"/>
          <w:szCs w:val="28"/>
        </w:rPr>
        <w:t xml:space="preserve">Для биржевых производных </w:t>
      </w:r>
      <w:r w:rsidR="006D631A" w:rsidRPr="00D84DA9">
        <w:rPr>
          <w:rFonts w:ascii="Times New Roman" w:hAnsi="Times New Roman" w:cs="Times New Roman"/>
          <w:sz w:val="28"/>
          <w:szCs w:val="28"/>
        </w:rPr>
        <w:t xml:space="preserve">финансовых </w:t>
      </w:r>
      <w:r w:rsidR="00D47BD9" w:rsidRPr="00D84DA9">
        <w:rPr>
          <w:rFonts w:ascii="Times New Roman" w:hAnsi="Times New Roman" w:cs="Times New Roman"/>
          <w:sz w:val="28"/>
          <w:szCs w:val="28"/>
        </w:rPr>
        <w:t>инструментов, предусматривающих перечисление вариационной маржи,</w:t>
      </w:r>
      <w:r w:rsidR="00425C2E" w:rsidRPr="00D84DA9">
        <w:rPr>
          <w:rFonts w:ascii="Times New Roman" w:hAnsi="Times New Roman" w:cs="Times New Roman"/>
          <w:sz w:val="28"/>
          <w:szCs w:val="28"/>
        </w:rPr>
        <w:t xml:space="preserve"> показатель</w:t>
      </w:r>
      <w:r w:rsidR="00C3521A" w:rsidRPr="00D84DA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property</m:t>
            </m:r>
          </m:sub>
        </m:sSub>
      </m:oMath>
      <w:r w:rsidR="00C3521A" w:rsidRPr="00D84DA9">
        <w:rPr>
          <w:rFonts w:ascii="Times New Roman" w:eastAsiaTheme="minorEastAsia" w:hAnsi="Times New Roman" w:cs="Times New Roman"/>
          <w:sz w:val="28"/>
          <w:szCs w:val="28"/>
        </w:rPr>
        <w:t xml:space="preserve"> рав</w:t>
      </w:r>
      <w:r w:rsidR="00425C2E" w:rsidRPr="00D84DA9">
        <w:rPr>
          <w:rFonts w:ascii="Times New Roman" w:eastAsiaTheme="minorEastAsia" w:hAnsi="Times New Roman" w:cs="Times New Roman"/>
          <w:sz w:val="28"/>
          <w:szCs w:val="28"/>
        </w:rPr>
        <w:t>е</w:t>
      </w:r>
      <w:r w:rsidR="00C3521A" w:rsidRPr="00D84DA9">
        <w:rPr>
          <w:rFonts w:ascii="Times New Roman" w:eastAsiaTheme="minorEastAsia" w:hAnsi="Times New Roman" w:cs="Times New Roman"/>
          <w:sz w:val="28"/>
          <w:szCs w:val="28"/>
        </w:rPr>
        <w:t xml:space="preserve">н величине вариационной маржи по данному </w:t>
      </w:r>
      <w:r w:rsidR="005575DF" w:rsidRPr="00D84DA9">
        <w:rPr>
          <w:rFonts w:ascii="Times New Roman" w:eastAsiaTheme="minorEastAsia" w:hAnsi="Times New Roman" w:cs="Times New Roman"/>
          <w:sz w:val="28"/>
          <w:szCs w:val="28"/>
        </w:rPr>
        <w:t>договору</w:t>
      </w:r>
      <w:r w:rsidR="00C3521A" w:rsidRPr="00D84DA9">
        <w:rPr>
          <w:rFonts w:ascii="Times New Roman" w:eastAsiaTheme="minorEastAsia" w:hAnsi="Times New Roman" w:cs="Times New Roman"/>
          <w:sz w:val="28"/>
          <w:szCs w:val="28"/>
        </w:rPr>
        <w:t xml:space="preserve">, рассчитанной с учетом </w:t>
      </w:r>
      <w:r w:rsidR="00C3521A" w:rsidRPr="00D84DA9">
        <w:rPr>
          <w:rFonts w:ascii="Times New Roman" w:hAnsi="Times New Roman" w:cs="Times New Roman"/>
          <w:sz w:val="28"/>
          <w:szCs w:val="28"/>
        </w:rPr>
        <w:t>изменения величины (стоимости) базисного актива (</w:t>
      </w:r>
      <w:r w:rsidR="00A37022">
        <w:rPr>
          <w:rFonts w:ascii="Times New Roman" w:hAnsi="Times New Roman" w:cs="Times New Roman"/>
          <w:sz w:val="28"/>
          <w:szCs w:val="28"/>
        </w:rPr>
        <w:t xml:space="preserve">базисных </w:t>
      </w:r>
      <w:r w:rsidR="00C3521A" w:rsidRPr="00D84DA9">
        <w:rPr>
          <w:rFonts w:ascii="Times New Roman" w:hAnsi="Times New Roman" w:cs="Times New Roman"/>
          <w:sz w:val="28"/>
          <w:szCs w:val="28"/>
        </w:rPr>
        <w:t>активов) исходя из снижения стоимости недвижимости в соотв</w:t>
      </w:r>
      <w:r w:rsidR="00A37022">
        <w:rPr>
          <w:rFonts w:ascii="Times New Roman" w:hAnsi="Times New Roman" w:cs="Times New Roman"/>
          <w:sz w:val="28"/>
          <w:szCs w:val="28"/>
        </w:rPr>
        <w:t xml:space="preserve">етствии с таблицей 7 </w:t>
      </w:r>
      <w:r w:rsidR="00A37022">
        <w:rPr>
          <w:rFonts w:ascii="Times New Roman" w:hAnsi="Times New Roman" w:cs="Times New Roman"/>
          <w:sz w:val="28"/>
          <w:szCs w:val="28"/>
        </w:rPr>
        <w:br/>
        <w:t xml:space="preserve">приложения </w:t>
      </w:r>
      <w:r w:rsidR="00C3521A" w:rsidRPr="00D84DA9">
        <w:rPr>
          <w:rFonts w:ascii="Times New Roman" w:hAnsi="Times New Roman" w:cs="Times New Roman"/>
          <w:sz w:val="28"/>
          <w:szCs w:val="28"/>
        </w:rPr>
        <w:t>2</w:t>
      </w:r>
      <w:r w:rsidR="00C3521A" w:rsidRPr="00891898">
        <w:rPr>
          <w:rFonts w:ascii="Times New Roman" w:hAnsi="Times New Roman" w:cs="Times New Roman"/>
          <w:sz w:val="28"/>
          <w:szCs w:val="28"/>
        </w:rPr>
        <w:t xml:space="preserve"> к настоящему Положению</w:t>
      </w:r>
      <w:r w:rsidR="00C3521A" w:rsidRPr="00D84DA9">
        <w:rPr>
          <w:rFonts w:ascii="Times New Roman" w:hAnsi="Times New Roman" w:cs="Times New Roman"/>
          <w:sz w:val="28"/>
          <w:szCs w:val="28"/>
        </w:rPr>
        <w:t xml:space="preserve">, </w:t>
      </w:r>
      <w:r w:rsidR="007133BE" w:rsidRPr="00D84DA9">
        <w:rPr>
          <w:rFonts w:ascii="Times New Roman" w:hAnsi="Times New Roman" w:cs="Times New Roman"/>
          <w:sz w:val="28"/>
          <w:szCs w:val="28"/>
        </w:rPr>
        <w:t>подлежащей</w:t>
      </w:r>
      <w:r w:rsidR="00C3521A" w:rsidRPr="00D84DA9">
        <w:rPr>
          <w:rFonts w:ascii="Times New Roman" w:hAnsi="Times New Roman" w:cs="Times New Roman"/>
          <w:sz w:val="28"/>
          <w:szCs w:val="28"/>
        </w:rPr>
        <w:t xml:space="preserve"> уплате страховой организацией. В случае если указанная вариационная маржа подлежит к </w:t>
      </w:r>
      <w:r w:rsidR="00C3521A" w:rsidRPr="00D84DA9">
        <w:rPr>
          <w:rFonts w:ascii="Times New Roman" w:hAnsi="Times New Roman" w:cs="Times New Roman"/>
          <w:sz w:val="28"/>
          <w:szCs w:val="28"/>
        </w:rPr>
        <w:lastRenderedPageBreak/>
        <w:t xml:space="preserve">получению страховой организацией, она </w:t>
      </w:r>
      <w:r w:rsidR="0002400C" w:rsidRPr="00D84DA9">
        <w:rPr>
          <w:rFonts w:ascii="Times New Roman" w:hAnsi="Times New Roman" w:cs="Times New Roman"/>
          <w:sz w:val="28"/>
          <w:szCs w:val="28"/>
        </w:rPr>
        <w:t>принимается</w:t>
      </w:r>
      <w:r w:rsidR="00C3521A" w:rsidRPr="00D84DA9">
        <w:rPr>
          <w:rFonts w:ascii="Times New Roman" w:hAnsi="Times New Roman" w:cs="Times New Roman"/>
          <w:sz w:val="28"/>
          <w:szCs w:val="28"/>
        </w:rPr>
        <w:t xml:space="preserve"> со знаком минус</w:t>
      </w:r>
      <w:r w:rsidR="00425C2E" w:rsidRPr="00D84DA9">
        <w:rPr>
          <w:rFonts w:ascii="Times New Roman" w:hAnsi="Times New Roman" w:cs="Times New Roman"/>
          <w:sz w:val="28"/>
          <w:szCs w:val="28"/>
        </w:rPr>
        <w:t>;</w:t>
      </w:r>
    </w:p>
    <w:p w14:paraId="0D70C544" w14:textId="1EC7FA4F" w:rsidR="00891898" w:rsidRPr="00FD31BC" w:rsidRDefault="00FD31BC" w:rsidP="00425C2E">
      <w:pPr>
        <w:pStyle w:val="ConsPlusNormal"/>
        <w:spacing w:line="36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reserve</m:t>
            </m:r>
          </m:e>
          <m:sub>
            <m:r>
              <w:rPr>
                <w:rFonts w:ascii="Cambria Math" w:hAnsi="Cambria Math" w:cs="Times New Roman"/>
                <w:sz w:val="28"/>
                <w:szCs w:val="28"/>
              </w:rPr>
              <m:t>property</m:t>
            </m:r>
          </m:sub>
          <m:sup>
            <m:r>
              <w:rPr>
                <w:rFonts w:ascii="Cambria Math" w:hAnsi="Cambria Math" w:cs="Times New Roman"/>
                <w:sz w:val="28"/>
                <w:szCs w:val="28"/>
              </w:rPr>
              <m:t>og</m:t>
            </m:r>
          </m:sup>
        </m:sSubSup>
      </m:oMath>
      <w:r w:rsidRPr="00891898">
        <w:rPr>
          <w:rFonts w:ascii="Times New Roman" w:hAnsi="Times New Roman" w:cs="Times New Roman"/>
          <w:sz w:val="28"/>
          <w:szCs w:val="28"/>
        </w:rPr>
        <w:t xml:space="preserve"> – разность стоимости резерва </w:t>
      </w:r>
      <w:r w:rsidR="00493BA7" w:rsidRPr="00891898">
        <w:rPr>
          <w:rFonts w:ascii="Times New Roman" w:hAnsi="Times New Roman" w:cs="Times New Roman"/>
          <w:sz w:val="28"/>
          <w:szCs w:val="28"/>
        </w:rPr>
        <w:t>инвестиционных обязательств</w:t>
      </w:r>
      <w:r w:rsidRPr="00891898">
        <w:rPr>
          <w:rFonts w:ascii="Times New Roman" w:hAnsi="Times New Roman" w:cs="Times New Roman"/>
          <w:sz w:val="28"/>
          <w:szCs w:val="28"/>
        </w:rPr>
        <w:t xml:space="preserve"> и стоимости резерва </w:t>
      </w:r>
      <w:r w:rsidR="00493BA7" w:rsidRPr="00891898">
        <w:rPr>
          <w:rFonts w:ascii="Times New Roman" w:hAnsi="Times New Roman" w:cs="Times New Roman"/>
          <w:sz w:val="28"/>
          <w:szCs w:val="28"/>
        </w:rPr>
        <w:t>инвестиционных обязательств</w:t>
      </w:r>
      <w:r w:rsidRPr="00891898">
        <w:rPr>
          <w:rFonts w:ascii="Times New Roman" w:hAnsi="Times New Roman" w:cs="Times New Roman"/>
          <w:sz w:val="28"/>
          <w:szCs w:val="28"/>
        </w:rPr>
        <w:t xml:space="preserve">, </w:t>
      </w:r>
      <w:r w:rsidR="00891898" w:rsidRPr="00DA273C">
        <w:rPr>
          <w:rFonts w:ascii="Times New Roman" w:hAnsi="Times New Roman" w:cs="Times New Roman"/>
          <w:sz w:val="28"/>
          <w:szCs w:val="28"/>
        </w:rPr>
        <w:t xml:space="preserve">определенной в соответствии с требованиями </w:t>
      </w:r>
      <w:r w:rsidR="00C10BFB">
        <w:rPr>
          <w:rFonts w:ascii="Times New Roman" w:hAnsi="Times New Roman" w:cs="Times New Roman"/>
          <w:sz w:val="28"/>
          <w:szCs w:val="28"/>
        </w:rPr>
        <w:t>п</w:t>
      </w:r>
      <w:r w:rsidR="00891898" w:rsidRPr="00DA273C">
        <w:rPr>
          <w:rFonts w:ascii="Times New Roman" w:hAnsi="Times New Roman" w:cs="Times New Roman"/>
          <w:sz w:val="28"/>
          <w:szCs w:val="28"/>
        </w:rPr>
        <w:t xml:space="preserve">риложения 3 </w:t>
      </w:r>
      <w:r w:rsidR="00C10BFB">
        <w:rPr>
          <w:rFonts w:ascii="Times New Roman" w:hAnsi="Times New Roman" w:cs="Times New Roman"/>
          <w:sz w:val="28"/>
          <w:szCs w:val="28"/>
        </w:rPr>
        <w:t xml:space="preserve">к настоящему Положению </w:t>
      </w:r>
      <w:r w:rsidR="00891898" w:rsidRPr="00DA273C">
        <w:rPr>
          <w:rFonts w:ascii="Times New Roman" w:hAnsi="Times New Roman" w:cs="Times New Roman"/>
          <w:sz w:val="28"/>
          <w:szCs w:val="28"/>
        </w:rPr>
        <w:t>в случае изменения стоимости актива</w:t>
      </w:r>
      <w:r w:rsidR="00891898">
        <w:rPr>
          <w:rFonts w:ascii="Times New Roman" w:hAnsi="Times New Roman" w:cs="Times New Roman"/>
          <w:sz w:val="28"/>
          <w:szCs w:val="28"/>
        </w:rPr>
        <w:t xml:space="preserve">, изменение стоимости которого в соответствии с договором страхования ведет к изменению величины </w:t>
      </w:r>
      <w:r w:rsidR="00891898" w:rsidRPr="00DA273C">
        <w:rPr>
          <w:rFonts w:ascii="Times New Roman" w:hAnsi="Times New Roman" w:cs="Times New Roman"/>
          <w:sz w:val="28"/>
          <w:szCs w:val="28"/>
        </w:rPr>
        <w:t>резерва инвестиционных обязательств</w:t>
      </w:r>
      <w:r w:rsidR="00891898">
        <w:rPr>
          <w:rFonts w:ascii="Times New Roman" w:hAnsi="Times New Roman" w:cs="Times New Roman"/>
          <w:sz w:val="28"/>
          <w:szCs w:val="28"/>
        </w:rPr>
        <w:t xml:space="preserve">, </w:t>
      </w:r>
      <w:r w:rsidRPr="00891898">
        <w:rPr>
          <w:rFonts w:ascii="Times New Roman" w:hAnsi="Times New Roman" w:cs="Times New Roman"/>
          <w:sz w:val="28"/>
          <w:szCs w:val="28"/>
        </w:rPr>
        <w:t xml:space="preserve">исходя из снижения стоимости недвижимости в соответствии с таблицей 7 приложения 2 к настоящему Положению; </w:t>
      </w:r>
    </w:p>
    <w:p w14:paraId="3A4C867D"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pr</m:t>
            </m:r>
          </m:e>
          <m:sub>
            <m:r>
              <m:rPr>
                <m:sty m:val="p"/>
              </m:rPr>
              <w:rPr>
                <w:rFonts w:ascii="Cambria Math" w:hAnsi="Cambria Math" w:cs="Times New Roman"/>
                <w:sz w:val="28"/>
                <w:szCs w:val="28"/>
              </w:rPr>
              <m:t>1 (2)</m:t>
            </m:r>
          </m:sub>
        </m:sSub>
      </m:oMath>
      <w:r w:rsidR="007A0D4F" w:rsidRPr="00D84DA9">
        <w:rPr>
          <w:rFonts w:ascii="Times New Roman" w:hAnsi="Times New Roman" w:cs="Times New Roman"/>
          <w:sz w:val="28"/>
          <w:szCs w:val="28"/>
        </w:rPr>
        <w:t xml:space="preserve"> – коэффициент снижения стоимости жилой (нежилой) недвижимости согласно таблице 7 приложения </w:t>
      </w:r>
      <w:r w:rsidR="00347227" w:rsidRPr="00D84DA9">
        <w:rPr>
          <w:rFonts w:ascii="Times New Roman" w:hAnsi="Times New Roman" w:cs="Times New Roman"/>
          <w:sz w:val="28"/>
          <w:szCs w:val="28"/>
        </w:rPr>
        <w:t>2</w:t>
      </w:r>
      <w:r w:rsidR="007A0D4F" w:rsidRPr="00D84DA9">
        <w:rPr>
          <w:rFonts w:ascii="Times New Roman" w:hAnsi="Times New Roman" w:cs="Times New Roman"/>
          <w:iCs/>
          <w:sz w:val="28"/>
          <w:szCs w:val="28"/>
        </w:rPr>
        <w:t xml:space="preserve"> к настоящему Положению</w:t>
      </w:r>
      <w:r w:rsidR="007A0D4F" w:rsidRPr="00D84DA9">
        <w:rPr>
          <w:rFonts w:ascii="Times New Roman" w:hAnsi="Times New Roman" w:cs="Times New Roman"/>
          <w:sz w:val="28"/>
          <w:szCs w:val="28"/>
        </w:rPr>
        <w:t>;</w:t>
      </w:r>
    </w:p>
    <w:p w14:paraId="24D03983"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1 (2)</m:t>
            </m:r>
          </m:sub>
          <m:sup>
            <m:r>
              <w:rPr>
                <w:rFonts w:ascii="Cambria Math" w:hAnsi="Cambria Math" w:cs="Times New Roman"/>
                <w:sz w:val="28"/>
                <w:szCs w:val="28"/>
              </w:rPr>
              <m:t>*</m:t>
            </m:r>
          </m:sup>
        </m:sSubSup>
      </m:oMath>
      <w:r w:rsidR="007A0D4F" w:rsidRPr="00D84DA9">
        <w:rPr>
          <w:rFonts w:ascii="Times New Roman" w:hAnsi="Times New Roman" w:cs="Times New Roman"/>
          <w:sz w:val="28"/>
          <w:szCs w:val="28"/>
        </w:rPr>
        <w:t>– суммарная стоимость объектов жилой (нежилой) недвижимости, включая стоимость земельных участков (прав аренды на земельные участки), на которых расположена указанная недвижимость</w:t>
      </w:r>
      <w:r w:rsidR="00425C2E" w:rsidRPr="00D84DA9">
        <w:rPr>
          <w:rFonts w:ascii="Times New Roman" w:hAnsi="Times New Roman" w:cs="Times New Roman"/>
          <w:sz w:val="28"/>
          <w:szCs w:val="28"/>
        </w:rPr>
        <w:t>.</w:t>
      </w:r>
    </w:p>
    <w:p w14:paraId="633B10BB" w14:textId="77777777" w:rsidR="007A0D4F" w:rsidRPr="00FD60D5"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6. Оценка риска изменения стоимости активов, риск изменения стоимости которых не подлежит </w:t>
      </w:r>
      <w:r w:rsidR="00997609" w:rsidRPr="00D84DA9">
        <w:rPr>
          <w:rFonts w:ascii="Times New Roman" w:hAnsi="Times New Roman" w:cs="Times New Roman"/>
          <w:sz w:val="28"/>
          <w:szCs w:val="28"/>
        </w:rPr>
        <w:t xml:space="preserve">определению </w:t>
      </w:r>
      <w:r w:rsidRPr="00D84DA9">
        <w:rPr>
          <w:rFonts w:ascii="Times New Roman" w:hAnsi="Times New Roman" w:cs="Times New Roman"/>
          <w:sz w:val="28"/>
          <w:szCs w:val="28"/>
        </w:rPr>
        <w:t xml:space="preserve">в рамках </w:t>
      </w:r>
      <w:r w:rsidR="00A06D18">
        <w:rPr>
          <w:rFonts w:ascii="Times New Roman" w:hAnsi="Times New Roman" w:cs="Times New Roman"/>
          <w:sz w:val="28"/>
          <w:szCs w:val="28"/>
        </w:rPr>
        <w:t xml:space="preserve">оценки влияния рисков, </w:t>
      </w:r>
      <w:r w:rsidR="00A06D18" w:rsidRPr="00FD60D5">
        <w:rPr>
          <w:rFonts w:ascii="Times New Roman" w:hAnsi="Times New Roman" w:cs="Times New Roman"/>
          <w:sz w:val="28"/>
          <w:szCs w:val="28"/>
        </w:rPr>
        <w:t xml:space="preserve">указанных в абзацах шестом – восьмом, десятом </w:t>
      </w:r>
      <w:r w:rsidR="00B0399B" w:rsidRPr="00FD60D5">
        <w:rPr>
          <w:rFonts w:ascii="Times New Roman" w:hAnsi="Times New Roman" w:cs="Times New Roman"/>
          <w:sz w:val="28"/>
          <w:szCs w:val="28"/>
        </w:rPr>
        <w:t>подпункта 5.5.1</w:t>
      </w:r>
      <w:r w:rsidR="00E10DE2" w:rsidRPr="00FD60D5">
        <w:rPr>
          <w:rFonts w:ascii="Times New Roman" w:hAnsi="Times New Roman" w:cs="Times New Roman"/>
          <w:sz w:val="28"/>
          <w:szCs w:val="28"/>
        </w:rPr>
        <w:t xml:space="preserve"> пункта 5.5</w:t>
      </w:r>
      <w:r w:rsidRPr="00FD60D5">
        <w:rPr>
          <w:rFonts w:ascii="Times New Roman" w:hAnsi="Times New Roman" w:cs="Times New Roman"/>
          <w:sz w:val="28"/>
          <w:szCs w:val="28"/>
        </w:rPr>
        <w:t xml:space="preserve"> настоящего Положения </w:t>
      </w:r>
      <w:r w:rsidR="00425C2E" w:rsidRPr="00FD60D5">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commodity</m:t>
            </m:r>
          </m:sub>
        </m:sSub>
      </m:oMath>
      <w:r w:rsidR="00425C2E" w:rsidRPr="00FD60D5">
        <w:rPr>
          <w:rFonts w:ascii="Times New Roman" w:hAnsi="Times New Roman" w:cs="Times New Roman"/>
          <w:sz w:val="28"/>
          <w:szCs w:val="28"/>
        </w:rPr>
        <w:t>),</w:t>
      </w:r>
      <w:r w:rsidRPr="00FD60D5">
        <w:rPr>
          <w:rFonts w:ascii="Times New Roman" w:hAnsi="Times New Roman" w:cs="Times New Roman"/>
          <w:sz w:val="28"/>
          <w:szCs w:val="28"/>
        </w:rPr>
        <w:t xml:space="preserve"> определяется по формуле: </w:t>
      </w:r>
    </w:p>
    <w:p w14:paraId="6BFDD456" w14:textId="77777777" w:rsidR="007A0D4F" w:rsidRPr="00FD60D5" w:rsidRDefault="00760DF2" w:rsidP="007A0D4F">
      <w:pPr>
        <w:pStyle w:val="ConsPlusNormal"/>
        <w:spacing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1commodity</m:t>
            </m:r>
          </m:sub>
        </m:sSub>
        <m:r>
          <w:rPr>
            <w:rFonts w:ascii="Cambria Math" w:hAnsi="Cambria Math" w:cs="Times New Roman"/>
            <w:sz w:val="28"/>
            <w:szCs w:val="28"/>
          </w:rPr>
          <m:t>=</m:t>
        </m:r>
        <m:nary>
          <m:naryPr>
            <m:chr m:val="∑"/>
            <m:grow m:val="1"/>
            <m:ctrlPr>
              <w:rPr>
                <w:rFonts w:ascii="Cambria Math" w:hAnsi="Cambria Math" w:cs="Times New Roman"/>
                <w:i/>
                <w:sz w:val="28"/>
                <w:szCs w:val="28"/>
              </w:rPr>
            </m:ctrlPr>
          </m:naryPr>
          <m:sub>
            <m:r>
              <w:rPr>
                <w:rFonts w:ascii="Cambria Math" w:hAnsi="Cambria Math" w:cs="Times New Roman"/>
                <w:sz w:val="28"/>
                <w:szCs w:val="28"/>
              </w:rPr>
              <m:t>m=1</m:t>
            </m:r>
          </m:sub>
          <m:sup>
            <m:r>
              <w:rPr>
                <w:rFonts w:ascii="Cambria Math" w:hAnsi="Cambria Math" w:cs="Times New Roman"/>
                <w:sz w:val="28"/>
                <w:szCs w:val="28"/>
              </w:rPr>
              <m:t>M</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commodity</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reserve</m:t>
                </m:r>
              </m:e>
              <m:sub>
                <m:r>
                  <w:rPr>
                    <w:rFonts w:ascii="Cambria Math" w:hAnsi="Cambria Math" w:cs="Times New Roman"/>
                    <w:sz w:val="28"/>
                    <w:szCs w:val="28"/>
                    <w:lang w:val="en-US"/>
                  </w:rPr>
                  <m:t>commodity</m:t>
                </m:r>
              </m:sub>
              <m:sup>
                <m:r>
                  <w:rPr>
                    <w:rFonts w:ascii="Cambria Math" w:hAnsi="Cambria Math" w:cs="Times New Roman"/>
                    <w:sz w:val="28"/>
                    <w:szCs w:val="28"/>
                  </w:rPr>
                  <m:t>og</m:t>
                </m:r>
              </m:sup>
            </m:sSubSup>
            <m:r>
              <m:rPr>
                <m:sty m:val="p"/>
              </m:rPr>
              <w:rPr>
                <w:rFonts w:ascii="Cambria Math" w:eastAsiaTheme="minorEastAsia" w:hAnsi="Cambria Math" w:cs="Times New Roman"/>
                <w:sz w:val="28"/>
                <w:szCs w:val="28"/>
              </w:rPr>
              <m:t xml:space="preserve"> </m:t>
            </m:r>
          </m:e>
        </m:nary>
      </m:oMath>
      <w:r w:rsidR="007A0D4F" w:rsidRPr="00FD60D5">
        <w:rPr>
          <w:rFonts w:ascii="Times New Roman" w:hAnsi="Times New Roman" w:cs="Times New Roman"/>
          <w:i/>
          <w:sz w:val="28"/>
          <w:szCs w:val="28"/>
        </w:rPr>
        <w:t>,</w:t>
      </w:r>
    </w:p>
    <w:p w14:paraId="03C7D17F" w14:textId="77777777" w:rsidR="007A0D4F" w:rsidRPr="00FD60D5" w:rsidRDefault="007A0D4F" w:rsidP="007A0D4F">
      <w:pPr>
        <w:pStyle w:val="ConsPlusNormal"/>
        <w:spacing w:line="360" w:lineRule="auto"/>
        <w:ind w:left="720" w:hanging="11"/>
        <w:jc w:val="both"/>
        <w:rPr>
          <w:rFonts w:ascii="Times New Roman" w:hAnsi="Times New Roman" w:cs="Times New Roman"/>
          <w:sz w:val="28"/>
          <w:szCs w:val="28"/>
        </w:rPr>
      </w:pPr>
      <w:r w:rsidRPr="00FD60D5">
        <w:rPr>
          <w:rFonts w:ascii="Times New Roman" w:hAnsi="Times New Roman" w:cs="Times New Roman"/>
          <w:sz w:val="28"/>
          <w:szCs w:val="28"/>
        </w:rPr>
        <w:t>где:</w:t>
      </w:r>
    </w:p>
    <w:p w14:paraId="23BC9821"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FD60D5">
        <w:rPr>
          <w:rFonts w:ascii="Times New Roman" w:hAnsi="Times New Roman" w:cs="Times New Roman"/>
          <w:i/>
          <w:sz w:val="28"/>
          <w:szCs w:val="28"/>
          <w:lang w:val="en-US"/>
        </w:rPr>
        <w:t>M</w:t>
      </w:r>
      <w:r w:rsidRPr="00FD60D5">
        <w:rPr>
          <w:rFonts w:ascii="Times New Roman" w:hAnsi="Times New Roman" w:cs="Times New Roman"/>
          <w:i/>
          <w:sz w:val="28"/>
          <w:szCs w:val="28"/>
        </w:rPr>
        <w:t xml:space="preserve"> – </w:t>
      </w:r>
      <w:r w:rsidRPr="00FD60D5">
        <w:rPr>
          <w:rFonts w:ascii="Times New Roman" w:hAnsi="Times New Roman" w:cs="Times New Roman"/>
          <w:sz w:val="28"/>
          <w:szCs w:val="28"/>
        </w:rPr>
        <w:t>количество</w:t>
      </w:r>
      <w:r w:rsidRPr="00D84DA9">
        <w:rPr>
          <w:rFonts w:ascii="Times New Roman" w:hAnsi="Times New Roman" w:cs="Times New Roman"/>
          <w:sz w:val="28"/>
          <w:szCs w:val="28"/>
        </w:rPr>
        <w:t xml:space="preserve"> активов, к которым не применимы виды риска 1, </w:t>
      </w:r>
      <w:r w:rsidR="00676305">
        <w:rPr>
          <w:rFonts w:ascii="Times New Roman" w:hAnsi="Times New Roman" w:cs="Times New Roman"/>
          <w:sz w:val="28"/>
          <w:szCs w:val="28"/>
        </w:rPr>
        <w:t xml:space="preserve">указанные в абзацах </w:t>
      </w:r>
      <w:r w:rsidR="00A06D18">
        <w:rPr>
          <w:rFonts w:ascii="Times New Roman" w:hAnsi="Times New Roman" w:cs="Times New Roman"/>
          <w:sz w:val="28"/>
          <w:szCs w:val="28"/>
        </w:rPr>
        <w:t xml:space="preserve">шестом – восьмом, десятом </w:t>
      </w:r>
      <w:r w:rsidR="00676305">
        <w:rPr>
          <w:rFonts w:ascii="Times New Roman" w:hAnsi="Times New Roman" w:cs="Times New Roman"/>
          <w:sz w:val="28"/>
          <w:szCs w:val="28"/>
        </w:rPr>
        <w:t>подпункта 5.5.1</w:t>
      </w:r>
      <w:r w:rsidR="00E10DE2" w:rsidRPr="00D84DA9">
        <w:rPr>
          <w:rFonts w:ascii="Times New Roman" w:hAnsi="Times New Roman" w:cs="Times New Roman"/>
          <w:sz w:val="28"/>
          <w:szCs w:val="28"/>
        </w:rPr>
        <w:t xml:space="preserve"> пункта 5.5</w:t>
      </w:r>
      <w:r w:rsidRPr="00D84DA9">
        <w:rPr>
          <w:rFonts w:ascii="Times New Roman" w:hAnsi="Times New Roman" w:cs="Times New Roman"/>
          <w:sz w:val="28"/>
          <w:szCs w:val="28"/>
        </w:rPr>
        <w:t xml:space="preserve"> настоящего Положения, за исключением банковских вкладов (депозитов), </w:t>
      </w:r>
      <w:r w:rsidR="00126853" w:rsidRPr="00D84DA9">
        <w:rPr>
          <w:rFonts w:ascii="Times New Roman" w:hAnsi="Times New Roman" w:cs="Times New Roman"/>
          <w:sz w:val="28"/>
          <w:szCs w:val="28"/>
        </w:rPr>
        <w:t>указанных в пункте 3.2 настоящего Положения</w:t>
      </w:r>
      <w:r w:rsidRPr="00D84DA9">
        <w:rPr>
          <w:rFonts w:ascii="Times New Roman" w:hAnsi="Times New Roman" w:cs="Times New Roman"/>
          <w:sz w:val="28"/>
          <w:szCs w:val="28"/>
        </w:rPr>
        <w:t xml:space="preserve">, доли перестраховщиков (ретроцессионеров) в страховых резервах, </w:t>
      </w:r>
      <w:r w:rsidR="006C4AAC"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задолженности перед страховой организацией, в том числе авансовых платежей и задолженности по налогам и сборам;</w:t>
      </w:r>
    </w:p>
    <w:p w14:paraId="1524FD29"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w:lastRenderedPageBreak/>
          <m:t>с</m:t>
        </m:r>
      </m:oMath>
      <w:r w:rsidRPr="00D84DA9">
        <w:rPr>
          <w:rFonts w:ascii="Times New Roman" w:hAnsi="Times New Roman" w:cs="Times New Roman"/>
          <w:sz w:val="28"/>
          <w:szCs w:val="28"/>
        </w:rPr>
        <w:t xml:space="preserve"> – коэффициент снижения стоимости активов, риск изменения стоимости которых не подлежит </w:t>
      </w:r>
      <w:r w:rsidR="00516045" w:rsidRPr="00D84DA9">
        <w:rPr>
          <w:rFonts w:ascii="Times New Roman" w:hAnsi="Times New Roman" w:cs="Times New Roman"/>
          <w:sz w:val="28"/>
          <w:szCs w:val="28"/>
        </w:rPr>
        <w:t>оценке</w:t>
      </w:r>
      <w:r w:rsidRPr="00D84DA9">
        <w:rPr>
          <w:rFonts w:ascii="Times New Roman" w:hAnsi="Times New Roman" w:cs="Times New Roman"/>
          <w:sz w:val="28"/>
          <w:szCs w:val="28"/>
        </w:rPr>
        <w:t xml:space="preserve"> в рамках </w:t>
      </w:r>
      <w:r w:rsidR="00676305">
        <w:rPr>
          <w:rFonts w:ascii="Times New Roman" w:hAnsi="Times New Roman" w:cs="Times New Roman"/>
          <w:sz w:val="28"/>
          <w:szCs w:val="28"/>
        </w:rPr>
        <w:t xml:space="preserve">оценки влияния рисков, указанных в абзацах </w:t>
      </w:r>
      <w:r w:rsidR="00A06D18">
        <w:rPr>
          <w:rFonts w:ascii="Times New Roman" w:hAnsi="Times New Roman" w:cs="Times New Roman"/>
          <w:sz w:val="28"/>
          <w:szCs w:val="28"/>
        </w:rPr>
        <w:t xml:space="preserve">шестом – восьмом, десятом </w:t>
      </w:r>
      <w:r w:rsidR="00676305">
        <w:rPr>
          <w:rFonts w:ascii="Times New Roman" w:hAnsi="Times New Roman" w:cs="Times New Roman"/>
          <w:sz w:val="28"/>
          <w:szCs w:val="28"/>
        </w:rPr>
        <w:t>подпункта 5.5.1</w:t>
      </w:r>
      <w:r w:rsidR="00990456">
        <w:rPr>
          <w:rFonts w:ascii="Times New Roman" w:hAnsi="Times New Roman" w:cs="Times New Roman"/>
          <w:sz w:val="28"/>
          <w:szCs w:val="28"/>
        </w:rPr>
        <w:t xml:space="preserve"> </w:t>
      </w:r>
      <w:r w:rsidR="00516045" w:rsidRPr="00D84DA9">
        <w:rPr>
          <w:rFonts w:ascii="Times New Roman" w:hAnsi="Times New Roman" w:cs="Times New Roman"/>
          <w:sz w:val="28"/>
          <w:szCs w:val="28"/>
        </w:rPr>
        <w:t>пункта 5.5</w:t>
      </w:r>
      <w:r w:rsidRPr="00D84DA9">
        <w:rPr>
          <w:rFonts w:ascii="Times New Roman" w:hAnsi="Times New Roman" w:cs="Times New Roman"/>
          <w:sz w:val="28"/>
          <w:szCs w:val="28"/>
        </w:rPr>
        <w:t xml:space="preserve"> настоящего Положения, согласно таблице 8 </w:t>
      </w:r>
      <w:r w:rsidR="00E1706B">
        <w:rPr>
          <w:rFonts w:ascii="Times New Roman" w:hAnsi="Times New Roman" w:cs="Times New Roman"/>
          <w:sz w:val="28"/>
          <w:szCs w:val="28"/>
        </w:rPr>
        <w:t>п</w:t>
      </w:r>
      <w:r w:rsidRPr="00D84DA9">
        <w:rPr>
          <w:rFonts w:ascii="Times New Roman" w:hAnsi="Times New Roman" w:cs="Times New Roman"/>
          <w:sz w:val="28"/>
          <w:szCs w:val="28"/>
        </w:rPr>
        <w:t>риложения 2</w:t>
      </w:r>
      <w:r w:rsidRPr="00D84DA9">
        <w:rPr>
          <w:rFonts w:ascii="Times New Roman" w:hAnsi="Times New Roman" w:cs="Times New Roman"/>
          <w:iCs/>
          <w:sz w:val="28"/>
          <w:szCs w:val="28"/>
        </w:rPr>
        <w:t xml:space="preserve"> к настоящему Положению</w:t>
      </w:r>
      <w:r w:rsidRPr="00D84DA9">
        <w:rPr>
          <w:rFonts w:ascii="Times New Roman" w:hAnsi="Times New Roman" w:cs="Times New Roman"/>
          <w:sz w:val="28"/>
          <w:szCs w:val="28"/>
        </w:rPr>
        <w:t>;</w:t>
      </w:r>
    </w:p>
    <w:p w14:paraId="4710D933"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oMath>
      <w:r w:rsidR="007A0D4F" w:rsidRPr="00D84DA9">
        <w:rPr>
          <w:rFonts w:ascii="Times New Roman" w:hAnsi="Times New Roman" w:cs="Times New Roman"/>
          <w:sz w:val="28"/>
          <w:szCs w:val="28"/>
        </w:rPr>
        <w:t xml:space="preserve"> – стоимость </w:t>
      </w:r>
      <w:r w:rsidR="007A0D4F" w:rsidRPr="00D84DA9">
        <w:rPr>
          <w:rFonts w:ascii="Times New Roman" w:hAnsi="Times New Roman" w:cs="Times New Roman"/>
          <w:sz w:val="28"/>
          <w:szCs w:val="28"/>
          <w:lang w:val="en-US"/>
        </w:rPr>
        <w:t>m</w:t>
      </w:r>
      <w:r w:rsidR="007A0D4F" w:rsidRPr="00D84DA9">
        <w:rPr>
          <w:rFonts w:ascii="Times New Roman" w:hAnsi="Times New Roman" w:cs="Times New Roman"/>
          <w:sz w:val="28"/>
          <w:szCs w:val="28"/>
        </w:rPr>
        <w:t>-го актива;</w:t>
      </w:r>
    </w:p>
    <w:p w14:paraId="6C69420E" w14:textId="77777777" w:rsidR="001B03CE" w:rsidRPr="00891898" w:rsidRDefault="00760DF2" w:rsidP="0018623E">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commodity</m:t>
            </m:r>
          </m:sub>
        </m:sSub>
      </m:oMath>
      <w:r w:rsidR="007A0D4F" w:rsidRPr="00D84DA9">
        <w:rPr>
          <w:rFonts w:ascii="Times New Roman" w:hAnsi="Times New Roman" w:cs="Times New Roman"/>
          <w:sz w:val="28"/>
          <w:szCs w:val="28"/>
        </w:rPr>
        <w:t xml:space="preserve"> </w:t>
      </w:r>
      <w:r w:rsidR="00425C2E" w:rsidRPr="00D84DA9">
        <w:rPr>
          <w:rFonts w:ascii="Times New Roman" w:hAnsi="Times New Roman" w:cs="Times New Roman"/>
          <w:sz w:val="28"/>
          <w:szCs w:val="28"/>
        </w:rPr>
        <w:t>–</w:t>
      </w:r>
      <w:r w:rsidR="007A0D4F" w:rsidRPr="00D84DA9">
        <w:rPr>
          <w:rFonts w:ascii="Times New Roman" w:hAnsi="Times New Roman" w:cs="Times New Roman"/>
          <w:sz w:val="28"/>
          <w:szCs w:val="28"/>
        </w:rPr>
        <w:t xml:space="preserve"> разность стоимости </w:t>
      </w:r>
      <w:r w:rsidR="005575DF" w:rsidRPr="00D84DA9">
        <w:rPr>
          <w:rFonts w:ascii="Times New Roman" w:hAnsi="Times New Roman" w:cs="Times New Roman"/>
          <w:sz w:val="28"/>
          <w:szCs w:val="28"/>
        </w:rPr>
        <w:t>срочных сделок</w:t>
      </w:r>
      <w:r w:rsidR="007A0D4F" w:rsidRPr="00D84DA9">
        <w:rPr>
          <w:rFonts w:ascii="Times New Roman" w:hAnsi="Times New Roman" w:cs="Times New Roman"/>
          <w:sz w:val="28"/>
          <w:szCs w:val="28"/>
        </w:rPr>
        <w:t xml:space="preserve"> и договоров, </w:t>
      </w:r>
      <w:r w:rsidR="005A5E4E" w:rsidRPr="00D84DA9">
        <w:rPr>
          <w:rFonts w:ascii="Times New Roman" w:hAnsi="Times New Roman" w:cs="Times New Roman"/>
          <w:sz w:val="28"/>
          <w:szCs w:val="28"/>
        </w:rPr>
        <w:t xml:space="preserve">к которым </w:t>
      </w:r>
      <w:r w:rsidR="007A0D4F" w:rsidRPr="00D84DA9">
        <w:rPr>
          <w:rFonts w:ascii="Times New Roman" w:hAnsi="Times New Roman" w:cs="Times New Roman"/>
          <w:sz w:val="28"/>
          <w:szCs w:val="28"/>
        </w:rPr>
        <w:t>не применимы виды риска 1,</w:t>
      </w:r>
      <w:r w:rsidR="00676305">
        <w:rPr>
          <w:rFonts w:ascii="Times New Roman" w:hAnsi="Times New Roman" w:cs="Times New Roman"/>
          <w:sz w:val="28"/>
          <w:szCs w:val="28"/>
        </w:rPr>
        <w:t xml:space="preserve"> указанные в абзацах </w:t>
      </w:r>
      <w:r w:rsidR="00A06D18">
        <w:rPr>
          <w:rFonts w:ascii="Times New Roman" w:hAnsi="Times New Roman" w:cs="Times New Roman"/>
          <w:sz w:val="28"/>
          <w:szCs w:val="28"/>
        </w:rPr>
        <w:t xml:space="preserve">шестом – восьмом, десятом </w:t>
      </w:r>
      <w:r w:rsidR="00676305">
        <w:rPr>
          <w:rFonts w:ascii="Times New Roman" w:hAnsi="Times New Roman" w:cs="Times New Roman"/>
          <w:sz w:val="28"/>
          <w:szCs w:val="28"/>
        </w:rPr>
        <w:t>подпункта 5.5.1</w:t>
      </w:r>
      <w:r w:rsidR="00954ABA">
        <w:rPr>
          <w:rFonts w:ascii="Times New Roman" w:hAnsi="Times New Roman" w:cs="Times New Roman"/>
          <w:sz w:val="28"/>
          <w:szCs w:val="28"/>
        </w:rPr>
        <w:t xml:space="preserve"> </w:t>
      </w:r>
      <w:r w:rsidR="00E10DE2" w:rsidRPr="00D84DA9">
        <w:rPr>
          <w:rFonts w:ascii="Times New Roman" w:hAnsi="Times New Roman" w:cs="Times New Roman"/>
          <w:sz w:val="28"/>
          <w:szCs w:val="28"/>
        </w:rPr>
        <w:t>пункта 5.5</w:t>
      </w:r>
      <w:r w:rsidR="00E35E49"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настоящего Положения</w:t>
      </w:r>
      <w:r w:rsidR="005A5E4E" w:rsidRPr="00D84DA9">
        <w:rPr>
          <w:rFonts w:ascii="Times New Roman" w:hAnsi="Times New Roman" w:cs="Times New Roman"/>
          <w:sz w:val="28"/>
          <w:szCs w:val="28"/>
        </w:rPr>
        <w:t xml:space="preserve">, и выплаты по которым </w:t>
      </w:r>
      <w:r w:rsidR="007A0D4F" w:rsidRPr="00D84DA9">
        <w:rPr>
          <w:rFonts w:ascii="Times New Roman" w:hAnsi="Times New Roman" w:cs="Times New Roman"/>
          <w:sz w:val="28"/>
          <w:szCs w:val="28"/>
        </w:rPr>
        <w:t xml:space="preserve">определяются в зависимости от изменения стоимости активов, к которым не применимы виды риска 1, </w:t>
      </w:r>
      <w:r w:rsidR="00954ABA">
        <w:rPr>
          <w:rFonts w:ascii="Times New Roman" w:hAnsi="Times New Roman" w:cs="Times New Roman"/>
          <w:sz w:val="28"/>
          <w:szCs w:val="28"/>
        </w:rPr>
        <w:t xml:space="preserve">указанные в абзацах </w:t>
      </w:r>
      <w:r w:rsidR="00A06D18">
        <w:rPr>
          <w:rFonts w:ascii="Times New Roman" w:hAnsi="Times New Roman" w:cs="Times New Roman"/>
          <w:sz w:val="28"/>
          <w:szCs w:val="28"/>
        </w:rPr>
        <w:t xml:space="preserve">шестом – восьмом, десятом </w:t>
      </w:r>
      <w:r w:rsidR="00954ABA">
        <w:rPr>
          <w:rFonts w:ascii="Times New Roman" w:hAnsi="Times New Roman" w:cs="Times New Roman"/>
          <w:sz w:val="28"/>
          <w:szCs w:val="28"/>
        </w:rPr>
        <w:t>подпункта 5.5.1</w:t>
      </w:r>
      <w:r w:rsidR="00E10DE2" w:rsidRPr="00D84DA9">
        <w:rPr>
          <w:rFonts w:ascii="Times New Roman" w:hAnsi="Times New Roman" w:cs="Times New Roman"/>
          <w:sz w:val="28"/>
          <w:szCs w:val="28"/>
        </w:rPr>
        <w:t xml:space="preserve"> пункта 5.5</w:t>
      </w:r>
      <w:r w:rsidR="007A0D4F" w:rsidRPr="00D84DA9">
        <w:rPr>
          <w:rFonts w:ascii="Times New Roman" w:hAnsi="Times New Roman" w:cs="Times New Roman"/>
          <w:sz w:val="28"/>
          <w:szCs w:val="28"/>
        </w:rPr>
        <w:t xml:space="preserve"> настоящего Положения</w:t>
      </w:r>
      <w:r w:rsidR="005A5E4E" w:rsidRPr="00D84DA9">
        <w:rPr>
          <w:rFonts w:ascii="Times New Roman" w:hAnsi="Times New Roman" w:cs="Times New Roman"/>
          <w:sz w:val="28"/>
          <w:szCs w:val="28"/>
        </w:rPr>
        <w:t xml:space="preserve">, </w:t>
      </w:r>
      <w:r w:rsidR="0018623E" w:rsidRPr="00D84DA9">
        <w:rPr>
          <w:rFonts w:ascii="Times New Roman" w:hAnsi="Times New Roman" w:cs="Times New Roman"/>
          <w:sz w:val="28"/>
          <w:szCs w:val="28"/>
        </w:rPr>
        <w:t xml:space="preserve">и стоимости таких договоров, определенной в случае изменения величины (стоимости) </w:t>
      </w:r>
      <w:r w:rsidR="005575DF" w:rsidRPr="00D84DA9">
        <w:rPr>
          <w:rFonts w:ascii="Times New Roman" w:hAnsi="Times New Roman" w:cs="Times New Roman"/>
          <w:sz w:val="28"/>
          <w:szCs w:val="28"/>
        </w:rPr>
        <w:t>предмета (</w:t>
      </w:r>
      <w:r w:rsidR="00425C2E" w:rsidRPr="00D84DA9">
        <w:rPr>
          <w:rFonts w:ascii="Times New Roman" w:hAnsi="Times New Roman" w:cs="Times New Roman"/>
          <w:sz w:val="28"/>
          <w:szCs w:val="28"/>
        </w:rPr>
        <w:t>предметов</w:t>
      </w:r>
      <w:r w:rsidR="005575DF" w:rsidRPr="00D84DA9">
        <w:rPr>
          <w:rFonts w:ascii="Times New Roman" w:hAnsi="Times New Roman" w:cs="Times New Roman"/>
          <w:sz w:val="28"/>
          <w:szCs w:val="28"/>
        </w:rPr>
        <w:t>) срочных сделок</w:t>
      </w:r>
      <w:r w:rsidR="0018623E" w:rsidRPr="00D84DA9">
        <w:rPr>
          <w:rFonts w:ascii="Times New Roman" w:hAnsi="Times New Roman" w:cs="Times New Roman"/>
          <w:sz w:val="28"/>
          <w:szCs w:val="28"/>
        </w:rPr>
        <w:t xml:space="preserve"> исходя из снижения стоимости таких активов в соответствии с таблицей 8 </w:t>
      </w:r>
      <w:r w:rsidR="00E1706B">
        <w:rPr>
          <w:rFonts w:ascii="Times New Roman" w:hAnsi="Times New Roman" w:cs="Times New Roman"/>
          <w:sz w:val="28"/>
          <w:szCs w:val="28"/>
        </w:rPr>
        <w:t>п</w:t>
      </w:r>
      <w:r w:rsidR="0018623E" w:rsidRPr="00D84DA9">
        <w:rPr>
          <w:rFonts w:ascii="Times New Roman" w:hAnsi="Times New Roman" w:cs="Times New Roman"/>
          <w:sz w:val="28"/>
          <w:szCs w:val="28"/>
        </w:rPr>
        <w:t>риложения</w:t>
      </w:r>
      <w:r w:rsidR="00A37022">
        <w:rPr>
          <w:rFonts w:ascii="Times New Roman" w:hAnsi="Times New Roman" w:cs="Times New Roman"/>
          <w:sz w:val="28"/>
          <w:szCs w:val="28"/>
        </w:rPr>
        <w:t xml:space="preserve"> </w:t>
      </w:r>
      <w:r w:rsidR="0018623E" w:rsidRPr="00D84DA9">
        <w:rPr>
          <w:rFonts w:ascii="Times New Roman" w:hAnsi="Times New Roman" w:cs="Times New Roman"/>
          <w:sz w:val="28"/>
          <w:szCs w:val="28"/>
        </w:rPr>
        <w:t>2</w:t>
      </w:r>
      <w:r w:rsidR="0018623E" w:rsidRPr="00D84DA9">
        <w:rPr>
          <w:rFonts w:ascii="Times New Roman" w:hAnsi="Times New Roman" w:cs="Times New Roman"/>
          <w:iCs/>
          <w:sz w:val="28"/>
          <w:szCs w:val="28"/>
        </w:rPr>
        <w:t xml:space="preserve"> к настоящему Положению</w:t>
      </w:r>
      <w:r w:rsidR="0018623E" w:rsidRPr="00D84DA9">
        <w:rPr>
          <w:rFonts w:ascii="Times New Roman" w:hAnsi="Times New Roman" w:cs="Times New Roman"/>
          <w:sz w:val="28"/>
          <w:szCs w:val="28"/>
        </w:rPr>
        <w:t xml:space="preserve">. Для </w:t>
      </w:r>
      <w:r w:rsidR="005575DF" w:rsidRPr="00D84DA9">
        <w:rPr>
          <w:rFonts w:ascii="Times New Roman" w:hAnsi="Times New Roman" w:cs="Times New Roman"/>
          <w:sz w:val="28"/>
          <w:szCs w:val="28"/>
        </w:rPr>
        <w:t>срочных сделок</w:t>
      </w:r>
      <w:r w:rsidR="0018623E" w:rsidRPr="00D84DA9">
        <w:rPr>
          <w:rFonts w:ascii="Times New Roman" w:hAnsi="Times New Roman" w:cs="Times New Roman"/>
          <w:sz w:val="28"/>
          <w:szCs w:val="28"/>
        </w:rPr>
        <w:t>, являющихся обязательством для страховой организации, указанная разность</w:t>
      </w:r>
      <w:r w:rsidR="0018623E" w:rsidRPr="00D84DA9" w:rsidDel="005C0849">
        <w:rPr>
          <w:rFonts w:ascii="Times New Roman" w:hAnsi="Times New Roman" w:cs="Times New Roman"/>
          <w:sz w:val="28"/>
          <w:szCs w:val="28"/>
        </w:rPr>
        <w:t xml:space="preserve"> </w:t>
      </w:r>
      <w:r w:rsidR="0002400C" w:rsidRPr="00D84DA9">
        <w:rPr>
          <w:rFonts w:ascii="Times New Roman" w:hAnsi="Times New Roman" w:cs="Times New Roman"/>
          <w:sz w:val="28"/>
          <w:szCs w:val="28"/>
        </w:rPr>
        <w:t>принимается</w:t>
      </w:r>
      <w:r w:rsidR="0018623E" w:rsidRPr="00D84DA9">
        <w:rPr>
          <w:rFonts w:ascii="Times New Roman" w:hAnsi="Times New Roman" w:cs="Times New Roman"/>
          <w:sz w:val="28"/>
          <w:szCs w:val="28"/>
        </w:rPr>
        <w:t xml:space="preserve"> со знаком минус.</w:t>
      </w:r>
      <w:r w:rsidR="00A37022">
        <w:rPr>
          <w:rFonts w:ascii="Times New Roman" w:hAnsi="Times New Roman" w:cs="Times New Roman"/>
          <w:sz w:val="28"/>
          <w:szCs w:val="28"/>
        </w:rPr>
        <w:t xml:space="preserve"> </w:t>
      </w:r>
      <w:r w:rsidR="00D47BD9" w:rsidRPr="00D84DA9">
        <w:rPr>
          <w:rFonts w:ascii="Times New Roman" w:hAnsi="Times New Roman" w:cs="Times New Roman"/>
          <w:sz w:val="28"/>
          <w:szCs w:val="28"/>
        </w:rPr>
        <w:t>Для биржевых производных</w:t>
      </w:r>
      <w:r w:rsidR="006D631A" w:rsidRPr="00D84DA9">
        <w:rPr>
          <w:rFonts w:ascii="Times New Roman" w:hAnsi="Times New Roman" w:cs="Times New Roman"/>
          <w:sz w:val="28"/>
          <w:szCs w:val="28"/>
        </w:rPr>
        <w:t xml:space="preserve"> финансовых</w:t>
      </w:r>
      <w:r w:rsidR="00D47BD9" w:rsidRPr="00D84DA9">
        <w:rPr>
          <w:rFonts w:ascii="Times New Roman" w:hAnsi="Times New Roman" w:cs="Times New Roman"/>
          <w:sz w:val="28"/>
          <w:szCs w:val="28"/>
        </w:rPr>
        <w:t xml:space="preserve"> инструментов, предусматривающих перечисление вариационной маржи,</w:t>
      </w:r>
      <w:r w:rsidR="0018623E" w:rsidRPr="00D84DA9">
        <w:rPr>
          <w:rFonts w:ascii="Times New Roman" w:hAnsi="Times New Roman" w:cs="Times New Roman"/>
          <w:sz w:val="28"/>
          <w:szCs w:val="28"/>
        </w:rPr>
        <w:t xml:space="preserve"> </w:t>
      </w:r>
      <w:r w:rsidR="00425C2E" w:rsidRPr="00D84DA9">
        <w:rPr>
          <w:rFonts w:ascii="Times New Roman" w:hAnsi="Times New Roman" w:cs="Times New Roman"/>
          <w:sz w:val="28"/>
          <w:szCs w:val="28"/>
        </w:rPr>
        <w:t xml:space="preserve">показатель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Derivative</m:t>
            </m:r>
          </m:e>
          <m:sub>
            <m:r>
              <w:rPr>
                <w:rFonts w:ascii="Cambria Math" w:hAnsi="Cambria Math" w:cs="Times New Roman"/>
                <w:sz w:val="28"/>
                <w:szCs w:val="28"/>
              </w:rPr>
              <m:t>commodity</m:t>
            </m:r>
          </m:sub>
        </m:sSub>
      </m:oMath>
      <w:r w:rsidR="0018623E" w:rsidRPr="00D84DA9">
        <w:rPr>
          <w:rFonts w:ascii="Times New Roman" w:hAnsi="Times New Roman" w:cs="Times New Roman"/>
          <w:sz w:val="28"/>
          <w:szCs w:val="28"/>
        </w:rPr>
        <w:t xml:space="preserve"> </w:t>
      </w:r>
      <w:r w:rsidR="0018623E" w:rsidRPr="00D84DA9">
        <w:rPr>
          <w:rFonts w:ascii="Times New Roman" w:eastAsiaTheme="minorEastAsia" w:hAnsi="Times New Roman" w:cs="Times New Roman"/>
          <w:sz w:val="28"/>
          <w:szCs w:val="28"/>
        </w:rPr>
        <w:t>рав</w:t>
      </w:r>
      <w:r w:rsidR="00425C2E" w:rsidRPr="00D84DA9">
        <w:rPr>
          <w:rFonts w:ascii="Times New Roman" w:eastAsiaTheme="minorEastAsia" w:hAnsi="Times New Roman" w:cs="Times New Roman"/>
          <w:sz w:val="28"/>
          <w:szCs w:val="28"/>
        </w:rPr>
        <w:t>е</w:t>
      </w:r>
      <w:r w:rsidR="0018623E" w:rsidRPr="00D84DA9">
        <w:rPr>
          <w:rFonts w:ascii="Times New Roman" w:eastAsiaTheme="minorEastAsia" w:hAnsi="Times New Roman" w:cs="Times New Roman"/>
          <w:sz w:val="28"/>
          <w:szCs w:val="28"/>
        </w:rPr>
        <w:t xml:space="preserve">н величине вариационной маржи по данному контракту, рассчитанной с учетом </w:t>
      </w:r>
      <w:r w:rsidR="0018623E" w:rsidRPr="00D84DA9">
        <w:rPr>
          <w:rFonts w:ascii="Times New Roman" w:hAnsi="Times New Roman" w:cs="Times New Roman"/>
          <w:sz w:val="28"/>
          <w:szCs w:val="28"/>
        </w:rPr>
        <w:t xml:space="preserve">изменения величины (стоимости) базисного актива (активов) исходя из снижения стоимости таких активов в соответствии с таблицей 8 </w:t>
      </w:r>
      <w:r w:rsidR="00E1706B">
        <w:rPr>
          <w:rFonts w:ascii="Times New Roman" w:hAnsi="Times New Roman" w:cs="Times New Roman"/>
          <w:sz w:val="28"/>
          <w:szCs w:val="28"/>
        </w:rPr>
        <w:t>п</w:t>
      </w:r>
      <w:r w:rsidR="0018623E" w:rsidRPr="00D84DA9">
        <w:rPr>
          <w:rFonts w:ascii="Times New Roman" w:hAnsi="Times New Roman" w:cs="Times New Roman"/>
          <w:sz w:val="28"/>
          <w:szCs w:val="28"/>
        </w:rPr>
        <w:t>риложения</w:t>
      </w:r>
      <w:r w:rsidR="00E1706B">
        <w:rPr>
          <w:rFonts w:ascii="Times New Roman" w:hAnsi="Times New Roman" w:cs="Times New Roman"/>
          <w:sz w:val="28"/>
          <w:szCs w:val="28"/>
        </w:rPr>
        <w:t xml:space="preserve"> </w:t>
      </w:r>
      <w:r w:rsidR="0018623E" w:rsidRPr="00D84DA9">
        <w:rPr>
          <w:rFonts w:ascii="Times New Roman" w:hAnsi="Times New Roman" w:cs="Times New Roman"/>
          <w:sz w:val="28"/>
          <w:szCs w:val="28"/>
        </w:rPr>
        <w:t>2</w:t>
      </w:r>
      <w:r w:rsidR="0018623E" w:rsidRPr="00D84DA9">
        <w:rPr>
          <w:rFonts w:ascii="Times New Roman" w:hAnsi="Times New Roman" w:cs="Times New Roman"/>
          <w:iCs/>
          <w:sz w:val="28"/>
          <w:szCs w:val="28"/>
        </w:rPr>
        <w:t xml:space="preserve"> к настоящему Положению</w:t>
      </w:r>
      <w:r w:rsidR="0018623E" w:rsidRPr="00D84DA9">
        <w:rPr>
          <w:rFonts w:ascii="Times New Roman" w:hAnsi="Times New Roman" w:cs="Times New Roman"/>
          <w:sz w:val="28"/>
          <w:szCs w:val="28"/>
        </w:rPr>
        <w:t xml:space="preserve">, </w:t>
      </w:r>
      <w:r w:rsidR="00995562" w:rsidRPr="00D84DA9">
        <w:rPr>
          <w:rFonts w:ascii="Times New Roman" w:hAnsi="Times New Roman" w:cs="Times New Roman"/>
          <w:sz w:val="28"/>
          <w:szCs w:val="28"/>
        </w:rPr>
        <w:t>подлежащей</w:t>
      </w:r>
      <w:r w:rsidR="0018623E" w:rsidRPr="00D84DA9">
        <w:rPr>
          <w:rFonts w:ascii="Times New Roman" w:hAnsi="Times New Roman" w:cs="Times New Roman"/>
          <w:sz w:val="28"/>
          <w:szCs w:val="28"/>
        </w:rPr>
        <w:t xml:space="preserve"> уплате страховой организацией. В случае если указанная вариационная маржа подлежит к получению страховой </w:t>
      </w:r>
      <w:r w:rsidR="0018623E" w:rsidRPr="00891898">
        <w:rPr>
          <w:rFonts w:ascii="Times New Roman" w:hAnsi="Times New Roman" w:cs="Times New Roman"/>
          <w:sz w:val="28"/>
          <w:szCs w:val="28"/>
        </w:rPr>
        <w:t xml:space="preserve">организацией, она </w:t>
      </w:r>
      <w:r w:rsidR="0002400C" w:rsidRPr="00891898">
        <w:rPr>
          <w:rFonts w:ascii="Times New Roman" w:hAnsi="Times New Roman" w:cs="Times New Roman"/>
          <w:sz w:val="28"/>
          <w:szCs w:val="28"/>
        </w:rPr>
        <w:t>принимается</w:t>
      </w:r>
      <w:r w:rsidR="0018623E" w:rsidRPr="00891898">
        <w:rPr>
          <w:rFonts w:ascii="Times New Roman" w:hAnsi="Times New Roman" w:cs="Times New Roman"/>
          <w:sz w:val="28"/>
          <w:szCs w:val="28"/>
        </w:rPr>
        <w:t xml:space="preserve"> со знаком минус</w:t>
      </w:r>
      <w:r w:rsidR="00CD5211" w:rsidRPr="00891898">
        <w:rPr>
          <w:rFonts w:ascii="Times New Roman" w:hAnsi="Times New Roman" w:cs="Times New Roman"/>
          <w:sz w:val="28"/>
          <w:szCs w:val="28"/>
        </w:rPr>
        <w:t>;</w:t>
      </w:r>
    </w:p>
    <w:p w14:paraId="1D180CB2" w14:textId="51E75D85" w:rsidR="00FD31BC" w:rsidRPr="00891898" w:rsidRDefault="00FD31BC" w:rsidP="00FD31BC">
      <w:pPr>
        <w:autoSpaceDE w:val="0"/>
        <w:autoSpaceDN w:val="0"/>
        <w:adjustRightInd w:val="0"/>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m:t>
        </m:r>
        <m:sSubSup>
          <m:sSubSupPr>
            <m:ctrlPr>
              <w:rPr>
                <w:rFonts w:ascii="Cambria Math" w:eastAsia="Times New Roman" w:hAnsi="Cambria Math" w:cs="Times New Roman"/>
                <w:i/>
                <w:sz w:val="28"/>
                <w:szCs w:val="28"/>
                <w:lang w:eastAsia="ru-RU"/>
              </w:rPr>
            </m:ctrlPr>
          </m:sSubSupPr>
          <m:e>
            <m:r>
              <w:rPr>
                <w:rFonts w:ascii="Cambria Math" w:hAnsi="Cambria Math" w:cs="Times New Roman"/>
                <w:sz w:val="28"/>
                <w:szCs w:val="28"/>
              </w:rPr>
              <m:t>reserve</m:t>
            </m:r>
          </m:e>
          <m:sub>
            <m:r>
              <w:rPr>
                <w:rFonts w:ascii="Cambria Math" w:hAnsi="Cambria Math" w:cs="Times New Roman"/>
                <w:sz w:val="28"/>
                <w:szCs w:val="28"/>
                <w:lang w:val="en-US"/>
              </w:rPr>
              <m:t>commodity</m:t>
            </m:r>
          </m:sub>
          <m:sup>
            <m:r>
              <w:rPr>
                <w:rFonts w:ascii="Cambria Math" w:hAnsi="Cambria Math" w:cs="Times New Roman"/>
                <w:sz w:val="28"/>
                <w:szCs w:val="28"/>
              </w:rPr>
              <m:t>og</m:t>
            </m:r>
          </m:sup>
        </m:sSubSup>
      </m:oMath>
      <w:r w:rsidRPr="00891898">
        <w:rPr>
          <w:rFonts w:ascii="Times New Roman" w:eastAsiaTheme="minorEastAsia" w:hAnsi="Times New Roman" w:cs="Times New Roman"/>
          <w:sz w:val="28"/>
          <w:szCs w:val="28"/>
          <w:lang w:eastAsia="ru-RU"/>
        </w:rPr>
        <w:t xml:space="preserve"> – </w:t>
      </w:r>
      <w:r w:rsidRPr="00891898">
        <w:rPr>
          <w:rFonts w:ascii="Times New Roman" w:hAnsi="Times New Roman" w:cs="Times New Roman"/>
          <w:sz w:val="28"/>
          <w:szCs w:val="28"/>
        </w:rPr>
        <w:t xml:space="preserve">разность стоимости резерва </w:t>
      </w:r>
      <w:r w:rsidR="00493BA7" w:rsidRPr="00891898">
        <w:rPr>
          <w:rFonts w:ascii="Times New Roman" w:hAnsi="Times New Roman" w:cs="Times New Roman"/>
          <w:sz w:val="28"/>
          <w:szCs w:val="28"/>
        </w:rPr>
        <w:t>инвестиционных обязательств</w:t>
      </w:r>
      <w:r w:rsidRPr="00891898">
        <w:rPr>
          <w:rFonts w:ascii="Times New Roman" w:hAnsi="Times New Roman" w:cs="Times New Roman"/>
          <w:sz w:val="28"/>
          <w:szCs w:val="28"/>
        </w:rPr>
        <w:t xml:space="preserve"> </w:t>
      </w:r>
      <w:r w:rsidR="00402AB0" w:rsidRPr="00891898">
        <w:rPr>
          <w:rFonts w:ascii="Times New Roman" w:hAnsi="Times New Roman" w:cs="Times New Roman"/>
          <w:sz w:val="28"/>
          <w:szCs w:val="28"/>
        </w:rPr>
        <w:t xml:space="preserve">и стоимости резерва инвестиционных обязательств, </w:t>
      </w:r>
      <w:r w:rsidR="00402AB0" w:rsidRPr="00DA273C">
        <w:rPr>
          <w:rFonts w:ascii="Times New Roman" w:hAnsi="Times New Roman" w:cs="Times New Roman"/>
          <w:sz w:val="28"/>
          <w:szCs w:val="28"/>
        </w:rPr>
        <w:t xml:space="preserve">определенной в соответствии с требованиями </w:t>
      </w:r>
      <w:r w:rsidR="00C46B34">
        <w:rPr>
          <w:rFonts w:ascii="Times New Roman" w:hAnsi="Times New Roman" w:cs="Times New Roman"/>
          <w:sz w:val="28"/>
          <w:szCs w:val="28"/>
        </w:rPr>
        <w:t>п</w:t>
      </w:r>
      <w:r w:rsidR="00402AB0" w:rsidRPr="00DA273C">
        <w:rPr>
          <w:rFonts w:ascii="Times New Roman" w:hAnsi="Times New Roman" w:cs="Times New Roman"/>
          <w:sz w:val="28"/>
          <w:szCs w:val="28"/>
        </w:rPr>
        <w:t xml:space="preserve">риложения 3 </w:t>
      </w:r>
      <w:r w:rsidR="00C46B34">
        <w:rPr>
          <w:rFonts w:ascii="Times New Roman" w:hAnsi="Times New Roman" w:cs="Times New Roman"/>
          <w:sz w:val="28"/>
          <w:szCs w:val="28"/>
        </w:rPr>
        <w:t xml:space="preserve">к настоящему Положению </w:t>
      </w:r>
      <w:r w:rsidR="00402AB0" w:rsidRPr="00DA273C">
        <w:rPr>
          <w:rFonts w:ascii="Times New Roman" w:hAnsi="Times New Roman" w:cs="Times New Roman"/>
          <w:sz w:val="28"/>
          <w:szCs w:val="28"/>
        </w:rPr>
        <w:t>в случае изменения стоимости</w:t>
      </w:r>
      <w:r w:rsidR="00402AB0">
        <w:rPr>
          <w:rFonts w:ascii="Times New Roman" w:hAnsi="Times New Roman" w:cs="Times New Roman"/>
          <w:sz w:val="28"/>
          <w:szCs w:val="28"/>
        </w:rPr>
        <w:t xml:space="preserve"> актив</w:t>
      </w:r>
      <w:r w:rsidR="00825A21">
        <w:rPr>
          <w:rFonts w:ascii="Times New Roman" w:hAnsi="Times New Roman" w:cs="Times New Roman"/>
          <w:sz w:val="28"/>
          <w:szCs w:val="28"/>
        </w:rPr>
        <w:t>ов,</w:t>
      </w:r>
      <w:r w:rsidR="00402AB0">
        <w:rPr>
          <w:rFonts w:ascii="Times New Roman" w:hAnsi="Times New Roman" w:cs="Times New Roman"/>
          <w:sz w:val="28"/>
          <w:szCs w:val="28"/>
        </w:rPr>
        <w:t xml:space="preserve"> </w:t>
      </w:r>
      <w:r w:rsidR="00402AB0" w:rsidRPr="00D84DA9">
        <w:rPr>
          <w:rFonts w:ascii="Times New Roman" w:hAnsi="Times New Roman" w:cs="Times New Roman"/>
          <w:sz w:val="28"/>
          <w:szCs w:val="28"/>
        </w:rPr>
        <w:t xml:space="preserve">риск изменения </w:t>
      </w:r>
      <w:r w:rsidR="00402AB0" w:rsidRPr="00D84DA9">
        <w:rPr>
          <w:rFonts w:ascii="Times New Roman" w:hAnsi="Times New Roman" w:cs="Times New Roman"/>
          <w:sz w:val="28"/>
          <w:szCs w:val="28"/>
        </w:rPr>
        <w:lastRenderedPageBreak/>
        <w:t>стоимос</w:t>
      </w:r>
      <w:r w:rsidR="00402AB0">
        <w:rPr>
          <w:rFonts w:ascii="Times New Roman" w:hAnsi="Times New Roman" w:cs="Times New Roman"/>
          <w:sz w:val="28"/>
          <w:szCs w:val="28"/>
        </w:rPr>
        <w:t>ти которого</w:t>
      </w:r>
      <w:r w:rsidR="00402AB0" w:rsidRPr="00D84DA9">
        <w:rPr>
          <w:rFonts w:ascii="Times New Roman" w:hAnsi="Times New Roman" w:cs="Times New Roman"/>
          <w:sz w:val="28"/>
          <w:szCs w:val="28"/>
        </w:rPr>
        <w:t xml:space="preserve"> не подлежит определению в рамках </w:t>
      </w:r>
      <w:r w:rsidR="00402AB0">
        <w:rPr>
          <w:rFonts w:ascii="Times New Roman" w:hAnsi="Times New Roman" w:cs="Times New Roman"/>
          <w:sz w:val="28"/>
          <w:szCs w:val="28"/>
        </w:rPr>
        <w:t xml:space="preserve">оценки влияния рисков, </w:t>
      </w:r>
      <w:r w:rsidR="00402AB0" w:rsidRPr="00FD60D5">
        <w:rPr>
          <w:rFonts w:ascii="Times New Roman" w:hAnsi="Times New Roman" w:cs="Times New Roman"/>
          <w:sz w:val="28"/>
          <w:szCs w:val="28"/>
        </w:rPr>
        <w:t>указанных в абзацах шестом – восьмом, десятом подпункта 5.5.1 пункта 5.5 настоящего Положения</w:t>
      </w:r>
      <w:r w:rsidR="00402AB0">
        <w:rPr>
          <w:rFonts w:ascii="Times New Roman" w:hAnsi="Times New Roman" w:cs="Times New Roman"/>
          <w:sz w:val="28"/>
          <w:szCs w:val="28"/>
        </w:rPr>
        <w:t xml:space="preserve">, изменение стоимости которого в соответствии с договором страхования ведет к изменению величины </w:t>
      </w:r>
      <w:r w:rsidR="00402AB0" w:rsidRPr="00DA273C">
        <w:rPr>
          <w:rFonts w:ascii="Times New Roman" w:hAnsi="Times New Roman" w:cs="Times New Roman"/>
          <w:sz w:val="28"/>
          <w:szCs w:val="28"/>
        </w:rPr>
        <w:t>резерва инвестиционных обязательств</w:t>
      </w:r>
      <w:r w:rsidR="00402AB0">
        <w:rPr>
          <w:rFonts w:ascii="Times New Roman" w:hAnsi="Times New Roman" w:cs="Times New Roman"/>
          <w:sz w:val="28"/>
          <w:szCs w:val="28"/>
        </w:rPr>
        <w:t xml:space="preserve">, </w:t>
      </w:r>
      <w:r w:rsidRPr="00891898">
        <w:rPr>
          <w:rFonts w:ascii="Times New Roman" w:hAnsi="Times New Roman" w:cs="Times New Roman"/>
          <w:sz w:val="28"/>
          <w:szCs w:val="28"/>
        </w:rPr>
        <w:t>ис</w:t>
      </w:r>
      <w:r w:rsidR="00402AB0">
        <w:rPr>
          <w:rFonts w:ascii="Times New Roman" w:hAnsi="Times New Roman" w:cs="Times New Roman"/>
          <w:sz w:val="28"/>
          <w:szCs w:val="28"/>
        </w:rPr>
        <w:t>ходя из снижения стоимости так</w:t>
      </w:r>
      <w:r w:rsidR="00825A21">
        <w:rPr>
          <w:rFonts w:ascii="Times New Roman" w:hAnsi="Times New Roman" w:cs="Times New Roman"/>
          <w:sz w:val="28"/>
          <w:szCs w:val="28"/>
        </w:rPr>
        <w:t>их</w:t>
      </w:r>
      <w:r w:rsidRPr="00891898">
        <w:rPr>
          <w:rFonts w:ascii="Times New Roman" w:hAnsi="Times New Roman" w:cs="Times New Roman"/>
          <w:sz w:val="28"/>
          <w:szCs w:val="28"/>
        </w:rPr>
        <w:t xml:space="preserve"> актив</w:t>
      </w:r>
      <w:r w:rsidR="00825A21">
        <w:rPr>
          <w:rFonts w:ascii="Times New Roman" w:hAnsi="Times New Roman" w:cs="Times New Roman"/>
          <w:sz w:val="28"/>
          <w:szCs w:val="28"/>
        </w:rPr>
        <w:t>ов</w:t>
      </w:r>
      <w:r w:rsidRPr="00891898">
        <w:rPr>
          <w:rFonts w:ascii="Times New Roman" w:hAnsi="Times New Roman" w:cs="Times New Roman"/>
          <w:sz w:val="28"/>
          <w:szCs w:val="28"/>
        </w:rPr>
        <w:t xml:space="preserve"> в соответствии с таблицей 8 приложения 2</w:t>
      </w:r>
      <w:r w:rsidRPr="00891898">
        <w:rPr>
          <w:rFonts w:ascii="Times New Roman" w:hAnsi="Times New Roman" w:cs="Times New Roman"/>
          <w:iCs/>
          <w:sz w:val="28"/>
          <w:szCs w:val="28"/>
        </w:rPr>
        <w:t xml:space="preserve"> к настоящему Положению</w:t>
      </w:r>
      <w:r w:rsidRPr="00891898">
        <w:rPr>
          <w:rFonts w:ascii="Times New Roman" w:hAnsi="Times New Roman" w:cs="Times New Roman"/>
          <w:sz w:val="28"/>
          <w:szCs w:val="28"/>
        </w:rPr>
        <w:t>.</w:t>
      </w:r>
      <w:r w:rsidR="004F0069" w:rsidRPr="00891898">
        <w:rPr>
          <w:rFonts w:ascii="Times New Roman" w:hAnsi="Times New Roman" w:cs="Times New Roman"/>
          <w:sz w:val="28"/>
          <w:szCs w:val="28"/>
        </w:rPr>
        <w:t xml:space="preserve"> </w:t>
      </w:r>
    </w:p>
    <w:p w14:paraId="3EABDB0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891898">
        <w:rPr>
          <w:rFonts w:ascii="Times New Roman" w:hAnsi="Times New Roman" w:cs="Times New Roman"/>
          <w:sz w:val="28"/>
          <w:szCs w:val="28"/>
        </w:rPr>
        <w:t>7. Оценка риска изменения в</w:t>
      </w:r>
      <w:r w:rsidRPr="00D84DA9">
        <w:rPr>
          <w:rFonts w:ascii="Times New Roman" w:hAnsi="Times New Roman" w:cs="Times New Roman"/>
          <w:sz w:val="28"/>
          <w:szCs w:val="28"/>
        </w:rPr>
        <w:t>алютного курса</w:t>
      </w:r>
      <w:r w:rsidR="00084B7E" w:rsidRPr="00D84DA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currency</m:t>
            </m:r>
          </m:sub>
        </m:sSub>
      </m:oMath>
      <w:r w:rsidR="00084B7E" w:rsidRPr="00D84DA9">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 по формуле:</w:t>
      </w:r>
    </w:p>
    <w:p w14:paraId="61FDCD77" w14:textId="77777777" w:rsidR="007A0D4F" w:rsidRPr="00D84DA9" w:rsidRDefault="00760DF2" w:rsidP="00084B7E">
      <w:pPr>
        <w:spacing w:after="0" w:line="360" w:lineRule="auto"/>
        <w:ind w:left="709"/>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1</m:t>
            </m:r>
            <m:r>
              <w:rPr>
                <w:rFonts w:ascii="Cambria Math" w:hAnsi="Cambria Math" w:cs="Times New Roman"/>
                <w:sz w:val="28"/>
                <w:szCs w:val="28"/>
                <w:lang w:val="en-US"/>
              </w:rPr>
              <m:t>currency</m:t>
            </m:r>
          </m:sub>
        </m:sSub>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max</m:t>
            </m:r>
          </m:fName>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m:t>
                </m:r>
              </m:sub>
              <m:sup>
                <m:r>
                  <w:rPr>
                    <w:rFonts w:ascii="Cambria Math" w:hAnsi="Cambria Math" w:cs="Times New Roman"/>
                    <w:sz w:val="28"/>
                    <w:szCs w:val="28"/>
                  </w:rPr>
                  <m:t>up</m:t>
                </m:r>
              </m:sup>
            </m:sSubSup>
            <m:r>
              <w:rPr>
                <w:rFonts w:ascii="Cambria Math" w:hAnsi="Cambria Math" w:cs="Times New Roman"/>
                <w:sz w:val="28"/>
                <w:szCs w:val="28"/>
              </w:rPr>
              <m:t>;</m:t>
            </m:r>
          </m:e>
        </m:func>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m:t>
            </m:r>
          </m:sub>
          <m:sup>
            <m:r>
              <w:rPr>
                <w:rFonts w:ascii="Cambria Math" w:hAnsi="Cambria Math" w:cs="Times New Roman"/>
                <w:sz w:val="28"/>
                <w:szCs w:val="28"/>
              </w:rPr>
              <m:t>down</m:t>
            </m:r>
          </m:sup>
        </m:sSubSup>
        <m:r>
          <w:rPr>
            <w:rFonts w:ascii="Cambria Math" w:hAnsi="Cambria Math" w:cs="Times New Roman"/>
            <w:sz w:val="28"/>
            <w:szCs w:val="28"/>
          </w:rPr>
          <m:t>)</m:t>
        </m:r>
      </m:oMath>
      <w:r w:rsidR="007A0D4F" w:rsidRPr="00D84DA9">
        <w:rPr>
          <w:rFonts w:ascii="Times New Roman" w:eastAsiaTheme="minorEastAsia" w:hAnsi="Times New Roman" w:cs="Times New Roman"/>
          <w:sz w:val="28"/>
          <w:szCs w:val="28"/>
        </w:rPr>
        <w:t>,</w:t>
      </w:r>
    </w:p>
    <w:p w14:paraId="60C04417" w14:textId="77777777" w:rsidR="007A0D4F" w:rsidRPr="00D84DA9" w:rsidRDefault="007A0D4F" w:rsidP="007A0D4F">
      <w:pPr>
        <w:spacing w:after="0" w:line="360" w:lineRule="auto"/>
        <w:ind w:firstLine="709"/>
        <w:jc w:val="both"/>
        <w:rPr>
          <w:rFonts w:ascii="Times New Roman" w:hAnsi="Times New Roman" w:cs="Times New Roman"/>
          <w:sz w:val="28"/>
          <w:szCs w:val="28"/>
        </w:rPr>
      </w:pPr>
      <w:r w:rsidRPr="00D84DA9">
        <w:rPr>
          <w:rFonts w:ascii="Times New Roman" w:eastAsiaTheme="minorEastAsia" w:hAnsi="Times New Roman" w:cs="Times New Roman"/>
          <w:sz w:val="28"/>
          <w:szCs w:val="28"/>
        </w:rPr>
        <w:t>где:</w:t>
      </w:r>
    </w:p>
    <w:p w14:paraId="4B011BD8"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lang w:eastAsia="en-US"/>
        </w:rPr>
      </w:pPr>
      <m:oMath>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oMath>
      <w:r w:rsidR="007A0D4F" w:rsidRPr="00D84DA9">
        <w:rPr>
          <w:rFonts w:ascii="Times New Roman" w:hAnsi="Times New Roman" w:cs="Times New Roman"/>
          <w:sz w:val="28"/>
          <w:szCs w:val="28"/>
          <w:lang w:eastAsia="en-US"/>
        </w:rPr>
        <w:t xml:space="preserve"> – оценка </w:t>
      </w:r>
      <w:r w:rsidR="007A0D4F" w:rsidRPr="00D84DA9">
        <w:rPr>
          <w:rFonts w:ascii="Times New Roman" w:hAnsi="Times New Roman" w:cs="Times New Roman"/>
          <w:sz w:val="28"/>
          <w:szCs w:val="28"/>
        </w:rPr>
        <w:t>риска изменения валютного курса</w:t>
      </w:r>
      <w:r w:rsidR="007A0D4F" w:rsidRPr="00D84DA9">
        <w:rPr>
          <w:rFonts w:ascii="Times New Roman" w:hAnsi="Times New Roman" w:cs="Times New Roman"/>
          <w:sz w:val="28"/>
          <w:szCs w:val="28"/>
          <w:lang w:eastAsia="en-US"/>
        </w:rPr>
        <w:t xml:space="preserve"> при росте (снижении) валютного курса:</w:t>
      </w:r>
    </w:p>
    <w:p w14:paraId="0496001E" w14:textId="6CB11980" w:rsidR="007A0D4F" w:rsidRPr="00D84DA9" w:rsidRDefault="00760DF2" w:rsidP="007A0D4F">
      <w:pPr>
        <w:pStyle w:val="ConsPlusNormal"/>
        <w:spacing w:line="360" w:lineRule="auto"/>
        <w:ind w:left="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r>
          <w:rPr>
            <w:rFonts w:ascii="Cambria Math" w:hAnsi="Cambria Math" w:cs="Times New Roman"/>
            <w:sz w:val="28"/>
            <w:szCs w:val="28"/>
          </w:rPr>
          <m:t>=</m:t>
        </m:r>
        <m:r>
          <m:rPr>
            <m:sty m:val="p"/>
          </m:rPr>
          <w:rPr>
            <w:rFonts w:ascii="Cambria Math" w:hAnsi="Cambria Math" w:cs="Times New Roman"/>
            <w:sz w:val="28"/>
            <w:szCs w:val="28"/>
            <w:lang w:val="en-US"/>
          </w:rPr>
          <m:t>max</m:t>
        </m:r>
        <m:r>
          <m:rPr>
            <m:sty m:val="p"/>
          </m:rPr>
          <w:rPr>
            <w:rFonts w:ascii="Cambria Math" w:hAnsi="Cambria Math" w:cs="Times New Roman"/>
            <w:sz w:val="28"/>
            <w:szCs w:val="28"/>
          </w:rPr>
          <m:t>⁡</m:t>
        </m:r>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 assets</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 liabilities</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r>
          <w:rPr>
            <w:rFonts w:ascii="Cambria Math" w:hAnsi="Cambria Math" w:cs="Times New Roman"/>
            <w:sz w:val="28"/>
            <w:szCs w:val="28"/>
          </w:rPr>
          <m:t>,0)+</m:t>
        </m:r>
      </m:oMath>
      <w:r w:rsidR="00DD3886">
        <w:rPr>
          <w:rFonts w:ascii="Times New Roman" w:hAnsi="Times New Roman" w:cs="Times New Roman"/>
          <w:sz w:val="28"/>
          <w:szCs w:val="28"/>
        </w:rPr>
        <w:t xml:space="preserve">    </w:t>
      </w:r>
      <w:r w:rsidR="007A0D4F" w:rsidRPr="00D84DA9">
        <w:rPr>
          <w:rFonts w:ascii="Times New Roman" w:hAnsi="Times New Roman" w:cs="Times New Roman"/>
          <w:sz w:val="28"/>
          <w:szCs w:val="28"/>
        </w:rPr>
        <w:t xml:space="preserve"> </w:t>
      </w:r>
    </w:p>
    <w:p w14:paraId="098F3FCA" w14:textId="77777777" w:rsidR="007A0D4F" w:rsidRPr="00D84DA9" w:rsidRDefault="007A0D4F" w:rsidP="007A0D4F">
      <w:pPr>
        <w:pStyle w:val="ConsPlusNormal"/>
        <w:spacing w:line="360" w:lineRule="auto"/>
        <w:ind w:left="2124"/>
        <w:jc w:val="both"/>
        <w:rPr>
          <w:rFonts w:ascii="Times New Roman" w:hAnsi="Times New Roman" w:cs="Times New Roman"/>
          <w:sz w:val="28"/>
          <w:szCs w:val="28"/>
        </w:rPr>
      </w:pP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currency</m:t>
            </m:r>
          </m:sub>
          <m:sup>
            <m:r>
              <w:rPr>
                <w:rFonts w:ascii="Cambria Math" w:hAnsi="Cambria Math" w:cs="Times New Roman"/>
                <w:sz w:val="28"/>
                <w:szCs w:val="28"/>
              </w:rPr>
              <m:t>up, down</m:t>
            </m:r>
          </m:sup>
        </m:sSubSup>
      </m:oMath>
      <w:r w:rsidRPr="00D84DA9">
        <w:rPr>
          <w:rFonts w:ascii="Times New Roman" w:hAnsi="Times New Roman" w:cs="Times New Roman"/>
          <w:sz w:val="28"/>
          <w:szCs w:val="28"/>
        </w:rPr>
        <w:t xml:space="preserve"> ;</w:t>
      </w:r>
    </w:p>
    <w:p w14:paraId="578EE765"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 assets</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a</m:t>
            </m:r>
          </m:sub>
        </m:sSub>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P</m:t>
            </m:r>
          </m:e>
          <m:sub>
            <m:r>
              <w:rPr>
                <w:rFonts w:ascii="Cambria Math" w:hAnsi="Cambria Math" w:cs="Times New Roman"/>
                <w:sz w:val="28"/>
                <w:szCs w:val="28"/>
              </w:rPr>
              <m:t>a</m:t>
            </m:r>
          </m:sub>
          <m:sup>
            <m:r>
              <w:rPr>
                <w:rFonts w:ascii="Cambria Math" w:hAnsi="Cambria Math" w:cs="Times New Roman"/>
                <w:sz w:val="28"/>
                <w:szCs w:val="28"/>
                <w:lang w:val="en-US"/>
              </w:rPr>
              <m:t>up</m:t>
            </m:r>
            <m:r>
              <w:rPr>
                <w:rFonts w:ascii="Cambria Math" w:hAnsi="Cambria Math" w:cs="Times New Roman"/>
                <w:sz w:val="28"/>
                <w:szCs w:val="28"/>
              </w:rPr>
              <m:t>,down</m:t>
            </m:r>
          </m:sup>
        </m:sSubSup>
      </m:oMath>
      <w:r w:rsidR="007A0D4F" w:rsidRPr="00D84DA9">
        <w:rPr>
          <w:rFonts w:ascii="Times New Roman" w:hAnsi="Times New Roman" w:cs="Times New Roman"/>
          <w:sz w:val="28"/>
          <w:szCs w:val="28"/>
        </w:rPr>
        <w:t>;</w:t>
      </w:r>
    </w:p>
    <w:p w14:paraId="205004AE"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rPr>
              <m:t>1currency liabilities</m:t>
            </m:r>
          </m:sub>
          <m:sup>
            <m:r>
              <w:rPr>
                <w:rFonts w:ascii="Cambria Math" w:hAnsi="Cambria Math" w:cs="Times New Roman"/>
                <w:sz w:val="28"/>
                <w:szCs w:val="28"/>
              </w:rPr>
              <m:t xml:space="preserve">up, </m:t>
            </m:r>
            <m:r>
              <w:rPr>
                <w:rFonts w:ascii="Cambria Math" w:hAnsi="Cambria Math" w:cs="Times New Roman"/>
                <w:sz w:val="28"/>
                <w:szCs w:val="28"/>
                <w:lang w:val="en-US"/>
              </w:rPr>
              <m:t>down</m:t>
            </m:r>
          </m:sup>
        </m:sSub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l</m:t>
            </m:r>
          </m:sub>
        </m:sSub>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P</m:t>
            </m:r>
          </m:e>
          <m:sub>
            <m:r>
              <w:rPr>
                <w:rFonts w:ascii="Cambria Math" w:hAnsi="Cambria Math" w:cs="Times New Roman"/>
                <w:sz w:val="28"/>
                <w:szCs w:val="28"/>
              </w:rPr>
              <m:t>l</m:t>
            </m:r>
          </m:sub>
          <m:sup>
            <m:r>
              <w:rPr>
                <w:rFonts w:ascii="Cambria Math" w:hAnsi="Cambria Math" w:cs="Times New Roman"/>
                <w:sz w:val="28"/>
                <w:szCs w:val="28"/>
                <w:lang w:val="en-US"/>
              </w:rPr>
              <m:t>up</m:t>
            </m:r>
            <m:r>
              <w:rPr>
                <w:rFonts w:ascii="Cambria Math" w:hAnsi="Cambria Math" w:cs="Times New Roman"/>
                <w:sz w:val="28"/>
                <w:szCs w:val="28"/>
              </w:rPr>
              <m:t>,down</m:t>
            </m:r>
          </m:sup>
        </m:sSubSup>
      </m:oMath>
      <w:r w:rsidR="007A0D4F" w:rsidRPr="00D84DA9">
        <w:rPr>
          <w:rFonts w:ascii="Times New Roman" w:hAnsi="Times New Roman" w:cs="Times New Roman"/>
          <w:sz w:val="28"/>
          <w:szCs w:val="28"/>
        </w:rPr>
        <w:t>;</w:t>
      </w:r>
    </w:p>
    <w:p w14:paraId="38D04BC5" w14:textId="57C6B92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a</m:t>
            </m:r>
          </m:sub>
        </m:sSub>
        <m:r>
          <w:rPr>
            <w:rFonts w:ascii="Cambria Math" w:hAnsi="Cambria Math" w:cs="Times New Roman"/>
            <w:sz w:val="28"/>
            <w:szCs w:val="28"/>
          </w:rPr>
          <m:t xml:space="preserve"> </m:t>
        </m:r>
      </m:oMath>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 xml:space="preserve">суммарная стоимость активов страховой организации, </w:t>
      </w:r>
      <w:r w:rsidR="00273497" w:rsidRPr="00D84DA9">
        <w:rPr>
          <w:rFonts w:ascii="Times New Roman" w:hAnsi="Times New Roman" w:cs="Times New Roman"/>
          <w:sz w:val="28"/>
          <w:szCs w:val="28"/>
        </w:rPr>
        <w:t xml:space="preserve">определяемая </w:t>
      </w:r>
      <w:r w:rsidR="007A0D4F" w:rsidRPr="00D84DA9">
        <w:rPr>
          <w:rFonts w:ascii="Times New Roman" w:hAnsi="Times New Roman" w:cs="Times New Roman"/>
          <w:sz w:val="28"/>
          <w:szCs w:val="28"/>
        </w:rPr>
        <w:t>в иностранной валюте либо в соответствии с договором зависящ</w:t>
      </w:r>
      <w:r w:rsidR="00273497" w:rsidRPr="00D84DA9">
        <w:rPr>
          <w:rFonts w:ascii="Times New Roman" w:hAnsi="Times New Roman" w:cs="Times New Roman"/>
          <w:sz w:val="28"/>
          <w:szCs w:val="28"/>
        </w:rPr>
        <w:t>ая</w:t>
      </w:r>
      <w:r w:rsidR="007A0D4F" w:rsidRPr="00D84DA9">
        <w:rPr>
          <w:rFonts w:ascii="Times New Roman" w:hAnsi="Times New Roman" w:cs="Times New Roman"/>
          <w:sz w:val="28"/>
          <w:szCs w:val="28"/>
        </w:rPr>
        <w:t xml:space="preserve"> от курса иностранной валюты, без учета </w:t>
      </w:r>
      <w:r w:rsidR="006C4AAC" w:rsidRPr="00D84DA9">
        <w:rPr>
          <w:rFonts w:ascii="Times New Roman" w:hAnsi="Times New Roman" w:cs="Times New Roman"/>
          <w:sz w:val="28"/>
          <w:szCs w:val="28"/>
        </w:rPr>
        <w:t>срочных сделок</w:t>
      </w:r>
      <w:r w:rsidR="007A0D4F" w:rsidRPr="00D84DA9">
        <w:rPr>
          <w:rFonts w:ascii="Times New Roman" w:hAnsi="Times New Roman" w:cs="Times New Roman"/>
          <w:sz w:val="28"/>
          <w:szCs w:val="28"/>
        </w:rPr>
        <w:t xml:space="preserve">, рассчитанная в соответствии с </w:t>
      </w:r>
      <w:r w:rsidR="00AD28A2" w:rsidRPr="00D84DA9">
        <w:rPr>
          <w:rFonts w:ascii="Times New Roman" w:hAnsi="Times New Roman" w:cs="Times New Roman"/>
          <w:sz w:val="28"/>
          <w:szCs w:val="28"/>
        </w:rPr>
        <w:t>главой 3</w:t>
      </w:r>
      <w:r w:rsidR="007A0D4F" w:rsidRPr="00D84DA9">
        <w:rPr>
          <w:rFonts w:ascii="Times New Roman" w:hAnsi="Times New Roman" w:cs="Times New Roman"/>
          <w:sz w:val="28"/>
          <w:szCs w:val="28"/>
        </w:rPr>
        <w:t xml:space="preserve"> настоящего Положения;</w:t>
      </w:r>
    </w:p>
    <w:p w14:paraId="29F7A620"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P</m:t>
            </m:r>
          </m:e>
          <m:sub>
            <m:r>
              <w:rPr>
                <w:rFonts w:ascii="Cambria Math" w:hAnsi="Cambria Math" w:cs="Times New Roman"/>
                <w:sz w:val="28"/>
                <w:szCs w:val="28"/>
                <w:lang w:val="en-US"/>
              </w:rPr>
              <m:t>a</m:t>
            </m:r>
          </m:sub>
          <m:sup>
            <m:r>
              <w:rPr>
                <w:rFonts w:ascii="Cambria Math" w:hAnsi="Cambria Math" w:cs="Times New Roman"/>
                <w:sz w:val="28"/>
                <w:szCs w:val="28"/>
                <w:lang w:val="en-US"/>
              </w:rPr>
              <m:t>up</m:t>
            </m:r>
            <m:r>
              <w:rPr>
                <w:rFonts w:ascii="Cambria Math" w:hAnsi="Cambria Math" w:cs="Times New Roman"/>
                <w:sz w:val="28"/>
                <w:szCs w:val="28"/>
              </w:rPr>
              <m:t>,down</m:t>
            </m:r>
          </m:sup>
        </m:sSubSup>
      </m:oMath>
      <w:r w:rsidR="007A0D4F" w:rsidRPr="00D84DA9">
        <w:rPr>
          <w:rFonts w:ascii="Times New Roman" w:hAnsi="Times New Roman" w:cs="Times New Roman"/>
          <w:sz w:val="28"/>
          <w:szCs w:val="28"/>
        </w:rPr>
        <w:t xml:space="preserve"> </w:t>
      </w:r>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 xml:space="preserve">суммарная стоимость активов страховой организации, </w:t>
      </w:r>
      <w:r w:rsidR="00084B7E" w:rsidRPr="00D84DA9">
        <w:rPr>
          <w:rFonts w:ascii="Times New Roman" w:hAnsi="Times New Roman" w:cs="Times New Roman"/>
          <w:sz w:val="28"/>
          <w:szCs w:val="28"/>
        </w:rPr>
        <w:t>определяемая</w:t>
      </w:r>
      <w:r w:rsidR="007A0D4F" w:rsidRPr="00D84DA9">
        <w:rPr>
          <w:rFonts w:ascii="Times New Roman" w:hAnsi="Times New Roman" w:cs="Times New Roman"/>
          <w:sz w:val="28"/>
          <w:szCs w:val="28"/>
        </w:rPr>
        <w:t xml:space="preserve"> в иностранной валюте либо в соответствии с договором завис</w:t>
      </w:r>
      <w:r w:rsidR="00084B7E" w:rsidRPr="00D84DA9">
        <w:rPr>
          <w:rFonts w:ascii="Times New Roman" w:hAnsi="Times New Roman" w:cs="Times New Roman"/>
          <w:sz w:val="28"/>
          <w:szCs w:val="28"/>
        </w:rPr>
        <w:t>ящая</w:t>
      </w:r>
      <w:r w:rsidR="007A0D4F" w:rsidRPr="00D84DA9">
        <w:rPr>
          <w:rFonts w:ascii="Times New Roman" w:hAnsi="Times New Roman" w:cs="Times New Roman"/>
          <w:sz w:val="28"/>
          <w:szCs w:val="28"/>
        </w:rPr>
        <w:t xml:space="preserve"> от курса иностранной валюты, рассчитанная в соответствии с </w:t>
      </w:r>
      <w:r w:rsidR="00AD28A2" w:rsidRPr="00D84DA9">
        <w:rPr>
          <w:rFonts w:ascii="Times New Roman" w:hAnsi="Times New Roman" w:cs="Times New Roman"/>
          <w:sz w:val="28"/>
          <w:szCs w:val="28"/>
        </w:rPr>
        <w:t>главой 3</w:t>
      </w:r>
      <w:r w:rsidR="00516045"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 xml:space="preserve">настоящего Положения, без учета </w:t>
      </w:r>
      <w:r w:rsidR="006C4AAC" w:rsidRPr="00D84DA9">
        <w:rPr>
          <w:rFonts w:ascii="Times New Roman" w:hAnsi="Times New Roman" w:cs="Times New Roman"/>
          <w:sz w:val="28"/>
          <w:szCs w:val="28"/>
        </w:rPr>
        <w:t>срочных сделок</w:t>
      </w:r>
      <w:r w:rsidR="007A0D4F" w:rsidRPr="00D84DA9">
        <w:rPr>
          <w:rFonts w:ascii="Times New Roman" w:hAnsi="Times New Roman" w:cs="Times New Roman"/>
          <w:sz w:val="28"/>
          <w:szCs w:val="28"/>
        </w:rPr>
        <w:t>, в случае роста (</w:t>
      </w:r>
      <w:r w:rsidR="007A0D4F" w:rsidRPr="00D84DA9">
        <w:rPr>
          <w:rFonts w:ascii="Times New Roman" w:hAnsi="Times New Roman" w:cs="Times New Roman"/>
          <w:sz w:val="28"/>
          <w:szCs w:val="28"/>
          <w:lang w:val="en-US"/>
        </w:rPr>
        <w:t>up</w:t>
      </w:r>
      <w:r w:rsidR="007A0D4F" w:rsidRPr="00D84DA9">
        <w:rPr>
          <w:rFonts w:ascii="Times New Roman" w:hAnsi="Times New Roman" w:cs="Times New Roman"/>
          <w:sz w:val="28"/>
          <w:szCs w:val="28"/>
        </w:rPr>
        <w:t>) или снижения (</w:t>
      </w:r>
      <w:r w:rsidR="007A0D4F" w:rsidRPr="00D84DA9">
        <w:rPr>
          <w:rFonts w:ascii="Times New Roman" w:hAnsi="Times New Roman" w:cs="Times New Roman"/>
          <w:sz w:val="28"/>
          <w:szCs w:val="28"/>
          <w:lang w:val="en-US"/>
        </w:rPr>
        <w:t>down</w:t>
      </w:r>
      <w:r w:rsidR="007A0D4F" w:rsidRPr="00D84DA9">
        <w:rPr>
          <w:rFonts w:ascii="Times New Roman" w:hAnsi="Times New Roman" w:cs="Times New Roman"/>
          <w:sz w:val="28"/>
          <w:szCs w:val="28"/>
        </w:rPr>
        <w:t>) курса иностранной валюты на показатель, указанный в таблице 6 приложения 2</w:t>
      </w:r>
      <w:r w:rsidR="007A0D4F" w:rsidRPr="00D84DA9">
        <w:rPr>
          <w:rFonts w:ascii="Times New Roman" w:hAnsi="Times New Roman" w:cs="Times New Roman"/>
          <w:iCs/>
          <w:sz w:val="28"/>
          <w:szCs w:val="28"/>
        </w:rPr>
        <w:t xml:space="preserve"> к настоящему Положению</w:t>
      </w:r>
      <w:r w:rsidR="007A0D4F" w:rsidRPr="00D84DA9">
        <w:rPr>
          <w:rFonts w:ascii="Times New Roman" w:hAnsi="Times New Roman" w:cs="Times New Roman"/>
          <w:sz w:val="28"/>
          <w:szCs w:val="28"/>
        </w:rPr>
        <w:t>;</w:t>
      </w:r>
    </w:p>
    <w:p w14:paraId="1CACE023"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l</m:t>
            </m:r>
          </m:sub>
        </m:sSub>
        <m:r>
          <w:rPr>
            <w:rFonts w:ascii="Cambria Math" w:hAnsi="Cambria Math" w:cs="Times New Roman"/>
            <w:sz w:val="28"/>
            <w:szCs w:val="28"/>
          </w:rPr>
          <m:t xml:space="preserve"> </m:t>
        </m:r>
      </m:oMath>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 xml:space="preserve">суммарная стоимость обязательств страховой организации, </w:t>
      </w:r>
      <w:r w:rsidR="00273497" w:rsidRPr="00D84DA9">
        <w:rPr>
          <w:rFonts w:ascii="Times New Roman" w:hAnsi="Times New Roman" w:cs="Times New Roman"/>
          <w:sz w:val="28"/>
          <w:szCs w:val="28"/>
        </w:rPr>
        <w:t>определяемая</w:t>
      </w:r>
      <w:r w:rsidR="007A0D4F" w:rsidRPr="00D84DA9">
        <w:rPr>
          <w:rFonts w:ascii="Times New Roman" w:hAnsi="Times New Roman" w:cs="Times New Roman"/>
          <w:sz w:val="28"/>
          <w:szCs w:val="28"/>
        </w:rPr>
        <w:t xml:space="preserve"> в иностранной валюте либо в соответствии с договором </w:t>
      </w:r>
      <w:r w:rsidR="007A0D4F" w:rsidRPr="00D84DA9">
        <w:rPr>
          <w:rFonts w:ascii="Times New Roman" w:hAnsi="Times New Roman" w:cs="Times New Roman"/>
          <w:sz w:val="28"/>
          <w:szCs w:val="28"/>
        </w:rPr>
        <w:lastRenderedPageBreak/>
        <w:t>завис</w:t>
      </w:r>
      <w:r w:rsidR="00273497" w:rsidRPr="00D84DA9">
        <w:rPr>
          <w:rFonts w:ascii="Times New Roman" w:hAnsi="Times New Roman" w:cs="Times New Roman"/>
          <w:sz w:val="28"/>
          <w:szCs w:val="28"/>
        </w:rPr>
        <w:t>ящая</w:t>
      </w:r>
      <w:r w:rsidR="007A0D4F" w:rsidRPr="00D84DA9">
        <w:rPr>
          <w:rFonts w:ascii="Times New Roman" w:hAnsi="Times New Roman" w:cs="Times New Roman"/>
          <w:sz w:val="28"/>
          <w:szCs w:val="28"/>
        </w:rPr>
        <w:t xml:space="preserve"> от курса иностранной валюты, рассчитанная в соответствии с </w:t>
      </w:r>
      <w:r w:rsidR="00AD28A2" w:rsidRPr="00D84DA9">
        <w:rPr>
          <w:rFonts w:ascii="Times New Roman" w:hAnsi="Times New Roman" w:cs="Times New Roman"/>
          <w:sz w:val="28"/>
          <w:szCs w:val="28"/>
        </w:rPr>
        <w:t>главой 4</w:t>
      </w:r>
      <w:r w:rsidR="007A0D4F" w:rsidRPr="00D84DA9">
        <w:rPr>
          <w:rFonts w:ascii="Times New Roman" w:hAnsi="Times New Roman" w:cs="Times New Roman"/>
          <w:sz w:val="28"/>
          <w:szCs w:val="28"/>
        </w:rPr>
        <w:t xml:space="preserve"> настоящего Положения, без учета </w:t>
      </w:r>
      <w:r w:rsidR="006C4AAC" w:rsidRPr="00D84DA9">
        <w:rPr>
          <w:rFonts w:ascii="Times New Roman" w:hAnsi="Times New Roman" w:cs="Times New Roman"/>
          <w:sz w:val="28"/>
          <w:szCs w:val="28"/>
        </w:rPr>
        <w:t>срочных сделок</w:t>
      </w:r>
      <w:r w:rsidR="007A0D4F" w:rsidRPr="00D84DA9">
        <w:rPr>
          <w:rFonts w:ascii="Times New Roman" w:hAnsi="Times New Roman" w:cs="Times New Roman"/>
          <w:sz w:val="28"/>
          <w:szCs w:val="28"/>
        </w:rPr>
        <w:t>;</w:t>
      </w:r>
    </w:p>
    <w:p w14:paraId="2F1F4F45" w14:textId="77777777" w:rsidR="007A0D4F" w:rsidRPr="00D84DA9" w:rsidRDefault="00760DF2" w:rsidP="007A0D4F">
      <w:pPr>
        <w:pStyle w:val="ConsPlusNormal"/>
        <w:spacing w:line="360" w:lineRule="auto"/>
        <w:ind w:firstLine="709"/>
        <w:jc w:val="both"/>
        <w:rPr>
          <w:rFonts w:ascii="Times New Roman" w:hAnsi="Times New Roman" w:cs="Times New Roman"/>
          <w:i/>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P</m:t>
            </m:r>
          </m:e>
          <m:sub>
            <m:r>
              <w:rPr>
                <w:rFonts w:ascii="Cambria Math" w:hAnsi="Cambria Math" w:cs="Times New Roman"/>
                <w:sz w:val="28"/>
                <w:szCs w:val="28"/>
                <w:lang w:val="en-US"/>
              </w:rPr>
              <m:t>l</m:t>
            </m:r>
          </m:sub>
          <m:sup>
            <m:r>
              <w:rPr>
                <w:rFonts w:ascii="Cambria Math" w:hAnsi="Cambria Math" w:cs="Times New Roman"/>
                <w:sz w:val="28"/>
                <w:szCs w:val="28"/>
                <w:lang w:val="en-US"/>
              </w:rPr>
              <m:t>up</m:t>
            </m:r>
            <m:r>
              <w:rPr>
                <w:rFonts w:ascii="Cambria Math" w:hAnsi="Cambria Math" w:cs="Times New Roman"/>
                <w:sz w:val="28"/>
                <w:szCs w:val="28"/>
              </w:rPr>
              <m:t>,down</m:t>
            </m:r>
          </m:sup>
        </m:sSubSup>
      </m:oMath>
      <w:r w:rsidR="007A0D4F" w:rsidRPr="00D84DA9">
        <w:rPr>
          <w:rFonts w:ascii="Times New Roman" w:hAnsi="Times New Roman" w:cs="Times New Roman"/>
          <w:sz w:val="28"/>
          <w:szCs w:val="28"/>
        </w:rPr>
        <w:t xml:space="preserve"> </w:t>
      </w:r>
      <w:r w:rsidR="007A0D4F" w:rsidRPr="00D84DA9">
        <w:rPr>
          <w:rFonts w:ascii="Times New Roman" w:hAnsi="Times New Roman" w:cs="Times New Roman"/>
          <w:i/>
          <w:sz w:val="28"/>
          <w:szCs w:val="28"/>
        </w:rPr>
        <w:t xml:space="preserve">– </w:t>
      </w:r>
      <w:r w:rsidR="007A0D4F" w:rsidRPr="00D84DA9">
        <w:rPr>
          <w:rFonts w:ascii="Times New Roman" w:hAnsi="Times New Roman" w:cs="Times New Roman"/>
          <w:sz w:val="28"/>
          <w:szCs w:val="28"/>
        </w:rPr>
        <w:t xml:space="preserve">суммарная стоимость обязательств страховой организации, </w:t>
      </w:r>
      <w:r w:rsidR="00273497" w:rsidRPr="00D84DA9">
        <w:rPr>
          <w:rFonts w:ascii="Times New Roman" w:hAnsi="Times New Roman" w:cs="Times New Roman"/>
          <w:sz w:val="28"/>
          <w:szCs w:val="28"/>
        </w:rPr>
        <w:t>определяемая</w:t>
      </w:r>
      <w:r w:rsidR="007A0D4F" w:rsidRPr="00D84DA9">
        <w:rPr>
          <w:rFonts w:ascii="Times New Roman" w:hAnsi="Times New Roman" w:cs="Times New Roman"/>
          <w:sz w:val="28"/>
          <w:szCs w:val="28"/>
        </w:rPr>
        <w:t xml:space="preserve"> в иностранной валюте либо в соответствии с договором зависящ</w:t>
      </w:r>
      <w:r w:rsidR="00273497" w:rsidRPr="00D84DA9">
        <w:rPr>
          <w:rFonts w:ascii="Times New Roman" w:hAnsi="Times New Roman" w:cs="Times New Roman"/>
          <w:sz w:val="28"/>
          <w:szCs w:val="28"/>
        </w:rPr>
        <w:t>ая</w:t>
      </w:r>
      <w:r w:rsidR="007A0D4F" w:rsidRPr="00D84DA9">
        <w:rPr>
          <w:rFonts w:ascii="Times New Roman" w:hAnsi="Times New Roman" w:cs="Times New Roman"/>
          <w:sz w:val="28"/>
          <w:szCs w:val="28"/>
        </w:rPr>
        <w:t xml:space="preserve"> от курса иностранной валюты, рассчитанная в соответствии </w:t>
      </w:r>
      <w:r w:rsidR="00473651" w:rsidRPr="00D84DA9">
        <w:rPr>
          <w:rFonts w:ascii="Times New Roman" w:hAnsi="Times New Roman" w:cs="Times New Roman"/>
          <w:sz w:val="28"/>
          <w:szCs w:val="28"/>
        </w:rPr>
        <w:t xml:space="preserve">с </w:t>
      </w:r>
      <w:r w:rsidR="00AD28A2" w:rsidRPr="00D84DA9">
        <w:rPr>
          <w:rFonts w:ascii="Times New Roman" w:hAnsi="Times New Roman" w:cs="Times New Roman"/>
          <w:sz w:val="28"/>
          <w:szCs w:val="28"/>
        </w:rPr>
        <w:t>главой 4</w:t>
      </w:r>
      <w:r w:rsidR="007A0D4F" w:rsidRPr="00D84DA9">
        <w:rPr>
          <w:rFonts w:ascii="Times New Roman" w:hAnsi="Times New Roman" w:cs="Times New Roman"/>
          <w:sz w:val="28"/>
          <w:szCs w:val="28"/>
        </w:rPr>
        <w:t xml:space="preserve"> настоящего Положения, без учета </w:t>
      </w:r>
      <w:r w:rsidR="006C4AAC" w:rsidRPr="00D84DA9">
        <w:rPr>
          <w:rFonts w:ascii="Times New Roman" w:hAnsi="Times New Roman" w:cs="Times New Roman"/>
          <w:sz w:val="28"/>
          <w:szCs w:val="28"/>
        </w:rPr>
        <w:t>срочных сделок</w:t>
      </w:r>
      <w:r w:rsidR="007A0D4F" w:rsidRPr="00D84DA9">
        <w:rPr>
          <w:rFonts w:ascii="Times New Roman" w:hAnsi="Times New Roman" w:cs="Times New Roman"/>
          <w:sz w:val="28"/>
          <w:szCs w:val="28"/>
        </w:rPr>
        <w:t>, в случае роста (</w:t>
      </w:r>
      <w:r w:rsidR="007A0D4F" w:rsidRPr="00D84DA9">
        <w:rPr>
          <w:rFonts w:ascii="Times New Roman" w:hAnsi="Times New Roman" w:cs="Times New Roman"/>
          <w:sz w:val="28"/>
          <w:szCs w:val="28"/>
          <w:lang w:val="en-US"/>
        </w:rPr>
        <w:t>up</w:t>
      </w:r>
      <w:r w:rsidR="007A0D4F" w:rsidRPr="00D84DA9">
        <w:rPr>
          <w:rFonts w:ascii="Times New Roman" w:hAnsi="Times New Roman" w:cs="Times New Roman"/>
          <w:sz w:val="28"/>
          <w:szCs w:val="28"/>
        </w:rPr>
        <w:t>) или снижения (</w:t>
      </w:r>
      <w:r w:rsidR="007A0D4F" w:rsidRPr="00D84DA9">
        <w:rPr>
          <w:rFonts w:ascii="Times New Roman" w:hAnsi="Times New Roman" w:cs="Times New Roman"/>
          <w:sz w:val="28"/>
          <w:szCs w:val="28"/>
          <w:lang w:val="en-US"/>
        </w:rPr>
        <w:t>down</w:t>
      </w:r>
      <w:r w:rsidR="007A0D4F" w:rsidRPr="00D84DA9">
        <w:rPr>
          <w:rFonts w:ascii="Times New Roman" w:hAnsi="Times New Roman" w:cs="Times New Roman"/>
          <w:sz w:val="28"/>
          <w:szCs w:val="28"/>
        </w:rPr>
        <w:t>) курса иностранной валюты на показатель, указанный в таблице 6 приложения 2</w:t>
      </w:r>
      <w:r w:rsidR="007A0D4F" w:rsidRPr="00D84DA9">
        <w:rPr>
          <w:rFonts w:ascii="Times New Roman" w:hAnsi="Times New Roman" w:cs="Times New Roman"/>
          <w:iCs/>
          <w:sz w:val="28"/>
          <w:szCs w:val="28"/>
        </w:rPr>
        <w:t xml:space="preserve"> к настоящему Положению</w:t>
      </w:r>
      <w:r w:rsidR="007A0D4F" w:rsidRPr="00D84DA9">
        <w:rPr>
          <w:rFonts w:ascii="Times New Roman" w:hAnsi="Times New Roman" w:cs="Times New Roman"/>
          <w:sz w:val="28"/>
          <w:szCs w:val="28"/>
        </w:rPr>
        <w:t xml:space="preserve">; </w:t>
      </w:r>
    </w:p>
    <w:p w14:paraId="5F30D884"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currency</m:t>
            </m:r>
          </m:sub>
          <m:sup>
            <m:r>
              <w:rPr>
                <w:rFonts w:ascii="Cambria Math" w:hAnsi="Cambria Math" w:cs="Times New Roman"/>
                <w:sz w:val="28"/>
                <w:szCs w:val="28"/>
              </w:rPr>
              <m:t>up, down</m:t>
            </m:r>
          </m:sup>
        </m:sSubSup>
      </m:oMath>
      <w:r w:rsidRPr="00D84DA9">
        <w:rPr>
          <w:rFonts w:ascii="Times New Roman" w:hAnsi="Times New Roman" w:cs="Times New Roman"/>
          <w:sz w:val="28"/>
          <w:szCs w:val="28"/>
        </w:rPr>
        <w:t xml:space="preserve"> </w:t>
      </w:r>
      <w:r w:rsidRPr="00D84DA9">
        <w:rPr>
          <w:rFonts w:ascii="Times New Roman" w:hAnsi="Times New Roman" w:cs="Times New Roman"/>
          <w:i/>
          <w:sz w:val="28"/>
          <w:szCs w:val="28"/>
        </w:rPr>
        <w:t>–</w:t>
      </w:r>
      <w:r w:rsidRPr="00D84DA9">
        <w:rPr>
          <w:rFonts w:ascii="Times New Roman" w:hAnsi="Times New Roman" w:cs="Times New Roman"/>
          <w:sz w:val="28"/>
          <w:szCs w:val="28"/>
        </w:rPr>
        <w:t xml:space="preserve"> разность стоимости </w:t>
      </w:r>
      <w:r w:rsidR="005575DF"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xml:space="preserve"> и стоимости </w:t>
      </w:r>
      <w:r w:rsidR="005575DF"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xml:space="preserve">, определенной в случае изменения величины (стоимости) </w:t>
      </w:r>
      <w:r w:rsidR="005575DF" w:rsidRPr="00D84DA9">
        <w:rPr>
          <w:rFonts w:ascii="Times New Roman" w:hAnsi="Times New Roman" w:cs="Times New Roman"/>
          <w:sz w:val="28"/>
          <w:szCs w:val="28"/>
        </w:rPr>
        <w:t>предмета (</w:t>
      </w:r>
      <w:r w:rsidR="00273497" w:rsidRPr="00D84DA9">
        <w:rPr>
          <w:rFonts w:ascii="Times New Roman" w:hAnsi="Times New Roman" w:cs="Times New Roman"/>
          <w:sz w:val="28"/>
          <w:szCs w:val="28"/>
        </w:rPr>
        <w:t>предметов</w:t>
      </w:r>
      <w:r w:rsidR="005575DF" w:rsidRPr="00D84DA9">
        <w:rPr>
          <w:rFonts w:ascii="Times New Roman" w:hAnsi="Times New Roman" w:cs="Times New Roman"/>
          <w:sz w:val="28"/>
          <w:szCs w:val="28"/>
        </w:rPr>
        <w:t>) срочных сделок</w:t>
      </w:r>
      <w:r w:rsidRPr="00D84DA9">
        <w:rPr>
          <w:rFonts w:ascii="Times New Roman" w:hAnsi="Times New Roman" w:cs="Times New Roman"/>
          <w:sz w:val="28"/>
          <w:szCs w:val="28"/>
        </w:rPr>
        <w:t xml:space="preserve"> исходя из роста (</w:t>
      </w:r>
      <w:r w:rsidRPr="00D84DA9">
        <w:rPr>
          <w:rFonts w:ascii="Times New Roman" w:hAnsi="Times New Roman" w:cs="Times New Roman"/>
          <w:sz w:val="28"/>
          <w:szCs w:val="28"/>
          <w:lang w:val="en-US"/>
        </w:rPr>
        <w:t>up</w:t>
      </w:r>
      <w:r w:rsidRPr="00D84DA9">
        <w:rPr>
          <w:rFonts w:ascii="Times New Roman" w:hAnsi="Times New Roman" w:cs="Times New Roman"/>
          <w:sz w:val="28"/>
          <w:szCs w:val="28"/>
        </w:rPr>
        <w:t>)</w:t>
      </w:r>
      <w:r w:rsidR="00273497" w:rsidRPr="00D84DA9">
        <w:rPr>
          <w:rFonts w:ascii="Times New Roman" w:hAnsi="Times New Roman" w:cs="Times New Roman"/>
          <w:sz w:val="28"/>
          <w:szCs w:val="28"/>
        </w:rPr>
        <w:t xml:space="preserve"> или </w:t>
      </w:r>
      <w:r w:rsidRPr="00D84DA9">
        <w:rPr>
          <w:rFonts w:ascii="Times New Roman" w:hAnsi="Times New Roman" w:cs="Times New Roman"/>
          <w:sz w:val="28"/>
          <w:szCs w:val="28"/>
        </w:rPr>
        <w:t>снижения (</w:t>
      </w:r>
      <w:r w:rsidRPr="00D84DA9">
        <w:rPr>
          <w:rFonts w:ascii="Times New Roman" w:hAnsi="Times New Roman" w:cs="Times New Roman"/>
          <w:sz w:val="28"/>
          <w:szCs w:val="28"/>
          <w:lang w:val="en-US"/>
        </w:rPr>
        <w:t>down</w:t>
      </w:r>
      <w:r w:rsidRPr="00D84DA9">
        <w:rPr>
          <w:rFonts w:ascii="Times New Roman" w:hAnsi="Times New Roman" w:cs="Times New Roman"/>
          <w:sz w:val="28"/>
          <w:szCs w:val="28"/>
        </w:rPr>
        <w:t xml:space="preserve">) курса иностранной валюты в соответствии с таблицей 6 </w:t>
      </w:r>
      <w:r w:rsidR="00273497" w:rsidRPr="00D84DA9">
        <w:rPr>
          <w:rFonts w:ascii="Times New Roman" w:hAnsi="Times New Roman" w:cs="Times New Roman"/>
          <w:sz w:val="28"/>
          <w:szCs w:val="28"/>
        </w:rPr>
        <w:t>п</w:t>
      </w:r>
      <w:r w:rsidRPr="00D84DA9">
        <w:rPr>
          <w:rFonts w:ascii="Times New Roman" w:hAnsi="Times New Roman" w:cs="Times New Roman"/>
          <w:sz w:val="28"/>
          <w:szCs w:val="28"/>
        </w:rPr>
        <w:t>риложения 2</w:t>
      </w:r>
      <w:r w:rsidRPr="00D84DA9">
        <w:rPr>
          <w:rFonts w:ascii="Times New Roman" w:hAnsi="Times New Roman" w:cs="Times New Roman"/>
          <w:iCs/>
          <w:sz w:val="28"/>
          <w:szCs w:val="28"/>
        </w:rPr>
        <w:t xml:space="preserve"> к настоящему Положению</w:t>
      </w:r>
      <w:r w:rsidRPr="00D84DA9">
        <w:rPr>
          <w:rFonts w:ascii="Times New Roman" w:hAnsi="Times New Roman" w:cs="Times New Roman"/>
          <w:sz w:val="28"/>
          <w:szCs w:val="28"/>
        </w:rPr>
        <w:t xml:space="preserve">. Для </w:t>
      </w:r>
      <w:r w:rsidR="005575DF" w:rsidRPr="00D84DA9">
        <w:rPr>
          <w:rFonts w:ascii="Times New Roman" w:hAnsi="Times New Roman" w:cs="Times New Roman"/>
          <w:sz w:val="28"/>
          <w:szCs w:val="28"/>
        </w:rPr>
        <w:t>срочных сделок</w:t>
      </w:r>
      <w:r w:rsidRPr="00D84DA9">
        <w:rPr>
          <w:rFonts w:ascii="Times New Roman" w:hAnsi="Times New Roman" w:cs="Times New Roman"/>
          <w:sz w:val="28"/>
          <w:szCs w:val="28"/>
        </w:rPr>
        <w:t>, являющихся обязательством для страховой организации, указанная разность</w:t>
      </w:r>
      <w:r w:rsidRPr="00D84DA9" w:rsidDel="005C0849">
        <w:rPr>
          <w:rFonts w:ascii="Times New Roman" w:hAnsi="Times New Roman" w:cs="Times New Roman"/>
          <w:sz w:val="28"/>
          <w:szCs w:val="28"/>
        </w:rPr>
        <w:t xml:space="preserve"> </w:t>
      </w:r>
      <w:r w:rsidR="0002400C" w:rsidRPr="00D84DA9">
        <w:rPr>
          <w:rFonts w:ascii="Times New Roman" w:hAnsi="Times New Roman" w:cs="Times New Roman"/>
          <w:sz w:val="28"/>
          <w:szCs w:val="28"/>
        </w:rPr>
        <w:t xml:space="preserve">принимается </w:t>
      </w:r>
      <w:r w:rsidRPr="00D84DA9">
        <w:rPr>
          <w:rFonts w:ascii="Times New Roman" w:hAnsi="Times New Roman" w:cs="Times New Roman"/>
          <w:sz w:val="28"/>
          <w:szCs w:val="28"/>
        </w:rPr>
        <w:t>со знаком минус.</w:t>
      </w:r>
      <w:r w:rsidR="00E1706B">
        <w:rPr>
          <w:rFonts w:ascii="Times New Roman" w:hAnsi="Times New Roman" w:cs="Times New Roman"/>
          <w:sz w:val="28"/>
          <w:szCs w:val="28"/>
        </w:rPr>
        <w:t xml:space="preserve"> </w:t>
      </w:r>
      <w:r w:rsidR="00D47BD9" w:rsidRPr="00D84DA9">
        <w:rPr>
          <w:rFonts w:ascii="Times New Roman" w:hAnsi="Times New Roman" w:cs="Times New Roman"/>
          <w:sz w:val="28"/>
          <w:szCs w:val="28"/>
        </w:rPr>
        <w:t>Для биржевых производных</w:t>
      </w:r>
      <w:r w:rsidR="006D631A" w:rsidRPr="00D84DA9">
        <w:rPr>
          <w:rFonts w:ascii="Times New Roman" w:hAnsi="Times New Roman" w:cs="Times New Roman"/>
          <w:sz w:val="28"/>
          <w:szCs w:val="28"/>
        </w:rPr>
        <w:t xml:space="preserve"> финансовых</w:t>
      </w:r>
      <w:r w:rsidR="00D47BD9" w:rsidRPr="00D84DA9">
        <w:rPr>
          <w:rFonts w:ascii="Times New Roman" w:hAnsi="Times New Roman" w:cs="Times New Roman"/>
          <w:sz w:val="28"/>
          <w:szCs w:val="28"/>
        </w:rPr>
        <w:t xml:space="preserve"> инструментов, предусматривающих перечисление вариационной маржи,</w:t>
      </w:r>
      <w:r w:rsidR="00273497" w:rsidRPr="00D84DA9">
        <w:rPr>
          <w:rFonts w:ascii="Times New Roman" w:hAnsi="Times New Roman" w:cs="Times New Roman"/>
          <w:sz w:val="28"/>
          <w:szCs w:val="28"/>
        </w:rPr>
        <w:t xml:space="preserve"> показатель</w:t>
      </w:r>
      <w:r w:rsidR="0018623E" w:rsidRPr="00D84DA9">
        <w:rPr>
          <w:rFonts w:ascii="Times New Roman" w:hAnsi="Times New Roman" w:cs="Times New Roman"/>
          <w:sz w:val="28"/>
          <w:szCs w:val="28"/>
        </w:rPr>
        <w:t xml:space="preserve"> </w:t>
      </w: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Derivative</m:t>
            </m:r>
          </m:e>
          <m:sub>
            <m:r>
              <w:rPr>
                <w:rFonts w:ascii="Cambria Math" w:hAnsi="Cambria Math" w:cs="Times New Roman"/>
                <w:sz w:val="28"/>
                <w:szCs w:val="28"/>
              </w:rPr>
              <m:t>currency</m:t>
            </m:r>
          </m:sub>
          <m:sup>
            <m:r>
              <w:rPr>
                <w:rFonts w:ascii="Cambria Math" w:hAnsi="Cambria Math" w:cs="Times New Roman"/>
                <w:sz w:val="28"/>
                <w:szCs w:val="28"/>
              </w:rPr>
              <m:t>up, down</m:t>
            </m:r>
          </m:sup>
        </m:sSubSup>
      </m:oMath>
      <w:r w:rsidR="0018623E" w:rsidRPr="00D84DA9">
        <w:rPr>
          <w:rFonts w:ascii="Times New Roman" w:hAnsi="Times New Roman" w:cs="Times New Roman"/>
          <w:sz w:val="28"/>
          <w:szCs w:val="28"/>
        </w:rPr>
        <w:t xml:space="preserve"> </w:t>
      </w:r>
      <w:r w:rsidR="0018623E" w:rsidRPr="00D84DA9">
        <w:rPr>
          <w:rFonts w:ascii="Times New Roman" w:eastAsiaTheme="minorEastAsia" w:hAnsi="Times New Roman" w:cs="Times New Roman"/>
          <w:sz w:val="28"/>
          <w:szCs w:val="28"/>
        </w:rPr>
        <w:t>рав</w:t>
      </w:r>
      <w:r w:rsidR="00273497" w:rsidRPr="00D84DA9">
        <w:rPr>
          <w:rFonts w:ascii="Times New Roman" w:eastAsiaTheme="minorEastAsia" w:hAnsi="Times New Roman" w:cs="Times New Roman"/>
          <w:sz w:val="28"/>
          <w:szCs w:val="28"/>
        </w:rPr>
        <w:t>е</w:t>
      </w:r>
      <w:r w:rsidR="0018623E" w:rsidRPr="00D84DA9">
        <w:rPr>
          <w:rFonts w:ascii="Times New Roman" w:eastAsiaTheme="minorEastAsia" w:hAnsi="Times New Roman" w:cs="Times New Roman"/>
          <w:sz w:val="28"/>
          <w:szCs w:val="28"/>
        </w:rPr>
        <w:t xml:space="preserve">н величине вариационной маржи по данному контракту, рассчитанной с учетом </w:t>
      </w:r>
      <w:r w:rsidR="0018623E" w:rsidRPr="00D84DA9">
        <w:rPr>
          <w:rFonts w:ascii="Times New Roman" w:hAnsi="Times New Roman" w:cs="Times New Roman"/>
          <w:sz w:val="28"/>
          <w:szCs w:val="28"/>
        </w:rPr>
        <w:t>изменения величины (стоимости) базисного актива (</w:t>
      </w:r>
      <w:r w:rsidR="00E1706B">
        <w:rPr>
          <w:rFonts w:ascii="Times New Roman" w:hAnsi="Times New Roman" w:cs="Times New Roman"/>
          <w:sz w:val="28"/>
          <w:szCs w:val="28"/>
        </w:rPr>
        <w:t xml:space="preserve">базисных </w:t>
      </w:r>
      <w:r w:rsidR="0018623E" w:rsidRPr="00D84DA9">
        <w:rPr>
          <w:rFonts w:ascii="Times New Roman" w:hAnsi="Times New Roman" w:cs="Times New Roman"/>
          <w:sz w:val="28"/>
          <w:szCs w:val="28"/>
        </w:rPr>
        <w:t>активов) исходя из роста (</w:t>
      </w:r>
      <w:r w:rsidR="0018623E" w:rsidRPr="00D84DA9">
        <w:rPr>
          <w:rFonts w:ascii="Times New Roman" w:hAnsi="Times New Roman" w:cs="Times New Roman"/>
          <w:sz w:val="28"/>
          <w:szCs w:val="28"/>
          <w:lang w:val="en-US"/>
        </w:rPr>
        <w:t>up</w:t>
      </w:r>
      <w:r w:rsidR="0018623E" w:rsidRPr="00D84DA9">
        <w:rPr>
          <w:rFonts w:ascii="Times New Roman" w:hAnsi="Times New Roman" w:cs="Times New Roman"/>
          <w:sz w:val="28"/>
          <w:szCs w:val="28"/>
        </w:rPr>
        <w:t>)</w:t>
      </w:r>
      <w:r w:rsidR="00273497" w:rsidRPr="00D84DA9">
        <w:rPr>
          <w:rFonts w:ascii="Times New Roman" w:hAnsi="Times New Roman" w:cs="Times New Roman"/>
          <w:sz w:val="28"/>
          <w:szCs w:val="28"/>
        </w:rPr>
        <w:t xml:space="preserve"> или </w:t>
      </w:r>
      <w:r w:rsidR="0018623E" w:rsidRPr="00D84DA9">
        <w:rPr>
          <w:rFonts w:ascii="Times New Roman" w:hAnsi="Times New Roman" w:cs="Times New Roman"/>
          <w:sz w:val="28"/>
          <w:szCs w:val="28"/>
        </w:rPr>
        <w:t>снижения (</w:t>
      </w:r>
      <w:r w:rsidR="0018623E" w:rsidRPr="00D84DA9">
        <w:rPr>
          <w:rFonts w:ascii="Times New Roman" w:hAnsi="Times New Roman" w:cs="Times New Roman"/>
          <w:sz w:val="28"/>
          <w:szCs w:val="28"/>
          <w:lang w:val="en-US"/>
        </w:rPr>
        <w:t>down</w:t>
      </w:r>
      <w:r w:rsidR="0018623E" w:rsidRPr="00D84DA9">
        <w:rPr>
          <w:rFonts w:ascii="Times New Roman" w:hAnsi="Times New Roman" w:cs="Times New Roman"/>
          <w:sz w:val="28"/>
          <w:szCs w:val="28"/>
        </w:rPr>
        <w:t xml:space="preserve">) курса иностранной валюты в соответствии с таблицей 6 </w:t>
      </w:r>
      <w:r w:rsidR="00273497" w:rsidRPr="00D84DA9">
        <w:rPr>
          <w:rFonts w:ascii="Times New Roman" w:hAnsi="Times New Roman" w:cs="Times New Roman"/>
          <w:sz w:val="28"/>
          <w:szCs w:val="28"/>
        </w:rPr>
        <w:t>п</w:t>
      </w:r>
      <w:r w:rsidR="0018623E" w:rsidRPr="00D84DA9">
        <w:rPr>
          <w:rFonts w:ascii="Times New Roman" w:hAnsi="Times New Roman" w:cs="Times New Roman"/>
          <w:sz w:val="28"/>
          <w:szCs w:val="28"/>
        </w:rPr>
        <w:t>риложения 2</w:t>
      </w:r>
      <w:r w:rsidR="0018623E" w:rsidRPr="00D84DA9">
        <w:rPr>
          <w:rFonts w:ascii="Times New Roman" w:hAnsi="Times New Roman" w:cs="Times New Roman"/>
          <w:iCs/>
          <w:sz w:val="28"/>
          <w:szCs w:val="28"/>
        </w:rPr>
        <w:t xml:space="preserve"> к настоящему Положению</w:t>
      </w:r>
      <w:r w:rsidR="0018623E" w:rsidRPr="00D84DA9">
        <w:rPr>
          <w:rFonts w:ascii="Times New Roman" w:hAnsi="Times New Roman" w:cs="Times New Roman"/>
          <w:sz w:val="28"/>
          <w:szCs w:val="28"/>
        </w:rPr>
        <w:t xml:space="preserve">, </w:t>
      </w:r>
      <w:r w:rsidR="00995562" w:rsidRPr="00D84DA9">
        <w:rPr>
          <w:rFonts w:ascii="Times New Roman" w:hAnsi="Times New Roman" w:cs="Times New Roman"/>
          <w:sz w:val="28"/>
          <w:szCs w:val="28"/>
        </w:rPr>
        <w:t>подлежащей</w:t>
      </w:r>
      <w:r w:rsidR="0018623E" w:rsidRPr="00D84DA9">
        <w:rPr>
          <w:rFonts w:ascii="Times New Roman" w:hAnsi="Times New Roman" w:cs="Times New Roman"/>
          <w:sz w:val="28"/>
          <w:szCs w:val="28"/>
        </w:rPr>
        <w:t xml:space="preserve"> уплате страховой организацией. В случае если указанная вариационная маржа подлежит к получению страховой организацией, она </w:t>
      </w:r>
      <w:r w:rsidR="0002400C" w:rsidRPr="00D84DA9">
        <w:rPr>
          <w:rFonts w:ascii="Times New Roman" w:hAnsi="Times New Roman" w:cs="Times New Roman"/>
          <w:sz w:val="28"/>
          <w:szCs w:val="28"/>
        </w:rPr>
        <w:t>принимается</w:t>
      </w:r>
      <w:r w:rsidR="0018623E" w:rsidRPr="00D84DA9">
        <w:rPr>
          <w:rFonts w:ascii="Times New Roman" w:hAnsi="Times New Roman" w:cs="Times New Roman"/>
          <w:sz w:val="28"/>
          <w:szCs w:val="28"/>
        </w:rPr>
        <w:t xml:space="preserve"> со знаком минус.</w:t>
      </w:r>
    </w:p>
    <w:p w14:paraId="6FEF209C" w14:textId="77777777" w:rsidR="007A0D4F" w:rsidRPr="001C590D" w:rsidRDefault="007A0D4F" w:rsidP="007A0D4F">
      <w:pPr>
        <w:pStyle w:val="ConsPlusNormal"/>
        <w:spacing w:line="360" w:lineRule="auto"/>
        <w:ind w:firstLine="709"/>
        <w:jc w:val="both"/>
        <w:rPr>
          <w:rFonts w:ascii="Times New Roman" w:hAnsi="Times New Roman" w:cs="Times New Roman"/>
          <w:sz w:val="28"/>
          <w:szCs w:val="28"/>
          <w:lang w:eastAsia="en-US"/>
        </w:rPr>
      </w:pPr>
      <w:r w:rsidRPr="001C590D">
        <w:rPr>
          <w:rFonts w:ascii="Times New Roman" w:hAnsi="Times New Roman" w:cs="Times New Roman"/>
          <w:sz w:val="28"/>
          <w:szCs w:val="28"/>
        </w:rPr>
        <w:t>8. Оценка риска 2 определяется по формуле:</w:t>
      </w:r>
    </w:p>
    <w:p w14:paraId="43C2E6A6" w14:textId="77777777" w:rsidR="007A0D4F" w:rsidRPr="001C590D" w:rsidRDefault="00760DF2" w:rsidP="00273497">
      <w:pPr>
        <w:pStyle w:val="ConsPlusNormal"/>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r>
          <w:rPr>
            <w:rFonts w:ascii="Cambria Math" w:hAnsi="Cambria Math" w:cs="Times New Roman"/>
            <w:sz w:val="28"/>
            <w:szCs w:val="28"/>
          </w:rPr>
          <m:t>=</m:t>
        </m:r>
        <m:rad>
          <m:radPr>
            <m:degHide m:val="1"/>
            <m:ctrlPr>
              <w:rPr>
                <w:rFonts w:ascii="Cambria Math" w:hAnsi="Cambria Math" w:cs="Times New Roman"/>
                <w:i/>
                <w:sz w:val="28"/>
                <w:szCs w:val="28"/>
                <w:lang w:val="en-US"/>
              </w:rPr>
            </m:ctrlPr>
          </m:radPr>
          <m:deg/>
          <m:e>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i,j</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m:t>
                    </m:r>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m:t>
                    </m:r>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e>
            </m:nary>
          </m:e>
        </m:rad>
        <m:r>
          <w:rPr>
            <w:rFonts w:ascii="Cambria Math" w:hAnsi="Cambria Math" w:cs="Times New Roman"/>
            <w:sz w:val="28"/>
            <w:szCs w:val="28"/>
          </w:rPr>
          <m:t>+</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rPr>
                  <m:t>*</m:t>
                </m:r>
              </m:sup>
            </m:sSup>
          </m:e>
          <m:sub>
            <m:r>
              <w:rPr>
                <w:rFonts w:ascii="Cambria Math" w:hAnsi="Cambria Math" w:cs="Times New Roman"/>
                <w:sz w:val="28"/>
                <w:szCs w:val="28"/>
              </w:rPr>
              <m:t>2</m:t>
            </m:r>
            <m:r>
              <w:rPr>
                <w:rFonts w:ascii="Cambria Math" w:hAnsi="Cambria Math" w:cs="Times New Roman"/>
                <w:sz w:val="28"/>
                <w:szCs w:val="28"/>
                <w:lang w:val="en-US"/>
              </w:rPr>
              <m:t>credit</m:t>
            </m:r>
          </m:sub>
        </m:sSub>
      </m:oMath>
      <w:r w:rsidR="007A0D4F" w:rsidRPr="001C590D">
        <w:rPr>
          <w:rFonts w:ascii="Times New Roman" w:hAnsi="Times New Roman" w:cs="Times New Roman"/>
          <w:sz w:val="28"/>
          <w:szCs w:val="28"/>
        </w:rPr>
        <w:t>,</w:t>
      </w:r>
    </w:p>
    <w:p w14:paraId="2717506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1C590D">
        <w:rPr>
          <w:rFonts w:ascii="Times New Roman" w:hAnsi="Times New Roman" w:cs="Times New Roman"/>
          <w:sz w:val="28"/>
          <w:szCs w:val="28"/>
        </w:rPr>
        <w:t>где:</w:t>
      </w:r>
    </w:p>
    <w:p w14:paraId="4473B6E3" w14:textId="77777777" w:rsidR="00A2776B" w:rsidRPr="00A2776B" w:rsidRDefault="00760DF2" w:rsidP="00A2776B">
      <w:pPr>
        <w:pStyle w:val="ConsPlusNormal"/>
        <w:spacing w:line="360" w:lineRule="auto"/>
        <w:ind w:firstLine="709"/>
        <w:jc w:val="both"/>
        <w:rPr>
          <w:rFonts w:ascii="Times New Roman" w:hAnsi="Times New Roman" w:cs="Times New Roman"/>
          <w:iCs/>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corr</m:t>
            </m:r>
          </m:e>
          <m:sub>
            <m:r>
              <w:rPr>
                <w:rFonts w:ascii="Cambria Math" w:hAnsi="Cambria Math" w:cs="Times New Roman"/>
                <w:sz w:val="28"/>
                <w:szCs w:val="28"/>
              </w:rPr>
              <m:t>i,j</m:t>
            </m:r>
          </m:sub>
        </m:sSub>
      </m:oMath>
      <w:r w:rsidR="00FC1274" w:rsidRPr="00D84DA9">
        <w:rPr>
          <w:rFonts w:ascii="Times New Roman" w:hAnsi="Times New Roman" w:cs="Times New Roman"/>
          <w:sz w:val="28"/>
          <w:szCs w:val="28"/>
        </w:rPr>
        <w:t xml:space="preserve"> – значение коэффициента корреляции риска 2 между категориями контрагентов i и j в соответствии с таблицей 14 приложения 2</w:t>
      </w:r>
      <w:r w:rsidR="00FC1274" w:rsidRPr="00D84DA9">
        <w:rPr>
          <w:rFonts w:ascii="Times New Roman" w:hAnsi="Times New Roman" w:cs="Times New Roman"/>
          <w:iCs/>
          <w:sz w:val="28"/>
          <w:szCs w:val="28"/>
        </w:rPr>
        <w:t xml:space="preserve"> к настоящему Положению;</w:t>
      </w:r>
    </w:p>
    <w:p w14:paraId="263C02E6" w14:textId="77777777" w:rsidR="00A2776B" w:rsidRDefault="00A2776B" w:rsidP="00A2776B">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w:lastRenderedPageBreak/>
          <m:t xml:space="preserve"> </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rPr>
                  <m:t>*</m:t>
                </m:r>
              </m:sup>
            </m:sSup>
          </m:e>
          <m:sub>
            <m:r>
              <w:rPr>
                <w:rFonts w:ascii="Cambria Math" w:hAnsi="Cambria Math" w:cs="Times New Roman"/>
                <w:sz w:val="28"/>
                <w:szCs w:val="28"/>
              </w:rPr>
              <m:t>2</m:t>
            </m:r>
            <m:r>
              <w:rPr>
                <w:rFonts w:ascii="Cambria Math" w:hAnsi="Cambria Math" w:cs="Times New Roman"/>
                <w:sz w:val="28"/>
                <w:szCs w:val="28"/>
                <w:lang w:val="en-US"/>
              </w:rPr>
              <m:t>credit</m:t>
            </m:r>
          </m:sub>
        </m:sSub>
      </m:oMath>
      <w:r w:rsidRPr="00A2776B">
        <w:rPr>
          <w:rFonts w:ascii="Times New Roman" w:hAnsi="Times New Roman" w:cs="Times New Roman"/>
          <w:sz w:val="28"/>
          <w:szCs w:val="28"/>
        </w:rPr>
        <w:t xml:space="preserve"> – суммарная стоимость прав </w:t>
      </w:r>
      <w:r w:rsidR="007350C7">
        <w:rPr>
          <w:rFonts w:ascii="Times New Roman" w:hAnsi="Times New Roman" w:cs="Times New Roman"/>
          <w:sz w:val="28"/>
          <w:szCs w:val="28"/>
        </w:rPr>
        <w:t xml:space="preserve">требования по </w:t>
      </w:r>
      <w:r w:rsidR="007350C7">
        <w:rPr>
          <w:rFonts w:ascii="Times New Roman" w:hAnsi="Times New Roman" w:cs="Times New Roman"/>
          <w:iCs/>
          <w:sz w:val="28"/>
          <w:szCs w:val="28"/>
        </w:rPr>
        <w:t xml:space="preserve">существующим на расчетную дату </w:t>
      </w:r>
      <w:r w:rsidR="007350C7">
        <w:rPr>
          <w:rFonts w:ascii="Times New Roman" w:hAnsi="Times New Roman" w:cs="Times New Roman"/>
          <w:sz w:val="28"/>
          <w:szCs w:val="28"/>
        </w:rPr>
        <w:t>договорам страхования в части уплаты премии</w:t>
      </w:r>
      <w:r w:rsidRPr="00A2776B">
        <w:rPr>
          <w:rFonts w:ascii="Times New Roman" w:hAnsi="Times New Roman" w:cs="Times New Roman"/>
          <w:sz w:val="28"/>
          <w:szCs w:val="28"/>
        </w:rPr>
        <w:t xml:space="preserve">, по договорам </w:t>
      </w:r>
      <w:r w:rsidR="007350C7">
        <w:rPr>
          <w:rFonts w:ascii="Times New Roman" w:hAnsi="Times New Roman" w:cs="Times New Roman"/>
          <w:sz w:val="28"/>
          <w:szCs w:val="28"/>
        </w:rPr>
        <w:t xml:space="preserve">страхования, по которым </w:t>
      </w:r>
      <w:r w:rsidRPr="00A2776B">
        <w:rPr>
          <w:rFonts w:ascii="Times New Roman" w:hAnsi="Times New Roman" w:cs="Times New Roman"/>
          <w:sz w:val="28"/>
          <w:szCs w:val="28"/>
        </w:rPr>
        <w:t xml:space="preserve">существует </w:t>
      </w:r>
      <w:r w:rsidR="00FA342C">
        <w:rPr>
          <w:rFonts w:ascii="Times New Roman" w:hAnsi="Times New Roman" w:cs="Times New Roman"/>
          <w:sz w:val="28"/>
          <w:szCs w:val="28"/>
        </w:rPr>
        <w:t xml:space="preserve">просрочка платежа </w:t>
      </w:r>
      <w:r w:rsidRPr="00A2776B">
        <w:rPr>
          <w:rFonts w:ascii="Times New Roman" w:hAnsi="Times New Roman" w:cs="Times New Roman"/>
          <w:sz w:val="28"/>
          <w:szCs w:val="28"/>
        </w:rPr>
        <w:t>страховой премии (страховых взносов)</w:t>
      </w:r>
      <w:r w:rsidR="00FA342C">
        <w:rPr>
          <w:rFonts w:ascii="Times New Roman" w:hAnsi="Times New Roman" w:cs="Times New Roman"/>
          <w:sz w:val="28"/>
          <w:szCs w:val="28"/>
        </w:rPr>
        <w:t xml:space="preserve"> на </w:t>
      </w:r>
      <w:r w:rsidRPr="00A2776B">
        <w:rPr>
          <w:rFonts w:ascii="Times New Roman" w:hAnsi="Times New Roman" w:cs="Times New Roman"/>
          <w:sz w:val="28"/>
          <w:szCs w:val="28"/>
        </w:rPr>
        <w:t xml:space="preserve">срок которой </w:t>
      </w:r>
      <w:r w:rsidR="00474462">
        <w:rPr>
          <w:rFonts w:ascii="Times New Roman" w:hAnsi="Times New Roman" w:cs="Times New Roman"/>
          <w:sz w:val="28"/>
          <w:szCs w:val="28"/>
        </w:rPr>
        <w:t>более 5 рабочих дней</w:t>
      </w:r>
      <w:r w:rsidR="00FA342C">
        <w:rPr>
          <w:rFonts w:ascii="Times New Roman" w:hAnsi="Times New Roman" w:cs="Times New Roman"/>
          <w:sz w:val="28"/>
          <w:szCs w:val="28"/>
        </w:rPr>
        <w:t xml:space="preserve"> относительно графика платежей, установленного договором</w:t>
      </w:r>
      <w:r w:rsidR="00474462">
        <w:rPr>
          <w:rFonts w:ascii="Times New Roman" w:hAnsi="Times New Roman" w:cs="Times New Roman"/>
          <w:sz w:val="28"/>
          <w:szCs w:val="28"/>
        </w:rPr>
        <w:t>;</w:t>
      </w:r>
    </w:p>
    <w:p w14:paraId="674802A0" w14:textId="77777777" w:rsidR="00A2776B" w:rsidRPr="00D84DA9" w:rsidRDefault="00760DF2" w:rsidP="00A2776B">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m:t>
            </m:r>
            <m:r>
              <w:rPr>
                <w:rFonts w:ascii="Cambria Math" w:hAnsi="Cambria Math" w:cs="Times New Roman"/>
                <w:sz w:val="28"/>
                <w:szCs w:val="28"/>
                <w:lang w:val="en-US"/>
              </w:rPr>
              <m:t>i</m:t>
            </m:r>
          </m:sub>
        </m:sSub>
      </m:oMath>
      <w:r w:rsidR="00A2776B" w:rsidRPr="00D84DA9">
        <w:rPr>
          <w:rFonts w:ascii="Times New Roman" w:hAnsi="Times New Roman" w:cs="Times New Roman"/>
          <w:sz w:val="28"/>
          <w:szCs w:val="28"/>
        </w:rPr>
        <w:t xml:space="preserve"> – оценка риска 2 по категории контрагентов с номером i</w:t>
      </w:r>
      <w:r w:rsidR="00474462">
        <w:rPr>
          <w:rFonts w:ascii="Times New Roman" w:hAnsi="Times New Roman" w:cs="Times New Roman"/>
          <w:sz w:val="28"/>
          <w:szCs w:val="28"/>
        </w:rPr>
        <w:t>;</w:t>
      </w:r>
      <w:r w:rsidR="007F46BD">
        <w:rPr>
          <w:rFonts w:ascii="Times New Roman" w:hAnsi="Times New Roman" w:cs="Times New Roman"/>
          <w:sz w:val="28"/>
          <w:szCs w:val="28"/>
        </w:rPr>
        <w:t xml:space="preserve"> </w:t>
      </w:r>
    </w:p>
    <w:p w14:paraId="5099A27E"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val="en-US"/>
        </w:rPr>
        <w:t>i</w:t>
      </w:r>
      <w:r w:rsidRPr="00D84DA9">
        <w:rPr>
          <w:rFonts w:ascii="Times New Roman" w:hAnsi="Times New Roman" w:cs="Times New Roman"/>
          <w:sz w:val="28"/>
          <w:szCs w:val="28"/>
        </w:rPr>
        <w:t xml:space="preserve"> – </w:t>
      </w:r>
      <w:r w:rsidR="00FC1274" w:rsidRPr="00D84DA9">
        <w:rPr>
          <w:rFonts w:ascii="Times New Roman" w:hAnsi="Times New Roman" w:cs="Times New Roman"/>
          <w:sz w:val="28"/>
          <w:szCs w:val="28"/>
        </w:rPr>
        <w:t xml:space="preserve">номер </w:t>
      </w:r>
      <w:r w:rsidRPr="00D84DA9">
        <w:rPr>
          <w:rFonts w:ascii="Times New Roman" w:hAnsi="Times New Roman" w:cs="Times New Roman"/>
          <w:sz w:val="28"/>
          <w:szCs w:val="28"/>
        </w:rPr>
        <w:t>категори</w:t>
      </w:r>
      <w:r w:rsidR="00FC1274" w:rsidRPr="00D84DA9">
        <w:rPr>
          <w:rFonts w:ascii="Times New Roman" w:hAnsi="Times New Roman" w:cs="Times New Roman"/>
          <w:sz w:val="28"/>
          <w:szCs w:val="28"/>
        </w:rPr>
        <w:t>и</w:t>
      </w:r>
      <w:r w:rsidRPr="00D84DA9">
        <w:rPr>
          <w:rFonts w:ascii="Times New Roman" w:hAnsi="Times New Roman" w:cs="Times New Roman"/>
          <w:sz w:val="28"/>
          <w:szCs w:val="28"/>
        </w:rPr>
        <w:t xml:space="preserve"> контрагентов</w:t>
      </w:r>
      <w:r w:rsidR="00273497" w:rsidRPr="00D84DA9">
        <w:rPr>
          <w:rFonts w:ascii="Times New Roman" w:hAnsi="Times New Roman" w:cs="Times New Roman"/>
          <w:sz w:val="28"/>
          <w:szCs w:val="28"/>
        </w:rPr>
        <w:t>,</w:t>
      </w:r>
      <w:r w:rsidR="00FC1274" w:rsidRPr="00D84DA9">
        <w:rPr>
          <w:rFonts w:ascii="Times New Roman" w:hAnsi="Times New Roman" w:cs="Times New Roman"/>
          <w:sz w:val="28"/>
          <w:szCs w:val="28"/>
        </w:rPr>
        <w:t xml:space="preserve"> определяемый следующим образом:</w:t>
      </w:r>
    </w:p>
    <w:p w14:paraId="30FBAAF8" w14:textId="65C4AE33" w:rsidR="00FC1274" w:rsidRPr="00A2776B" w:rsidRDefault="00FC1274"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все обязанные лица, в отношении которых определяется оценка риска 2, </w:t>
      </w:r>
      <w:r w:rsidRPr="00A2776B">
        <w:rPr>
          <w:rFonts w:ascii="Times New Roman" w:hAnsi="Times New Roman" w:cs="Times New Roman"/>
          <w:sz w:val="28"/>
          <w:szCs w:val="28"/>
        </w:rPr>
        <w:t>распределяются на категории:</w:t>
      </w:r>
    </w:p>
    <w:p w14:paraId="41DAB4D9" w14:textId="77777777" w:rsidR="00FC1274" w:rsidRPr="00D84DA9" w:rsidRDefault="00FC1274"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1 категория контрагентов:</w:t>
      </w:r>
    </w:p>
    <w:p w14:paraId="7E58D0FB" w14:textId="77777777" w:rsidR="00FC1274" w:rsidRPr="00D84DA9" w:rsidRDefault="00FC1274"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обязанные лица, если они или</w:t>
      </w:r>
      <w:r w:rsidR="00E1706B">
        <w:rPr>
          <w:rFonts w:ascii="Times New Roman" w:hAnsi="Times New Roman" w:cs="Times New Roman"/>
          <w:sz w:val="28"/>
          <w:szCs w:val="28"/>
        </w:rPr>
        <w:t xml:space="preserve"> их ценные бумаги относятся к 1–</w:t>
      </w:r>
      <w:r w:rsidRPr="00D84DA9">
        <w:rPr>
          <w:rFonts w:ascii="Times New Roman" w:hAnsi="Times New Roman" w:cs="Times New Roman"/>
          <w:sz w:val="28"/>
          <w:szCs w:val="28"/>
        </w:rPr>
        <w:t>17 групп</w:t>
      </w:r>
      <w:r w:rsidR="00273497" w:rsidRPr="00D84DA9">
        <w:rPr>
          <w:rFonts w:ascii="Times New Roman" w:hAnsi="Times New Roman" w:cs="Times New Roman"/>
          <w:sz w:val="28"/>
          <w:szCs w:val="28"/>
        </w:rPr>
        <w:t>ам</w:t>
      </w:r>
      <w:r w:rsidRPr="00D84DA9">
        <w:rPr>
          <w:rFonts w:ascii="Times New Roman" w:hAnsi="Times New Roman" w:cs="Times New Roman"/>
          <w:sz w:val="28"/>
          <w:szCs w:val="28"/>
        </w:rPr>
        <w:t xml:space="preserve"> кредитного качества</w:t>
      </w:r>
      <w:r w:rsidR="00E1706B">
        <w:rPr>
          <w:rFonts w:ascii="Times New Roman" w:hAnsi="Times New Roman" w:cs="Times New Roman"/>
          <w:sz w:val="28"/>
          <w:szCs w:val="28"/>
        </w:rPr>
        <w:t>,</w:t>
      </w:r>
      <w:r w:rsidRPr="00D84DA9">
        <w:rPr>
          <w:rFonts w:ascii="Times New Roman" w:hAnsi="Times New Roman" w:cs="Times New Roman"/>
          <w:sz w:val="28"/>
          <w:szCs w:val="28"/>
        </w:rPr>
        <w:t xml:space="preserve"> за исключением физических лиц</w:t>
      </w:r>
      <w:r w:rsidR="00273497" w:rsidRPr="00D84DA9">
        <w:rPr>
          <w:rFonts w:ascii="Times New Roman" w:hAnsi="Times New Roman" w:cs="Times New Roman"/>
          <w:sz w:val="28"/>
          <w:szCs w:val="28"/>
        </w:rPr>
        <w:t>;</w:t>
      </w:r>
    </w:p>
    <w:p w14:paraId="30561975" w14:textId="77777777" w:rsidR="00273497" w:rsidRPr="00D84DA9" w:rsidRDefault="00273497"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обязанные лица, если</w:t>
      </w:r>
      <w:r w:rsidR="00FC1274" w:rsidRPr="00D84DA9">
        <w:rPr>
          <w:rFonts w:ascii="Times New Roman" w:hAnsi="Times New Roman" w:cs="Times New Roman"/>
          <w:sz w:val="28"/>
          <w:szCs w:val="28"/>
        </w:rPr>
        <w:t xml:space="preserve"> они являются обязанными по ценным бумагам, являющимся </w:t>
      </w:r>
      <w:r w:rsidR="00984F67" w:rsidRPr="00D84DA9">
        <w:rPr>
          <w:rFonts w:ascii="Times New Roman" w:hAnsi="Times New Roman" w:cs="Times New Roman"/>
          <w:sz w:val="28"/>
          <w:szCs w:val="28"/>
        </w:rPr>
        <w:t>предметом срочной сделки</w:t>
      </w:r>
      <w:r w:rsidR="00FC1274" w:rsidRPr="00D84DA9">
        <w:rPr>
          <w:rFonts w:ascii="Times New Roman" w:hAnsi="Times New Roman" w:cs="Times New Roman"/>
          <w:sz w:val="28"/>
          <w:szCs w:val="28"/>
        </w:rPr>
        <w:t xml:space="preserve">, </w:t>
      </w:r>
      <w:r w:rsidR="00FA13B3" w:rsidRPr="00D84DA9">
        <w:rPr>
          <w:rFonts w:ascii="Times New Roman" w:hAnsi="Times New Roman" w:cs="Times New Roman"/>
          <w:sz w:val="28"/>
          <w:szCs w:val="28"/>
        </w:rPr>
        <w:t>стороной по котор</w:t>
      </w:r>
      <w:r w:rsidR="00E1706B">
        <w:rPr>
          <w:rFonts w:ascii="Times New Roman" w:hAnsi="Times New Roman" w:cs="Times New Roman"/>
          <w:sz w:val="28"/>
          <w:szCs w:val="28"/>
        </w:rPr>
        <w:t>ой</w:t>
      </w:r>
      <w:r w:rsidR="00FA13B3" w:rsidRPr="00D84DA9">
        <w:rPr>
          <w:rFonts w:ascii="Times New Roman" w:hAnsi="Times New Roman" w:cs="Times New Roman"/>
          <w:sz w:val="28"/>
          <w:szCs w:val="28"/>
        </w:rPr>
        <w:t xml:space="preserve"> является </w:t>
      </w:r>
      <w:r w:rsidR="00FC1274" w:rsidRPr="00D84DA9">
        <w:rPr>
          <w:rFonts w:ascii="Times New Roman" w:hAnsi="Times New Roman" w:cs="Times New Roman"/>
          <w:sz w:val="28"/>
          <w:szCs w:val="28"/>
        </w:rPr>
        <w:t>страхов</w:t>
      </w:r>
      <w:r w:rsidR="00FA13B3" w:rsidRPr="00D84DA9">
        <w:rPr>
          <w:rFonts w:ascii="Times New Roman" w:hAnsi="Times New Roman" w:cs="Times New Roman"/>
          <w:sz w:val="28"/>
          <w:szCs w:val="28"/>
        </w:rPr>
        <w:t>ая</w:t>
      </w:r>
      <w:r w:rsidR="00FC1274" w:rsidRPr="00D84DA9">
        <w:rPr>
          <w:rFonts w:ascii="Times New Roman" w:hAnsi="Times New Roman" w:cs="Times New Roman"/>
          <w:sz w:val="28"/>
          <w:szCs w:val="28"/>
        </w:rPr>
        <w:t xml:space="preserve"> организаци</w:t>
      </w:r>
      <w:r w:rsidR="00FA13B3" w:rsidRPr="00D84DA9">
        <w:rPr>
          <w:rFonts w:ascii="Times New Roman" w:hAnsi="Times New Roman" w:cs="Times New Roman"/>
          <w:sz w:val="28"/>
          <w:szCs w:val="28"/>
        </w:rPr>
        <w:t>я</w:t>
      </w:r>
      <w:r w:rsidR="00FC1274" w:rsidRPr="00D84DA9">
        <w:rPr>
          <w:rFonts w:ascii="Times New Roman" w:hAnsi="Times New Roman" w:cs="Times New Roman"/>
          <w:sz w:val="28"/>
          <w:szCs w:val="28"/>
        </w:rPr>
        <w:t xml:space="preserve">, или лицом, в зависимости от исполнения обязательств которого определяются денежные потоки по ценным бумагам, принадлежащим страховой организации, </w:t>
      </w:r>
      <w:r w:rsidR="006C4AAC" w:rsidRPr="00D84DA9">
        <w:rPr>
          <w:rFonts w:ascii="Times New Roman" w:hAnsi="Times New Roman" w:cs="Times New Roman"/>
          <w:sz w:val="28"/>
          <w:szCs w:val="28"/>
        </w:rPr>
        <w:t>срочным сделкам</w:t>
      </w:r>
      <w:r w:rsidR="00FC1274" w:rsidRPr="00D84DA9">
        <w:rPr>
          <w:rFonts w:ascii="Times New Roman" w:hAnsi="Times New Roman" w:cs="Times New Roman"/>
          <w:sz w:val="28"/>
          <w:szCs w:val="28"/>
        </w:rPr>
        <w:t xml:space="preserve"> или иным договорам, стороной по которым является страховая организация</w:t>
      </w:r>
      <w:r w:rsidRPr="00D84DA9">
        <w:rPr>
          <w:rFonts w:ascii="Times New Roman" w:hAnsi="Times New Roman" w:cs="Times New Roman"/>
          <w:sz w:val="28"/>
          <w:szCs w:val="28"/>
        </w:rPr>
        <w:t>;</w:t>
      </w:r>
    </w:p>
    <w:p w14:paraId="721B631C" w14:textId="77777777" w:rsidR="00FC1274" w:rsidRPr="00D84DA9" w:rsidRDefault="00FC1274"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обязанные лица, включая физических лиц, если концентрация на обязанное лицо превышает пороговое значение, определяемое страховой организацией во внутреннем документе и не превышающее 0,5</w:t>
      </w:r>
      <w:r w:rsidR="001830D6" w:rsidRPr="00D84DA9">
        <w:rPr>
          <w:rFonts w:ascii="Times New Roman" w:hAnsi="Times New Roman" w:cs="Times New Roman"/>
          <w:sz w:val="28"/>
          <w:szCs w:val="28"/>
        </w:rPr>
        <w:t xml:space="preserve"> процента</w:t>
      </w:r>
      <w:r w:rsidRPr="00D84DA9">
        <w:rPr>
          <w:rFonts w:ascii="Times New Roman" w:hAnsi="Times New Roman" w:cs="Times New Roman"/>
          <w:sz w:val="28"/>
          <w:szCs w:val="28"/>
        </w:rPr>
        <w:t xml:space="preserve"> от суммарной стоимости активов страховой организации</w:t>
      </w:r>
      <w:r w:rsidR="00474462">
        <w:rPr>
          <w:rFonts w:ascii="Times New Roman" w:hAnsi="Times New Roman" w:cs="Times New Roman"/>
          <w:sz w:val="28"/>
          <w:szCs w:val="28"/>
        </w:rPr>
        <w:t>.</w:t>
      </w:r>
    </w:p>
    <w:p w14:paraId="1FB61F90" w14:textId="1B1E725E" w:rsidR="00FC1274" w:rsidRPr="00D84DA9" w:rsidRDefault="00FC1274" w:rsidP="00FC1274">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2 категория контрагентов: все обязанные лица, являющиеся юридическими лицами,</w:t>
      </w:r>
      <w:r w:rsidR="00643BD5">
        <w:rPr>
          <w:rFonts w:ascii="Times New Roman" w:hAnsi="Times New Roman" w:cs="Times New Roman"/>
          <w:sz w:val="28"/>
          <w:szCs w:val="28"/>
        </w:rPr>
        <w:t xml:space="preserve"> </w:t>
      </w:r>
      <w:r w:rsidR="00643BD5" w:rsidRPr="0031117D">
        <w:rPr>
          <w:rFonts w:ascii="Times New Roman" w:hAnsi="Times New Roman" w:cs="Times New Roman"/>
          <w:sz w:val="28"/>
          <w:szCs w:val="28"/>
        </w:rPr>
        <w:t xml:space="preserve">являющиеся обязанными лицами по </w:t>
      </w:r>
      <w:r w:rsidR="002E275A">
        <w:rPr>
          <w:rFonts w:ascii="Times New Roman" w:hAnsi="Times New Roman" w:cs="Times New Roman"/>
          <w:sz w:val="28"/>
          <w:szCs w:val="28"/>
        </w:rPr>
        <w:t xml:space="preserve">хотя бы одному </w:t>
      </w:r>
      <w:r w:rsidR="00643BD5" w:rsidRPr="0031117D">
        <w:rPr>
          <w:rFonts w:ascii="Times New Roman" w:hAnsi="Times New Roman" w:cs="Times New Roman"/>
          <w:sz w:val="28"/>
          <w:szCs w:val="28"/>
        </w:rPr>
        <w:t>актив</w:t>
      </w:r>
      <w:r w:rsidR="002E275A">
        <w:rPr>
          <w:rFonts w:ascii="Times New Roman" w:hAnsi="Times New Roman" w:cs="Times New Roman"/>
          <w:sz w:val="28"/>
          <w:szCs w:val="28"/>
        </w:rPr>
        <w:t>у</w:t>
      </w:r>
      <w:r w:rsidR="00643BD5" w:rsidRPr="0031117D">
        <w:rPr>
          <w:rFonts w:ascii="Times New Roman" w:hAnsi="Times New Roman" w:cs="Times New Roman"/>
          <w:sz w:val="28"/>
          <w:szCs w:val="28"/>
        </w:rPr>
        <w:t>, для котор</w:t>
      </w:r>
      <w:r w:rsidR="002E275A">
        <w:rPr>
          <w:rFonts w:ascii="Times New Roman" w:hAnsi="Times New Roman" w:cs="Times New Roman"/>
          <w:sz w:val="28"/>
          <w:szCs w:val="28"/>
        </w:rPr>
        <w:t>ого</w:t>
      </w:r>
      <w:r w:rsidR="00643BD5" w:rsidRPr="0031117D">
        <w:rPr>
          <w:rFonts w:ascii="Times New Roman" w:hAnsi="Times New Roman" w:cs="Times New Roman"/>
          <w:sz w:val="28"/>
          <w:szCs w:val="28"/>
        </w:rPr>
        <w:t xml:space="preserve"> в соответствии с пунктом 5.5.10.2 главы 5 настоящего Положения </w:t>
      </w:r>
      <w:r w:rsidR="00643BD5" w:rsidRPr="0031117D">
        <w:rPr>
          <w:rFonts w:ascii="Times New Roman" w:hAnsi="Times New Roman" w:cs="Times New Roman"/>
          <w:sz w:val="28"/>
          <w:szCs w:val="28"/>
          <w:lang w:val="en-US"/>
        </w:rPr>
        <w:t>z</w:t>
      </w:r>
      <w:r w:rsidR="002E275A">
        <w:rPr>
          <w:rFonts w:ascii="Times New Roman" w:hAnsi="Times New Roman" w:cs="Times New Roman"/>
          <w:sz w:val="28"/>
          <w:szCs w:val="28"/>
        </w:rPr>
        <w:t xml:space="preserve"> </w:t>
      </w:r>
      <w:r w:rsidR="00643BD5" w:rsidRPr="0031117D">
        <w:rPr>
          <w:rFonts w:ascii="Times New Roman" w:hAnsi="Times New Roman" w:cs="Times New Roman"/>
          <w:sz w:val="28"/>
          <w:szCs w:val="28"/>
        </w:rPr>
        <w:t>=</w:t>
      </w:r>
      <w:r w:rsidR="002E275A">
        <w:rPr>
          <w:rFonts w:ascii="Times New Roman" w:hAnsi="Times New Roman" w:cs="Times New Roman"/>
          <w:sz w:val="28"/>
          <w:szCs w:val="28"/>
        </w:rPr>
        <w:t xml:space="preserve"> 2</w:t>
      </w:r>
      <w:r w:rsidR="00643BD5">
        <w:rPr>
          <w:rFonts w:ascii="Times New Roman" w:hAnsi="Times New Roman" w:cs="Times New Roman"/>
          <w:sz w:val="28"/>
          <w:szCs w:val="28"/>
        </w:rPr>
        <w:t>,</w:t>
      </w:r>
      <w:r w:rsidRPr="00D84DA9">
        <w:rPr>
          <w:rFonts w:ascii="Times New Roman" w:hAnsi="Times New Roman" w:cs="Times New Roman"/>
          <w:sz w:val="28"/>
          <w:szCs w:val="28"/>
        </w:rPr>
        <w:t xml:space="preserve"> за исключением лиц из 1 категории контрагентов;</w:t>
      </w:r>
    </w:p>
    <w:p w14:paraId="6F23244B" w14:textId="4CAA08D0" w:rsidR="00643BD5" w:rsidRDefault="00643BD5" w:rsidP="007A0D4F">
      <w:pPr>
        <w:pStyle w:val="ConsPlusNormal"/>
        <w:spacing w:line="360" w:lineRule="auto"/>
        <w:ind w:firstLine="709"/>
        <w:jc w:val="both"/>
        <w:rPr>
          <w:rFonts w:ascii="Times New Roman" w:hAnsi="Times New Roman" w:cs="Times New Roman"/>
          <w:sz w:val="28"/>
          <w:szCs w:val="28"/>
        </w:rPr>
      </w:pPr>
      <w:r w:rsidRPr="0031117D">
        <w:rPr>
          <w:rFonts w:ascii="Times New Roman" w:hAnsi="Times New Roman" w:cs="Times New Roman"/>
          <w:sz w:val="28"/>
          <w:szCs w:val="28"/>
        </w:rPr>
        <w:t xml:space="preserve">3 категория контрагентов: все обязанные лица, являющиеся юридическими лицами, за исключением лиц из 1 </w:t>
      </w:r>
      <w:r w:rsidR="002E275A">
        <w:rPr>
          <w:rFonts w:ascii="Times New Roman" w:hAnsi="Times New Roman" w:cs="Times New Roman"/>
          <w:sz w:val="28"/>
          <w:szCs w:val="28"/>
        </w:rPr>
        <w:t xml:space="preserve">и 2 </w:t>
      </w:r>
      <w:r w:rsidRPr="0031117D">
        <w:rPr>
          <w:rFonts w:ascii="Times New Roman" w:hAnsi="Times New Roman" w:cs="Times New Roman"/>
          <w:sz w:val="28"/>
          <w:szCs w:val="28"/>
        </w:rPr>
        <w:t>категории контрагентов</w:t>
      </w:r>
      <w:r w:rsidR="002E275A">
        <w:rPr>
          <w:rFonts w:ascii="Times New Roman" w:hAnsi="Times New Roman" w:cs="Times New Roman"/>
          <w:sz w:val="28"/>
          <w:szCs w:val="28"/>
        </w:rPr>
        <w:t>;</w:t>
      </w:r>
    </w:p>
    <w:p w14:paraId="28E58A7E" w14:textId="485BD36E" w:rsidR="007A0D4F" w:rsidRPr="00D84DA9" w:rsidRDefault="00643BD5" w:rsidP="007A0D4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1274" w:rsidRPr="00D84DA9">
        <w:rPr>
          <w:rFonts w:ascii="Times New Roman" w:hAnsi="Times New Roman" w:cs="Times New Roman"/>
          <w:sz w:val="28"/>
          <w:szCs w:val="28"/>
        </w:rPr>
        <w:t xml:space="preserve"> категория контрагентов: все обязанные лица, являющиеся </w:t>
      </w:r>
      <w:r w:rsidR="00FC1274" w:rsidRPr="00D84DA9">
        <w:rPr>
          <w:rFonts w:ascii="Times New Roman" w:hAnsi="Times New Roman" w:cs="Times New Roman"/>
          <w:sz w:val="28"/>
          <w:szCs w:val="28"/>
        </w:rPr>
        <w:lastRenderedPageBreak/>
        <w:t xml:space="preserve">физическими лицами, </w:t>
      </w:r>
      <w:r w:rsidRPr="0031117D">
        <w:rPr>
          <w:rFonts w:ascii="Times New Roman" w:hAnsi="Times New Roman" w:cs="Times New Roman"/>
          <w:sz w:val="28"/>
          <w:szCs w:val="28"/>
        </w:rPr>
        <w:t xml:space="preserve">являющиеся обязанными лицами по </w:t>
      </w:r>
      <w:r w:rsidR="002E275A">
        <w:rPr>
          <w:rFonts w:ascii="Times New Roman" w:hAnsi="Times New Roman" w:cs="Times New Roman"/>
          <w:sz w:val="28"/>
          <w:szCs w:val="28"/>
        </w:rPr>
        <w:t xml:space="preserve">хотя бы одному </w:t>
      </w:r>
      <w:r w:rsidRPr="0031117D">
        <w:rPr>
          <w:rFonts w:ascii="Times New Roman" w:hAnsi="Times New Roman" w:cs="Times New Roman"/>
          <w:sz w:val="28"/>
          <w:szCs w:val="28"/>
        </w:rPr>
        <w:t>актив</w:t>
      </w:r>
      <w:r w:rsidR="002E275A">
        <w:rPr>
          <w:rFonts w:ascii="Times New Roman" w:hAnsi="Times New Roman" w:cs="Times New Roman"/>
          <w:sz w:val="28"/>
          <w:szCs w:val="28"/>
        </w:rPr>
        <w:t>у</w:t>
      </w:r>
      <w:r w:rsidRPr="0031117D">
        <w:rPr>
          <w:rFonts w:ascii="Times New Roman" w:hAnsi="Times New Roman" w:cs="Times New Roman"/>
          <w:sz w:val="28"/>
          <w:szCs w:val="28"/>
        </w:rPr>
        <w:t>, для котор</w:t>
      </w:r>
      <w:r w:rsidR="002E275A">
        <w:rPr>
          <w:rFonts w:ascii="Times New Roman" w:hAnsi="Times New Roman" w:cs="Times New Roman"/>
          <w:sz w:val="28"/>
          <w:szCs w:val="28"/>
        </w:rPr>
        <w:t>ого</w:t>
      </w:r>
      <w:r w:rsidRPr="0031117D">
        <w:rPr>
          <w:rFonts w:ascii="Times New Roman" w:hAnsi="Times New Roman" w:cs="Times New Roman"/>
          <w:sz w:val="28"/>
          <w:szCs w:val="28"/>
        </w:rPr>
        <w:t xml:space="preserve"> в соответствии с пунктом 5.5.10.2 главы 5 настоящего Положения </w:t>
      </w:r>
      <w:r w:rsidRPr="0031117D">
        <w:rPr>
          <w:rFonts w:ascii="Times New Roman" w:hAnsi="Times New Roman" w:cs="Times New Roman"/>
          <w:sz w:val="28"/>
          <w:szCs w:val="28"/>
          <w:lang w:val="en-US"/>
        </w:rPr>
        <w:t>z</w:t>
      </w:r>
      <w:r w:rsidRPr="0031117D">
        <w:rPr>
          <w:rFonts w:ascii="Times New Roman" w:hAnsi="Times New Roman" w:cs="Times New Roman"/>
          <w:sz w:val="28"/>
          <w:szCs w:val="28"/>
        </w:rPr>
        <w:t>=</w:t>
      </w:r>
      <w:r w:rsidR="002E275A">
        <w:rPr>
          <w:rFonts w:ascii="Times New Roman" w:hAnsi="Times New Roman" w:cs="Times New Roman"/>
          <w:sz w:val="28"/>
          <w:szCs w:val="28"/>
        </w:rPr>
        <w:t>2</w:t>
      </w:r>
      <w:r>
        <w:rPr>
          <w:rFonts w:ascii="Times New Roman" w:hAnsi="Times New Roman" w:cs="Times New Roman"/>
          <w:sz w:val="28"/>
          <w:szCs w:val="28"/>
        </w:rPr>
        <w:t xml:space="preserve">, </w:t>
      </w:r>
      <w:r w:rsidR="00FC1274" w:rsidRPr="00D84DA9">
        <w:rPr>
          <w:rFonts w:ascii="Times New Roman" w:hAnsi="Times New Roman" w:cs="Times New Roman"/>
          <w:sz w:val="28"/>
          <w:szCs w:val="28"/>
        </w:rPr>
        <w:t>за исключением лиц из 1 категории контрагентов.</w:t>
      </w:r>
    </w:p>
    <w:p w14:paraId="6393A638" w14:textId="5DC487DB" w:rsidR="00643BD5" w:rsidRDefault="00643BD5" w:rsidP="007A0D4F">
      <w:pPr>
        <w:autoSpaceDE w:val="0"/>
        <w:autoSpaceDN w:val="0"/>
        <w:adjustRightInd w:val="0"/>
        <w:spacing w:after="0" w:line="360" w:lineRule="auto"/>
        <w:ind w:firstLine="709"/>
        <w:jc w:val="both"/>
        <w:rPr>
          <w:rFonts w:ascii="Times New Roman" w:hAnsi="Times New Roman" w:cs="Times New Roman"/>
          <w:sz w:val="28"/>
          <w:szCs w:val="28"/>
        </w:rPr>
      </w:pPr>
      <w:r w:rsidRPr="0031117D">
        <w:rPr>
          <w:rFonts w:ascii="Times New Roman" w:hAnsi="Times New Roman" w:cs="Times New Roman"/>
          <w:sz w:val="28"/>
          <w:szCs w:val="28"/>
        </w:rPr>
        <w:t xml:space="preserve">5 категория контрагентов: все обязанные лица, являющиеся физическими лицами, за исключением лиц из 1 </w:t>
      </w:r>
      <w:r w:rsidR="002E275A">
        <w:rPr>
          <w:rFonts w:ascii="Times New Roman" w:hAnsi="Times New Roman" w:cs="Times New Roman"/>
          <w:sz w:val="28"/>
          <w:szCs w:val="28"/>
        </w:rPr>
        <w:t xml:space="preserve">и 4 </w:t>
      </w:r>
      <w:r w:rsidRPr="0031117D">
        <w:rPr>
          <w:rFonts w:ascii="Times New Roman" w:hAnsi="Times New Roman" w:cs="Times New Roman"/>
          <w:sz w:val="28"/>
          <w:szCs w:val="28"/>
        </w:rPr>
        <w:t>категории контрагентов</w:t>
      </w:r>
      <w:r>
        <w:rPr>
          <w:rFonts w:ascii="Times New Roman" w:hAnsi="Times New Roman" w:cs="Times New Roman"/>
          <w:sz w:val="28"/>
          <w:szCs w:val="28"/>
        </w:rPr>
        <w:t>.</w:t>
      </w:r>
    </w:p>
    <w:p w14:paraId="08FEB993" w14:textId="6AE162AE"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9. Оценка риска 2 для 1 категории контрагентов </w:t>
      </w:r>
      <w:r w:rsidR="00273497" w:rsidRPr="00D84DA9">
        <w:rPr>
          <w:rFonts w:ascii="Times New Roman" w:eastAsiaTheme="minorEastAsia"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_1</m:t>
            </m:r>
          </m:sub>
        </m:sSub>
      </m:oMath>
      <w:r w:rsidR="00273497" w:rsidRPr="00D84DA9">
        <w:rPr>
          <w:rFonts w:ascii="Times New Roman" w:eastAsiaTheme="minorEastAsia" w:hAnsi="Times New Roman" w:cs="Times New Roman"/>
          <w:sz w:val="28"/>
          <w:szCs w:val="28"/>
        </w:rPr>
        <w:t>)</w:t>
      </w:r>
      <w:r w:rsidRPr="00D84DA9">
        <w:rPr>
          <w:rFonts w:ascii="Times New Roman" w:eastAsiaTheme="minorEastAsia" w:hAnsi="Times New Roman" w:cs="Times New Roman"/>
          <w:sz w:val="28"/>
          <w:szCs w:val="28"/>
        </w:rPr>
        <w:t xml:space="preserve"> </w:t>
      </w:r>
      <w:r w:rsidRPr="00D84DA9">
        <w:rPr>
          <w:rFonts w:ascii="Times New Roman" w:hAnsi="Times New Roman" w:cs="Times New Roman"/>
          <w:sz w:val="28"/>
          <w:szCs w:val="28"/>
        </w:rPr>
        <w:t xml:space="preserve">определяется как </w:t>
      </w:r>
      <m:oMath>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 xml:space="preserve"> ×Q</m:t>
        </m:r>
      </m:oMath>
      <w:r w:rsidRPr="00D84DA9">
        <w:rPr>
          <w:rFonts w:ascii="Times New Roman" w:hAnsi="Times New Roman" w:cs="Times New Roman"/>
          <w:sz w:val="28"/>
          <w:szCs w:val="28"/>
        </w:rPr>
        <w:t xml:space="preserve">)-ое максимальное значение предполагаемого убытка </w:t>
      </w: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s</m:t>
            </m:r>
          </m:sub>
        </m:sSub>
      </m:oMath>
      <w:r w:rsidRPr="00D84DA9">
        <w:rPr>
          <w:rFonts w:ascii="Times New Roman" w:hAnsi="Times New Roman" w:cs="Times New Roman"/>
          <w:sz w:val="28"/>
          <w:szCs w:val="28"/>
        </w:rPr>
        <w:t xml:space="preserve">, где коэффициент </w:t>
      </w:r>
      <m:oMath>
        <m:r>
          <w:rPr>
            <w:rFonts w:ascii="Cambria Math" w:hAnsi="Cambria Math" w:cs="Times New Roman"/>
            <w:sz w:val="28"/>
            <w:szCs w:val="28"/>
          </w:rPr>
          <m:t>Q</m:t>
        </m:r>
      </m:oMath>
      <w:r w:rsidR="00A12719" w:rsidRPr="00D84DA9">
        <w:rPr>
          <w:rFonts w:ascii="Times New Roman" w:eastAsiaTheme="minorEastAsia" w:hAnsi="Times New Roman" w:cs="Times New Roman"/>
          <w:sz w:val="28"/>
          <w:szCs w:val="28"/>
        </w:rPr>
        <w:t xml:space="preserve"> (коэффициент риска 2)</w:t>
      </w:r>
      <w:r w:rsidRPr="00D84DA9">
        <w:rPr>
          <w:rFonts w:ascii="Times New Roman" w:hAnsi="Times New Roman" w:cs="Times New Roman"/>
          <w:sz w:val="28"/>
          <w:szCs w:val="28"/>
        </w:rPr>
        <w:t xml:space="preserve"> определяется по таблице 11 приложения 2</w:t>
      </w:r>
      <w:r w:rsidRPr="00D84DA9">
        <w:rPr>
          <w:rFonts w:ascii="Times New Roman" w:hAnsi="Times New Roman" w:cs="Times New Roman"/>
          <w:iCs/>
          <w:sz w:val="28"/>
          <w:szCs w:val="28"/>
        </w:rPr>
        <w:t xml:space="preserve"> к настоящему Положению</w:t>
      </w:r>
      <w:r w:rsidRPr="00D84DA9">
        <w:rPr>
          <w:rFonts w:ascii="Times New Roman" w:hAnsi="Times New Roman" w:cs="Times New Roman"/>
          <w:sz w:val="28"/>
          <w:szCs w:val="28"/>
        </w:rPr>
        <w:t xml:space="preserve">, а величина </w:t>
      </w:r>
      <w:r w:rsidRPr="00D84DA9">
        <w:rPr>
          <w:rFonts w:ascii="Times New Roman" w:hAnsi="Times New Roman" w:cs="Times New Roman"/>
          <w:sz w:val="28"/>
          <w:szCs w:val="28"/>
          <w:lang w:val="en-US"/>
        </w:rPr>
        <w:t>T</w:t>
      </w:r>
      <w:r w:rsidRPr="00D84DA9">
        <w:rPr>
          <w:rFonts w:ascii="Times New Roman" w:hAnsi="Times New Roman" w:cs="Times New Roman"/>
          <w:sz w:val="28"/>
          <w:szCs w:val="28"/>
        </w:rPr>
        <w:t xml:space="preserve"> определяется как минимальное целое число так, чтобы значение ɛ составляло менее 0,5</w:t>
      </w:r>
      <w:r w:rsidR="001830D6" w:rsidRPr="00D84DA9">
        <w:rPr>
          <w:rFonts w:ascii="Times New Roman" w:hAnsi="Times New Roman" w:cs="Times New Roman"/>
          <w:sz w:val="28"/>
          <w:szCs w:val="28"/>
        </w:rPr>
        <w:t xml:space="preserve"> процента</w:t>
      </w:r>
      <w:r w:rsidRPr="00D84DA9">
        <w:rPr>
          <w:rFonts w:ascii="Times New Roman" w:hAnsi="Times New Roman" w:cs="Times New Roman"/>
          <w:sz w:val="28"/>
          <w:szCs w:val="28"/>
        </w:rPr>
        <w:t xml:space="preserve"> стоимости активов </w:t>
      </w:r>
      <w:r w:rsidR="00B73B17" w:rsidRPr="00D84DA9">
        <w:rPr>
          <w:rFonts w:ascii="Times New Roman" w:hAnsi="Times New Roman" w:cs="Times New Roman"/>
          <w:sz w:val="28"/>
          <w:szCs w:val="28"/>
        </w:rPr>
        <w:t>страховой</w:t>
      </w:r>
      <w:r w:rsidR="004357DB" w:rsidRPr="00D84DA9">
        <w:rPr>
          <w:rFonts w:ascii="Times New Roman" w:hAnsi="Times New Roman" w:cs="Times New Roman"/>
          <w:sz w:val="28"/>
          <w:szCs w:val="28"/>
        </w:rPr>
        <w:t xml:space="preserve"> организации</w:t>
      </w:r>
      <w:r w:rsidRPr="00D84DA9">
        <w:rPr>
          <w:rFonts w:ascii="Times New Roman" w:hAnsi="Times New Roman" w:cs="Times New Roman"/>
          <w:sz w:val="28"/>
          <w:szCs w:val="28"/>
        </w:rPr>
        <w:t>, ра</w:t>
      </w:r>
      <w:r w:rsidR="00E33849" w:rsidRPr="00D84DA9">
        <w:rPr>
          <w:rFonts w:ascii="Times New Roman" w:hAnsi="Times New Roman" w:cs="Times New Roman"/>
          <w:sz w:val="28"/>
          <w:szCs w:val="28"/>
        </w:rPr>
        <w:t>с</w:t>
      </w:r>
      <w:r w:rsidRPr="00D84DA9">
        <w:rPr>
          <w:rFonts w:ascii="Times New Roman" w:hAnsi="Times New Roman" w:cs="Times New Roman"/>
          <w:sz w:val="28"/>
          <w:szCs w:val="28"/>
        </w:rPr>
        <w:t xml:space="preserve">считанных в соответствии с </w:t>
      </w:r>
      <w:r w:rsidR="006736A2" w:rsidRPr="00D84DA9">
        <w:rPr>
          <w:rFonts w:ascii="Times New Roman" w:hAnsi="Times New Roman" w:cs="Times New Roman"/>
          <w:sz w:val="28"/>
          <w:szCs w:val="28"/>
        </w:rPr>
        <w:t>главой 3</w:t>
      </w:r>
      <w:r w:rsidR="00516045" w:rsidRPr="00D84DA9">
        <w:rPr>
          <w:rFonts w:ascii="Times New Roman" w:hAnsi="Times New Roman" w:cs="Times New Roman"/>
          <w:sz w:val="28"/>
          <w:szCs w:val="28"/>
        </w:rPr>
        <w:t xml:space="preserve"> </w:t>
      </w:r>
      <w:r w:rsidRPr="00D84DA9">
        <w:rPr>
          <w:rFonts w:ascii="Times New Roman" w:hAnsi="Times New Roman" w:cs="Times New Roman"/>
          <w:sz w:val="28"/>
          <w:szCs w:val="28"/>
        </w:rPr>
        <w:t>насто</w:t>
      </w:r>
      <w:r w:rsidR="00E1706B">
        <w:rPr>
          <w:rFonts w:ascii="Times New Roman" w:hAnsi="Times New Roman" w:cs="Times New Roman"/>
          <w:sz w:val="28"/>
          <w:szCs w:val="28"/>
        </w:rPr>
        <w:t xml:space="preserve">ящего Положения, но не менее 30 000 и не более 150 </w:t>
      </w:r>
      <w:r w:rsidRPr="00D84DA9">
        <w:rPr>
          <w:rFonts w:ascii="Times New Roman" w:hAnsi="Times New Roman" w:cs="Times New Roman"/>
          <w:sz w:val="28"/>
          <w:szCs w:val="28"/>
        </w:rPr>
        <w:t>000.</w:t>
      </w:r>
    </w:p>
    <w:p w14:paraId="2F21FFEA" w14:textId="77777777" w:rsidR="00273497"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Значение ɛ рассчитывается по формуле</w:t>
      </w:r>
      <w:r w:rsidR="00273497" w:rsidRPr="00D84DA9">
        <w:rPr>
          <w:rFonts w:ascii="Times New Roman" w:hAnsi="Times New Roman" w:cs="Times New Roman"/>
          <w:sz w:val="28"/>
          <w:szCs w:val="28"/>
        </w:rPr>
        <w:t>:</w:t>
      </w:r>
    </w:p>
    <w:p w14:paraId="466380BC"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ɛ =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T</m:t>
            </m:r>
          </m:den>
        </m:f>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 xml:space="preserve"> </m:t>
            </m:r>
            <m:nary>
              <m:naryPr>
                <m:chr m:val="∑"/>
                <m:limLoc m:val="subSup"/>
                <m:ctrlPr>
                  <w:rPr>
                    <w:rFonts w:ascii="Cambria Math" w:hAnsi="Cambria Math" w:cs="Times New Roman"/>
                    <w:sz w:val="28"/>
                    <w:szCs w:val="28"/>
                  </w:rPr>
                </m:ctrlPr>
              </m:naryPr>
              <m:sub>
                <m:r>
                  <m:rPr>
                    <m:sty m:val="p"/>
                  </m:rPr>
                  <w:rPr>
                    <w:rFonts w:ascii="Cambria Math" w:hAnsi="Cambria Math" w:cs="Times New Roman"/>
                    <w:sz w:val="28"/>
                    <w:szCs w:val="28"/>
                  </w:rPr>
                  <m:t>s=1</m:t>
                </m:r>
              </m:sub>
              <m:sup>
                <m:r>
                  <m:rPr>
                    <m:sty m:val="p"/>
                  </m:rPr>
                  <w:rPr>
                    <w:rFonts w:ascii="Cambria Math" w:hAnsi="Cambria Math" w:cs="Times New Roman"/>
                    <w:sz w:val="28"/>
                    <w:szCs w:val="28"/>
                  </w:rPr>
                  <m:t>T</m:t>
                </m:r>
              </m:sup>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s</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T</m:t>
                            </m:r>
                          </m:den>
                        </m:f>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s</m:t>
                            </m:r>
                            <m:r>
                              <w:rPr>
                                <w:rFonts w:ascii="Cambria Math" w:hAnsi="Cambria Math" w:cs="Times New Roman"/>
                                <w:sz w:val="28"/>
                                <w:szCs w:val="28"/>
                              </w:rPr>
                              <m:t>=1</m:t>
                            </m:r>
                          </m:sub>
                          <m:sup>
                            <m:r>
                              <m:rPr>
                                <m:sty m:val="p"/>
                              </m:rPr>
                              <w:rPr>
                                <w:rFonts w:ascii="Cambria Math" w:hAnsi="Cambria Math" w:cs="Times New Roman"/>
                                <w:sz w:val="28"/>
                                <w:szCs w:val="28"/>
                              </w:rPr>
                              <m:t>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s</m:t>
                                </m:r>
                              </m:sub>
                            </m:sSub>
                          </m:e>
                        </m:nary>
                      </m:e>
                    </m:d>
                  </m:e>
                  <m:sup>
                    <m:r>
                      <w:rPr>
                        <w:rFonts w:ascii="Cambria Math" w:hAnsi="Cambria Math" w:cs="Times New Roman"/>
                        <w:sz w:val="28"/>
                        <w:szCs w:val="28"/>
                      </w:rPr>
                      <m:t>2</m:t>
                    </m:r>
                  </m:sup>
                </m:sSup>
              </m:e>
            </m:nary>
          </m:e>
        </m:rad>
      </m:oMath>
      <w:r w:rsidRPr="00D84DA9">
        <w:rPr>
          <w:rFonts w:ascii="Times New Roman" w:eastAsiaTheme="minorEastAsia" w:hAnsi="Times New Roman" w:cs="Times New Roman"/>
          <w:sz w:val="28"/>
          <w:szCs w:val="28"/>
        </w:rPr>
        <w:t>.</w:t>
      </w:r>
    </w:p>
    <w:p w14:paraId="724E8622"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9.1. Значение предполагаемого убытка </w:t>
      </w:r>
      <m:oMath>
        <m:sSub>
          <m:sSubPr>
            <m:ctrlPr>
              <w:rPr>
                <w:rFonts w:ascii="Cambria Math" w:eastAsiaTheme="minorHAnsi" w:hAnsi="Cambria Math" w:cs="Times New Roman"/>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s</m:t>
            </m:r>
          </m:sub>
        </m:sSub>
        <m:r>
          <w:rPr>
            <w:rFonts w:ascii="Cambria Math" w:eastAsiaTheme="minorHAnsi" w:hAnsi="Cambria Math" w:cs="Times New Roman"/>
            <w:sz w:val="28"/>
            <w:szCs w:val="28"/>
            <w:lang w:eastAsia="en-US"/>
          </w:rPr>
          <m:t xml:space="preserve"> </m:t>
        </m:r>
      </m:oMath>
      <w:r w:rsidRPr="00D84DA9">
        <w:rPr>
          <w:rFonts w:ascii="Times New Roman" w:hAnsi="Times New Roman" w:cs="Times New Roman"/>
          <w:sz w:val="28"/>
          <w:szCs w:val="28"/>
        </w:rPr>
        <w:t xml:space="preserve">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 xml:space="preserve"> определяется по формуле:</w:t>
      </w:r>
    </w:p>
    <w:p w14:paraId="497CBE63" w14:textId="77777777" w:rsidR="007A0D4F" w:rsidRPr="00D84DA9" w:rsidRDefault="00760DF2" w:rsidP="007A0D4F">
      <w:pPr>
        <w:pStyle w:val="ConsPlusNormal"/>
        <w:spacing w:line="360" w:lineRule="auto"/>
        <w:ind w:firstLine="709"/>
        <w:jc w:val="both"/>
        <w:rPr>
          <w:rFonts w:ascii="Times New Roman" w:hAnsi="Times New Roman" w:cs="Times New Roman"/>
          <w:i/>
          <w:sz w:val="28"/>
          <w:szCs w:val="28"/>
        </w:rPr>
      </w:pPr>
      <m:oMath>
        <m:sSub>
          <m:sSubPr>
            <m:ctrlPr>
              <w:rPr>
                <w:rFonts w:ascii="Cambria Math" w:eastAsiaTheme="minorHAnsi" w:hAnsi="Cambria Math" w:cs="Times New Roman"/>
                <w:sz w:val="28"/>
                <w:szCs w:val="28"/>
                <w:lang w:eastAsia="en-US"/>
              </w:rPr>
            </m:ctrlPr>
          </m:sSubPr>
          <m:e>
            <m:r>
              <w:rPr>
                <w:rFonts w:ascii="Cambria Math" w:hAnsi="Cambria Math" w:cs="Times New Roman"/>
                <w:sz w:val="28"/>
                <w:szCs w:val="28"/>
              </w:rPr>
              <m:t>X</m:t>
            </m:r>
          </m:e>
          <m:sub>
            <m:r>
              <w:rPr>
                <w:rFonts w:ascii="Cambria Math" w:hAnsi="Cambria Math" w:cs="Times New Roman"/>
                <w:sz w:val="28"/>
                <w:szCs w:val="28"/>
              </w:rPr>
              <m:t>s</m:t>
            </m:r>
          </m:sub>
        </m:sSub>
        <m:r>
          <w:rPr>
            <w:rFonts w:ascii="Cambria Math" w:hAnsi="Cambria Math" w:cs="Times New Roman"/>
            <w:sz w:val="28"/>
            <w:szCs w:val="28"/>
          </w:rPr>
          <m:t>=</m:t>
        </m:r>
        <m:r>
          <m:rPr>
            <m:sty m:val="p"/>
          </m:rPr>
          <w:rPr>
            <w:rFonts w:ascii="Cambria Math" w:hAnsi="Cambria Math" w:cs="Times New Roman"/>
            <w:sz w:val="28"/>
            <w:szCs w:val="28"/>
            <w:lang w:val="en-US"/>
          </w:rPr>
          <m:t>max</m:t>
        </m:r>
        <m:r>
          <m:rPr>
            <m:sty m:val="p"/>
          </m:rPr>
          <w:rPr>
            <w:rFonts w:ascii="Cambria Math" w:hAnsi="Cambria Math" w:cs="Times New Roman"/>
            <w:sz w:val="28"/>
            <w:szCs w:val="28"/>
          </w:rPr>
          <m:t>⁡</m:t>
        </m:r>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lang w:val="en-US"/>
              </w:rPr>
              <m:t>m</m:t>
            </m:r>
            <m:r>
              <w:rPr>
                <w:rFonts w:ascii="Cambria Math" w:hAnsi="Cambria Math" w:cs="Times New Roman"/>
                <w:sz w:val="28"/>
                <w:szCs w:val="28"/>
              </w:rPr>
              <m:t>=1</m:t>
            </m:r>
          </m:sub>
          <m:sup>
            <m:r>
              <w:rPr>
                <w:rFonts w:ascii="Cambria Math" w:hAnsi="Cambria Math" w:cs="Times New Roman"/>
                <w:sz w:val="28"/>
                <w:szCs w:val="28"/>
              </w:rPr>
              <m:t>M</m:t>
            </m:r>
          </m:sup>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eastAsiaTheme="minorHAnsi" w:hAnsi="Cambria Math" w:cs="Times New Roman"/>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rPr>
                      <m:t>m</m:t>
                    </m:r>
                  </m:sub>
                </m:sSub>
                <m:d>
                  <m:dPr>
                    <m:ctrlPr>
                      <w:rPr>
                        <w:rFonts w:ascii="Cambria Math" w:hAnsi="Cambria Math" w:cs="Times New Roman"/>
                        <w:i/>
                        <w:sz w:val="28"/>
                        <w:szCs w:val="28"/>
                      </w:rPr>
                    </m:ctrlPr>
                  </m:dPr>
                  <m:e>
                    <m:r>
                      <w:rPr>
                        <w:rFonts w:ascii="Cambria Math" w:hAnsi="Cambria Math" w:cs="Times New Roman"/>
                        <w:sz w:val="28"/>
                        <w:szCs w:val="28"/>
                        <w:lang w:val="en-US"/>
                      </w:rPr>
                      <m:t>s</m:t>
                    </m:r>
                  </m:e>
                </m:d>
              </m:e>
            </m:d>
          </m:e>
        </m:nary>
        <m:r>
          <w:rPr>
            <w:rFonts w:ascii="Cambria Math" w:hAnsi="Cambria Math" w:cs="Times New Roman"/>
            <w:sz w:val="28"/>
            <w:szCs w:val="28"/>
          </w:rPr>
          <m:t xml:space="preserve">+ </m:t>
        </m:r>
        <m:nary>
          <m:naryPr>
            <m:chr m:val="∑"/>
            <m:limLoc m:val="subSup"/>
            <m:ctrlPr>
              <w:rPr>
                <w:rFonts w:ascii="Cambria Math" w:hAnsi="Cambria Math" w:cs="Times New Roman"/>
                <w:i/>
                <w:sz w:val="28"/>
                <w:szCs w:val="28"/>
              </w:rPr>
            </m:ctrlPr>
          </m:naryPr>
          <m: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m</m:t>
                </m:r>
              </m:e>
              <m:sup>
                <m:r>
                  <w:rPr>
                    <w:rFonts w:ascii="Cambria Math" w:hAnsi="Cambria Math" w:cs="Times New Roman"/>
                    <w:sz w:val="28"/>
                    <w:szCs w:val="28"/>
                  </w:rPr>
                  <m:t>'</m:t>
                </m:r>
              </m:sup>
            </m:sSup>
            <m:r>
              <w:rPr>
                <w:rFonts w:ascii="Cambria Math" w:hAnsi="Cambria Math" w:cs="Times New Roman"/>
                <w:sz w:val="28"/>
                <w:szCs w:val="28"/>
              </w:rPr>
              <m:t>=1</m:t>
            </m:r>
          </m:sub>
          <m:sup>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m:t>
                </m:r>
              </m:sup>
            </m:sSup>
            <m:r>
              <w:rPr>
                <w:rFonts w:ascii="Cambria Math" w:hAnsi="Cambria Math" w:cs="Times New Roman"/>
                <w:sz w:val="28"/>
                <w:szCs w:val="28"/>
              </w:rPr>
              <m:t>(s)</m:t>
            </m:r>
          </m:sup>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m:t>
                        </m:r>
                      </m:sup>
                    </m:sSup>
                  </m:sub>
                </m:sSub>
                <m:r>
                  <w:rPr>
                    <w:rFonts w:ascii="Cambria Math" w:hAnsi="Cambria Math" w:cs="Times New Roman"/>
                    <w:sz w:val="28"/>
                    <w:szCs w:val="28"/>
                  </w:rPr>
                  <m:t>(s)</m:t>
                </m:r>
              </m:e>
            </m:d>
          </m:e>
        </m:nary>
        <m:r>
          <w:rPr>
            <w:rFonts w:ascii="Cambria Math" w:hAnsi="Cambria Math" w:cs="Times New Roman"/>
            <w:sz w:val="28"/>
            <w:szCs w:val="28"/>
          </w:rPr>
          <m:t>,0)</m:t>
        </m:r>
      </m:oMath>
      <w:r w:rsidR="00273497" w:rsidRPr="00D84DA9">
        <w:rPr>
          <w:rFonts w:ascii="Times New Roman" w:hAnsi="Times New Roman" w:cs="Times New Roman"/>
          <w:i/>
          <w:sz w:val="28"/>
          <w:szCs w:val="28"/>
        </w:rPr>
        <w:t>,</w:t>
      </w:r>
    </w:p>
    <w:p w14:paraId="51A0B581"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1D5FF207" w14:textId="77777777" w:rsidR="007A0D4F" w:rsidRPr="007F46BD"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val="en-US"/>
        </w:rPr>
        <w:t>M</w:t>
      </w:r>
      <w:r w:rsidRPr="00D84DA9">
        <w:rPr>
          <w:rFonts w:ascii="Times New Roman" w:hAnsi="Times New Roman" w:cs="Times New Roman"/>
          <w:sz w:val="28"/>
          <w:szCs w:val="28"/>
        </w:rPr>
        <w:t xml:space="preserve"> – число активов</w:t>
      </w:r>
      <w:r w:rsidR="00DE7A2C">
        <w:rPr>
          <w:rFonts w:ascii="Times New Roman" w:hAnsi="Times New Roman" w:cs="Times New Roman"/>
          <w:sz w:val="28"/>
          <w:szCs w:val="28"/>
        </w:rPr>
        <w:t xml:space="preserve"> и прав требования по существующим на расчетную дату договорам страхования в части уплаты премии</w:t>
      </w:r>
      <w:r w:rsidR="007F46BD">
        <w:rPr>
          <w:rFonts w:ascii="Times New Roman" w:hAnsi="Times New Roman" w:cs="Times New Roman"/>
          <w:sz w:val="28"/>
          <w:szCs w:val="28"/>
        </w:rPr>
        <w:t>,</w:t>
      </w:r>
      <w:r w:rsidR="00DE7A2C" w:rsidRPr="00DE7A2C">
        <w:rPr>
          <w:rFonts w:ascii="Times New Roman" w:hAnsi="Times New Roman" w:cs="Times New Roman"/>
          <w:sz w:val="28"/>
          <w:szCs w:val="28"/>
        </w:rPr>
        <w:t xml:space="preserve"> </w:t>
      </w:r>
      <w:r w:rsidR="00DE7A2C" w:rsidRPr="00A2776B">
        <w:rPr>
          <w:rFonts w:ascii="Times New Roman" w:hAnsi="Times New Roman" w:cs="Times New Roman"/>
          <w:sz w:val="28"/>
          <w:szCs w:val="28"/>
        </w:rPr>
        <w:t xml:space="preserve">по договорам </w:t>
      </w:r>
      <w:r w:rsidR="00DE7A2C">
        <w:rPr>
          <w:rFonts w:ascii="Times New Roman" w:hAnsi="Times New Roman" w:cs="Times New Roman"/>
          <w:sz w:val="28"/>
          <w:szCs w:val="28"/>
        </w:rPr>
        <w:t xml:space="preserve">страхования, по которым не </w:t>
      </w:r>
      <w:r w:rsidR="00DE7A2C" w:rsidRPr="00A2776B">
        <w:rPr>
          <w:rFonts w:ascii="Times New Roman" w:hAnsi="Times New Roman" w:cs="Times New Roman"/>
          <w:sz w:val="28"/>
          <w:szCs w:val="28"/>
        </w:rPr>
        <w:t xml:space="preserve">существует </w:t>
      </w:r>
      <w:r w:rsidR="00DE7A2C">
        <w:rPr>
          <w:rFonts w:ascii="Times New Roman" w:hAnsi="Times New Roman" w:cs="Times New Roman"/>
          <w:sz w:val="28"/>
          <w:szCs w:val="28"/>
        </w:rPr>
        <w:t xml:space="preserve">просрочка платежа </w:t>
      </w:r>
      <w:r w:rsidR="00DE7A2C" w:rsidRPr="00A2776B">
        <w:rPr>
          <w:rFonts w:ascii="Times New Roman" w:hAnsi="Times New Roman" w:cs="Times New Roman"/>
          <w:sz w:val="28"/>
          <w:szCs w:val="28"/>
        </w:rPr>
        <w:t>страховой премии (страховых взносов)</w:t>
      </w:r>
      <w:r w:rsidR="00DE7A2C">
        <w:rPr>
          <w:rFonts w:ascii="Times New Roman" w:hAnsi="Times New Roman" w:cs="Times New Roman"/>
          <w:sz w:val="28"/>
          <w:szCs w:val="28"/>
        </w:rPr>
        <w:t xml:space="preserve"> на </w:t>
      </w:r>
      <w:r w:rsidR="00DE7A2C" w:rsidRPr="00A2776B">
        <w:rPr>
          <w:rFonts w:ascii="Times New Roman" w:hAnsi="Times New Roman" w:cs="Times New Roman"/>
          <w:sz w:val="28"/>
          <w:szCs w:val="28"/>
        </w:rPr>
        <w:t xml:space="preserve">срок которой </w:t>
      </w:r>
      <w:r w:rsidR="00DE7A2C">
        <w:rPr>
          <w:rFonts w:ascii="Times New Roman" w:hAnsi="Times New Roman" w:cs="Times New Roman"/>
          <w:sz w:val="28"/>
          <w:szCs w:val="28"/>
        </w:rPr>
        <w:t>более 5 рабочих дней относительно графика платежей, установленного договором,</w:t>
      </w:r>
      <w:r w:rsidR="007F46BD">
        <w:rPr>
          <w:rFonts w:ascii="Times New Roman" w:hAnsi="Times New Roman" w:cs="Times New Roman"/>
          <w:sz w:val="28"/>
          <w:szCs w:val="28"/>
        </w:rPr>
        <w:t xml:space="preserve"> </w:t>
      </w:r>
      <w:r w:rsidR="00DE7A2C">
        <w:rPr>
          <w:rFonts w:ascii="Times New Roman" w:hAnsi="Times New Roman" w:cs="Times New Roman"/>
          <w:sz w:val="28"/>
          <w:szCs w:val="28"/>
        </w:rPr>
        <w:t>(</w:t>
      </w:r>
      <w:r w:rsidR="007F46BD">
        <w:rPr>
          <w:rFonts w:ascii="Times New Roman" w:hAnsi="Times New Roman" w:cs="Times New Roman"/>
          <w:sz w:val="28"/>
          <w:szCs w:val="28"/>
        </w:rPr>
        <w:t>далее для целей настоящего пункта - актив</w:t>
      </w:r>
      <w:r w:rsidR="007F46BD" w:rsidRPr="007F46BD">
        <w:rPr>
          <w:rFonts w:ascii="Times New Roman" w:hAnsi="Times New Roman" w:cs="Times New Roman"/>
          <w:sz w:val="28"/>
          <w:szCs w:val="28"/>
        </w:rPr>
        <w:t>)</w:t>
      </w:r>
      <w:r w:rsidRPr="007F46BD">
        <w:rPr>
          <w:rFonts w:ascii="Times New Roman" w:hAnsi="Times New Roman" w:cs="Times New Roman"/>
          <w:sz w:val="28"/>
          <w:szCs w:val="28"/>
        </w:rPr>
        <w:t>, обязанные лица по которым относятся к 1 категории контрагентов;</w:t>
      </w:r>
    </w:p>
    <w:p w14:paraId="04D4BA0F" w14:textId="77777777" w:rsidR="007A0D4F" w:rsidRPr="007F46BD"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m</m:t>
            </m:r>
          </m:sub>
        </m:sSub>
      </m:oMath>
      <w:r w:rsidR="007A0D4F" w:rsidRPr="007F46BD">
        <w:rPr>
          <w:rFonts w:ascii="Times New Roman" w:hAnsi="Times New Roman" w:cs="Times New Roman"/>
          <w:sz w:val="28"/>
          <w:szCs w:val="28"/>
        </w:rPr>
        <w:t xml:space="preserve"> – стоимость </w:t>
      </w:r>
      <w:r w:rsidR="007A0D4F" w:rsidRPr="007F46BD">
        <w:rPr>
          <w:rFonts w:ascii="Times New Roman" w:hAnsi="Times New Roman" w:cs="Times New Roman"/>
          <w:sz w:val="28"/>
          <w:szCs w:val="28"/>
          <w:lang w:val="en-US"/>
        </w:rPr>
        <w:t>m</w:t>
      </w:r>
      <w:r w:rsidR="007A0D4F" w:rsidRPr="007F46BD">
        <w:rPr>
          <w:rFonts w:ascii="Times New Roman" w:hAnsi="Times New Roman" w:cs="Times New Roman"/>
          <w:sz w:val="28"/>
          <w:szCs w:val="28"/>
        </w:rPr>
        <w:t>-го актива;</w:t>
      </w:r>
    </w:p>
    <w:p w14:paraId="6FF277CF" w14:textId="3216DF5B" w:rsidR="007A0D4F"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eastAsiaTheme="minorHAnsi" w:hAnsi="Cambria Math" w:cs="Times New Roman"/>
                <w:sz w:val="28"/>
                <w:szCs w:val="28"/>
                <w:lang w:eastAsia="en-US"/>
              </w:rPr>
            </m:ctrlPr>
          </m:sSubPr>
          <m:e>
            <m:r>
              <w:rPr>
                <w:rFonts w:ascii="Cambria Math" w:hAnsi="Cambria Math" w:cs="Times New Roman"/>
                <w:sz w:val="28"/>
                <w:szCs w:val="28"/>
              </w:rPr>
              <m:t>P</m:t>
            </m:r>
          </m:e>
          <m:sub>
            <m:r>
              <w:rPr>
                <w:rFonts w:ascii="Cambria Math" w:hAnsi="Cambria Math" w:cs="Times New Roman"/>
                <w:sz w:val="28"/>
                <w:szCs w:val="28"/>
              </w:rPr>
              <m:t>m</m:t>
            </m:r>
          </m:sub>
        </m:sSub>
        <m:r>
          <w:rPr>
            <w:rFonts w:ascii="Cambria Math" w:hAnsi="Cambria Math" w:cs="Times New Roman"/>
            <w:sz w:val="28"/>
            <w:szCs w:val="28"/>
          </w:rPr>
          <m:t>(</m:t>
        </m:r>
        <m:r>
          <w:rPr>
            <w:rFonts w:ascii="Cambria Math" w:hAnsi="Cambria Math" w:cs="Times New Roman"/>
            <w:sz w:val="28"/>
            <w:szCs w:val="28"/>
            <w:lang w:val="en-US"/>
          </w:rPr>
          <m:t>s</m:t>
        </m:r>
        <m:r>
          <w:rPr>
            <w:rFonts w:ascii="Cambria Math" w:hAnsi="Cambria Math" w:cs="Times New Roman"/>
            <w:sz w:val="28"/>
            <w:szCs w:val="28"/>
          </w:rPr>
          <m:t xml:space="preserve">) </m:t>
        </m:r>
      </m:oMath>
      <w:r w:rsidR="00273497" w:rsidRPr="007F46BD">
        <w:rPr>
          <w:rFonts w:ascii="Times New Roman" w:hAnsi="Times New Roman" w:cs="Times New Roman"/>
          <w:sz w:val="28"/>
          <w:szCs w:val="28"/>
        </w:rPr>
        <w:t xml:space="preserve">– </w:t>
      </w:r>
      <w:r w:rsidR="007A0D4F" w:rsidRPr="007F46BD">
        <w:rPr>
          <w:rFonts w:ascii="Times New Roman" w:hAnsi="Times New Roman" w:cs="Times New Roman"/>
          <w:sz w:val="28"/>
          <w:szCs w:val="28"/>
        </w:rPr>
        <w:t>стоимость</w:t>
      </w:r>
      <w:r w:rsidR="00273497" w:rsidRPr="007F46BD">
        <w:rPr>
          <w:rFonts w:ascii="Times New Roman" w:hAnsi="Times New Roman" w:cs="Times New Roman"/>
          <w:sz w:val="28"/>
          <w:szCs w:val="28"/>
        </w:rPr>
        <w:t xml:space="preserve"> </w:t>
      </w:r>
      <w:r w:rsidR="007A0D4F" w:rsidRPr="007F46BD">
        <w:rPr>
          <w:rFonts w:ascii="Times New Roman" w:hAnsi="Times New Roman" w:cs="Times New Roman"/>
          <w:sz w:val="28"/>
          <w:szCs w:val="28"/>
          <w:lang w:val="en-US"/>
        </w:rPr>
        <w:t>m</w:t>
      </w:r>
      <w:r w:rsidR="007A0D4F" w:rsidRPr="007F46BD">
        <w:rPr>
          <w:rFonts w:ascii="Times New Roman" w:hAnsi="Times New Roman" w:cs="Times New Roman"/>
          <w:sz w:val="28"/>
          <w:szCs w:val="28"/>
        </w:rPr>
        <w:t xml:space="preserve">-го актива исходя из предположений о дефолтах, сделанных в итерации </w:t>
      </w:r>
      <w:r w:rsidR="007A0D4F" w:rsidRPr="007F46BD">
        <w:rPr>
          <w:rFonts w:ascii="Times New Roman" w:hAnsi="Times New Roman" w:cs="Times New Roman"/>
          <w:sz w:val="28"/>
          <w:szCs w:val="28"/>
          <w:lang w:val="en-US"/>
        </w:rPr>
        <w:t>s</w:t>
      </w:r>
      <w:r w:rsidR="007A0D4F" w:rsidRPr="007F46BD">
        <w:rPr>
          <w:rFonts w:ascii="Times New Roman" w:hAnsi="Times New Roman" w:cs="Times New Roman"/>
          <w:sz w:val="28"/>
          <w:szCs w:val="28"/>
        </w:rPr>
        <w:t xml:space="preserve">. </w:t>
      </w:r>
    </w:p>
    <w:p w14:paraId="43EB4067" w14:textId="2E578088" w:rsidR="00D05DA3" w:rsidRPr="00436F56" w:rsidRDefault="00D05DA3" w:rsidP="00D05DA3">
      <w:pPr>
        <w:pStyle w:val="ConsPlusNormal"/>
        <w:spacing w:line="360" w:lineRule="auto"/>
        <w:ind w:firstLine="709"/>
        <w:jc w:val="both"/>
        <w:rPr>
          <w:rFonts w:ascii="Times New Roman" w:hAnsi="Times New Roman" w:cs="Times New Roman"/>
          <w:sz w:val="28"/>
          <w:szCs w:val="28"/>
        </w:rPr>
      </w:pPr>
      <w:r w:rsidRPr="00436F56">
        <w:rPr>
          <w:rFonts w:ascii="Times New Roman" w:hAnsi="Times New Roman" w:cs="Times New Roman"/>
          <w:sz w:val="28"/>
          <w:szCs w:val="28"/>
          <w:lang w:val="en-US"/>
        </w:rPr>
        <w:lastRenderedPageBreak/>
        <w:t>M</w:t>
      </w:r>
      <w:r w:rsidR="005E005D" w:rsidRPr="005E005D">
        <w:rPr>
          <w:rFonts w:ascii="Times New Roman" w:hAnsi="Times New Roman" w:cs="Times New Roman"/>
          <w:sz w:val="28"/>
          <w:szCs w:val="28"/>
        </w:rPr>
        <w:t>`</w:t>
      </w:r>
      <w:r w:rsidRPr="00436F56">
        <w:rPr>
          <w:rFonts w:ascii="Times New Roman" w:hAnsi="Times New Roman" w:cs="Times New Roman"/>
          <w:sz w:val="28"/>
          <w:szCs w:val="28"/>
        </w:rPr>
        <w:t>(</w:t>
      </w:r>
      <w:r w:rsidRPr="00436F56">
        <w:rPr>
          <w:rFonts w:ascii="Times New Roman" w:hAnsi="Times New Roman" w:cs="Times New Roman"/>
          <w:sz w:val="28"/>
          <w:szCs w:val="28"/>
          <w:lang w:val="en-US"/>
        </w:rPr>
        <w:t>s</w:t>
      </w:r>
      <w:r w:rsidRPr="00436F56">
        <w:rPr>
          <w:rFonts w:ascii="Times New Roman" w:hAnsi="Times New Roman" w:cs="Times New Roman"/>
          <w:sz w:val="28"/>
          <w:szCs w:val="28"/>
        </w:rPr>
        <w:t xml:space="preserve">) - число случаев, когда исходя из предположений о дефолтах, сделанных в итерации </w:t>
      </w:r>
      <w:r w:rsidRPr="00436F56">
        <w:rPr>
          <w:rFonts w:ascii="Times New Roman" w:hAnsi="Times New Roman" w:cs="Times New Roman"/>
          <w:sz w:val="28"/>
          <w:szCs w:val="28"/>
          <w:lang w:val="en-US"/>
        </w:rPr>
        <w:t>s</w:t>
      </w:r>
      <w:r w:rsidRPr="00436F56">
        <w:rPr>
          <w:rFonts w:ascii="Times New Roman" w:hAnsi="Times New Roman" w:cs="Times New Roman"/>
          <w:sz w:val="28"/>
          <w:szCs w:val="28"/>
        </w:rPr>
        <w:t xml:space="preserve">, </w:t>
      </w:r>
      <w:r w:rsidR="00436F56">
        <w:rPr>
          <w:rFonts w:ascii="Times New Roman" w:hAnsi="Times New Roman" w:cs="Times New Roman"/>
          <w:sz w:val="28"/>
          <w:szCs w:val="28"/>
        </w:rPr>
        <w:t xml:space="preserve">в силу закона или заключенного договора, </w:t>
      </w:r>
      <w:r w:rsidRPr="00436F56">
        <w:rPr>
          <w:rFonts w:ascii="Times New Roman" w:hAnsi="Times New Roman" w:cs="Times New Roman"/>
          <w:sz w:val="28"/>
          <w:szCs w:val="28"/>
        </w:rPr>
        <w:t>в том числе в силу условий о солидарной или субсидиарной ответственности по заключенному старховщиком договору сострахования, или по условиям перестраховочного пула или ассоциации, членом которых является страховщик, у страховщика возникают дополнительные обязательства (далее – дополнительные обязательства);</w:t>
      </w:r>
    </w:p>
    <w:p w14:paraId="3312812A" w14:textId="0524DC01" w:rsidR="00D05DA3" w:rsidRPr="00D05DA3" w:rsidRDefault="00760DF2" w:rsidP="00D05DA3">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m</m:t>
                </m:r>
              </m:e>
              <m:sup>
                <m:r>
                  <w:rPr>
                    <w:rFonts w:ascii="Cambria Math" w:hAnsi="Cambria Math" w:cs="Times New Roman"/>
                    <w:sz w:val="28"/>
                    <w:szCs w:val="28"/>
                  </w:rPr>
                  <m:t>'</m:t>
                </m:r>
              </m:sup>
            </m:sSup>
          </m:sub>
        </m:sSub>
        <m:r>
          <w:rPr>
            <w:rFonts w:ascii="Cambria Math" w:hAnsi="Cambria Math" w:cs="Times New Roman"/>
            <w:sz w:val="28"/>
            <w:szCs w:val="28"/>
          </w:rPr>
          <m:t>(</m:t>
        </m:r>
        <m:r>
          <w:rPr>
            <w:rFonts w:ascii="Cambria Math" w:hAnsi="Cambria Math" w:cs="Times New Roman"/>
            <w:sz w:val="28"/>
            <w:szCs w:val="28"/>
            <w:lang w:val="en-US"/>
          </w:rPr>
          <m:t>s</m:t>
        </m:r>
        <m:r>
          <w:rPr>
            <w:rFonts w:ascii="Cambria Math" w:hAnsi="Cambria Math" w:cs="Times New Roman"/>
            <w:sz w:val="28"/>
            <w:szCs w:val="28"/>
          </w:rPr>
          <m:t>)</m:t>
        </m:r>
      </m:oMath>
      <w:r w:rsidR="00D05DA3" w:rsidRPr="00436F56">
        <w:rPr>
          <w:rFonts w:ascii="Times New Roman" w:hAnsi="Times New Roman" w:cs="Times New Roman"/>
          <w:sz w:val="28"/>
          <w:szCs w:val="28"/>
        </w:rPr>
        <w:t xml:space="preserve"> – </w:t>
      </w:r>
      <w:r w:rsidR="00FB7D4C" w:rsidRPr="00436F56">
        <w:rPr>
          <w:rFonts w:ascii="Times New Roman" w:hAnsi="Times New Roman" w:cs="Times New Roman"/>
          <w:sz w:val="28"/>
          <w:szCs w:val="28"/>
        </w:rPr>
        <w:t xml:space="preserve">максимальная </w:t>
      </w:r>
      <w:r w:rsidR="00D05DA3" w:rsidRPr="00436F56">
        <w:rPr>
          <w:rFonts w:ascii="Times New Roman" w:hAnsi="Times New Roman" w:cs="Times New Roman"/>
          <w:sz w:val="28"/>
          <w:szCs w:val="28"/>
        </w:rPr>
        <w:t xml:space="preserve">величина дополнительных обязательств страховщика, исходя из предположений о дефолтах, сделанных в итерации </w:t>
      </w:r>
      <w:r w:rsidR="00D05DA3" w:rsidRPr="00436F56">
        <w:rPr>
          <w:rFonts w:ascii="Times New Roman" w:hAnsi="Times New Roman" w:cs="Times New Roman"/>
          <w:sz w:val="28"/>
          <w:szCs w:val="28"/>
          <w:lang w:val="en-US"/>
        </w:rPr>
        <w:t>s</w:t>
      </w:r>
      <w:r w:rsidR="00D05DA3" w:rsidRPr="00436F56">
        <w:rPr>
          <w:rFonts w:ascii="Times New Roman" w:hAnsi="Times New Roman" w:cs="Times New Roman"/>
          <w:sz w:val="28"/>
          <w:szCs w:val="28"/>
        </w:rPr>
        <w:t xml:space="preserve">, и условий </w:t>
      </w:r>
      <w:r w:rsidR="00436F56">
        <w:rPr>
          <w:rFonts w:ascii="Times New Roman" w:hAnsi="Times New Roman" w:cs="Times New Roman"/>
          <w:sz w:val="28"/>
          <w:szCs w:val="28"/>
        </w:rPr>
        <w:t xml:space="preserve">закона или </w:t>
      </w:r>
      <w:r w:rsidR="00D05DA3" w:rsidRPr="00436F56">
        <w:rPr>
          <w:rFonts w:ascii="Times New Roman" w:hAnsi="Times New Roman" w:cs="Times New Roman"/>
          <w:sz w:val="28"/>
          <w:szCs w:val="28"/>
        </w:rPr>
        <w:t xml:space="preserve">договора </w:t>
      </w:r>
      <w:r w:rsidR="00436F56">
        <w:rPr>
          <w:rFonts w:ascii="Times New Roman" w:hAnsi="Times New Roman" w:cs="Times New Roman"/>
          <w:sz w:val="28"/>
          <w:szCs w:val="28"/>
        </w:rPr>
        <w:t xml:space="preserve">(в том числе договора </w:t>
      </w:r>
      <w:r w:rsidR="00D05DA3" w:rsidRPr="00436F56">
        <w:rPr>
          <w:rFonts w:ascii="Times New Roman" w:hAnsi="Times New Roman" w:cs="Times New Roman"/>
          <w:sz w:val="28"/>
          <w:szCs w:val="28"/>
        </w:rPr>
        <w:t xml:space="preserve">сострахования, </w:t>
      </w:r>
      <w:r w:rsidR="00436F56">
        <w:rPr>
          <w:rFonts w:ascii="Times New Roman" w:hAnsi="Times New Roman" w:cs="Times New Roman"/>
          <w:sz w:val="28"/>
          <w:szCs w:val="28"/>
        </w:rPr>
        <w:t xml:space="preserve">условий </w:t>
      </w:r>
      <w:r w:rsidR="00D05DA3" w:rsidRPr="00436F56">
        <w:rPr>
          <w:rFonts w:ascii="Times New Roman" w:hAnsi="Times New Roman" w:cs="Times New Roman"/>
          <w:sz w:val="28"/>
          <w:szCs w:val="28"/>
        </w:rPr>
        <w:t>перестраховочного пула или ассоциации</w:t>
      </w:r>
      <w:r w:rsidR="00436F56">
        <w:rPr>
          <w:rFonts w:ascii="Times New Roman" w:hAnsi="Times New Roman" w:cs="Times New Roman"/>
          <w:sz w:val="28"/>
          <w:szCs w:val="28"/>
        </w:rPr>
        <w:t>)</w:t>
      </w:r>
      <w:r w:rsidR="00D05DA3" w:rsidRPr="00436F56">
        <w:rPr>
          <w:rFonts w:ascii="Times New Roman" w:hAnsi="Times New Roman" w:cs="Times New Roman"/>
          <w:sz w:val="28"/>
          <w:szCs w:val="28"/>
        </w:rPr>
        <w:t>.</w:t>
      </w:r>
    </w:p>
    <w:p w14:paraId="67F2089D" w14:textId="45E21E72"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7F46BD">
        <w:rPr>
          <w:rFonts w:ascii="Times New Roman" w:hAnsi="Times New Roman" w:cs="Times New Roman"/>
          <w:sz w:val="28"/>
          <w:szCs w:val="28"/>
        </w:rPr>
        <w:t>Предположения о дефолтах определяются для каждого обязанного</w:t>
      </w:r>
      <w:r w:rsidRPr="00D84DA9">
        <w:rPr>
          <w:rFonts w:ascii="Times New Roman" w:hAnsi="Times New Roman" w:cs="Times New Roman"/>
          <w:sz w:val="28"/>
          <w:szCs w:val="28"/>
        </w:rPr>
        <w:t xml:space="preserve"> лица, которое относится к 1 категории контрагентов</w:t>
      </w:r>
      <w:r w:rsidR="00D92B82" w:rsidRPr="00D84DA9">
        <w:rPr>
          <w:rFonts w:ascii="Times New Roman" w:hAnsi="Times New Roman" w:cs="Times New Roman"/>
          <w:sz w:val="28"/>
          <w:szCs w:val="28"/>
        </w:rPr>
        <w:t>. Для каждого обязанного лица</w:t>
      </w:r>
      <w:r w:rsidRPr="00D84DA9">
        <w:rPr>
          <w:rFonts w:ascii="Times New Roman" w:hAnsi="Times New Roman" w:cs="Times New Roman"/>
          <w:sz w:val="28"/>
          <w:szCs w:val="28"/>
        </w:rPr>
        <w:t xml:space="preserve"> рассчитывается равномерно распределенная случайная величина в промежутке от 0 до 1 включительно с точностью не менее </w:t>
      </w:r>
      <w:r w:rsidR="005E005D">
        <w:rPr>
          <w:rFonts w:ascii="Times New Roman" w:hAnsi="Times New Roman" w:cs="Times New Roman"/>
          <w:sz w:val="28"/>
          <w:szCs w:val="28"/>
        </w:rPr>
        <w:t>семи</w:t>
      </w:r>
      <w:r w:rsidR="005E005D" w:rsidRPr="00D84DA9">
        <w:rPr>
          <w:rFonts w:ascii="Times New Roman" w:hAnsi="Times New Roman" w:cs="Times New Roman"/>
          <w:sz w:val="28"/>
          <w:szCs w:val="28"/>
        </w:rPr>
        <w:t xml:space="preserve"> </w:t>
      </w:r>
      <w:r w:rsidRPr="00D84DA9">
        <w:rPr>
          <w:rFonts w:ascii="Times New Roman" w:hAnsi="Times New Roman" w:cs="Times New Roman"/>
          <w:sz w:val="28"/>
          <w:szCs w:val="28"/>
        </w:rPr>
        <w:t>знаков после запятой.</w:t>
      </w:r>
    </w:p>
    <w:p w14:paraId="4B415F81"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Дефолт по активу предполагается, если:</w:t>
      </w:r>
    </w:p>
    <w:p w14:paraId="25F9A3FE" w14:textId="77777777" w:rsidR="007A0D4F" w:rsidRPr="00BB0BB6"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исполнение обязательств по активу</w:t>
      </w:r>
      <w:r w:rsidR="007F46BD" w:rsidRPr="007F46BD">
        <w:rPr>
          <w:rFonts w:ascii="Times New Roman" w:hAnsi="Times New Roman" w:cs="Times New Roman"/>
          <w:sz w:val="28"/>
          <w:szCs w:val="28"/>
        </w:rPr>
        <w:t xml:space="preserve"> </w:t>
      </w:r>
      <w:r w:rsidRPr="00D84DA9">
        <w:rPr>
          <w:rFonts w:ascii="Times New Roman" w:hAnsi="Times New Roman" w:cs="Times New Roman"/>
          <w:sz w:val="28"/>
          <w:szCs w:val="28"/>
        </w:rPr>
        <w:t>не обеспечено поручительством (независимой гарантией)</w:t>
      </w:r>
      <w:r w:rsidR="00FA5AA7" w:rsidRPr="00D84DA9">
        <w:rPr>
          <w:rFonts w:ascii="Times New Roman" w:hAnsi="Times New Roman" w:cs="Times New Roman"/>
          <w:sz w:val="28"/>
          <w:szCs w:val="28"/>
        </w:rPr>
        <w:t>, соответствующ</w:t>
      </w:r>
      <w:r w:rsidR="00D92B82" w:rsidRPr="00D84DA9">
        <w:rPr>
          <w:rFonts w:ascii="Times New Roman" w:hAnsi="Times New Roman" w:cs="Times New Roman"/>
          <w:sz w:val="28"/>
          <w:szCs w:val="28"/>
        </w:rPr>
        <w:t>им (соответствующей)</w:t>
      </w:r>
      <w:r w:rsidR="00FA5AA7" w:rsidRPr="00D84DA9">
        <w:rPr>
          <w:rFonts w:ascii="Times New Roman" w:hAnsi="Times New Roman" w:cs="Times New Roman"/>
          <w:sz w:val="28"/>
          <w:szCs w:val="28"/>
        </w:rPr>
        <w:t xml:space="preserve"> требованиям, указанным в</w:t>
      </w:r>
      <w:r w:rsidR="00D40C04" w:rsidRPr="00D84DA9">
        <w:rPr>
          <w:rFonts w:ascii="Times New Roman" w:hAnsi="Times New Roman" w:cs="Times New Roman"/>
          <w:sz w:val="28"/>
          <w:szCs w:val="28"/>
        </w:rPr>
        <w:t xml:space="preserve"> под</w:t>
      </w:r>
      <w:r w:rsidR="00FA5AA7" w:rsidRPr="00D84DA9">
        <w:rPr>
          <w:rFonts w:ascii="Times New Roman" w:hAnsi="Times New Roman" w:cs="Times New Roman"/>
          <w:sz w:val="28"/>
          <w:szCs w:val="28"/>
        </w:rPr>
        <w:t>пункте 3.1.8</w:t>
      </w:r>
      <w:r w:rsidR="00D40C04" w:rsidRPr="00D84DA9">
        <w:rPr>
          <w:rFonts w:ascii="Times New Roman" w:hAnsi="Times New Roman" w:cs="Times New Roman"/>
          <w:sz w:val="28"/>
          <w:szCs w:val="28"/>
        </w:rPr>
        <w:t xml:space="preserve"> пункта 3.1</w:t>
      </w:r>
      <w:r w:rsidR="00FA5AA7" w:rsidRPr="00D84DA9">
        <w:rPr>
          <w:rFonts w:ascii="Times New Roman" w:hAnsi="Times New Roman" w:cs="Times New Roman"/>
          <w:sz w:val="28"/>
          <w:szCs w:val="28"/>
        </w:rPr>
        <w:t xml:space="preserve"> настоящего Положения,</w:t>
      </w:r>
      <w:r w:rsidRPr="00D84DA9">
        <w:rPr>
          <w:rFonts w:ascii="Times New Roman" w:hAnsi="Times New Roman" w:cs="Times New Roman"/>
          <w:sz w:val="28"/>
          <w:szCs w:val="28"/>
        </w:rPr>
        <w:t xml:space="preserve"> и значение случайной величины, </w:t>
      </w:r>
      <w:r w:rsidRPr="00BB0BB6">
        <w:rPr>
          <w:rFonts w:ascii="Times New Roman" w:hAnsi="Times New Roman" w:cs="Times New Roman"/>
          <w:sz w:val="28"/>
          <w:szCs w:val="28"/>
        </w:rPr>
        <w:t>рассчитанной для обязанного лица по этому активу, меньше вероятности дефолта по активу;</w:t>
      </w:r>
    </w:p>
    <w:p w14:paraId="75150FBA" w14:textId="77777777" w:rsidR="007A0D4F" w:rsidRPr="00BB0BB6" w:rsidRDefault="007A0D4F" w:rsidP="007A0D4F">
      <w:pPr>
        <w:pStyle w:val="ConsPlusNormal"/>
        <w:spacing w:line="360" w:lineRule="auto"/>
        <w:ind w:firstLine="709"/>
        <w:jc w:val="both"/>
        <w:rPr>
          <w:rFonts w:ascii="Times New Roman" w:hAnsi="Times New Roman" w:cs="Times New Roman"/>
          <w:sz w:val="28"/>
          <w:szCs w:val="28"/>
        </w:rPr>
      </w:pPr>
      <w:r w:rsidRPr="00BB0BB6">
        <w:rPr>
          <w:rFonts w:ascii="Times New Roman" w:hAnsi="Times New Roman" w:cs="Times New Roman"/>
          <w:sz w:val="28"/>
          <w:szCs w:val="28"/>
        </w:rPr>
        <w:t xml:space="preserve">исполнение обязательств по активу </w:t>
      </w:r>
      <w:r w:rsidR="00CF2263" w:rsidRPr="00BB0BB6">
        <w:rPr>
          <w:rFonts w:ascii="Times New Roman" w:hAnsi="Times New Roman" w:cs="Times New Roman"/>
          <w:sz w:val="28"/>
          <w:szCs w:val="28"/>
        </w:rPr>
        <w:t>(</w:t>
      </w:r>
      <w:r w:rsidR="00BB0BB6" w:rsidRPr="00BB0BB6">
        <w:rPr>
          <w:rFonts w:ascii="Times New Roman" w:hAnsi="Times New Roman" w:cs="Times New Roman"/>
          <w:sz w:val="28"/>
          <w:szCs w:val="28"/>
        </w:rPr>
        <w:t>правам требования</w:t>
      </w:r>
      <w:r w:rsidR="00CF2263" w:rsidRPr="00BB0BB6">
        <w:rPr>
          <w:rFonts w:ascii="Times New Roman" w:hAnsi="Times New Roman" w:cs="Times New Roman"/>
          <w:sz w:val="28"/>
          <w:szCs w:val="28"/>
        </w:rPr>
        <w:t xml:space="preserve"> по договору страхования) </w:t>
      </w:r>
      <w:r w:rsidRPr="00BB0BB6">
        <w:rPr>
          <w:rFonts w:ascii="Times New Roman" w:hAnsi="Times New Roman" w:cs="Times New Roman"/>
          <w:sz w:val="28"/>
          <w:szCs w:val="28"/>
        </w:rPr>
        <w:t>обеспечено</w:t>
      </w:r>
      <w:r w:rsidRPr="00D84DA9">
        <w:rPr>
          <w:rFonts w:ascii="Times New Roman" w:hAnsi="Times New Roman" w:cs="Times New Roman"/>
          <w:sz w:val="28"/>
          <w:szCs w:val="28"/>
        </w:rPr>
        <w:t xml:space="preserve"> поручительством (независимой гарантией),</w:t>
      </w:r>
      <w:r w:rsidR="00FA5AA7" w:rsidRPr="00D84DA9">
        <w:rPr>
          <w:rFonts w:ascii="Times New Roman" w:hAnsi="Times New Roman" w:cs="Times New Roman"/>
          <w:sz w:val="28"/>
          <w:szCs w:val="28"/>
        </w:rPr>
        <w:t xml:space="preserve"> </w:t>
      </w:r>
      <w:r w:rsidR="00D92B82" w:rsidRPr="00D84DA9">
        <w:rPr>
          <w:rFonts w:ascii="Times New Roman" w:hAnsi="Times New Roman" w:cs="Times New Roman"/>
          <w:sz w:val="28"/>
          <w:szCs w:val="28"/>
        </w:rPr>
        <w:t>соответствующим (соответствующей)</w:t>
      </w:r>
      <w:r w:rsidR="00FA5AA7" w:rsidRPr="00D84DA9">
        <w:rPr>
          <w:rFonts w:ascii="Times New Roman" w:hAnsi="Times New Roman" w:cs="Times New Roman"/>
          <w:sz w:val="28"/>
          <w:szCs w:val="28"/>
        </w:rPr>
        <w:t xml:space="preserve"> требованиям, указанным в </w:t>
      </w:r>
      <w:r w:rsidR="00D40C04" w:rsidRPr="00D84DA9">
        <w:rPr>
          <w:rFonts w:ascii="Times New Roman" w:hAnsi="Times New Roman" w:cs="Times New Roman"/>
          <w:sz w:val="28"/>
          <w:szCs w:val="28"/>
        </w:rPr>
        <w:t>под</w:t>
      </w:r>
      <w:r w:rsidR="00FA5AA7" w:rsidRPr="00D84DA9">
        <w:rPr>
          <w:rFonts w:ascii="Times New Roman" w:hAnsi="Times New Roman" w:cs="Times New Roman"/>
          <w:sz w:val="28"/>
          <w:szCs w:val="28"/>
        </w:rPr>
        <w:t>пункте 3.1.8</w:t>
      </w:r>
      <w:r w:rsidR="00D40C04" w:rsidRPr="00D84DA9">
        <w:rPr>
          <w:rFonts w:ascii="Times New Roman" w:hAnsi="Times New Roman" w:cs="Times New Roman"/>
          <w:sz w:val="28"/>
          <w:szCs w:val="28"/>
        </w:rPr>
        <w:t xml:space="preserve"> пункта 3.1</w:t>
      </w:r>
      <w:r w:rsidR="00FA5AA7" w:rsidRPr="00D84DA9">
        <w:rPr>
          <w:rFonts w:ascii="Times New Roman" w:hAnsi="Times New Roman" w:cs="Times New Roman"/>
          <w:sz w:val="28"/>
          <w:szCs w:val="28"/>
        </w:rPr>
        <w:t xml:space="preserve"> настоящего Положения,</w:t>
      </w:r>
      <w:r w:rsidR="001830EF" w:rsidRPr="00D84DA9">
        <w:rPr>
          <w:rFonts w:ascii="Times New Roman" w:hAnsi="Times New Roman" w:cs="Times New Roman"/>
          <w:sz w:val="28"/>
          <w:szCs w:val="28"/>
        </w:rPr>
        <w:t xml:space="preserve"> и</w:t>
      </w:r>
      <w:r w:rsidRPr="00D84DA9">
        <w:rPr>
          <w:rFonts w:ascii="Times New Roman" w:hAnsi="Times New Roman" w:cs="Times New Roman"/>
          <w:sz w:val="28"/>
          <w:szCs w:val="28"/>
        </w:rPr>
        <w:t xml:space="preserve"> значение случайной величины, рассчитанной для обязанного лица по этому </w:t>
      </w:r>
      <w:r w:rsidRPr="00BB0BB6">
        <w:rPr>
          <w:rFonts w:ascii="Times New Roman" w:hAnsi="Times New Roman" w:cs="Times New Roman"/>
          <w:sz w:val="28"/>
          <w:szCs w:val="28"/>
        </w:rPr>
        <w:t>активу</w:t>
      </w:r>
      <w:r w:rsidR="00CF2263" w:rsidRPr="00BB0BB6">
        <w:rPr>
          <w:rFonts w:ascii="Times New Roman" w:hAnsi="Times New Roman" w:cs="Times New Roman"/>
          <w:sz w:val="28"/>
          <w:szCs w:val="28"/>
        </w:rPr>
        <w:t xml:space="preserve"> (</w:t>
      </w:r>
      <w:r w:rsidR="00BB0BB6" w:rsidRPr="00BB0BB6">
        <w:rPr>
          <w:rFonts w:ascii="Times New Roman" w:hAnsi="Times New Roman" w:cs="Times New Roman"/>
          <w:sz w:val="28"/>
          <w:szCs w:val="28"/>
        </w:rPr>
        <w:t>правам требования по договору страхования</w:t>
      </w:r>
      <w:r w:rsidR="00CF2263" w:rsidRPr="00BB0BB6">
        <w:rPr>
          <w:rFonts w:ascii="Times New Roman" w:hAnsi="Times New Roman" w:cs="Times New Roman"/>
          <w:sz w:val="28"/>
          <w:szCs w:val="28"/>
        </w:rPr>
        <w:t>)</w:t>
      </w:r>
      <w:r w:rsidRPr="00BB0BB6">
        <w:rPr>
          <w:rFonts w:ascii="Times New Roman" w:hAnsi="Times New Roman" w:cs="Times New Roman"/>
          <w:sz w:val="28"/>
          <w:szCs w:val="28"/>
        </w:rPr>
        <w:t>, меньше вероятности дефолта по активу</w:t>
      </w:r>
      <w:r w:rsidR="00CF2263" w:rsidRPr="00BB0BB6">
        <w:rPr>
          <w:rFonts w:ascii="Times New Roman" w:hAnsi="Times New Roman" w:cs="Times New Roman"/>
          <w:sz w:val="28"/>
          <w:szCs w:val="28"/>
        </w:rPr>
        <w:t xml:space="preserve"> (</w:t>
      </w:r>
      <w:r w:rsidR="00BB0BB6" w:rsidRPr="00BB0BB6">
        <w:rPr>
          <w:rFonts w:ascii="Times New Roman" w:hAnsi="Times New Roman" w:cs="Times New Roman"/>
          <w:sz w:val="28"/>
          <w:szCs w:val="28"/>
        </w:rPr>
        <w:t>правам требования по договору страхования</w:t>
      </w:r>
      <w:r w:rsidR="00CF2263" w:rsidRPr="00BB0BB6">
        <w:rPr>
          <w:rFonts w:ascii="Times New Roman" w:hAnsi="Times New Roman" w:cs="Times New Roman"/>
          <w:sz w:val="28"/>
          <w:szCs w:val="28"/>
        </w:rPr>
        <w:t>)</w:t>
      </w:r>
      <w:r w:rsidRPr="00BB0BB6">
        <w:rPr>
          <w:rFonts w:ascii="Times New Roman" w:hAnsi="Times New Roman" w:cs="Times New Roman"/>
          <w:sz w:val="28"/>
          <w:szCs w:val="28"/>
        </w:rPr>
        <w:t xml:space="preserve">, и значение случайной величины, </w:t>
      </w:r>
      <w:r w:rsidRPr="00BB0BB6">
        <w:rPr>
          <w:rFonts w:ascii="Times New Roman" w:hAnsi="Times New Roman" w:cs="Times New Roman"/>
          <w:sz w:val="28"/>
          <w:szCs w:val="28"/>
        </w:rPr>
        <w:lastRenderedPageBreak/>
        <w:t>рассчитанной для поручителя (гаранта) по активу</w:t>
      </w:r>
      <w:r w:rsidR="00CF2263" w:rsidRPr="00BB0BB6">
        <w:rPr>
          <w:rFonts w:ascii="Times New Roman" w:hAnsi="Times New Roman" w:cs="Times New Roman"/>
          <w:sz w:val="28"/>
          <w:szCs w:val="28"/>
        </w:rPr>
        <w:t xml:space="preserve"> (</w:t>
      </w:r>
      <w:r w:rsidR="00BB0BB6" w:rsidRPr="00BB0BB6">
        <w:rPr>
          <w:rFonts w:ascii="Times New Roman" w:hAnsi="Times New Roman" w:cs="Times New Roman"/>
          <w:sz w:val="28"/>
          <w:szCs w:val="28"/>
        </w:rPr>
        <w:t>правам требования по договору страхования</w:t>
      </w:r>
      <w:r w:rsidR="00CF2263" w:rsidRPr="00BB0BB6">
        <w:rPr>
          <w:rFonts w:ascii="Times New Roman" w:hAnsi="Times New Roman" w:cs="Times New Roman"/>
          <w:sz w:val="28"/>
          <w:szCs w:val="28"/>
        </w:rPr>
        <w:t>)</w:t>
      </w:r>
      <w:r w:rsidRPr="00BB0BB6">
        <w:rPr>
          <w:rFonts w:ascii="Times New Roman" w:hAnsi="Times New Roman" w:cs="Times New Roman"/>
          <w:sz w:val="28"/>
          <w:szCs w:val="28"/>
        </w:rPr>
        <w:t>, меньше вероятности дефолта поручител</w:t>
      </w:r>
      <w:r w:rsidR="00AD28A2" w:rsidRPr="00BB0BB6">
        <w:rPr>
          <w:rFonts w:ascii="Times New Roman" w:hAnsi="Times New Roman" w:cs="Times New Roman"/>
          <w:sz w:val="28"/>
          <w:szCs w:val="28"/>
        </w:rPr>
        <w:t>я</w:t>
      </w:r>
      <w:r w:rsidRPr="00BB0BB6">
        <w:rPr>
          <w:rFonts w:ascii="Times New Roman" w:hAnsi="Times New Roman" w:cs="Times New Roman"/>
          <w:sz w:val="28"/>
          <w:szCs w:val="28"/>
        </w:rPr>
        <w:t xml:space="preserve"> (гарант</w:t>
      </w:r>
      <w:r w:rsidR="00AD28A2" w:rsidRPr="00BB0BB6">
        <w:rPr>
          <w:rFonts w:ascii="Times New Roman" w:hAnsi="Times New Roman" w:cs="Times New Roman"/>
          <w:sz w:val="28"/>
          <w:szCs w:val="28"/>
        </w:rPr>
        <w:t>а</w:t>
      </w:r>
      <w:r w:rsidRPr="00BB0BB6">
        <w:rPr>
          <w:rFonts w:ascii="Times New Roman" w:hAnsi="Times New Roman" w:cs="Times New Roman"/>
          <w:sz w:val="28"/>
          <w:szCs w:val="28"/>
        </w:rPr>
        <w:t>) по активу</w:t>
      </w:r>
      <w:r w:rsidR="00CF2263" w:rsidRPr="00BB0BB6">
        <w:rPr>
          <w:rFonts w:ascii="Times New Roman" w:hAnsi="Times New Roman" w:cs="Times New Roman"/>
          <w:sz w:val="28"/>
          <w:szCs w:val="28"/>
        </w:rPr>
        <w:t xml:space="preserve"> (</w:t>
      </w:r>
      <w:r w:rsidR="00BB0BB6" w:rsidRPr="00BB0BB6">
        <w:rPr>
          <w:rFonts w:ascii="Times New Roman" w:hAnsi="Times New Roman" w:cs="Times New Roman"/>
          <w:sz w:val="28"/>
          <w:szCs w:val="28"/>
        </w:rPr>
        <w:t>правам требования по договору страхования</w:t>
      </w:r>
      <w:r w:rsidR="00CF2263" w:rsidRPr="00BB0BB6">
        <w:rPr>
          <w:rFonts w:ascii="Times New Roman" w:hAnsi="Times New Roman" w:cs="Times New Roman"/>
          <w:sz w:val="28"/>
          <w:szCs w:val="28"/>
        </w:rPr>
        <w:t>)</w:t>
      </w:r>
      <w:r w:rsidRPr="00BB0BB6">
        <w:rPr>
          <w:rFonts w:ascii="Times New Roman" w:hAnsi="Times New Roman" w:cs="Times New Roman"/>
          <w:sz w:val="28"/>
          <w:szCs w:val="28"/>
        </w:rPr>
        <w:t>.</w:t>
      </w:r>
    </w:p>
    <w:p w14:paraId="44094536" w14:textId="77777777" w:rsidR="007A0D4F" w:rsidRPr="001E2EC0"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Дефолт обязанного лица, являющегося лицом</w:t>
      </w:r>
      <w:r w:rsidR="00F04C2F" w:rsidRPr="00D84DA9">
        <w:rPr>
          <w:rFonts w:ascii="Times New Roman" w:hAnsi="Times New Roman" w:cs="Times New Roman"/>
          <w:sz w:val="28"/>
          <w:szCs w:val="28"/>
        </w:rPr>
        <w:t>,</w:t>
      </w:r>
      <w:r w:rsidRPr="00D84DA9">
        <w:rPr>
          <w:rFonts w:ascii="Times New Roman" w:hAnsi="Times New Roman" w:cs="Times New Roman"/>
          <w:sz w:val="28"/>
          <w:szCs w:val="28"/>
        </w:rPr>
        <w:t xml:space="preserve"> в зависимости от исполнения обязательств которым определяются денежные потоки по ценным бумагам</w:t>
      </w:r>
      <w:r w:rsidRPr="001E2EC0">
        <w:rPr>
          <w:rFonts w:ascii="Times New Roman" w:hAnsi="Times New Roman" w:cs="Times New Roman"/>
          <w:sz w:val="28"/>
          <w:szCs w:val="28"/>
        </w:rPr>
        <w:t xml:space="preserve">, принадлежащим страховой организации, </w:t>
      </w:r>
      <w:r w:rsidR="006C4AAC" w:rsidRPr="001E2EC0">
        <w:rPr>
          <w:rFonts w:ascii="Times New Roman" w:hAnsi="Times New Roman" w:cs="Times New Roman"/>
          <w:sz w:val="28"/>
          <w:szCs w:val="28"/>
        </w:rPr>
        <w:t>срочным сделкам</w:t>
      </w:r>
      <w:r w:rsidR="00CF2263" w:rsidRPr="001E2EC0">
        <w:rPr>
          <w:rFonts w:ascii="Times New Roman" w:hAnsi="Times New Roman" w:cs="Times New Roman"/>
          <w:sz w:val="28"/>
          <w:szCs w:val="28"/>
        </w:rPr>
        <w:t xml:space="preserve">, </w:t>
      </w:r>
      <w:r w:rsidR="001E2EC0" w:rsidRPr="001E2EC0">
        <w:rPr>
          <w:rFonts w:ascii="Times New Roman" w:hAnsi="Times New Roman" w:cs="Times New Roman"/>
          <w:sz w:val="28"/>
          <w:szCs w:val="28"/>
        </w:rPr>
        <w:t>правам требования по договору страхования</w:t>
      </w:r>
      <w:r w:rsidR="001E2EC0" w:rsidRPr="001E2EC0" w:rsidDel="001E2EC0">
        <w:rPr>
          <w:rFonts w:ascii="Times New Roman" w:hAnsi="Times New Roman" w:cs="Times New Roman"/>
          <w:sz w:val="28"/>
          <w:szCs w:val="28"/>
        </w:rPr>
        <w:t xml:space="preserve"> </w:t>
      </w:r>
      <w:r w:rsidRPr="001E2EC0">
        <w:rPr>
          <w:rFonts w:ascii="Times New Roman" w:hAnsi="Times New Roman" w:cs="Times New Roman"/>
          <w:sz w:val="28"/>
          <w:szCs w:val="28"/>
        </w:rPr>
        <w:t>или</w:t>
      </w:r>
      <w:r w:rsidR="004357DB" w:rsidRPr="001E2EC0">
        <w:rPr>
          <w:rFonts w:ascii="Times New Roman" w:hAnsi="Times New Roman" w:cs="Times New Roman"/>
          <w:sz w:val="28"/>
          <w:szCs w:val="28"/>
        </w:rPr>
        <w:t xml:space="preserve"> иным</w:t>
      </w:r>
      <w:r w:rsidRPr="001E2EC0">
        <w:rPr>
          <w:rFonts w:ascii="Times New Roman" w:hAnsi="Times New Roman" w:cs="Times New Roman"/>
          <w:sz w:val="28"/>
          <w:szCs w:val="28"/>
        </w:rPr>
        <w:t xml:space="preserve"> договорам, стороной по которым является страховая организация, предполагается, если значение случайной величины, рассчитанной для такого лица, меньше вероятности дефолта такого лица.</w:t>
      </w:r>
    </w:p>
    <w:p w14:paraId="32B0FF29"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1E2EC0">
        <w:rPr>
          <w:rFonts w:ascii="Times New Roman" w:hAnsi="Times New Roman" w:cs="Times New Roman"/>
          <w:sz w:val="28"/>
          <w:szCs w:val="28"/>
        </w:rPr>
        <w:t xml:space="preserve">В зависимости от вида </w:t>
      </w:r>
      <w:r w:rsidRPr="001E2EC0">
        <w:rPr>
          <w:rFonts w:ascii="Times New Roman" w:hAnsi="Times New Roman" w:cs="Times New Roman"/>
          <w:sz w:val="28"/>
          <w:szCs w:val="28"/>
          <w:lang w:val="en-US"/>
        </w:rPr>
        <w:t>m</w:t>
      </w:r>
      <w:r w:rsidR="004F3258" w:rsidRPr="001E2EC0">
        <w:rPr>
          <w:rFonts w:ascii="Times New Roman" w:hAnsi="Times New Roman" w:cs="Times New Roman"/>
          <w:sz w:val="28"/>
          <w:szCs w:val="28"/>
        </w:rPr>
        <w:t>-го актива</w:t>
      </w:r>
      <w:r w:rsidRPr="001E2EC0">
        <w:rPr>
          <w:rFonts w:ascii="Times New Roman" w:hAnsi="Times New Roman" w:cs="Times New Roman"/>
          <w:sz w:val="28"/>
          <w:szCs w:val="28"/>
        </w:rPr>
        <w:t xml:space="preserve"> </w:t>
      </w:r>
      <w:r w:rsidR="00CF2263" w:rsidRPr="001E2EC0">
        <w:rPr>
          <w:rFonts w:ascii="Times New Roman" w:hAnsi="Times New Roman" w:cs="Times New Roman"/>
          <w:sz w:val="28"/>
          <w:szCs w:val="28"/>
        </w:rPr>
        <w:t>(</w:t>
      </w:r>
      <w:r w:rsidR="001E2EC0" w:rsidRPr="001E2EC0">
        <w:rPr>
          <w:rFonts w:ascii="Times New Roman" w:hAnsi="Times New Roman" w:cs="Times New Roman"/>
          <w:sz w:val="28"/>
          <w:szCs w:val="28"/>
        </w:rPr>
        <w:t>правам требования по договору страхования</w:t>
      </w:r>
      <w:r w:rsidR="00CF2263" w:rsidRPr="001E2EC0">
        <w:rPr>
          <w:rFonts w:ascii="Times New Roman" w:hAnsi="Times New Roman" w:cs="Times New Roman"/>
          <w:sz w:val="28"/>
          <w:szCs w:val="28"/>
        </w:rPr>
        <w:t xml:space="preserve">) </w:t>
      </w:r>
      <w:r w:rsidRPr="001E2EC0">
        <w:rPr>
          <w:rFonts w:ascii="Times New Roman" w:hAnsi="Times New Roman" w:cs="Times New Roman"/>
          <w:sz w:val="28"/>
          <w:szCs w:val="28"/>
        </w:rPr>
        <w:t xml:space="preserve">его стоимость исходя из предположений о дефолтах, сделанных в итерации </w:t>
      </w:r>
      <w:r w:rsidRPr="001E2EC0">
        <w:rPr>
          <w:rFonts w:ascii="Times New Roman" w:hAnsi="Times New Roman" w:cs="Times New Roman"/>
          <w:sz w:val="28"/>
          <w:szCs w:val="28"/>
          <w:lang w:val="en-US"/>
        </w:rPr>
        <w:t>s</w:t>
      </w:r>
      <w:r w:rsidRPr="001E2EC0">
        <w:rPr>
          <w:rFonts w:ascii="Times New Roman" w:hAnsi="Times New Roman" w:cs="Times New Roman"/>
          <w:sz w:val="28"/>
          <w:szCs w:val="28"/>
        </w:rPr>
        <w:t>, определяется следующим образом</w:t>
      </w:r>
      <w:r w:rsidRPr="00D84DA9">
        <w:rPr>
          <w:rFonts w:ascii="Times New Roman" w:hAnsi="Times New Roman" w:cs="Times New Roman"/>
          <w:sz w:val="28"/>
          <w:szCs w:val="28"/>
        </w:rPr>
        <w:t>:</w:t>
      </w:r>
    </w:p>
    <w:p w14:paraId="4B3999DE" w14:textId="77777777" w:rsidR="00BE12E9" w:rsidRPr="00D84DA9" w:rsidRDefault="00BE12E9" w:rsidP="007A0D4F">
      <w:pPr>
        <w:pStyle w:val="ConsPlusNormal"/>
        <w:spacing w:line="360" w:lineRule="auto"/>
        <w:ind w:firstLine="709"/>
        <w:jc w:val="both"/>
        <w:rPr>
          <w:rFonts w:ascii="Times New Roman" w:hAnsi="Times New Roman" w:cs="Times New Roman"/>
          <w:sz w:val="28"/>
          <w:szCs w:val="28"/>
        </w:rPr>
      </w:pPr>
      <w:r w:rsidRPr="00A934C8">
        <w:rPr>
          <w:rFonts w:ascii="Times New Roman" w:hAnsi="Times New Roman"/>
          <w:sz w:val="28"/>
          <w:szCs w:val="28"/>
        </w:rPr>
        <w:t>ноль для активов, у обязанных лиц по которы</w:t>
      </w:r>
      <w:r w:rsidR="004F3258" w:rsidRPr="00A934C8">
        <w:rPr>
          <w:rFonts w:ascii="Times New Roman" w:hAnsi="Times New Roman"/>
          <w:sz w:val="28"/>
          <w:szCs w:val="28"/>
        </w:rPr>
        <w:t>м отсутствует кредитный рейтинг</w:t>
      </w:r>
      <w:r w:rsidRPr="00A934C8">
        <w:rPr>
          <w:rFonts w:ascii="Times New Roman" w:hAnsi="Times New Roman"/>
          <w:sz w:val="28"/>
          <w:szCs w:val="28"/>
        </w:rPr>
        <w:t xml:space="preserve"> </w:t>
      </w:r>
      <w:r w:rsidR="004F3258" w:rsidRPr="00A934C8">
        <w:rPr>
          <w:rFonts w:ascii="Times New Roman" w:hAnsi="Times New Roman"/>
          <w:sz w:val="28"/>
          <w:szCs w:val="28"/>
        </w:rPr>
        <w:t>(</w:t>
      </w:r>
      <w:r w:rsidRPr="00A934C8">
        <w:rPr>
          <w:rFonts w:ascii="Times New Roman" w:hAnsi="Times New Roman"/>
          <w:sz w:val="28"/>
          <w:szCs w:val="28"/>
        </w:rPr>
        <w:t>кроме облигаций</w:t>
      </w:r>
      <w:r w:rsidR="004F3258" w:rsidRPr="00A934C8">
        <w:rPr>
          <w:rFonts w:ascii="Times New Roman" w:hAnsi="Times New Roman"/>
          <w:sz w:val="28"/>
          <w:szCs w:val="28"/>
        </w:rPr>
        <w:t>)</w:t>
      </w:r>
      <w:r w:rsidRPr="00A934C8">
        <w:rPr>
          <w:rFonts w:ascii="Times New Roman" w:hAnsi="Times New Roman"/>
          <w:sz w:val="28"/>
          <w:szCs w:val="28"/>
        </w:rPr>
        <w:t xml:space="preserve">, ноль для акций и для субординированных облигационных займов, когда условиями эмиссии предусмотрено осуществление конвертации в обыкновенные акции, если по таким активам предполагается дефолт в итерации </w:t>
      </w:r>
      <w:r w:rsidRPr="00A934C8">
        <w:rPr>
          <w:rFonts w:ascii="Times New Roman" w:hAnsi="Times New Roman"/>
          <w:sz w:val="28"/>
          <w:szCs w:val="28"/>
          <w:lang w:val="en-US"/>
        </w:rPr>
        <w:t>s</w:t>
      </w:r>
      <w:r w:rsidRPr="00A934C8">
        <w:rPr>
          <w:rFonts w:ascii="Times New Roman" w:hAnsi="Times New Roman"/>
          <w:sz w:val="28"/>
          <w:szCs w:val="28"/>
        </w:rPr>
        <w:t>;</w:t>
      </w:r>
    </w:p>
    <w:p w14:paraId="7BD0A88B"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eastAsia="ru-RU"/>
        </w:rPr>
        <w:t>35</w:t>
      </w:r>
      <w:r w:rsidR="001830D6" w:rsidRPr="00D84DA9">
        <w:rPr>
          <w:rFonts w:ascii="Times New Roman" w:hAnsi="Times New Roman" w:cs="Times New Roman"/>
          <w:sz w:val="28"/>
          <w:szCs w:val="28"/>
          <w:lang w:eastAsia="ru-RU"/>
        </w:rPr>
        <w:t xml:space="preserve"> процентов</w:t>
      </w:r>
      <w:r w:rsidRPr="00D84DA9">
        <w:rPr>
          <w:rFonts w:ascii="Times New Roman" w:hAnsi="Times New Roman" w:cs="Times New Roman"/>
          <w:sz w:val="28"/>
          <w:szCs w:val="28"/>
          <w:lang w:eastAsia="ru-RU"/>
        </w:rPr>
        <w:t xml:space="preserve"> от номинальной стоимости облигаций, исполнение обязательств по которым не обеспечено залогом, </w:t>
      </w:r>
      <w:r w:rsidR="00304CC7" w:rsidRPr="00D84DA9">
        <w:rPr>
          <w:rFonts w:ascii="Times New Roman" w:hAnsi="Times New Roman" w:cs="Times New Roman"/>
          <w:sz w:val="28"/>
          <w:szCs w:val="28"/>
          <w:lang w:eastAsia="ru-RU"/>
        </w:rPr>
        <w:t>вклада по договору банковского вклада</w:t>
      </w:r>
      <w:r w:rsidRPr="00D84DA9">
        <w:rPr>
          <w:rFonts w:ascii="Times New Roman" w:hAnsi="Times New Roman" w:cs="Times New Roman"/>
          <w:sz w:val="28"/>
          <w:szCs w:val="28"/>
          <w:lang w:eastAsia="ru-RU"/>
        </w:rPr>
        <w:t>, но не более их стоимости на дату расчета,</w:t>
      </w:r>
      <w:r w:rsidR="00093DB6" w:rsidRPr="00D84DA9">
        <w:rPr>
          <w:rFonts w:ascii="Times New Roman" w:hAnsi="Times New Roman" w:cs="Times New Roman"/>
          <w:sz w:val="28"/>
          <w:szCs w:val="28"/>
          <w:lang w:eastAsia="ru-RU"/>
        </w:rPr>
        <w:t xml:space="preserve"> от</w:t>
      </w:r>
      <w:r w:rsidRPr="00D84DA9">
        <w:rPr>
          <w:rFonts w:ascii="Times New Roman" w:hAnsi="Times New Roman" w:cs="Times New Roman"/>
          <w:sz w:val="28"/>
          <w:szCs w:val="28"/>
          <w:lang w:eastAsia="ru-RU"/>
        </w:rPr>
        <w:t xml:space="preserve"> стоимости иных активов, исполнение обязательств по которым не обеспечено залогом, если </w:t>
      </w:r>
      <w:r w:rsidRPr="00D84DA9">
        <w:rPr>
          <w:rFonts w:ascii="Times New Roman" w:hAnsi="Times New Roman" w:cs="Times New Roman"/>
          <w:sz w:val="28"/>
          <w:szCs w:val="28"/>
        </w:rPr>
        <w:t xml:space="preserve">по таким активам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0EDEE6F8"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сумма денежных потоков по активу, если по такому активу не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 xml:space="preserve">, но по лицам, в зависимости от исполнения обязательств которыми определяются денежные потоки по активу,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184F5EFC"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стоимость ценных бумаг и ин</w:t>
      </w:r>
      <w:r w:rsidR="00BE5198" w:rsidRPr="00D84DA9">
        <w:rPr>
          <w:rFonts w:ascii="Times New Roman" w:hAnsi="Times New Roman" w:cs="Times New Roman"/>
          <w:sz w:val="28"/>
          <w:szCs w:val="28"/>
        </w:rPr>
        <w:t>ого имущества</w:t>
      </w:r>
      <w:r w:rsidRPr="00D84DA9">
        <w:rPr>
          <w:rFonts w:ascii="Times New Roman" w:hAnsi="Times New Roman" w:cs="Times New Roman"/>
          <w:sz w:val="28"/>
          <w:szCs w:val="28"/>
        </w:rPr>
        <w:t xml:space="preserve">, являющихся </w:t>
      </w:r>
      <w:r w:rsidR="00304CC7" w:rsidRPr="00D84DA9">
        <w:rPr>
          <w:rFonts w:ascii="Times New Roman" w:hAnsi="Times New Roman" w:cs="Times New Roman"/>
          <w:sz w:val="28"/>
          <w:szCs w:val="28"/>
        </w:rPr>
        <w:t xml:space="preserve">предметом залога </w:t>
      </w:r>
      <w:r w:rsidRPr="00D84DA9">
        <w:rPr>
          <w:rFonts w:ascii="Times New Roman" w:hAnsi="Times New Roman" w:cs="Times New Roman"/>
          <w:sz w:val="28"/>
          <w:szCs w:val="28"/>
        </w:rPr>
        <w:t xml:space="preserve">по активу, если по такому активу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 xml:space="preserve">, </w:t>
      </w:r>
      <w:r w:rsidRPr="00D84DA9">
        <w:rPr>
          <w:rFonts w:ascii="Times New Roman" w:hAnsi="Times New Roman" w:cs="Times New Roman"/>
          <w:sz w:val="28"/>
          <w:szCs w:val="28"/>
        </w:rPr>
        <w:lastRenderedPageBreak/>
        <w:t>а по обязанным лицам по таким ценным бумагам и иным правам требовани</w:t>
      </w:r>
      <w:r w:rsidR="00BA6E65" w:rsidRPr="00D84DA9">
        <w:rPr>
          <w:rFonts w:ascii="Times New Roman" w:hAnsi="Times New Roman" w:cs="Times New Roman"/>
          <w:sz w:val="28"/>
          <w:szCs w:val="28"/>
        </w:rPr>
        <w:t>й</w:t>
      </w:r>
      <w:r w:rsidRPr="00D84DA9">
        <w:rPr>
          <w:rFonts w:ascii="Times New Roman" w:hAnsi="Times New Roman" w:cs="Times New Roman"/>
          <w:sz w:val="28"/>
          <w:szCs w:val="28"/>
        </w:rPr>
        <w:t xml:space="preserve">, являющимся предметом залога, не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37FBA770" w14:textId="77777777" w:rsidR="007A0D4F" w:rsidRPr="00D84DA9" w:rsidRDefault="007A0D4F" w:rsidP="007A0D4F">
      <w:pPr>
        <w:autoSpaceDE w:val="0"/>
        <w:autoSpaceDN w:val="0"/>
        <w:adjustRightInd w:val="0"/>
        <w:spacing w:after="0"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стоимость недвижимости, являющейся залогом по активу, определенная в соответствии с </w:t>
      </w:r>
      <w:r w:rsidR="008C0CA1" w:rsidRPr="00D84DA9">
        <w:rPr>
          <w:rFonts w:ascii="Times New Roman" w:hAnsi="Times New Roman" w:cs="Times New Roman"/>
          <w:sz w:val="28"/>
          <w:szCs w:val="28"/>
        </w:rPr>
        <w:t>пунктом</w:t>
      </w:r>
      <w:r w:rsidR="00E10DE2" w:rsidRPr="00D84DA9">
        <w:rPr>
          <w:rFonts w:ascii="Times New Roman" w:hAnsi="Times New Roman" w:cs="Times New Roman"/>
          <w:sz w:val="28"/>
          <w:szCs w:val="28"/>
        </w:rPr>
        <w:t xml:space="preserve"> 3.</w:t>
      </w:r>
      <w:r w:rsidR="004A27E8" w:rsidRPr="00D84DA9">
        <w:rPr>
          <w:rFonts w:ascii="Times New Roman" w:hAnsi="Times New Roman" w:cs="Times New Roman"/>
          <w:sz w:val="28"/>
          <w:szCs w:val="28"/>
        </w:rPr>
        <w:t>6</w:t>
      </w:r>
      <w:r w:rsidRPr="00D84DA9">
        <w:rPr>
          <w:rFonts w:ascii="Times New Roman" w:hAnsi="Times New Roman" w:cs="Times New Roman"/>
          <w:sz w:val="28"/>
          <w:szCs w:val="28"/>
        </w:rPr>
        <w:t xml:space="preserve"> настоящего Положения и умноженная на коэффициент изменения цен объекта недвижимости, определенный в соответствии с </w:t>
      </w:r>
      <w:r w:rsidR="00A51B2B">
        <w:rPr>
          <w:rFonts w:ascii="Times New Roman" w:hAnsi="Times New Roman" w:cs="Times New Roman"/>
          <w:sz w:val="28"/>
          <w:szCs w:val="28"/>
        </w:rPr>
        <w:t xml:space="preserve">пунктом 5 приложения 1 к </w:t>
      </w:r>
      <w:r w:rsidRPr="00D84DA9">
        <w:rPr>
          <w:rFonts w:ascii="Times New Roman" w:hAnsi="Times New Roman" w:cs="Times New Roman"/>
          <w:sz w:val="28"/>
          <w:szCs w:val="28"/>
        </w:rPr>
        <w:t>настояще</w:t>
      </w:r>
      <w:r w:rsidR="00A51B2B">
        <w:rPr>
          <w:rFonts w:ascii="Times New Roman" w:hAnsi="Times New Roman" w:cs="Times New Roman"/>
          <w:sz w:val="28"/>
          <w:szCs w:val="28"/>
        </w:rPr>
        <w:t>му</w:t>
      </w:r>
      <w:r w:rsidRPr="00D84DA9">
        <w:rPr>
          <w:rFonts w:ascii="Times New Roman" w:hAnsi="Times New Roman" w:cs="Times New Roman"/>
          <w:sz w:val="28"/>
          <w:szCs w:val="28"/>
        </w:rPr>
        <w:t xml:space="preserve"> Положени</w:t>
      </w:r>
      <w:r w:rsidR="00A51B2B">
        <w:rPr>
          <w:rFonts w:ascii="Times New Roman" w:hAnsi="Times New Roman" w:cs="Times New Roman"/>
          <w:sz w:val="28"/>
          <w:szCs w:val="28"/>
        </w:rPr>
        <w:t>ю</w:t>
      </w:r>
      <w:r w:rsidRPr="00D84DA9">
        <w:rPr>
          <w:rFonts w:ascii="Times New Roman" w:hAnsi="Times New Roman" w:cs="Times New Roman"/>
          <w:sz w:val="28"/>
          <w:szCs w:val="28"/>
        </w:rPr>
        <w:t xml:space="preserve">, если по активу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4C534EE0" w14:textId="77777777" w:rsidR="007A0D4F"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50</w:t>
      </w:r>
      <w:r w:rsidR="001830D6" w:rsidRPr="00D84DA9">
        <w:rPr>
          <w:rFonts w:ascii="Times New Roman" w:hAnsi="Times New Roman" w:cs="Times New Roman"/>
          <w:sz w:val="28"/>
          <w:szCs w:val="28"/>
        </w:rPr>
        <w:t xml:space="preserve"> процентов</w:t>
      </w:r>
      <w:r w:rsidRPr="00D84DA9">
        <w:rPr>
          <w:rFonts w:ascii="Times New Roman" w:hAnsi="Times New Roman" w:cs="Times New Roman"/>
          <w:sz w:val="28"/>
          <w:szCs w:val="28"/>
        </w:rPr>
        <w:t xml:space="preserve"> от стоимости залога по активу, за исключением видов залога, перечисленных </w:t>
      </w:r>
      <w:r w:rsidR="00093DB6" w:rsidRPr="00D84DA9">
        <w:rPr>
          <w:rFonts w:ascii="Times New Roman" w:hAnsi="Times New Roman" w:cs="Times New Roman"/>
          <w:sz w:val="28"/>
          <w:szCs w:val="28"/>
        </w:rPr>
        <w:t xml:space="preserve">в </w:t>
      </w:r>
      <w:r w:rsidR="00ED1D01" w:rsidRPr="00D84DA9">
        <w:rPr>
          <w:rFonts w:ascii="Times New Roman" w:hAnsi="Times New Roman" w:cs="Times New Roman"/>
          <w:sz w:val="28"/>
          <w:szCs w:val="28"/>
        </w:rPr>
        <w:t xml:space="preserve">абзацах </w:t>
      </w:r>
      <w:r w:rsidR="00ED1D01" w:rsidRPr="0081502E">
        <w:rPr>
          <w:rFonts w:ascii="Times New Roman" w:hAnsi="Times New Roman" w:cs="Times New Roman"/>
          <w:sz w:val="28"/>
          <w:szCs w:val="28"/>
        </w:rPr>
        <w:t>шестнадцатом и семнадцатом</w:t>
      </w:r>
      <w:r w:rsidR="00ED1D01" w:rsidRPr="00D84DA9">
        <w:rPr>
          <w:rFonts w:ascii="Times New Roman" w:hAnsi="Times New Roman" w:cs="Times New Roman"/>
          <w:sz w:val="28"/>
          <w:szCs w:val="28"/>
        </w:rPr>
        <w:t xml:space="preserve"> настоящего подпункта</w:t>
      </w:r>
      <w:r w:rsidRPr="00D84DA9">
        <w:rPr>
          <w:rFonts w:ascii="Times New Roman" w:hAnsi="Times New Roman" w:cs="Times New Roman"/>
          <w:sz w:val="28"/>
          <w:szCs w:val="28"/>
        </w:rPr>
        <w:t xml:space="preserve">, определенной в соответствии с </w:t>
      </w:r>
      <w:r w:rsidR="006736A2" w:rsidRPr="00D84DA9">
        <w:rPr>
          <w:rFonts w:ascii="Times New Roman" w:hAnsi="Times New Roman" w:cs="Times New Roman"/>
          <w:sz w:val="28"/>
          <w:szCs w:val="28"/>
        </w:rPr>
        <w:t>главой 3</w:t>
      </w:r>
      <w:r w:rsidRPr="00D84DA9">
        <w:rPr>
          <w:rFonts w:ascii="Times New Roman" w:hAnsi="Times New Roman" w:cs="Times New Roman"/>
          <w:sz w:val="28"/>
          <w:szCs w:val="28"/>
        </w:rPr>
        <w:t xml:space="preserve"> настоящего Положения, если по активу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3305C363"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ноль в иных случаях, если по активу или по обязанному лицу по активу предполагается дефолт в итерации </w:t>
      </w:r>
      <w:r w:rsidRPr="00D84DA9">
        <w:rPr>
          <w:rFonts w:ascii="Times New Roman" w:hAnsi="Times New Roman" w:cs="Times New Roman"/>
          <w:sz w:val="28"/>
          <w:szCs w:val="28"/>
          <w:lang w:val="en-US"/>
        </w:rPr>
        <w:t>s</w:t>
      </w:r>
      <w:r w:rsidRPr="00D84DA9">
        <w:rPr>
          <w:rFonts w:ascii="Times New Roman" w:hAnsi="Times New Roman" w:cs="Times New Roman"/>
          <w:sz w:val="28"/>
          <w:szCs w:val="28"/>
        </w:rPr>
        <w:t>;</w:t>
      </w:r>
    </w:p>
    <w:p w14:paraId="7F2588E6"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стоимость </w:t>
      </w:r>
      <w:r w:rsidRPr="00D84DA9">
        <w:rPr>
          <w:rFonts w:ascii="Times New Roman" w:hAnsi="Times New Roman" w:cs="Times New Roman"/>
          <w:sz w:val="28"/>
          <w:szCs w:val="28"/>
          <w:lang w:val="en-US"/>
        </w:rPr>
        <w:t>m</w:t>
      </w:r>
      <w:r w:rsidRPr="00D84DA9">
        <w:rPr>
          <w:rFonts w:ascii="Times New Roman" w:hAnsi="Times New Roman" w:cs="Times New Roman"/>
          <w:sz w:val="28"/>
          <w:szCs w:val="28"/>
        </w:rPr>
        <w:t>-го актива в иных случаях.</w:t>
      </w:r>
    </w:p>
    <w:p w14:paraId="5E01DAE3" w14:textId="0379E4E0"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10. Оценка риска 2 для 2</w:t>
      </w:r>
      <w:r w:rsidR="00643BD5">
        <w:rPr>
          <w:rFonts w:ascii="Times New Roman" w:hAnsi="Times New Roman" w:cs="Times New Roman"/>
          <w:sz w:val="28"/>
          <w:szCs w:val="28"/>
        </w:rPr>
        <w:t xml:space="preserve"> </w:t>
      </w:r>
      <w:r w:rsidRPr="00D84DA9">
        <w:rPr>
          <w:rFonts w:ascii="Times New Roman" w:hAnsi="Times New Roman" w:cs="Times New Roman"/>
          <w:sz w:val="28"/>
          <w:szCs w:val="28"/>
        </w:rPr>
        <w:t>категории контрагентов</w:t>
      </w:r>
      <w:r w:rsidR="00ED1D01" w:rsidRPr="00D84DA9">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_2</m:t>
            </m:r>
          </m:sub>
        </m:sSub>
      </m:oMath>
      <w:r w:rsidR="00ED1D01" w:rsidRPr="00D84DA9">
        <w:rPr>
          <w:rFonts w:ascii="Times New Roman" w:hAnsi="Times New Roman" w:cs="Times New Roman"/>
          <w:sz w:val="28"/>
          <w:szCs w:val="28"/>
        </w:rPr>
        <w:t>)</w:t>
      </w:r>
      <w:r w:rsidRPr="00D84DA9">
        <w:rPr>
          <w:rFonts w:ascii="Times New Roman" w:hAnsi="Times New Roman" w:cs="Times New Roman"/>
          <w:sz w:val="28"/>
          <w:szCs w:val="28"/>
        </w:rPr>
        <w:t xml:space="preserve"> определяется по формуле:</w:t>
      </w:r>
    </w:p>
    <w:p w14:paraId="08370FB5" w14:textId="6B05A98B" w:rsidR="007A0D4F" w:rsidRPr="00D84DA9" w:rsidRDefault="00760DF2" w:rsidP="00ED1D01">
      <w:pPr>
        <w:pStyle w:val="ConsPlusNormal"/>
        <w:spacing w:line="360" w:lineRule="auto"/>
        <w:ind w:left="709" w:firstLine="709"/>
        <w:jc w:val="center"/>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_2</m:t>
              </m:r>
            </m:sub>
          </m:sSub>
          <m:r>
            <w:rPr>
              <w:rFonts w:ascii="Cambria Math" w:hAnsi="Cambria Math" w:cs="Times New Roman"/>
              <w:sz w:val="28"/>
              <w:szCs w:val="28"/>
            </w:rPr>
            <m:t>=</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g</m:t>
              </m:r>
            </m:sup>
            <m:e>
              <m:r>
                <m:rPr>
                  <m:sty m:val="p"/>
                </m:rPr>
                <w:rPr>
                  <w:rFonts w:ascii="Cambria Math" w:hAnsi="Cambria Math" w:cs="Times New Roman"/>
                  <w:sz w:val="28"/>
                  <w:szCs w:val="28"/>
                  <w:lang w:val="en-US"/>
                </w:rPr>
                <m:t>min⁡</m:t>
              </m:r>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E</m:t>
                      </m:r>
                    </m:e>
                    <m:sub>
                      <m:r>
                        <w:rPr>
                          <w:rFonts w:ascii="Cambria Math" w:hAnsi="Cambria Math" w:cs="Times New Roman"/>
                          <w:sz w:val="28"/>
                          <w:szCs w:val="28"/>
                          <w:lang w:val="en-US"/>
                        </w:rPr>
                        <m:t>i</m:t>
                      </m:r>
                    </m:sub>
                    <m:sup>
                      <m:r>
                        <w:rPr>
                          <w:rFonts w:ascii="Cambria Math" w:hAnsi="Cambria Math" w:cs="Times New Roman"/>
                          <w:sz w:val="28"/>
                          <w:szCs w:val="28"/>
                          <w:lang w:val="en-US"/>
                        </w:rPr>
                        <m:t>all</m:t>
                      </m:r>
                    </m:sup>
                  </m:sSubSup>
                  <m:r>
                    <w:rPr>
                      <w:rFonts w:ascii="Cambria Math" w:hAnsi="Cambria Math" w:cs="Times New Roman"/>
                      <w:sz w:val="28"/>
                      <w:szCs w:val="28"/>
                      <w:lang w:val="en-US"/>
                    </w:rPr>
                    <m:t>,E</m:t>
                  </m:r>
                </m:e>
                <m:sub>
                  <m:r>
                    <w:rPr>
                      <w:rFonts w:ascii="Cambria Math" w:hAnsi="Cambria Math" w:cs="Times New Roman"/>
                      <w:sz w:val="28"/>
                      <w:szCs w:val="28"/>
                      <w:lang w:val="en-US"/>
                    </w:rPr>
                    <m:t>i</m:t>
                  </m:r>
                </m:sub>
                <m:sup>
                  <m:r>
                    <w:rPr>
                      <w:rFonts w:ascii="Cambria Math" w:hAnsi="Cambria Math" w:cs="Times New Roman"/>
                      <w:sz w:val="28"/>
                      <w:szCs w:val="28"/>
                      <w:lang w:val="en-US"/>
                    </w:rPr>
                    <m:t>max</m:t>
                  </m:r>
                </m:sup>
              </m:sSubSup>
              <m:r>
                <w:rPr>
                  <w:rFonts w:ascii="Cambria Math" w:hAnsi="Cambria Math" w:cs="Times New Roman"/>
                  <w:sz w:val="28"/>
                  <w:szCs w:val="28"/>
                </w:rPr>
                <m:t>×(1-</m:t>
              </m:r>
              <m:sSub>
                <m:sSubPr>
                  <m:ctrlPr>
                    <w:rPr>
                      <w:rFonts w:ascii="Cambria Math" w:hAnsi="Cambria Math" w:cs="Times New Roman"/>
                      <w:i/>
                      <w:sz w:val="28"/>
                      <w:szCs w:val="28"/>
                      <w:lang w:val="en-US"/>
                    </w:rPr>
                  </m:ctrlPr>
                </m:sSubPr>
                <m:e>
                  <m:r>
                    <w:rPr>
                      <w:rFonts w:ascii="Cambria Math" w:hAnsi="Cambria Math" w:cs="Times New Roman"/>
                      <w:sz w:val="28"/>
                      <w:szCs w:val="28"/>
                    </w:rPr>
                    <m:t>35%×(1-</m:t>
                  </m:r>
                  <m:r>
                    <w:rPr>
                      <w:rFonts w:ascii="Cambria Math" w:hAnsi="Cambria Math" w:cs="Times New Roman"/>
                      <w:sz w:val="28"/>
                      <w:szCs w:val="28"/>
                      <w:lang w:val="en-US"/>
                    </w:rPr>
                    <m:t>r</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m:t>
                  </m:r>
                </m:sub>
              </m:sSub>
              <m:r>
                <w:rPr>
                  <w:rFonts w:ascii="Cambria Math" w:hAnsi="Cambria Math" w:cs="Times New Roman"/>
                  <w:sz w:val="28"/>
                  <w:szCs w:val="28"/>
                  <w:lang w:val="en-US"/>
                </w:rPr>
                <m:t>),</m:t>
              </m:r>
            </m:e>
          </m:nary>
        </m:oMath>
      </m:oMathPara>
    </w:p>
    <w:p w14:paraId="4362530B"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2E18A0FE" w14:textId="6D8C526B" w:rsidR="007A0D4F" w:rsidRPr="00D84DA9"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lang w:val="en-US"/>
        </w:rPr>
        <w:t>g</w:t>
      </w:r>
      <w:r w:rsidRPr="00D84DA9">
        <w:rPr>
          <w:rFonts w:ascii="Times New Roman" w:hAnsi="Times New Roman" w:cs="Times New Roman"/>
          <w:sz w:val="28"/>
          <w:szCs w:val="28"/>
        </w:rPr>
        <w:t xml:space="preserve"> – число групп, на которое разбиваются обязанные лица, отнесенные ко 2</w:t>
      </w:r>
      <w:r w:rsidR="00F01658">
        <w:rPr>
          <w:rFonts w:ascii="Times New Roman" w:hAnsi="Times New Roman" w:cs="Times New Roman"/>
          <w:sz w:val="28"/>
          <w:szCs w:val="28"/>
        </w:rPr>
        <w:t xml:space="preserve"> </w:t>
      </w:r>
      <w:r w:rsidRPr="00D84DA9">
        <w:rPr>
          <w:rFonts w:ascii="Times New Roman" w:hAnsi="Times New Roman" w:cs="Times New Roman"/>
          <w:sz w:val="28"/>
          <w:szCs w:val="28"/>
        </w:rPr>
        <w:t xml:space="preserve">категории контрагентов, исходя из концентрации на обязанное лицо, определяемой в соответствии с требованиями </w:t>
      </w:r>
      <w:r w:rsidR="00E10DE2" w:rsidRPr="00D84DA9">
        <w:rPr>
          <w:rFonts w:ascii="Times New Roman" w:hAnsi="Times New Roman" w:cs="Times New Roman"/>
          <w:sz w:val="28"/>
          <w:szCs w:val="28"/>
        </w:rPr>
        <w:t xml:space="preserve">пункта </w:t>
      </w:r>
      <w:r w:rsidR="003A6C40" w:rsidRPr="00D84DA9">
        <w:rPr>
          <w:rFonts w:ascii="Times New Roman" w:hAnsi="Times New Roman" w:cs="Times New Roman"/>
          <w:sz w:val="28"/>
          <w:szCs w:val="28"/>
        </w:rPr>
        <w:t xml:space="preserve">1 приложения 1 к </w:t>
      </w:r>
      <w:r w:rsidRPr="00D84DA9">
        <w:rPr>
          <w:rFonts w:ascii="Times New Roman" w:hAnsi="Times New Roman" w:cs="Times New Roman"/>
          <w:sz w:val="28"/>
          <w:szCs w:val="28"/>
        </w:rPr>
        <w:t>настояще</w:t>
      </w:r>
      <w:r w:rsidR="003A6C40" w:rsidRPr="00D84DA9">
        <w:rPr>
          <w:rFonts w:ascii="Times New Roman" w:hAnsi="Times New Roman" w:cs="Times New Roman"/>
          <w:sz w:val="28"/>
          <w:szCs w:val="28"/>
        </w:rPr>
        <w:t>му</w:t>
      </w:r>
      <w:r w:rsidRPr="00D84DA9">
        <w:rPr>
          <w:rFonts w:ascii="Times New Roman" w:hAnsi="Times New Roman" w:cs="Times New Roman"/>
          <w:sz w:val="28"/>
          <w:szCs w:val="28"/>
        </w:rPr>
        <w:t xml:space="preserve"> Положени</w:t>
      </w:r>
      <w:r w:rsidR="003A6C40" w:rsidRPr="00D84DA9">
        <w:rPr>
          <w:rFonts w:ascii="Times New Roman" w:hAnsi="Times New Roman" w:cs="Times New Roman"/>
          <w:sz w:val="28"/>
          <w:szCs w:val="28"/>
        </w:rPr>
        <w:t>ю</w:t>
      </w:r>
      <w:r w:rsidR="006E17B5" w:rsidRPr="00474462">
        <w:rPr>
          <w:rFonts w:ascii="Times New Roman" w:hAnsi="Times New Roman" w:cs="Times New Roman"/>
          <w:sz w:val="28"/>
          <w:szCs w:val="28"/>
        </w:rPr>
        <w:t xml:space="preserve">, </w:t>
      </w:r>
      <w:r w:rsidR="000F1819" w:rsidRPr="00474462">
        <w:rPr>
          <w:rFonts w:ascii="Times New Roman" w:hAnsi="Times New Roman" w:cs="Times New Roman"/>
          <w:sz w:val="28"/>
          <w:szCs w:val="28"/>
        </w:rPr>
        <w:t>и</w:t>
      </w:r>
      <w:r w:rsidR="006E17B5" w:rsidRPr="00474462">
        <w:rPr>
          <w:rFonts w:ascii="Times New Roman" w:hAnsi="Times New Roman" w:cs="Times New Roman"/>
          <w:sz w:val="28"/>
          <w:szCs w:val="28"/>
        </w:rPr>
        <w:t xml:space="preserve"> используемого коэффициента </w:t>
      </w:r>
      <w:r w:rsidR="005F03E2" w:rsidRPr="00474462">
        <w:rPr>
          <w:rFonts w:ascii="Times New Roman" w:hAnsi="Times New Roman" w:cs="Times New Roman"/>
          <w:sz w:val="28"/>
          <w:szCs w:val="28"/>
        </w:rPr>
        <w:t>z</w:t>
      </w:r>
      <w:r w:rsidR="005D373D" w:rsidRPr="00474462">
        <w:rPr>
          <w:rFonts w:ascii="Times New Roman" w:hAnsi="Times New Roman" w:cs="Times New Roman"/>
          <w:sz w:val="28"/>
          <w:szCs w:val="28"/>
        </w:rPr>
        <w:t>, в соответствии с пунктом 5.5.10.2 главы 5 настоящего Положения</w:t>
      </w:r>
      <w:r w:rsidR="00474462" w:rsidRPr="00474462">
        <w:rPr>
          <w:rFonts w:ascii="Times New Roman" w:hAnsi="Times New Roman" w:cs="Times New Roman"/>
          <w:sz w:val="28"/>
          <w:szCs w:val="28"/>
        </w:rPr>
        <w:t>. Для целей настоящего пункта в расчет конце</w:t>
      </w:r>
      <w:r w:rsidR="0030718F">
        <w:rPr>
          <w:rFonts w:ascii="Times New Roman" w:hAnsi="Times New Roman" w:cs="Times New Roman"/>
          <w:sz w:val="28"/>
          <w:szCs w:val="28"/>
        </w:rPr>
        <w:t>н</w:t>
      </w:r>
      <w:r w:rsidR="00474462" w:rsidRPr="00474462">
        <w:rPr>
          <w:rFonts w:ascii="Times New Roman" w:hAnsi="Times New Roman" w:cs="Times New Roman"/>
          <w:sz w:val="28"/>
          <w:szCs w:val="28"/>
        </w:rPr>
        <w:t>т</w:t>
      </w:r>
      <w:r w:rsidR="0030718F">
        <w:rPr>
          <w:rFonts w:ascii="Times New Roman" w:hAnsi="Times New Roman" w:cs="Times New Roman"/>
          <w:sz w:val="28"/>
          <w:szCs w:val="28"/>
        </w:rPr>
        <w:t>р</w:t>
      </w:r>
      <w:r w:rsidR="00474462" w:rsidRPr="00474462">
        <w:rPr>
          <w:rFonts w:ascii="Times New Roman" w:hAnsi="Times New Roman" w:cs="Times New Roman"/>
          <w:sz w:val="28"/>
          <w:szCs w:val="28"/>
        </w:rPr>
        <w:t xml:space="preserve">ации не включаются </w:t>
      </w:r>
      <w:r w:rsidR="00474462" w:rsidRPr="00A2776B">
        <w:rPr>
          <w:rFonts w:ascii="Times New Roman" w:hAnsi="Times New Roman" w:cs="Times New Roman"/>
          <w:sz w:val="28"/>
          <w:szCs w:val="28"/>
        </w:rPr>
        <w:t>прав</w:t>
      </w:r>
      <w:r w:rsidR="00474462">
        <w:rPr>
          <w:rFonts w:ascii="Times New Roman" w:hAnsi="Times New Roman" w:cs="Times New Roman"/>
          <w:sz w:val="28"/>
          <w:szCs w:val="28"/>
        </w:rPr>
        <w:t>а</w:t>
      </w:r>
      <w:r w:rsidR="00474462" w:rsidRPr="00A2776B">
        <w:rPr>
          <w:rFonts w:ascii="Times New Roman" w:hAnsi="Times New Roman" w:cs="Times New Roman"/>
          <w:sz w:val="28"/>
          <w:szCs w:val="28"/>
        </w:rPr>
        <w:t xml:space="preserve"> требований по </w:t>
      </w:r>
      <w:r w:rsidR="00F01658">
        <w:rPr>
          <w:rFonts w:ascii="Times New Roman" w:hAnsi="Times New Roman" w:cs="Times New Roman"/>
          <w:sz w:val="28"/>
          <w:szCs w:val="28"/>
        </w:rPr>
        <w:t xml:space="preserve">существующим на расчетную дату </w:t>
      </w:r>
      <w:r w:rsidR="00474462" w:rsidRPr="00A2776B">
        <w:rPr>
          <w:rFonts w:ascii="Times New Roman" w:hAnsi="Times New Roman" w:cs="Times New Roman"/>
          <w:sz w:val="28"/>
          <w:szCs w:val="28"/>
        </w:rPr>
        <w:t>договор</w:t>
      </w:r>
      <w:r w:rsidR="00F01658">
        <w:rPr>
          <w:rFonts w:ascii="Times New Roman" w:hAnsi="Times New Roman" w:cs="Times New Roman"/>
          <w:sz w:val="28"/>
          <w:szCs w:val="28"/>
        </w:rPr>
        <w:t>ам</w:t>
      </w:r>
      <w:r w:rsidR="00474462" w:rsidRPr="00A2776B">
        <w:rPr>
          <w:rFonts w:ascii="Times New Roman" w:hAnsi="Times New Roman" w:cs="Times New Roman"/>
          <w:sz w:val="28"/>
          <w:szCs w:val="28"/>
        </w:rPr>
        <w:t xml:space="preserve"> страхования</w:t>
      </w:r>
      <w:r w:rsidR="00F01658">
        <w:rPr>
          <w:rFonts w:ascii="Times New Roman" w:hAnsi="Times New Roman" w:cs="Times New Roman"/>
          <w:sz w:val="28"/>
          <w:szCs w:val="28"/>
        </w:rPr>
        <w:t xml:space="preserve"> в части уплаты премии</w:t>
      </w:r>
      <w:r w:rsidR="00474462">
        <w:rPr>
          <w:rFonts w:ascii="Times New Roman" w:hAnsi="Times New Roman" w:cs="Times New Roman"/>
          <w:sz w:val="28"/>
          <w:szCs w:val="28"/>
        </w:rPr>
        <w:t>,</w:t>
      </w:r>
      <w:r w:rsidR="00474462" w:rsidRPr="007F46BD">
        <w:rPr>
          <w:rFonts w:ascii="Times New Roman" w:hAnsi="Times New Roman" w:cs="Times New Roman"/>
          <w:sz w:val="28"/>
          <w:szCs w:val="28"/>
        </w:rPr>
        <w:t xml:space="preserve"> у</w:t>
      </w:r>
      <w:r w:rsidR="00474462">
        <w:rPr>
          <w:rFonts w:ascii="Times New Roman" w:hAnsi="Times New Roman" w:cs="Times New Roman"/>
          <w:sz w:val="28"/>
          <w:szCs w:val="28"/>
        </w:rPr>
        <w:t>читываемые</w:t>
      </w:r>
      <w:r w:rsidR="00474462" w:rsidRPr="007F46BD">
        <w:rPr>
          <w:rFonts w:ascii="Times New Roman" w:hAnsi="Times New Roman" w:cs="Times New Roman"/>
          <w:sz w:val="28"/>
          <w:szCs w:val="28"/>
        </w:rPr>
        <w:t xml:space="preserve"> в расчете </w:t>
      </w:r>
      <m:oMath>
        <m:sSub>
          <m:sSubPr>
            <m:ctrlPr>
              <w:rPr>
                <w:rFonts w:ascii="Cambria Math" w:hAnsi="Cambria Math" w:cs="Times New Roman"/>
                <w:sz w:val="28"/>
                <w:szCs w:val="28"/>
              </w:rPr>
            </m:ctrlPr>
          </m:sSubPr>
          <m:e>
            <m:sSup>
              <m:sSupPr>
                <m:ctrlPr>
                  <w:rPr>
                    <w:rFonts w:ascii="Cambria Math" w:hAnsi="Cambria Math" w:cs="Times New Roman"/>
                    <w:sz w:val="28"/>
                    <w:szCs w:val="28"/>
                  </w:rPr>
                </m:ctrlPr>
              </m:sSupPr>
              <m:e>
                <m:r>
                  <w:rPr>
                    <w:rFonts w:ascii="Cambria Math" w:hAnsi="Cambria Math" w:cs="Times New Roman"/>
                    <w:sz w:val="28"/>
                    <w:szCs w:val="28"/>
                  </w:rPr>
                  <m:t>R</m:t>
                </m:r>
              </m:e>
              <m:sup>
                <m:r>
                  <m:rPr>
                    <m:sty m:val="p"/>
                  </m:rPr>
                  <w:rPr>
                    <w:rFonts w:ascii="Cambria Math" w:hAnsi="Cambria Math" w:cs="Times New Roman"/>
                    <w:sz w:val="28"/>
                    <w:szCs w:val="28"/>
                  </w:rPr>
                  <m:t>*</m:t>
                </m:r>
              </m:sup>
            </m:sSup>
          </m:e>
          <m:sub>
            <m:r>
              <m:rPr>
                <m:sty m:val="p"/>
              </m:rPr>
              <w:rPr>
                <w:rFonts w:ascii="Cambria Math" w:hAnsi="Cambria Math" w:cs="Times New Roman"/>
                <w:sz w:val="28"/>
                <w:szCs w:val="28"/>
              </w:rPr>
              <m:t>2</m:t>
            </m:r>
            <m:r>
              <w:rPr>
                <w:rFonts w:ascii="Cambria Math" w:hAnsi="Cambria Math" w:cs="Times New Roman"/>
                <w:sz w:val="28"/>
                <w:szCs w:val="28"/>
              </w:rPr>
              <m:t>credit</m:t>
            </m:r>
          </m:sub>
        </m:sSub>
      </m:oMath>
      <w:r w:rsidR="00F01658">
        <w:rPr>
          <w:rFonts w:ascii="Times New Roman" w:hAnsi="Times New Roman" w:cs="Times New Roman"/>
          <w:sz w:val="28"/>
          <w:szCs w:val="28"/>
        </w:rPr>
        <w:t>.</w:t>
      </w:r>
    </w:p>
    <w:p w14:paraId="01E4FB81"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E</m:t>
            </m:r>
          </m:e>
          <m:sub>
            <m:r>
              <w:rPr>
                <w:rFonts w:ascii="Cambria Math" w:hAnsi="Cambria Math" w:cs="Times New Roman"/>
                <w:sz w:val="28"/>
                <w:szCs w:val="28"/>
                <w:lang w:val="en-US"/>
              </w:rPr>
              <m:t>i</m:t>
            </m:r>
          </m:sub>
          <m:sup>
            <m:r>
              <w:rPr>
                <w:rFonts w:ascii="Cambria Math" w:hAnsi="Cambria Math" w:cs="Times New Roman"/>
                <w:sz w:val="28"/>
                <w:szCs w:val="28"/>
                <w:lang w:val="en-US"/>
              </w:rPr>
              <m:t>max</m:t>
            </m:r>
          </m:sup>
        </m:sSubSup>
      </m:oMath>
      <w:r w:rsidR="007A0D4F" w:rsidRPr="00D84DA9">
        <w:rPr>
          <w:rFonts w:ascii="Times New Roman" w:hAnsi="Times New Roman" w:cs="Times New Roman"/>
          <w:sz w:val="28"/>
          <w:szCs w:val="28"/>
        </w:rPr>
        <w:t xml:space="preserve"> – максимальная по группе </w:t>
      </w:r>
      <w:r w:rsidR="007A0D4F" w:rsidRPr="00D84DA9">
        <w:rPr>
          <w:rFonts w:ascii="Times New Roman" w:hAnsi="Times New Roman" w:cs="Times New Roman"/>
          <w:sz w:val="28"/>
          <w:szCs w:val="28"/>
          <w:lang w:val="en-US"/>
        </w:rPr>
        <w:t>i</w:t>
      </w:r>
      <w:r w:rsidR="007A0D4F" w:rsidRPr="00D84DA9">
        <w:rPr>
          <w:rFonts w:ascii="Times New Roman" w:hAnsi="Times New Roman" w:cs="Times New Roman"/>
          <w:sz w:val="28"/>
          <w:szCs w:val="28"/>
        </w:rPr>
        <w:t xml:space="preserve"> концентрация на обязанное лицо;</w:t>
      </w:r>
    </w:p>
    <w:p w14:paraId="4891456D" w14:textId="77777777" w:rsidR="007A0D4F" w:rsidRPr="00D84DA9" w:rsidRDefault="00760DF2" w:rsidP="007A0D4F">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E</m:t>
            </m:r>
          </m:e>
          <m:sub>
            <m:r>
              <w:rPr>
                <w:rFonts w:ascii="Cambria Math" w:hAnsi="Cambria Math" w:cs="Times New Roman"/>
                <w:sz w:val="28"/>
                <w:szCs w:val="28"/>
                <w:lang w:val="en-US"/>
              </w:rPr>
              <m:t>i</m:t>
            </m:r>
          </m:sub>
          <m:sup>
            <m:r>
              <w:rPr>
                <w:rFonts w:ascii="Cambria Math" w:hAnsi="Cambria Math" w:cs="Times New Roman"/>
                <w:sz w:val="28"/>
                <w:szCs w:val="28"/>
                <w:lang w:val="en-US"/>
              </w:rPr>
              <m:t>all</m:t>
            </m:r>
          </m:sup>
        </m:sSubSup>
      </m:oMath>
      <w:r w:rsidR="007A0D4F" w:rsidRPr="00D84DA9">
        <w:rPr>
          <w:rFonts w:ascii="Times New Roman" w:hAnsi="Times New Roman" w:cs="Times New Roman"/>
          <w:sz w:val="28"/>
          <w:szCs w:val="28"/>
        </w:rPr>
        <w:t xml:space="preserve"> – сумма по группе </w:t>
      </w:r>
      <w:r w:rsidR="007A0D4F" w:rsidRPr="00D84DA9">
        <w:rPr>
          <w:rFonts w:ascii="Times New Roman" w:hAnsi="Times New Roman" w:cs="Times New Roman"/>
          <w:sz w:val="28"/>
          <w:szCs w:val="28"/>
          <w:lang w:val="en-US"/>
        </w:rPr>
        <w:t>i</w:t>
      </w:r>
      <w:r w:rsidR="007A0D4F" w:rsidRPr="00D84DA9">
        <w:rPr>
          <w:rFonts w:ascii="Times New Roman" w:hAnsi="Times New Roman" w:cs="Times New Roman"/>
          <w:sz w:val="28"/>
          <w:szCs w:val="28"/>
        </w:rPr>
        <w:t xml:space="preserve"> концентраций на обязанное лицо;</w:t>
      </w:r>
    </w:p>
    <w:p w14:paraId="08213DF8" w14:textId="77777777" w:rsidR="007A0D4F" w:rsidRPr="00FF06C9" w:rsidRDefault="00760DF2" w:rsidP="007A0D4F">
      <w:pPr>
        <w:spacing w:after="0" w:line="360" w:lineRule="auto"/>
        <w:ind w:firstLine="709"/>
        <w:jc w:val="both"/>
        <w:rPr>
          <w:rFonts w:ascii="Times New Roman" w:hAnsi="Times New Roman" w:cs="Times New Roman"/>
          <w:sz w:val="28"/>
          <w:szCs w:val="28"/>
          <w:lang w:eastAsia="ru-RU"/>
        </w:rPr>
      </w:pPr>
      <m:oMath>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r</m:t>
            </m:r>
          </m:e>
          <m:sub>
            <m:r>
              <w:rPr>
                <w:rFonts w:ascii="Cambria Math" w:hAnsi="Cambria Math" w:cs="Times New Roman"/>
                <w:sz w:val="28"/>
                <w:szCs w:val="28"/>
                <w:lang w:eastAsia="ru-RU"/>
              </w:rPr>
              <m:t>i</m:t>
            </m:r>
          </m:sub>
        </m:sSub>
      </m:oMath>
      <w:r w:rsidR="007A0D4F" w:rsidRPr="00D84DA9">
        <w:rPr>
          <w:rFonts w:ascii="Times New Roman" w:hAnsi="Times New Roman" w:cs="Times New Roman"/>
          <w:sz w:val="28"/>
          <w:szCs w:val="28"/>
          <w:lang w:eastAsia="ru-RU"/>
        </w:rPr>
        <w:t xml:space="preserve"> – суммарная доля стоимости акций в совокупной стоимости активов, обязанные </w:t>
      </w:r>
      <w:r w:rsidR="007A0D4F" w:rsidRPr="00FF06C9">
        <w:rPr>
          <w:rFonts w:ascii="Times New Roman" w:hAnsi="Times New Roman" w:cs="Times New Roman"/>
          <w:sz w:val="28"/>
          <w:szCs w:val="28"/>
          <w:lang w:eastAsia="ru-RU"/>
        </w:rPr>
        <w:t xml:space="preserve">лица по которым </w:t>
      </w:r>
      <w:r w:rsidR="007A0D4F" w:rsidRPr="00FF06C9">
        <w:rPr>
          <w:rFonts w:ascii="Times New Roman" w:hAnsi="Times New Roman" w:cs="Times New Roman"/>
          <w:sz w:val="28"/>
          <w:szCs w:val="28"/>
        </w:rPr>
        <w:t xml:space="preserve">отнесены к </w:t>
      </w:r>
      <w:r w:rsidR="007A0D4F" w:rsidRPr="00FF06C9">
        <w:rPr>
          <w:rFonts w:ascii="Times New Roman" w:hAnsi="Times New Roman" w:cs="Times New Roman"/>
          <w:sz w:val="28"/>
          <w:szCs w:val="28"/>
          <w:lang w:val="en-US"/>
        </w:rPr>
        <w:t>i</w:t>
      </w:r>
      <w:r w:rsidR="007A0D4F" w:rsidRPr="00FF06C9">
        <w:rPr>
          <w:rFonts w:ascii="Times New Roman" w:hAnsi="Times New Roman" w:cs="Times New Roman"/>
          <w:sz w:val="28"/>
          <w:szCs w:val="28"/>
        </w:rPr>
        <w:t>-ой группе, субординированного облигационного займа</w:t>
      </w:r>
      <w:r w:rsidR="00447A80" w:rsidRPr="00FF06C9">
        <w:rPr>
          <w:rFonts w:ascii="Times New Roman" w:hAnsi="Times New Roman" w:cs="Times New Roman"/>
          <w:sz w:val="28"/>
          <w:szCs w:val="28"/>
        </w:rPr>
        <w:t>,</w:t>
      </w:r>
      <w:r w:rsidR="007A0D4F" w:rsidRPr="00FF06C9">
        <w:rPr>
          <w:rFonts w:ascii="Times New Roman" w:hAnsi="Times New Roman" w:cs="Times New Roman"/>
          <w:sz w:val="28"/>
          <w:szCs w:val="28"/>
        </w:rPr>
        <w:t xml:space="preserve"> если условиями эмиссии предусмотрена конвертация в обыкновенные акции;</w:t>
      </w:r>
    </w:p>
    <w:p w14:paraId="7E5315A0" w14:textId="77777777" w:rsidR="007A0D4F" w:rsidRPr="00FF06C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eastAsiaTheme="minorHAnsi"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007A0D4F" w:rsidRPr="00FF06C9">
        <w:rPr>
          <w:rFonts w:ascii="Times New Roman" w:hAnsi="Times New Roman" w:cs="Times New Roman"/>
          <w:sz w:val="28"/>
          <w:szCs w:val="28"/>
        </w:rPr>
        <w:t xml:space="preserve"> – </w:t>
      </w:r>
      <w:r w:rsidR="00ED1D01" w:rsidRPr="00FF06C9">
        <w:rPr>
          <w:rFonts w:ascii="Times New Roman" w:hAnsi="Times New Roman" w:cs="Times New Roman"/>
          <w:sz w:val="28"/>
          <w:szCs w:val="28"/>
        </w:rPr>
        <w:t xml:space="preserve">количество дефолтов в </w:t>
      </w:r>
      <w:r w:rsidR="00ED1D01" w:rsidRPr="00FF06C9">
        <w:rPr>
          <w:rFonts w:ascii="Times New Roman" w:hAnsi="Times New Roman" w:cs="Times New Roman"/>
          <w:sz w:val="28"/>
          <w:szCs w:val="28"/>
          <w:lang w:val="en-US"/>
        </w:rPr>
        <w:t>i</w:t>
      </w:r>
      <w:r w:rsidR="00ED1D01" w:rsidRPr="00FF06C9">
        <w:rPr>
          <w:rFonts w:ascii="Times New Roman" w:hAnsi="Times New Roman" w:cs="Times New Roman"/>
          <w:sz w:val="28"/>
          <w:szCs w:val="28"/>
        </w:rPr>
        <w:t xml:space="preserve">-ой группе, </w:t>
      </w:r>
      <w:r w:rsidR="007A0D4F" w:rsidRPr="00FF06C9">
        <w:rPr>
          <w:rFonts w:ascii="Times New Roman" w:hAnsi="Times New Roman" w:cs="Times New Roman"/>
          <w:sz w:val="28"/>
          <w:szCs w:val="28"/>
        </w:rPr>
        <w:t>определяе</w:t>
      </w:r>
      <w:r w:rsidR="00ED1D01" w:rsidRPr="00FF06C9">
        <w:rPr>
          <w:rFonts w:ascii="Times New Roman" w:hAnsi="Times New Roman" w:cs="Times New Roman"/>
          <w:sz w:val="28"/>
          <w:szCs w:val="28"/>
        </w:rPr>
        <w:t>мое</w:t>
      </w:r>
      <w:r w:rsidR="007A0D4F" w:rsidRPr="00FF06C9">
        <w:rPr>
          <w:rFonts w:ascii="Times New Roman" w:hAnsi="Times New Roman" w:cs="Times New Roman"/>
          <w:sz w:val="28"/>
          <w:szCs w:val="28"/>
        </w:rPr>
        <w:t xml:space="preserve"> по формуле:</w:t>
      </w:r>
    </w:p>
    <w:p w14:paraId="5471A6B7" w14:textId="77777777" w:rsidR="007A0D4F" w:rsidRPr="00FF06C9" w:rsidRDefault="00760DF2" w:rsidP="00ED1D01">
      <w:pPr>
        <w:pStyle w:val="ConsPlusNormal"/>
        <w:spacing w:line="360" w:lineRule="auto"/>
        <w:ind w:firstLine="709"/>
        <w:rPr>
          <w:rFonts w:ascii="Times New Roman" w:hAnsi="Times New Roman" w:cs="Times New Roman"/>
          <w:sz w:val="28"/>
          <w:szCs w:val="28"/>
        </w:rPr>
      </w:pPr>
      <m:oMath>
        <m:func>
          <m:funcPr>
            <m:ctrlPr>
              <w:rPr>
                <w:rFonts w:ascii="Cambria Math" w:hAnsi="Cambria Math" w:cs="Times New Roman"/>
                <w:i/>
                <w:sz w:val="28"/>
                <w:szCs w:val="28"/>
                <w:lang w:val="en-US"/>
              </w:rPr>
            </m:ctrlPr>
          </m:funcPr>
          <m:fName>
            <m:sSub>
              <m:sSubPr>
                <m:ctrlPr>
                  <w:rPr>
                    <w:rFonts w:ascii="Cambria Math" w:eastAsiaTheme="minorHAnsi"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r>
              <w:rPr>
                <w:rFonts w:ascii="Cambria Math" w:hAnsi="Cambria Math" w:cs="Times New Roman"/>
                <w:sz w:val="28"/>
                <w:szCs w:val="28"/>
                <w:lang w:val="en-US"/>
              </w:rPr>
              <m:t>min</m:t>
            </m:r>
            <m:r>
              <w:rPr>
                <w:rFonts w:ascii="Cambria Math" w:hAnsi="Cambria Math" w:cs="Times New Roman"/>
                <w:sz w:val="28"/>
                <w:szCs w:val="28"/>
              </w:rPr>
              <m:t xml:space="preserve">( </m:t>
            </m:r>
            <m:limLow>
              <m:limLowPr>
                <m:ctrlPr>
                  <w:rPr>
                    <w:rFonts w:ascii="Cambria Math" w:hAnsi="Cambria Math" w:cs="Times New Roman"/>
                    <w:i/>
                    <w:sz w:val="28"/>
                    <w:szCs w:val="28"/>
                    <w:lang w:val="en-US"/>
                  </w:rPr>
                </m:ctrlPr>
              </m:limLowPr>
              <m:e>
                <m:r>
                  <m:rPr>
                    <m:sty m:val="p"/>
                  </m:rPr>
                  <w:rPr>
                    <w:rFonts w:ascii="Cambria Math" w:hAnsi="Cambria Math" w:cs="Times New Roman"/>
                    <w:sz w:val="28"/>
                    <w:szCs w:val="28"/>
                    <w:lang w:val="en-US"/>
                  </w:rPr>
                  <m:t>min</m:t>
                </m:r>
              </m:e>
              <m:lim>
                <m:r>
                  <w:rPr>
                    <w:rFonts w:ascii="Cambria Math" w:hAnsi="Cambria Math" w:cs="Times New Roman"/>
                    <w:sz w:val="28"/>
                    <w:szCs w:val="28"/>
                    <w:lang w:val="en-US"/>
                  </w:rPr>
                  <m:t>k</m:t>
                </m:r>
              </m:lim>
            </m:limLow>
          </m:fName>
          <m:e>
            <m:r>
              <w:rPr>
                <w:rFonts w:ascii="Cambria Math" w:hAnsi="Cambria Math" w:cs="Times New Roman"/>
                <w:sz w:val="28"/>
                <w:szCs w:val="28"/>
              </w:rPr>
              <m:t>(</m:t>
            </m:r>
            <m:r>
              <w:rPr>
                <w:rFonts w:ascii="Cambria Math" w:hAnsi="Cambria Math" w:cs="Times New Roman"/>
                <w:sz w:val="28"/>
                <w:szCs w:val="28"/>
                <w:lang w:val="en-US"/>
              </w:rPr>
              <m:t>k</m:t>
            </m:r>
            <m:r>
              <w:rPr>
                <w:rFonts w:ascii="Cambria Math" w:hAnsi="Cambria Math" w:cs="Times New Roman"/>
                <w:sz w:val="28"/>
                <w:szCs w:val="28"/>
              </w:rPr>
              <m:t>|</m:t>
            </m:r>
            <m:nary>
              <m:naryPr>
                <m:chr m:val="∑"/>
                <m:grow m:val="1"/>
                <m:ctrlPr>
                  <w:rPr>
                    <w:rFonts w:ascii="Cambria Math" w:hAnsi="Cambria Math" w:cs="Times New Roman"/>
                    <w:sz w:val="28"/>
                    <w:szCs w:val="28"/>
                  </w:rPr>
                </m:ctrlPr>
              </m:naryPr>
              <m:sub>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rPr>
                  <m:t>k</m:t>
                </m:r>
              </m:sup>
              <m:e>
                <m:f>
                  <m:fPr>
                    <m:ctrlPr>
                      <w:rPr>
                        <w:rFonts w:ascii="Cambria Math" w:hAnsi="Cambria Math" w:cs="Times New Roman"/>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lang w:val="en-US"/>
                          </w:rPr>
                          <m:t>j</m:t>
                        </m:r>
                      </m:sup>
                    </m:sSup>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sup>
                    </m:sSup>
                  </m:num>
                  <m:den>
                    <m:r>
                      <w:rPr>
                        <w:rFonts w:ascii="Cambria Math" w:hAnsi="Cambria Math" w:cs="Times New Roman"/>
                        <w:sz w:val="28"/>
                        <w:szCs w:val="28"/>
                      </w:rPr>
                      <m:t>j!</m:t>
                    </m:r>
                  </m:den>
                </m:f>
                <m:r>
                  <w:rPr>
                    <w:rFonts w:ascii="Cambria Math" w:hAnsi="Cambria Math" w:cs="Times New Roman"/>
                    <w:sz w:val="28"/>
                    <w:szCs w:val="28"/>
                  </w:rPr>
                  <m:t>≥</m:t>
                </m:r>
                <m:r>
                  <w:rPr>
                    <w:rFonts w:ascii="Cambria Math" w:hAnsi="Cambria Math" w:cs="Times New Roman"/>
                    <w:sz w:val="28"/>
                    <w:szCs w:val="28"/>
                    <w:lang w:val="en-US"/>
                  </w:rPr>
                  <m:t>Q</m:t>
                </m:r>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i</m:t>
                    </m:r>
                  </m:sub>
                </m:sSub>
                <m:r>
                  <w:rPr>
                    <w:rFonts w:ascii="Cambria Math" w:hAnsi="Cambria Math" w:cs="Times New Roman"/>
                    <w:sz w:val="28"/>
                    <w:szCs w:val="28"/>
                  </w:rPr>
                  <m:t>)</m:t>
                </m:r>
              </m:e>
            </m:nary>
          </m:e>
        </m:func>
      </m:oMath>
      <w:r w:rsidR="007A0D4F" w:rsidRPr="00FF06C9">
        <w:rPr>
          <w:rFonts w:ascii="Times New Roman" w:hAnsi="Times New Roman" w:cs="Times New Roman"/>
          <w:sz w:val="28"/>
          <w:szCs w:val="28"/>
        </w:rPr>
        <w:t>,</w:t>
      </w:r>
    </w:p>
    <w:p w14:paraId="2715A39B" w14:textId="77777777" w:rsidR="007A0D4F" w:rsidRPr="00FF06C9" w:rsidRDefault="007A0D4F" w:rsidP="007A0D4F">
      <w:pPr>
        <w:pStyle w:val="ConsPlusNormal"/>
        <w:spacing w:line="360" w:lineRule="auto"/>
        <w:ind w:firstLine="709"/>
        <w:jc w:val="both"/>
        <w:rPr>
          <w:rFonts w:ascii="Times New Roman" w:hAnsi="Times New Roman" w:cs="Times New Roman"/>
          <w:sz w:val="28"/>
          <w:szCs w:val="28"/>
        </w:rPr>
      </w:pPr>
      <w:r w:rsidRPr="00FF06C9">
        <w:rPr>
          <w:rFonts w:ascii="Times New Roman" w:hAnsi="Times New Roman" w:cs="Times New Roman"/>
          <w:sz w:val="28"/>
          <w:szCs w:val="28"/>
        </w:rPr>
        <w:t>где:</w:t>
      </w:r>
    </w:p>
    <w:p w14:paraId="04324515" w14:textId="77777777" w:rsidR="007A0D4F" w:rsidRPr="00FF06C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lang w:val="en-US"/>
          </w:rPr>
          <m:t>Q</m:t>
        </m:r>
        <m:r>
          <w:rPr>
            <w:rFonts w:ascii="Cambria Math" w:hAnsi="Cambria Math" w:cs="Times New Roman"/>
            <w:sz w:val="28"/>
            <w:szCs w:val="28"/>
          </w:rPr>
          <m:t>-</m:t>
        </m:r>
      </m:oMath>
      <w:r w:rsidRPr="00FF06C9">
        <w:rPr>
          <w:rFonts w:ascii="Times New Roman" w:hAnsi="Times New Roman" w:cs="Times New Roman"/>
          <w:sz w:val="28"/>
          <w:szCs w:val="28"/>
        </w:rPr>
        <w:t xml:space="preserve"> коэффициент</w:t>
      </w:r>
      <w:r w:rsidR="00DF0D35" w:rsidRPr="00FF06C9">
        <w:rPr>
          <w:rFonts w:ascii="Times New Roman" w:hAnsi="Times New Roman" w:cs="Times New Roman"/>
          <w:sz w:val="28"/>
          <w:szCs w:val="28"/>
        </w:rPr>
        <w:t xml:space="preserve"> риска 2, </w:t>
      </w:r>
      <w:r w:rsidRPr="00FF06C9">
        <w:rPr>
          <w:rFonts w:ascii="Times New Roman" w:hAnsi="Times New Roman" w:cs="Times New Roman"/>
          <w:sz w:val="28"/>
          <w:szCs w:val="28"/>
        </w:rPr>
        <w:t>определяе</w:t>
      </w:r>
      <w:r w:rsidR="00DF0D35" w:rsidRPr="00FF06C9">
        <w:rPr>
          <w:rFonts w:ascii="Times New Roman" w:hAnsi="Times New Roman" w:cs="Times New Roman"/>
          <w:sz w:val="28"/>
          <w:szCs w:val="28"/>
        </w:rPr>
        <w:t>мый согласно</w:t>
      </w:r>
      <w:r w:rsidRPr="00FF06C9">
        <w:rPr>
          <w:rFonts w:ascii="Times New Roman" w:hAnsi="Times New Roman" w:cs="Times New Roman"/>
          <w:sz w:val="28"/>
          <w:szCs w:val="28"/>
        </w:rPr>
        <w:t xml:space="preserve"> таблиц</w:t>
      </w:r>
      <w:r w:rsidR="00ED1D01" w:rsidRPr="00FF06C9">
        <w:rPr>
          <w:rFonts w:ascii="Times New Roman" w:hAnsi="Times New Roman" w:cs="Times New Roman"/>
          <w:sz w:val="28"/>
          <w:szCs w:val="28"/>
        </w:rPr>
        <w:t>е</w:t>
      </w:r>
      <w:r w:rsidRPr="00FF06C9">
        <w:rPr>
          <w:rFonts w:ascii="Times New Roman" w:hAnsi="Times New Roman" w:cs="Times New Roman"/>
          <w:sz w:val="28"/>
          <w:szCs w:val="28"/>
        </w:rPr>
        <w:t xml:space="preserve"> 11 приложения 2</w:t>
      </w:r>
      <w:r w:rsidRPr="00FF06C9">
        <w:rPr>
          <w:rFonts w:ascii="Times New Roman" w:hAnsi="Times New Roman" w:cs="Times New Roman"/>
          <w:iCs/>
          <w:sz w:val="28"/>
          <w:szCs w:val="28"/>
        </w:rPr>
        <w:t xml:space="preserve"> к настоящему Положению</w:t>
      </w:r>
      <w:r w:rsidRPr="00FF06C9">
        <w:rPr>
          <w:rFonts w:ascii="Times New Roman" w:hAnsi="Times New Roman" w:cs="Times New Roman"/>
          <w:sz w:val="28"/>
          <w:szCs w:val="28"/>
        </w:rPr>
        <w:t>;</w:t>
      </w:r>
    </w:p>
    <w:p w14:paraId="1790ECF4" w14:textId="3B7286C3" w:rsidR="007A0D4F" w:rsidRPr="00FF06C9" w:rsidRDefault="007A0D4F" w:rsidP="00474462">
      <w:pPr>
        <w:pStyle w:val="ConsPlusNormal"/>
        <w:spacing w:line="360" w:lineRule="auto"/>
        <w:ind w:firstLine="709"/>
        <w:rPr>
          <w:rFonts w:ascii="Times New Roman" w:hAnsi="Times New Roman" w:cs="Times New Roman"/>
          <w:sz w:val="28"/>
          <w:szCs w:val="28"/>
        </w:rPr>
      </w:pPr>
      <m:oMath>
        <m:r>
          <w:rPr>
            <w:rFonts w:ascii="Cambria Math" w:hAnsi="Cambria Math" w:cs="Times New Roman"/>
            <w:sz w:val="28"/>
            <w:szCs w:val="28"/>
          </w:rPr>
          <m:t>λ=</m:t>
        </m:r>
        <m:r>
          <w:rPr>
            <w:rFonts w:ascii="Cambria Math" w:hAnsi="Cambria Math" w:cs="Times New Roman"/>
            <w:sz w:val="28"/>
            <w:szCs w:val="28"/>
            <w:lang w:val="en-US"/>
          </w:rPr>
          <m:t>z</m:t>
        </m:r>
        <m:r>
          <w:rPr>
            <w:rFonts w:ascii="Cambria Math" w:hAnsi="Cambria Math" w:cs="Times New Roman"/>
            <w:sz w:val="28"/>
            <w:szCs w:val="28"/>
          </w:rPr>
          <m:t>×PD×</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Pr="00FF06C9">
        <w:rPr>
          <w:rFonts w:ascii="Times New Roman" w:hAnsi="Times New Roman" w:cs="Times New Roman"/>
          <w:sz w:val="28"/>
          <w:szCs w:val="28"/>
        </w:rPr>
        <w:t>;</w:t>
      </w:r>
    </w:p>
    <w:p w14:paraId="2DDF1A91" w14:textId="77777777" w:rsidR="007A0D4F" w:rsidRPr="00FF06C9" w:rsidRDefault="00760DF2" w:rsidP="007A0D4F">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007A0D4F" w:rsidRPr="00FF06C9">
        <w:rPr>
          <w:rFonts w:ascii="Times New Roman" w:hAnsi="Times New Roman" w:cs="Times New Roman"/>
          <w:i/>
          <w:sz w:val="28"/>
          <w:szCs w:val="28"/>
        </w:rPr>
        <w:t xml:space="preserve"> – </w:t>
      </w:r>
      <w:r w:rsidR="007A0D4F" w:rsidRPr="00FF06C9">
        <w:rPr>
          <w:rFonts w:ascii="Times New Roman" w:hAnsi="Times New Roman" w:cs="Times New Roman"/>
          <w:sz w:val="28"/>
          <w:szCs w:val="28"/>
        </w:rPr>
        <w:t xml:space="preserve">число обязанных лиц в </w:t>
      </w:r>
      <w:r w:rsidR="007A0D4F" w:rsidRPr="00FF06C9">
        <w:rPr>
          <w:rFonts w:ascii="Times New Roman" w:hAnsi="Times New Roman" w:cs="Times New Roman"/>
          <w:sz w:val="28"/>
          <w:szCs w:val="28"/>
          <w:lang w:val="en-US"/>
        </w:rPr>
        <w:t>i</w:t>
      </w:r>
      <w:r w:rsidR="007A0D4F" w:rsidRPr="00FF06C9">
        <w:rPr>
          <w:rFonts w:ascii="Times New Roman" w:hAnsi="Times New Roman" w:cs="Times New Roman"/>
          <w:sz w:val="28"/>
          <w:szCs w:val="28"/>
        </w:rPr>
        <w:t>-ой группе;</w:t>
      </w:r>
    </w:p>
    <w:p w14:paraId="59556E32" w14:textId="5F144871" w:rsidR="00643BD5" w:rsidRPr="00643BD5" w:rsidRDefault="00A61179" w:rsidP="00643BD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z</w:t>
      </w:r>
      <w:r>
        <w:rPr>
          <w:rFonts w:ascii="Times New Roman" w:hAnsi="Times New Roman" w:cs="Times New Roman"/>
          <w:sz w:val="28"/>
          <w:szCs w:val="28"/>
        </w:rPr>
        <w:t xml:space="preserve"> = </w:t>
      </w:r>
      <w:r w:rsidR="00A53A57">
        <w:rPr>
          <w:rFonts w:ascii="Times New Roman" w:hAnsi="Times New Roman" w:cs="Times New Roman"/>
          <w:sz w:val="28"/>
          <w:szCs w:val="28"/>
        </w:rPr>
        <w:t>2</w:t>
      </w:r>
      <w:r>
        <w:rPr>
          <w:rFonts w:ascii="Times New Roman" w:hAnsi="Times New Roman" w:cs="Times New Roman"/>
          <w:sz w:val="28"/>
          <w:szCs w:val="28"/>
        </w:rPr>
        <w:t>;</w:t>
      </w:r>
    </w:p>
    <w:p w14:paraId="387BCDD5" w14:textId="77777777" w:rsidR="007A0D4F" w:rsidRPr="00D84DA9" w:rsidRDefault="007A0D4F" w:rsidP="007A0D4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PD</m:t>
        </m:r>
      </m:oMath>
      <w:r w:rsidRPr="00D84DA9">
        <w:rPr>
          <w:rFonts w:ascii="Times New Roman" w:hAnsi="Times New Roman" w:cs="Times New Roman"/>
          <w:i/>
          <w:sz w:val="28"/>
          <w:szCs w:val="28"/>
        </w:rPr>
        <w:t xml:space="preserve"> –</w:t>
      </w:r>
      <w:r w:rsidRPr="00D84DA9">
        <w:rPr>
          <w:rFonts w:ascii="Times New Roman" w:hAnsi="Times New Roman" w:cs="Times New Roman"/>
          <w:sz w:val="28"/>
          <w:szCs w:val="28"/>
        </w:rPr>
        <w:t xml:space="preserve"> вероятность дефолта по 18 группе кредитного качества в соответствии с таблицей 1 приложения 2</w:t>
      </w:r>
      <w:r w:rsidRPr="00D84DA9">
        <w:rPr>
          <w:rFonts w:ascii="Times New Roman" w:hAnsi="Times New Roman" w:cs="Times New Roman"/>
          <w:iCs/>
          <w:sz w:val="28"/>
          <w:szCs w:val="28"/>
        </w:rPr>
        <w:t xml:space="preserve"> к настоящему Положению</w:t>
      </w:r>
      <w:r w:rsidRPr="00D84DA9">
        <w:rPr>
          <w:rFonts w:ascii="Times New Roman" w:hAnsi="Times New Roman" w:cs="Times New Roman"/>
          <w:sz w:val="28"/>
          <w:szCs w:val="28"/>
        </w:rPr>
        <w:t>.</w:t>
      </w:r>
    </w:p>
    <w:p w14:paraId="009443C4" w14:textId="6759673C" w:rsidR="00997609" w:rsidRPr="00D84DA9" w:rsidRDefault="00997609" w:rsidP="00997609">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Обязанное лицо, отнесенное ко 2 категории контрагентов, с концентрацией на обязанное лицо величиной не менее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Pr="00D84DA9">
        <w:rPr>
          <w:rFonts w:ascii="Times New Roman" w:hAnsi="Times New Roman" w:cs="Times New Roman"/>
          <w:sz w:val="28"/>
          <w:szCs w:val="28"/>
        </w:rPr>
        <w:t xml:space="preserve"> и менее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r>
              <w:rPr>
                <w:rFonts w:ascii="Cambria Math" w:hAnsi="Cambria Math" w:cs="Times New Roman"/>
                <w:sz w:val="28"/>
                <w:szCs w:val="28"/>
              </w:rPr>
              <m:t>+1</m:t>
            </m:r>
          </m:sub>
        </m:sSub>
      </m:oMath>
      <w:r w:rsidRPr="00D84DA9">
        <w:rPr>
          <w:rFonts w:ascii="Times New Roman" w:hAnsi="Times New Roman" w:cs="Times New Roman"/>
          <w:sz w:val="28"/>
          <w:szCs w:val="28"/>
        </w:rPr>
        <w:t xml:space="preserve"> попадает в группу </w:t>
      </w:r>
      <w:r w:rsidRPr="00D84DA9">
        <w:rPr>
          <w:rFonts w:ascii="Times New Roman" w:hAnsi="Times New Roman" w:cs="Times New Roman"/>
          <w:i/>
          <w:sz w:val="28"/>
          <w:szCs w:val="28"/>
          <w:lang w:val="en-US"/>
        </w:rPr>
        <w:t>i</w:t>
      </w:r>
      <w:r w:rsidRPr="00D84DA9">
        <w:rPr>
          <w:rFonts w:ascii="Times New Roman" w:hAnsi="Times New Roman" w:cs="Times New Roman"/>
          <w:i/>
          <w:sz w:val="28"/>
          <w:szCs w:val="28"/>
        </w:rPr>
        <w:t>+</w:t>
      </w:r>
      <w:r w:rsidRPr="00D84DA9">
        <w:rPr>
          <w:rFonts w:ascii="Times New Roman" w:hAnsi="Times New Roman" w:cs="Times New Roman"/>
          <w:sz w:val="28"/>
          <w:szCs w:val="28"/>
        </w:rPr>
        <w:t>1</w:t>
      </w:r>
      <w:r w:rsidR="0081502E">
        <w:rPr>
          <w:rFonts w:ascii="Times New Roman" w:hAnsi="Times New Roman" w:cs="Times New Roman"/>
          <w:sz w:val="28"/>
          <w:szCs w:val="28"/>
        </w:rPr>
        <w:t>, значение</w:t>
      </w:r>
      <w:r w:rsidRPr="0081502E">
        <w:rPr>
          <w:rFonts w:ascii="Times New Roman" w:hAnsi="Times New Roman" w:cs="Times New Roman"/>
          <w:sz w:val="28"/>
          <w:szCs w:val="28"/>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m:rPr>
                <m:sty m:val="p"/>
              </m:rPr>
              <w:rPr>
                <w:rFonts w:ascii="Cambria Math" w:hAnsi="Cambria Math" w:cs="Times New Roman"/>
                <w:sz w:val="28"/>
                <w:szCs w:val="28"/>
                <w:lang w:val="en-US"/>
              </w:rPr>
              <m:t>max</m:t>
            </m:r>
          </m:sup>
        </m:sSup>
      </m:oMath>
      <w:r w:rsidRPr="0081502E">
        <w:rPr>
          <w:rFonts w:ascii="Times New Roman" w:hAnsi="Times New Roman" w:cs="Times New Roman"/>
          <w:sz w:val="28"/>
          <w:szCs w:val="28"/>
        </w:rPr>
        <w:t xml:space="preserve"> попадает</w:t>
      </w:r>
      <w:r w:rsidRPr="00D84DA9">
        <w:rPr>
          <w:rFonts w:ascii="Times New Roman" w:hAnsi="Times New Roman" w:cs="Times New Roman"/>
          <w:sz w:val="28"/>
          <w:szCs w:val="28"/>
        </w:rPr>
        <w:t xml:space="preserve"> в группу </w:t>
      </w:r>
      <w:r w:rsidRPr="00D84DA9">
        <w:rPr>
          <w:rFonts w:ascii="Times New Roman" w:hAnsi="Times New Roman" w:cs="Times New Roman"/>
          <w:i/>
          <w:sz w:val="28"/>
          <w:szCs w:val="28"/>
          <w:lang w:val="en-US"/>
        </w:rPr>
        <w:t>i</w:t>
      </w:r>
      <w:r w:rsidRPr="00D84DA9">
        <w:rPr>
          <w:rFonts w:ascii="Times New Roman" w:hAnsi="Times New Roman" w:cs="Times New Roman"/>
          <w:i/>
          <w:sz w:val="28"/>
          <w:szCs w:val="28"/>
        </w:rPr>
        <w:t>+</w:t>
      </w:r>
      <w:r w:rsidRPr="00D84DA9">
        <w:rPr>
          <w:rFonts w:ascii="Times New Roman" w:hAnsi="Times New Roman" w:cs="Times New Roman"/>
          <w:sz w:val="28"/>
          <w:szCs w:val="28"/>
        </w:rPr>
        <w:t xml:space="preserve">1, 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Pr="00D84DA9">
        <w:rPr>
          <w:rFonts w:ascii="Times New Roman" w:hAnsi="Times New Roman" w:cs="Times New Roman"/>
          <w:sz w:val="28"/>
          <w:szCs w:val="28"/>
        </w:rPr>
        <w:t xml:space="preserve"> определяется по формуле: </w:t>
      </w:r>
    </w:p>
    <w:p w14:paraId="52F87272" w14:textId="77777777" w:rsidR="00997609" w:rsidRPr="00D84DA9" w:rsidRDefault="00760DF2" w:rsidP="00997609">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Е</m:t>
            </m:r>
            <m:ctrlPr>
              <w:rPr>
                <w:rFonts w:ascii="Cambria Math" w:hAnsi="Cambria Math" w:cs="Times New Roman"/>
                <w:i/>
                <w:sz w:val="28"/>
                <w:szCs w:val="28"/>
              </w:rPr>
            </m:ctrlPr>
          </m:e>
          <m:sup>
            <m:r>
              <w:rPr>
                <w:rFonts w:ascii="Cambria Math" w:hAnsi="Cambria Math" w:cs="Times New Roman"/>
                <w:sz w:val="28"/>
                <w:szCs w:val="28"/>
                <w:lang w:val="en-US"/>
              </w:rPr>
              <m:t>min</m:t>
            </m:r>
          </m:sup>
        </m:sSup>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max</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lang w:val="en-US"/>
                  </w:rPr>
                  <m:t>min</m:t>
                </m:r>
              </m:sup>
            </m:sSup>
          </m:num>
          <m:den>
            <m:r>
              <w:rPr>
                <w:rFonts w:ascii="Cambria Math" w:hAnsi="Cambria Math" w:cs="Times New Roman"/>
                <w:sz w:val="28"/>
                <w:szCs w:val="28"/>
              </w:rPr>
              <m:t>n</m:t>
            </m:r>
          </m:den>
        </m:f>
        <m:r>
          <w:rPr>
            <w:rFonts w:ascii="Cambria Math" w:hAnsi="Cambria Math" w:cs="Times New Roman"/>
            <w:sz w:val="28"/>
            <w:szCs w:val="28"/>
          </w:rPr>
          <m:t>×</m:t>
        </m:r>
        <m:r>
          <w:rPr>
            <w:rFonts w:ascii="Cambria Math" w:hAnsi="Cambria Math" w:cs="Times New Roman"/>
            <w:sz w:val="28"/>
            <w:szCs w:val="28"/>
            <w:lang w:val="en-US"/>
          </w:rPr>
          <m:t>i</m:t>
        </m:r>
      </m:oMath>
      <w:r w:rsidR="00997609" w:rsidRPr="00D84DA9">
        <w:rPr>
          <w:rFonts w:ascii="Times New Roman" w:hAnsi="Times New Roman" w:cs="Times New Roman"/>
          <w:sz w:val="28"/>
          <w:szCs w:val="28"/>
        </w:rPr>
        <w:t>,</w:t>
      </w:r>
    </w:p>
    <w:p w14:paraId="204B5AC1" w14:textId="77777777" w:rsidR="00997609" w:rsidRPr="00D84DA9" w:rsidRDefault="00997609" w:rsidP="00997609">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где:</w:t>
      </w:r>
    </w:p>
    <w:p w14:paraId="05E56D2B" w14:textId="164E739D" w:rsidR="00997609" w:rsidRPr="00D84DA9" w:rsidRDefault="00760DF2" w:rsidP="00997609">
      <w:pPr>
        <w:pStyle w:val="ConsPlusNormal"/>
        <w:spacing w:line="360" w:lineRule="auto"/>
        <w:ind w:firstLine="709"/>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m:rPr>
                <m:sty m:val="p"/>
              </m:rPr>
              <w:rPr>
                <w:rFonts w:ascii="Cambria Math" w:hAnsi="Cambria Math" w:cs="Times New Roman"/>
                <w:sz w:val="28"/>
                <w:szCs w:val="28"/>
                <w:lang w:val="en-US"/>
              </w:rPr>
              <m:t>max</m:t>
            </m:r>
            <m:r>
              <m:rPr>
                <m:sty m:val="p"/>
              </m:rPr>
              <w:rPr>
                <w:rFonts w:ascii="Cambria Math" w:hAnsi="Cambria Math" w:cs="Times New Roman"/>
                <w:sz w:val="28"/>
                <w:szCs w:val="28"/>
              </w:rPr>
              <m:t>,</m:t>
            </m:r>
            <m:r>
              <m:rPr>
                <m:sty m:val="p"/>
              </m:rPr>
              <w:rPr>
                <w:rFonts w:ascii="Cambria Math" w:hAnsi="Cambria Math" w:cs="Times New Roman"/>
                <w:sz w:val="28"/>
                <w:szCs w:val="28"/>
                <w:lang w:val="en-US"/>
              </w:rPr>
              <m:t>min</m:t>
            </m:r>
          </m:sup>
        </m:sSup>
      </m:oMath>
      <w:r w:rsidR="00997609" w:rsidRPr="00D84DA9">
        <w:rPr>
          <w:rFonts w:ascii="Times New Roman" w:hAnsi="Times New Roman" w:cs="Times New Roman"/>
          <w:sz w:val="28"/>
          <w:szCs w:val="28"/>
        </w:rPr>
        <w:t xml:space="preserve"> – максимальное (минимальное) значение концентрации на обязанное лицо по всем обязанным лицам, отнесенным ко 2</w:t>
      </w:r>
      <w:r w:rsidR="00F01658">
        <w:rPr>
          <w:rFonts w:ascii="Times New Roman" w:hAnsi="Times New Roman" w:cs="Times New Roman"/>
          <w:sz w:val="28"/>
          <w:szCs w:val="28"/>
        </w:rPr>
        <w:t xml:space="preserve"> </w:t>
      </w:r>
      <w:r w:rsidR="00997609" w:rsidRPr="00D84DA9">
        <w:rPr>
          <w:rFonts w:ascii="Times New Roman" w:hAnsi="Times New Roman" w:cs="Times New Roman"/>
          <w:sz w:val="28"/>
          <w:szCs w:val="28"/>
        </w:rPr>
        <w:t>категории контрагентов;</w:t>
      </w:r>
    </w:p>
    <w:p w14:paraId="4D99AFEF" w14:textId="4D5778CF" w:rsidR="00997609" w:rsidRPr="00D84DA9" w:rsidRDefault="00997609" w:rsidP="00997609">
      <w:pPr>
        <w:pStyle w:val="ConsPlusNormal"/>
        <w:spacing w:line="360" w:lineRule="auto"/>
        <w:ind w:firstLine="709"/>
        <w:jc w:val="both"/>
        <w:rPr>
          <w:rFonts w:ascii="Times New Roman" w:hAnsi="Times New Roman" w:cs="Times New Roman"/>
          <w:sz w:val="28"/>
          <w:szCs w:val="28"/>
        </w:rPr>
      </w:pPr>
      <w:r w:rsidRPr="00272C0E">
        <w:rPr>
          <w:rFonts w:ascii="Times New Roman" w:hAnsi="Times New Roman" w:cs="Times New Roman"/>
          <w:i/>
          <w:sz w:val="28"/>
          <w:szCs w:val="28"/>
          <w:lang w:val="en-US"/>
        </w:rPr>
        <w:t>n</w:t>
      </w:r>
      <w:r w:rsidR="00ED1D01" w:rsidRPr="00272C0E">
        <w:rPr>
          <w:rFonts w:ascii="Times New Roman" w:hAnsi="Times New Roman" w:cs="Times New Roman"/>
          <w:i/>
          <w:sz w:val="28"/>
          <w:szCs w:val="28"/>
        </w:rPr>
        <w:t xml:space="preserve"> </w:t>
      </w:r>
      <w:r w:rsidR="00ED1D01" w:rsidRPr="00272C0E">
        <w:rPr>
          <w:rFonts w:ascii="Times New Roman" w:hAnsi="Times New Roman" w:cs="Times New Roman"/>
          <w:sz w:val="28"/>
          <w:szCs w:val="28"/>
        </w:rPr>
        <w:t>равно</w:t>
      </w:r>
      <w:r w:rsidR="00ED1D01" w:rsidRPr="00272C0E">
        <w:rPr>
          <w:rFonts w:ascii="Times New Roman" w:hAnsi="Times New Roman" w:cs="Times New Roman"/>
          <w:i/>
          <w:sz w:val="28"/>
          <w:szCs w:val="28"/>
        </w:rPr>
        <w:t xml:space="preserve"> </w:t>
      </w:r>
      <w:r w:rsidRPr="00272C0E">
        <w:rPr>
          <w:rFonts w:ascii="Times New Roman" w:hAnsi="Times New Roman" w:cs="Times New Roman"/>
          <w:sz w:val="28"/>
          <w:szCs w:val="28"/>
        </w:rPr>
        <w:t>10, если количество обязанных лиц, отнесенных ко 2 категории</w:t>
      </w:r>
      <w:r w:rsidR="00ED1D01" w:rsidRPr="00272C0E">
        <w:rPr>
          <w:rFonts w:ascii="Times New Roman" w:hAnsi="Times New Roman" w:cs="Times New Roman"/>
          <w:sz w:val="28"/>
          <w:szCs w:val="28"/>
        </w:rPr>
        <w:t>,</w:t>
      </w:r>
      <w:r w:rsidRPr="00272C0E">
        <w:rPr>
          <w:rFonts w:ascii="Times New Roman" w:hAnsi="Times New Roman" w:cs="Times New Roman"/>
          <w:sz w:val="28"/>
          <w:szCs w:val="28"/>
        </w:rPr>
        <w:t xml:space="preserve"> меньше 50</w:t>
      </w:r>
      <w:r w:rsidR="004F3258" w:rsidRPr="00272C0E">
        <w:rPr>
          <w:rFonts w:ascii="Times New Roman" w:hAnsi="Times New Roman" w:cs="Times New Roman"/>
          <w:sz w:val="28"/>
          <w:szCs w:val="28"/>
        </w:rPr>
        <w:t xml:space="preserve"> </w:t>
      </w:r>
      <w:r w:rsidRPr="00272C0E">
        <w:rPr>
          <w:rFonts w:ascii="Times New Roman" w:hAnsi="Times New Roman" w:cs="Times New Roman"/>
          <w:sz w:val="28"/>
          <w:szCs w:val="28"/>
        </w:rPr>
        <w:t xml:space="preserve">000, </w:t>
      </w:r>
      <w:r w:rsidRPr="00272C0E">
        <w:rPr>
          <w:rFonts w:ascii="Times New Roman" w:hAnsi="Times New Roman" w:cs="Times New Roman"/>
          <w:i/>
          <w:sz w:val="28"/>
          <w:szCs w:val="28"/>
          <w:lang w:val="en-US"/>
        </w:rPr>
        <w:t>n</w:t>
      </w:r>
      <w:r w:rsidR="00ED1D01" w:rsidRPr="00272C0E">
        <w:rPr>
          <w:rFonts w:ascii="Times New Roman" w:hAnsi="Times New Roman" w:cs="Times New Roman"/>
          <w:i/>
          <w:sz w:val="28"/>
          <w:szCs w:val="28"/>
        </w:rPr>
        <w:t xml:space="preserve"> </w:t>
      </w:r>
      <w:r w:rsidR="00ED1D01" w:rsidRPr="00272C0E">
        <w:rPr>
          <w:rFonts w:ascii="Times New Roman" w:hAnsi="Times New Roman" w:cs="Times New Roman"/>
          <w:sz w:val="28"/>
          <w:szCs w:val="28"/>
        </w:rPr>
        <w:t>равно</w:t>
      </w:r>
      <w:r w:rsidR="00ED1D01" w:rsidRPr="00272C0E">
        <w:rPr>
          <w:rFonts w:ascii="Times New Roman" w:hAnsi="Times New Roman" w:cs="Times New Roman"/>
          <w:i/>
          <w:sz w:val="28"/>
          <w:szCs w:val="28"/>
        </w:rPr>
        <w:t xml:space="preserve"> </w:t>
      </w:r>
      <w:r w:rsidRPr="00272C0E">
        <w:rPr>
          <w:rFonts w:ascii="Times New Roman" w:hAnsi="Times New Roman" w:cs="Times New Roman"/>
          <w:sz w:val="28"/>
          <w:szCs w:val="28"/>
        </w:rPr>
        <w:t>100</w:t>
      </w:r>
      <w:r w:rsidR="00ED1D01" w:rsidRPr="00272C0E">
        <w:rPr>
          <w:rFonts w:ascii="Times New Roman" w:hAnsi="Times New Roman" w:cs="Times New Roman"/>
          <w:sz w:val="28"/>
          <w:szCs w:val="28"/>
        </w:rPr>
        <w:t xml:space="preserve"> –</w:t>
      </w:r>
      <w:r w:rsidRPr="00272C0E">
        <w:rPr>
          <w:rFonts w:ascii="Times New Roman" w:hAnsi="Times New Roman" w:cs="Times New Roman"/>
          <w:sz w:val="28"/>
          <w:szCs w:val="28"/>
        </w:rPr>
        <w:t xml:space="preserve"> если больше или равно 50</w:t>
      </w:r>
      <w:r w:rsidR="00293D7C" w:rsidRPr="00272C0E">
        <w:rPr>
          <w:rFonts w:ascii="Times New Roman" w:hAnsi="Times New Roman" w:cs="Times New Roman"/>
          <w:sz w:val="28"/>
          <w:szCs w:val="28"/>
        </w:rPr>
        <w:t> </w:t>
      </w:r>
      <w:r w:rsidRPr="00272C0E">
        <w:rPr>
          <w:rFonts w:ascii="Times New Roman" w:hAnsi="Times New Roman" w:cs="Times New Roman"/>
          <w:sz w:val="28"/>
          <w:szCs w:val="28"/>
        </w:rPr>
        <w:t>000</w:t>
      </w:r>
      <w:r w:rsidR="00293D7C" w:rsidRPr="00272C0E">
        <w:rPr>
          <w:rFonts w:ascii="Times New Roman" w:hAnsi="Times New Roman" w:cs="Times New Roman"/>
          <w:sz w:val="28"/>
          <w:szCs w:val="28"/>
        </w:rPr>
        <w:t xml:space="preserve"> и меньше 500 000, </w:t>
      </w:r>
      <w:r w:rsidR="00272C0E" w:rsidRPr="00272C0E">
        <w:rPr>
          <w:rFonts w:ascii="Times New Roman" w:hAnsi="Times New Roman" w:cs="Times New Roman"/>
          <w:i/>
          <w:sz w:val="28"/>
          <w:szCs w:val="28"/>
          <w:lang w:val="en-US"/>
        </w:rPr>
        <w:t>n</w:t>
      </w:r>
      <w:r w:rsidR="00272C0E" w:rsidRPr="00272C0E">
        <w:rPr>
          <w:rFonts w:ascii="Times New Roman" w:hAnsi="Times New Roman" w:cs="Times New Roman"/>
          <w:sz w:val="28"/>
          <w:szCs w:val="28"/>
        </w:rPr>
        <w:t xml:space="preserve"> равно </w:t>
      </w:r>
      <w:r w:rsidR="00293D7C" w:rsidRPr="00272C0E">
        <w:rPr>
          <w:rFonts w:ascii="Times New Roman" w:hAnsi="Times New Roman" w:cs="Times New Roman"/>
          <w:sz w:val="28"/>
          <w:szCs w:val="28"/>
        </w:rPr>
        <w:t>1 000 – если больше или равно 500 000</w:t>
      </w:r>
      <w:r w:rsidRPr="00272C0E">
        <w:rPr>
          <w:rFonts w:ascii="Times New Roman" w:hAnsi="Times New Roman" w:cs="Times New Roman"/>
          <w:sz w:val="28"/>
          <w:szCs w:val="28"/>
        </w:rPr>
        <w:t xml:space="preserve">, </w:t>
      </w:r>
      <w:r w:rsidRPr="00272C0E">
        <w:rPr>
          <w:rFonts w:ascii="Times New Roman" w:hAnsi="Times New Roman" w:cs="Times New Roman"/>
          <w:i/>
          <w:sz w:val="28"/>
          <w:szCs w:val="28"/>
          <w:lang w:val="en-US"/>
        </w:rPr>
        <w:t>n</w:t>
      </w:r>
      <w:r w:rsidR="00ED1D01" w:rsidRPr="00272C0E">
        <w:rPr>
          <w:rFonts w:ascii="Times New Roman" w:hAnsi="Times New Roman" w:cs="Times New Roman"/>
          <w:i/>
          <w:sz w:val="28"/>
          <w:szCs w:val="28"/>
        </w:rPr>
        <w:t xml:space="preserve"> </w:t>
      </w:r>
      <w:r w:rsidR="00ED1D01" w:rsidRPr="00272C0E">
        <w:rPr>
          <w:rFonts w:ascii="Times New Roman" w:hAnsi="Times New Roman" w:cs="Times New Roman"/>
          <w:sz w:val="28"/>
          <w:szCs w:val="28"/>
        </w:rPr>
        <w:t>равно</w:t>
      </w:r>
      <w:r w:rsidR="00ED1D01" w:rsidRPr="00272C0E">
        <w:rPr>
          <w:rFonts w:ascii="Times New Roman" w:hAnsi="Times New Roman" w:cs="Times New Roman"/>
          <w:i/>
          <w:sz w:val="28"/>
          <w:szCs w:val="28"/>
        </w:rPr>
        <w:t xml:space="preserve"> </w:t>
      </w:r>
      <w:r w:rsidRPr="00272C0E">
        <w:rPr>
          <w:rFonts w:ascii="Times New Roman" w:hAnsi="Times New Roman" w:cs="Times New Roman"/>
          <w:sz w:val="28"/>
          <w:szCs w:val="28"/>
        </w:rPr>
        <w:t>1</w:t>
      </w:r>
      <w:r w:rsidR="00ED1D01" w:rsidRPr="00272C0E">
        <w:rPr>
          <w:rFonts w:ascii="Times New Roman" w:hAnsi="Times New Roman" w:cs="Times New Roman"/>
          <w:sz w:val="28"/>
          <w:szCs w:val="28"/>
        </w:rPr>
        <w:t xml:space="preserve"> –</w:t>
      </w:r>
      <w:r w:rsidRPr="00272C0E">
        <w:rPr>
          <w:rFonts w:ascii="Times New Roman" w:hAnsi="Times New Roman" w:cs="Times New Roman"/>
          <w:sz w:val="28"/>
          <w:szCs w:val="28"/>
        </w:rPr>
        <w:t xml:space="preserve"> если меньше 100;</w:t>
      </w:r>
    </w:p>
    <w:p w14:paraId="1BFF4F33" w14:textId="77777777" w:rsidR="00997609" w:rsidRPr="00D84DA9" w:rsidRDefault="00997609" w:rsidP="00997609">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i/>
          <w:sz w:val="28"/>
          <w:szCs w:val="28"/>
          <w:lang w:val="en-US"/>
        </w:rPr>
        <w:t>i</w:t>
      </w:r>
      <w:r w:rsidRPr="00D84DA9">
        <w:rPr>
          <w:rFonts w:ascii="Times New Roman" w:hAnsi="Times New Roman" w:cs="Times New Roman"/>
          <w:i/>
          <w:sz w:val="28"/>
          <w:szCs w:val="28"/>
        </w:rPr>
        <w:t xml:space="preserve"> </w:t>
      </w:r>
      <w:r w:rsidRPr="00D84DA9">
        <w:rPr>
          <w:rFonts w:ascii="Times New Roman" w:hAnsi="Times New Roman" w:cs="Times New Roman"/>
          <w:sz w:val="28"/>
          <w:szCs w:val="28"/>
        </w:rPr>
        <w:t>принимает значения от</w:t>
      </w:r>
      <w:r w:rsidRPr="00D84DA9">
        <w:rPr>
          <w:rFonts w:ascii="Times New Roman" w:hAnsi="Times New Roman" w:cs="Times New Roman"/>
          <w:i/>
          <w:sz w:val="28"/>
          <w:szCs w:val="28"/>
        </w:rPr>
        <w:t xml:space="preserve"> </w:t>
      </w:r>
      <w:r w:rsidRPr="00D84DA9">
        <w:rPr>
          <w:rFonts w:ascii="Times New Roman" w:hAnsi="Times New Roman" w:cs="Times New Roman"/>
          <w:sz w:val="28"/>
          <w:szCs w:val="28"/>
        </w:rPr>
        <w:t>0 до</w:t>
      </w:r>
      <w:r w:rsidRPr="00D84DA9">
        <w:rPr>
          <w:rFonts w:ascii="Times New Roman" w:hAnsi="Times New Roman" w:cs="Times New Roman"/>
          <w:i/>
          <w:sz w:val="28"/>
          <w:szCs w:val="28"/>
        </w:rPr>
        <w:t xml:space="preserve"> </w:t>
      </w:r>
      <w:r w:rsidRPr="00D84DA9">
        <w:rPr>
          <w:rFonts w:ascii="Times New Roman" w:hAnsi="Times New Roman" w:cs="Times New Roman"/>
          <w:i/>
          <w:sz w:val="28"/>
          <w:szCs w:val="28"/>
          <w:lang w:val="en-US"/>
        </w:rPr>
        <w:t>n</w:t>
      </w:r>
      <w:r w:rsidRPr="00D84DA9">
        <w:rPr>
          <w:rFonts w:ascii="Times New Roman" w:hAnsi="Times New Roman" w:cs="Times New Roman"/>
          <w:i/>
          <w:sz w:val="28"/>
          <w:szCs w:val="28"/>
        </w:rPr>
        <w:t>-1</w:t>
      </w:r>
      <w:r w:rsidRPr="00D84DA9">
        <w:rPr>
          <w:rFonts w:ascii="Times New Roman" w:hAnsi="Times New Roman" w:cs="Times New Roman"/>
          <w:sz w:val="28"/>
          <w:szCs w:val="28"/>
        </w:rPr>
        <w:t>.</w:t>
      </w:r>
    </w:p>
    <w:p w14:paraId="2C8E162B" w14:textId="4F72906D" w:rsidR="007A0D4F" w:rsidRPr="00D84DA9" w:rsidRDefault="00ED1D01" w:rsidP="007A0D4F">
      <w:pPr>
        <w:spacing w:after="0" w:line="360" w:lineRule="auto"/>
        <w:ind w:firstLine="709"/>
        <w:jc w:val="both"/>
        <w:rPr>
          <w:rFonts w:ascii="Times New Roman" w:hAnsi="Times New Roman" w:cs="Times New Roman"/>
          <w:sz w:val="28"/>
          <w:szCs w:val="28"/>
          <w:lang w:eastAsia="ru-RU"/>
        </w:rPr>
      </w:pPr>
      <w:r w:rsidRPr="00D84DA9">
        <w:rPr>
          <w:rFonts w:ascii="Times New Roman" w:hAnsi="Times New Roman" w:cs="Times New Roman"/>
          <w:sz w:val="28"/>
          <w:szCs w:val="28"/>
          <w:lang w:eastAsia="ru-RU"/>
        </w:rPr>
        <w:lastRenderedPageBreak/>
        <w:t>В случае е</w:t>
      </w:r>
      <w:r w:rsidR="007A0D4F" w:rsidRPr="00D84DA9">
        <w:rPr>
          <w:rFonts w:ascii="Times New Roman" w:hAnsi="Times New Roman" w:cs="Times New Roman"/>
          <w:sz w:val="28"/>
          <w:szCs w:val="28"/>
          <w:lang w:eastAsia="ru-RU"/>
        </w:rPr>
        <w:t xml:space="preserve">сли в группу попадает не менее 100 лиц, она считается заполненной. Если группа не заполнена, то она объединяется со следующей. Если последняя группа не заполнена, она объединяется с предыдущей. </w:t>
      </w:r>
    </w:p>
    <w:p w14:paraId="15D47FAF" w14:textId="77777777" w:rsidR="00A61179" w:rsidRDefault="009201C4" w:rsidP="009201C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84DA9">
        <w:rPr>
          <w:rFonts w:ascii="Times New Roman" w:hAnsi="Times New Roman" w:cs="Times New Roman"/>
          <w:sz w:val="28"/>
          <w:szCs w:val="28"/>
        </w:rPr>
        <w:t xml:space="preserve">Оценка риска 2 для </w:t>
      </w:r>
      <w:r>
        <w:rPr>
          <w:rFonts w:ascii="Times New Roman" w:hAnsi="Times New Roman" w:cs="Times New Roman"/>
          <w:sz w:val="28"/>
          <w:szCs w:val="28"/>
        </w:rPr>
        <w:t xml:space="preserve">3 </w:t>
      </w:r>
      <w:r w:rsidRPr="00D84DA9">
        <w:rPr>
          <w:rFonts w:ascii="Times New Roman" w:hAnsi="Times New Roman" w:cs="Times New Roman"/>
          <w:sz w:val="28"/>
          <w:szCs w:val="28"/>
        </w:rPr>
        <w:t>категории контрагентов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_3</m:t>
            </m:r>
          </m:sub>
        </m:sSub>
      </m:oMath>
      <w:r w:rsidRPr="00D84DA9">
        <w:rPr>
          <w:rFonts w:ascii="Times New Roman" w:hAnsi="Times New Roman" w:cs="Times New Roman"/>
          <w:sz w:val="28"/>
          <w:szCs w:val="28"/>
        </w:rPr>
        <w:t>)</w:t>
      </w:r>
      <w:r>
        <w:rPr>
          <w:rFonts w:ascii="Times New Roman" w:hAnsi="Times New Roman" w:cs="Times New Roman"/>
          <w:sz w:val="28"/>
          <w:szCs w:val="28"/>
        </w:rPr>
        <w:t xml:space="preserve"> </w:t>
      </w:r>
      <w:r w:rsidRPr="00D84DA9">
        <w:rPr>
          <w:rFonts w:ascii="Times New Roman" w:hAnsi="Times New Roman" w:cs="Times New Roman"/>
          <w:sz w:val="28"/>
          <w:szCs w:val="28"/>
        </w:rPr>
        <w:t>производится в соответствии с пунктом 10 настоящего приложения</w:t>
      </w:r>
      <w:r w:rsidR="00A61179" w:rsidRPr="00A61179">
        <w:rPr>
          <w:rFonts w:ascii="Times New Roman" w:hAnsi="Times New Roman" w:cs="Times New Roman"/>
          <w:sz w:val="28"/>
          <w:szCs w:val="28"/>
        </w:rPr>
        <w:t xml:space="preserve"> </w:t>
      </w:r>
      <w:r w:rsidR="00A61179">
        <w:rPr>
          <w:rFonts w:ascii="Times New Roman" w:hAnsi="Times New Roman" w:cs="Times New Roman"/>
          <w:sz w:val="28"/>
          <w:szCs w:val="28"/>
        </w:rPr>
        <w:t>с учетом следующего:</w:t>
      </w:r>
    </w:p>
    <w:p w14:paraId="2A91E804" w14:textId="1FB4014D" w:rsidR="009201C4" w:rsidRPr="00A61179" w:rsidRDefault="00A61179" w:rsidP="009201C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Pr>
          <w:rFonts w:ascii="Times New Roman" w:hAnsi="Times New Roman" w:cs="Times New Roman"/>
          <w:sz w:val="28"/>
          <w:szCs w:val="28"/>
          <w:lang w:val="en-US"/>
        </w:rPr>
        <w:t>z</w:t>
      </w:r>
      <w:r>
        <w:rPr>
          <w:rFonts w:ascii="Times New Roman" w:hAnsi="Times New Roman" w:cs="Times New Roman"/>
          <w:sz w:val="28"/>
          <w:szCs w:val="28"/>
        </w:rPr>
        <w:t xml:space="preserve"> </w:t>
      </w:r>
      <w:r w:rsidRPr="007A21C3">
        <w:rPr>
          <w:rFonts w:ascii="Times New Roman" w:hAnsi="Times New Roman" w:cs="Times New Roman"/>
          <w:sz w:val="28"/>
          <w:szCs w:val="28"/>
        </w:rPr>
        <w:t>=</w:t>
      </w:r>
      <w:r>
        <w:rPr>
          <w:rFonts w:ascii="Times New Roman" w:hAnsi="Times New Roman" w:cs="Times New Roman"/>
          <w:sz w:val="28"/>
          <w:szCs w:val="28"/>
        </w:rPr>
        <w:t xml:space="preserve"> </w:t>
      </w:r>
      <w:r w:rsidR="00A53A57">
        <w:rPr>
          <w:rFonts w:ascii="Times New Roman" w:hAnsi="Times New Roman" w:cs="Times New Roman"/>
          <w:sz w:val="28"/>
          <w:szCs w:val="28"/>
        </w:rPr>
        <w:t>1.</w:t>
      </w:r>
    </w:p>
    <w:p w14:paraId="61F543C4" w14:textId="7BAF5C0E" w:rsidR="007A0D4F" w:rsidRPr="00A53A57" w:rsidRDefault="009201C4" w:rsidP="007A0D4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A0D4F" w:rsidRPr="00D84DA9">
        <w:rPr>
          <w:rFonts w:ascii="Times New Roman" w:hAnsi="Times New Roman" w:cs="Times New Roman"/>
          <w:sz w:val="28"/>
          <w:szCs w:val="28"/>
        </w:rPr>
        <w:t>Оценка риска 2 для обязанных лиц, отнесенны</w:t>
      </w:r>
      <w:r w:rsidR="00A12719" w:rsidRPr="00D84DA9">
        <w:rPr>
          <w:rFonts w:ascii="Times New Roman" w:hAnsi="Times New Roman" w:cs="Times New Roman"/>
          <w:sz w:val="28"/>
          <w:szCs w:val="28"/>
        </w:rPr>
        <w:t>х</w:t>
      </w:r>
      <w:r w:rsidR="007A0D4F" w:rsidRPr="00D84DA9">
        <w:rPr>
          <w:rFonts w:ascii="Times New Roman" w:hAnsi="Times New Roman" w:cs="Times New Roman"/>
          <w:sz w:val="28"/>
          <w:szCs w:val="28"/>
        </w:rPr>
        <w:t xml:space="preserve"> к </w:t>
      </w:r>
      <w:r w:rsidR="00643BD5">
        <w:rPr>
          <w:rFonts w:ascii="Times New Roman" w:hAnsi="Times New Roman" w:cs="Times New Roman"/>
          <w:sz w:val="28"/>
          <w:szCs w:val="28"/>
        </w:rPr>
        <w:t>4</w:t>
      </w:r>
      <w:r w:rsidR="00643BD5"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rPr>
        <w:t>категор</w:t>
      </w:r>
      <w:r>
        <w:rPr>
          <w:rFonts w:ascii="Times New Roman" w:hAnsi="Times New Roman" w:cs="Times New Roman"/>
          <w:sz w:val="28"/>
          <w:szCs w:val="28"/>
        </w:rPr>
        <w:t>и</w:t>
      </w:r>
      <w:r w:rsidR="00643BD5">
        <w:rPr>
          <w:rFonts w:ascii="Times New Roman" w:hAnsi="Times New Roman" w:cs="Times New Roman"/>
          <w:sz w:val="28"/>
          <w:szCs w:val="28"/>
        </w:rPr>
        <w:t>ям</w:t>
      </w:r>
      <w:r w:rsidR="007A0D4F" w:rsidRPr="00D84DA9">
        <w:rPr>
          <w:rFonts w:ascii="Times New Roman" w:hAnsi="Times New Roman" w:cs="Times New Roman"/>
          <w:sz w:val="28"/>
          <w:szCs w:val="28"/>
        </w:rPr>
        <w:t xml:space="preserve"> </w:t>
      </w:r>
      <w:r w:rsidR="00ED1D01" w:rsidRPr="00D84DA9">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_4</m:t>
            </m:r>
          </m:sub>
        </m:sSub>
      </m:oMath>
      <w:r w:rsidR="00ED1D01" w:rsidRPr="00D84DA9">
        <w:rPr>
          <w:rFonts w:ascii="Times New Roman" w:hAnsi="Times New Roman" w:cs="Times New Roman"/>
          <w:sz w:val="28"/>
          <w:szCs w:val="28"/>
        </w:rPr>
        <w:t>),</w:t>
      </w:r>
      <w:r w:rsidR="007A0D4F" w:rsidRPr="00D84DA9">
        <w:rPr>
          <w:rFonts w:ascii="Times New Roman" w:hAnsi="Times New Roman" w:cs="Times New Roman"/>
          <w:sz w:val="28"/>
          <w:szCs w:val="28"/>
        </w:rPr>
        <w:t xml:space="preserve"> </w:t>
      </w:r>
      <w:r w:rsidR="007A0D4F" w:rsidRPr="00A53A57">
        <w:rPr>
          <w:rFonts w:ascii="Times New Roman" w:hAnsi="Times New Roman" w:cs="Times New Roman"/>
          <w:sz w:val="28"/>
          <w:szCs w:val="28"/>
        </w:rPr>
        <w:t xml:space="preserve">производится </w:t>
      </w:r>
      <w:r w:rsidR="00ED1D01" w:rsidRPr="00A53A57">
        <w:rPr>
          <w:rFonts w:ascii="Times New Roman" w:hAnsi="Times New Roman" w:cs="Times New Roman"/>
          <w:sz w:val="28"/>
          <w:szCs w:val="28"/>
        </w:rPr>
        <w:t>в соответствии с</w:t>
      </w:r>
      <w:r w:rsidR="007A0D4F" w:rsidRPr="00A53A57">
        <w:rPr>
          <w:rFonts w:ascii="Times New Roman" w:hAnsi="Times New Roman" w:cs="Times New Roman"/>
          <w:sz w:val="28"/>
          <w:szCs w:val="28"/>
        </w:rPr>
        <w:t xml:space="preserve"> пункт</w:t>
      </w:r>
      <w:r w:rsidR="00ED1D01" w:rsidRPr="00A53A57">
        <w:rPr>
          <w:rFonts w:ascii="Times New Roman" w:hAnsi="Times New Roman" w:cs="Times New Roman"/>
          <w:sz w:val="28"/>
          <w:szCs w:val="28"/>
        </w:rPr>
        <w:t>ом</w:t>
      </w:r>
      <w:r w:rsidR="007A0D4F" w:rsidRPr="00A53A57">
        <w:rPr>
          <w:rFonts w:ascii="Times New Roman" w:hAnsi="Times New Roman" w:cs="Times New Roman"/>
          <w:sz w:val="28"/>
          <w:szCs w:val="28"/>
        </w:rPr>
        <w:t xml:space="preserve"> 10 </w:t>
      </w:r>
      <w:r w:rsidR="00A12719" w:rsidRPr="00A53A57">
        <w:rPr>
          <w:rFonts w:ascii="Times New Roman" w:hAnsi="Times New Roman" w:cs="Times New Roman"/>
          <w:sz w:val="28"/>
          <w:szCs w:val="28"/>
        </w:rPr>
        <w:t>настоящего приложения</w:t>
      </w:r>
      <w:r w:rsidR="007A0D4F" w:rsidRPr="00A53A57">
        <w:rPr>
          <w:rFonts w:ascii="Times New Roman" w:hAnsi="Times New Roman" w:cs="Times New Roman"/>
          <w:sz w:val="28"/>
          <w:szCs w:val="28"/>
        </w:rPr>
        <w:t xml:space="preserve"> с учетом следующего:</w:t>
      </w:r>
    </w:p>
    <w:p w14:paraId="19358F5F" w14:textId="77777777" w:rsidR="007A0D4F" w:rsidRPr="00A53A57" w:rsidRDefault="007A0D4F" w:rsidP="007A0D4F">
      <w:pPr>
        <w:pStyle w:val="ConsPlusNormal"/>
        <w:spacing w:line="360" w:lineRule="auto"/>
        <w:ind w:firstLine="709"/>
        <w:jc w:val="both"/>
        <w:rPr>
          <w:rFonts w:ascii="Times New Roman" w:hAnsi="Times New Roman" w:cs="Times New Roman"/>
          <w:sz w:val="28"/>
          <w:szCs w:val="28"/>
        </w:rPr>
      </w:pPr>
      <w:r w:rsidRPr="00A53A57">
        <w:rPr>
          <w:rFonts w:ascii="Times New Roman" w:hAnsi="Times New Roman" w:cs="Times New Roman"/>
          <w:sz w:val="28"/>
          <w:szCs w:val="28"/>
        </w:rPr>
        <w:t xml:space="preserve">показатель </w:t>
      </w:r>
      <m:oMath>
        <m:sSub>
          <m:sSubPr>
            <m:ctrlPr>
              <w:rPr>
                <w:rFonts w:ascii="Cambria Math" w:eastAsiaTheme="minorHAnsi"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oMath>
      <w:r w:rsidRPr="00A53A57">
        <w:rPr>
          <w:rFonts w:ascii="Times New Roman" w:hAnsi="Times New Roman" w:cs="Times New Roman"/>
          <w:sz w:val="28"/>
          <w:szCs w:val="28"/>
        </w:rPr>
        <w:t xml:space="preserve"> = 0;</w:t>
      </w:r>
    </w:p>
    <w:p w14:paraId="6669045F" w14:textId="77777777" w:rsidR="009201C4" w:rsidRPr="00A53A57" w:rsidRDefault="007A0D4F" w:rsidP="00C5591F">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PD</m:t>
        </m:r>
      </m:oMath>
      <w:r w:rsidRPr="00A53A57">
        <w:rPr>
          <w:rFonts w:ascii="Times New Roman" w:hAnsi="Times New Roman" w:cs="Times New Roman"/>
          <w:i/>
          <w:sz w:val="28"/>
          <w:szCs w:val="28"/>
        </w:rPr>
        <w:t xml:space="preserve"> –</w:t>
      </w:r>
      <w:r w:rsidRPr="00A53A57">
        <w:rPr>
          <w:rFonts w:ascii="Times New Roman" w:hAnsi="Times New Roman" w:cs="Times New Roman"/>
          <w:sz w:val="28"/>
          <w:szCs w:val="28"/>
        </w:rPr>
        <w:t xml:space="preserve"> вероятность дефолта по 15 группе кредитного качества в соответствии с таблицей 1 приложения 2</w:t>
      </w:r>
      <w:r w:rsidRPr="00A53A57">
        <w:rPr>
          <w:rFonts w:ascii="Times New Roman" w:hAnsi="Times New Roman" w:cs="Times New Roman"/>
          <w:iCs/>
          <w:sz w:val="28"/>
          <w:szCs w:val="28"/>
        </w:rPr>
        <w:t xml:space="preserve"> к настоящему Положению</w:t>
      </w:r>
      <w:r w:rsidRPr="00A53A57">
        <w:rPr>
          <w:rFonts w:ascii="Times New Roman" w:hAnsi="Times New Roman" w:cs="Times New Roman"/>
          <w:sz w:val="28"/>
          <w:szCs w:val="28"/>
        </w:rPr>
        <w:t>.</w:t>
      </w:r>
    </w:p>
    <w:p w14:paraId="0FA34CB9" w14:textId="77777777" w:rsidR="00A61179" w:rsidRDefault="009201C4" w:rsidP="00A61179">
      <w:pPr>
        <w:pStyle w:val="ConsPlusNormal"/>
        <w:spacing w:line="360" w:lineRule="auto"/>
        <w:ind w:firstLine="709"/>
        <w:jc w:val="both"/>
        <w:rPr>
          <w:rFonts w:ascii="Times New Roman" w:hAnsi="Times New Roman" w:cs="Times New Roman"/>
          <w:sz w:val="28"/>
          <w:szCs w:val="28"/>
        </w:rPr>
      </w:pPr>
      <w:r w:rsidRPr="00A53A57">
        <w:rPr>
          <w:rFonts w:ascii="Times New Roman" w:hAnsi="Times New Roman" w:cs="Times New Roman"/>
          <w:sz w:val="28"/>
          <w:szCs w:val="28"/>
        </w:rPr>
        <w:t>13. Оценка риска 2 для 5 категории контрагентов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2</m:t>
            </m:r>
            <m:r>
              <w:rPr>
                <w:rFonts w:ascii="Cambria Math" w:hAnsi="Cambria Math" w:cs="Times New Roman"/>
                <w:sz w:val="28"/>
                <w:szCs w:val="28"/>
                <w:lang w:val="en-US"/>
              </w:rPr>
              <m:t>credit</m:t>
            </m:r>
            <m:r>
              <w:rPr>
                <w:rFonts w:ascii="Cambria Math" w:hAnsi="Cambria Math" w:cs="Times New Roman"/>
                <w:sz w:val="28"/>
                <w:szCs w:val="28"/>
              </w:rPr>
              <m:t>_5</m:t>
            </m:r>
          </m:sub>
        </m:sSub>
      </m:oMath>
      <w:r w:rsidRPr="00A53A57">
        <w:rPr>
          <w:rFonts w:ascii="Times New Roman" w:hAnsi="Times New Roman" w:cs="Times New Roman"/>
          <w:sz w:val="28"/>
          <w:szCs w:val="28"/>
        </w:rPr>
        <w:t>) производится в соответствии с пунктом 12 настоящего приложения</w:t>
      </w:r>
      <w:r w:rsidR="00A61179" w:rsidRPr="00A53A57">
        <w:rPr>
          <w:rFonts w:ascii="Times New Roman" w:hAnsi="Times New Roman" w:cs="Times New Roman"/>
          <w:sz w:val="28"/>
          <w:szCs w:val="28"/>
        </w:rPr>
        <w:t xml:space="preserve"> с учетом</w:t>
      </w:r>
      <w:r w:rsidR="00A61179">
        <w:rPr>
          <w:rFonts w:ascii="Times New Roman" w:hAnsi="Times New Roman" w:cs="Times New Roman"/>
          <w:sz w:val="28"/>
          <w:szCs w:val="28"/>
        </w:rPr>
        <w:t xml:space="preserve"> следующего:</w:t>
      </w:r>
    </w:p>
    <w:p w14:paraId="06C31C2B" w14:textId="3EE257C4" w:rsidR="00A61179" w:rsidRPr="00A61179" w:rsidRDefault="00A61179" w:rsidP="00A611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Pr>
          <w:rFonts w:ascii="Times New Roman" w:hAnsi="Times New Roman" w:cs="Times New Roman"/>
          <w:sz w:val="28"/>
          <w:szCs w:val="28"/>
          <w:lang w:val="en-US"/>
        </w:rPr>
        <w:t>z</w:t>
      </w:r>
      <w:r>
        <w:rPr>
          <w:rFonts w:ascii="Times New Roman" w:hAnsi="Times New Roman" w:cs="Times New Roman"/>
          <w:sz w:val="28"/>
          <w:szCs w:val="28"/>
        </w:rPr>
        <w:t xml:space="preserve"> </w:t>
      </w:r>
      <w:r w:rsidRPr="007A21C3">
        <w:rPr>
          <w:rFonts w:ascii="Times New Roman" w:hAnsi="Times New Roman" w:cs="Times New Roman"/>
          <w:sz w:val="28"/>
          <w:szCs w:val="28"/>
        </w:rPr>
        <w:t>=</w:t>
      </w:r>
      <w:r>
        <w:rPr>
          <w:rFonts w:ascii="Times New Roman" w:hAnsi="Times New Roman" w:cs="Times New Roman"/>
          <w:sz w:val="28"/>
          <w:szCs w:val="28"/>
        </w:rPr>
        <w:t xml:space="preserve"> </w:t>
      </w:r>
      <w:r w:rsidR="00A53A57">
        <w:rPr>
          <w:rFonts w:ascii="Times New Roman" w:hAnsi="Times New Roman" w:cs="Times New Roman"/>
          <w:sz w:val="28"/>
          <w:szCs w:val="28"/>
        </w:rPr>
        <w:t>1</w:t>
      </w:r>
      <w:r>
        <w:rPr>
          <w:rFonts w:ascii="Times New Roman" w:hAnsi="Times New Roman" w:cs="Times New Roman"/>
          <w:sz w:val="28"/>
          <w:szCs w:val="28"/>
        </w:rPr>
        <w:t>.</w:t>
      </w:r>
    </w:p>
    <w:p w14:paraId="36C9E8D5" w14:textId="7F38EC53" w:rsidR="00C66262" w:rsidRPr="00D84DA9" w:rsidRDefault="00C66262" w:rsidP="00A61179">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br w:type="page"/>
      </w:r>
    </w:p>
    <w:p w14:paraId="7AF60B7E" w14:textId="77777777" w:rsidR="006149B4" w:rsidRDefault="006149B4" w:rsidP="006149B4">
      <w:pPr>
        <w:autoSpaceDE w:val="0"/>
        <w:autoSpaceDN w:val="0"/>
        <w:spacing w:after="0" w:line="240" w:lineRule="auto"/>
        <w:ind w:left="4956"/>
        <w:jc w:val="both"/>
        <w:rPr>
          <w:rFonts w:ascii="Times New Roman" w:hAnsi="Times New Roman" w:cs="Times New Roman"/>
          <w:sz w:val="24"/>
          <w:szCs w:val="24"/>
        </w:rPr>
      </w:pPr>
      <w:r w:rsidRPr="00D84D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D84DA9">
        <w:rPr>
          <w:rFonts w:ascii="Times New Roman" w:hAnsi="Times New Roman" w:cs="Times New Roman"/>
          <w:sz w:val="24"/>
          <w:szCs w:val="24"/>
        </w:rPr>
        <w:t xml:space="preserve"> </w:t>
      </w:r>
    </w:p>
    <w:p w14:paraId="4C23D1FD" w14:textId="4E583A46" w:rsidR="006149B4" w:rsidRDefault="006149B4" w:rsidP="006149B4">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0A1E98">
        <w:rPr>
          <w:rFonts w:ascii="Times New Roman" w:hAnsi="Times New Roman" w:cs="Times New Roman"/>
          <w:sz w:val="24"/>
          <w:szCs w:val="24"/>
        </w:rPr>
        <w:t xml:space="preserve">настоящему </w:t>
      </w:r>
      <w:r>
        <w:rPr>
          <w:rFonts w:ascii="Times New Roman" w:hAnsi="Times New Roman" w:cs="Times New Roman"/>
          <w:sz w:val="24"/>
          <w:szCs w:val="24"/>
        </w:rPr>
        <w:t xml:space="preserve">Положению Банка России </w:t>
      </w:r>
    </w:p>
    <w:p w14:paraId="309EE8E7" w14:textId="2353AE01" w:rsidR="006149B4" w:rsidRPr="00D84DA9" w:rsidRDefault="000A1E98" w:rsidP="006149B4">
      <w:pPr>
        <w:autoSpaceDE w:val="0"/>
        <w:autoSpaceDN w:val="0"/>
        <w:spacing w:after="0" w:line="240" w:lineRule="auto"/>
        <w:ind w:left="4956"/>
        <w:jc w:val="both"/>
        <w:rPr>
          <w:rFonts w:ascii="Times New Roman" w:hAnsi="Times New Roman" w:cs="Times New Roman"/>
          <w:sz w:val="24"/>
          <w:szCs w:val="24"/>
        </w:rPr>
      </w:pPr>
      <w:r w:rsidDel="000A1E98">
        <w:rPr>
          <w:rFonts w:ascii="Times New Roman" w:hAnsi="Times New Roman" w:cs="Times New Roman"/>
          <w:sz w:val="24"/>
          <w:szCs w:val="24"/>
        </w:rPr>
        <w:t xml:space="preserve"> </w:t>
      </w:r>
      <w:r w:rsidR="006149B4"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5B59B1D2" w14:textId="77777777" w:rsidR="007A0D4F" w:rsidRPr="00D84DA9" w:rsidRDefault="007A0D4F" w:rsidP="007A0D4F">
      <w:pPr>
        <w:spacing w:after="0" w:line="360" w:lineRule="auto"/>
        <w:ind w:left="709"/>
        <w:jc w:val="both"/>
        <w:rPr>
          <w:rFonts w:ascii="Times New Roman" w:hAnsi="Times New Roman" w:cs="Times New Roman"/>
          <w:sz w:val="28"/>
          <w:szCs w:val="28"/>
        </w:rPr>
      </w:pPr>
    </w:p>
    <w:p w14:paraId="1B079F35" w14:textId="77777777" w:rsidR="00177805" w:rsidRPr="00237B9E" w:rsidRDefault="00276E46" w:rsidP="00237B9E">
      <w:pPr>
        <w:keepNext/>
        <w:keepLines/>
        <w:spacing w:after="0" w:line="360" w:lineRule="auto"/>
        <w:ind w:firstLine="539"/>
        <w:jc w:val="center"/>
        <w:outlineLvl w:val="0"/>
        <w:rPr>
          <w:rFonts w:ascii="Times New Roman" w:eastAsiaTheme="majorEastAsia" w:hAnsi="Times New Roman" w:cstheme="majorBidi"/>
          <w:b/>
          <w:sz w:val="28"/>
          <w:szCs w:val="32"/>
        </w:rPr>
      </w:pPr>
      <w:r w:rsidRPr="00237B9E">
        <w:rPr>
          <w:rFonts w:ascii="Times New Roman" w:eastAsiaTheme="majorEastAsia" w:hAnsi="Times New Roman" w:cstheme="majorBidi"/>
          <w:b/>
          <w:sz w:val="28"/>
          <w:szCs w:val="32"/>
        </w:rPr>
        <w:t>ТАБЛИЦЫ КОЛИЧЕСТВЕННЫХ ПОКАЗАТЕЛЕЙ</w:t>
      </w:r>
    </w:p>
    <w:p w14:paraId="0E736689" w14:textId="77777777" w:rsidR="00177805" w:rsidRPr="00D84DA9" w:rsidRDefault="00177805" w:rsidP="007A0D4F">
      <w:pPr>
        <w:spacing w:after="0" w:line="360" w:lineRule="auto"/>
        <w:ind w:left="709"/>
        <w:jc w:val="both"/>
        <w:rPr>
          <w:rFonts w:ascii="Times New Roman" w:hAnsi="Times New Roman" w:cs="Times New Roman"/>
          <w:sz w:val="28"/>
          <w:szCs w:val="28"/>
        </w:rPr>
      </w:pPr>
    </w:p>
    <w:p w14:paraId="7C3144AC" w14:textId="77777777" w:rsidR="007A0D4F" w:rsidRPr="00D84DA9" w:rsidRDefault="007A0D4F" w:rsidP="00424DAB">
      <w:pPr>
        <w:pStyle w:val="ConsPlusNormal"/>
        <w:ind w:left="2127" w:hanging="1418"/>
        <w:jc w:val="both"/>
        <w:rPr>
          <w:rFonts w:ascii="Times New Roman" w:hAnsi="Times New Roman" w:cs="Times New Roman"/>
          <w:sz w:val="28"/>
          <w:szCs w:val="28"/>
        </w:rPr>
      </w:pPr>
      <w:r w:rsidRPr="00D84DA9">
        <w:rPr>
          <w:rFonts w:ascii="Times New Roman" w:hAnsi="Times New Roman" w:cs="Times New Roman"/>
          <w:sz w:val="28"/>
          <w:szCs w:val="28"/>
        </w:rPr>
        <w:t xml:space="preserve">Таблица 1. </w:t>
      </w:r>
      <w:r w:rsidR="00384DBB" w:rsidRPr="00D84DA9">
        <w:rPr>
          <w:rFonts w:ascii="Times New Roman" w:hAnsi="Times New Roman" w:cs="Times New Roman"/>
          <w:sz w:val="28"/>
          <w:szCs w:val="28"/>
        </w:rPr>
        <w:t>О</w:t>
      </w:r>
      <w:r w:rsidRPr="00D84DA9">
        <w:rPr>
          <w:rFonts w:ascii="Times New Roman" w:hAnsi="Times New Roman" w:cs="Times New Roman"/>
          <w:sz w:val="28"/>
          <w:szCs w:val="28"/>
        </w:rPr>
        <w:t>пределени</w:t>
      </w:r>
      <w:r w:rsidR="00384DBB" w:rsidRPr="00D84DA9">
        <w:rPr>
          <w:rFonts w:ascii="Times New Roman" w:hAnsi="Times New Roman" w:cs="Times New Roman"/>
          <w:sz w:val="28"/>
          <w:szCs w:val="28"/>
        </w:rPr>
        <w:t>е</w:t>
      </w:r>
      <w:r w:rsidRPr="00D84DA9">
        <w:rPr>
          <w:rFonts w:ascii="Times New Roman" w:hAnsi="Times New Roman" w:cs="Times New Roman"/>
          <w:sz w:val="28"/>
          <w:szCs w:val="28"/>
        </w:rPr>
        <w:t xml:space="preserve"> вероятности дефолта в годовом горизонте </w:t>
      </w:r>
      <w:r w:rsidR="00424DAB">
        <w:rPr>
          <w:rFonts w:ascii="Times New Roman" w:hAnsi="Times New Roman" w:cs="Times New Roman"/>
          <w:sz w:val="28"/>
          <w:szCs w:val="28"/>
        </w:rPr>
        <w:br/>
      </w:r>
      <w:r w:rsidRPr="00D84DA9">
        <w:rPr>
          <w:rFonts w:ascii="Times New Roman" w:hAnsi="Times New Roman" w:cs="Times New Roman"/>
          <w:sz w:val="28"/>
          <w:szCs w:val="28"/>
        </w:rPr>
        <w:t xml:space="preserve">в зависимости от </w:t>
      </w:r>
      <w:r w:rsidR="005D760C" w:rsidRPr="00D84DA9">
        <w:rPr>
          <w:rFonts w:ascii="Times New Roman" w:hAnsi="Times New Roman" w:cs="Times New Roman"/>
          <w:sz w:val="28"/>
          <w:szCs w:val="28"/>
        </w:rPr>
        <w:t>группы кредитного качества</w:t>
      </w:r>
    </w:p>
    <w:p w14:paraId="09246F73"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Style w:val="af4"/>
        <w:tblW w:w="9400" w:type="dxa"/>
        <w:tblInd w:w="-5" w:type="dxa"/>
        <w:tblLayout w:type="fixed"/>
        <w:tblLook w:val="04A0" w:firstRow="1" w:lastRow="0" w:firstColumn="1" w:lastColumn="0" w:noHBand="0" w:noVBand="1"/>
      </w:tblPr>
      <w:tblGrid>
        <w:gridCol w:w="4349"/>
        <w:gridCol w:w="5051"/>
      </w:tblGrid>
      <w:tr w:rsidR="007A0D4F" w:rsidRPr="00D84DA9" w14:paraId="1387673E" w14:textId="77777777" w:rsidTr="007A0D4F">
        <w:trPr>
          <w:trHeight w:val="322"/>
        </w:trPr>
        <w:tc>
          <w:tcPr>
            <w:tcW w:w="4349" w:type="dxa"/>
            <w:vMerge w:val="restart"/>
            <w:vAlign w:val="center"/>
          </w:tcPr>
          <w:p w14:paraId="55D45715" w14:textId="77777777" w:rsidR="007A0D4F" w:rsidRPr="00D84DA9" w:rsidRDefault="00177805"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Номер</w:t>
            </w:r>
            <w:r w:rsidR="007A0D4F" w:rsidRPr="00D84DA9">
              <w:rPr>
                <w:rFonts w:ascii="Times New Roman" w:hAnsi="Times New Roman" w:cs="Times New Roman"/>
                <w:sz w:val="28"/>
                <w:szCs w:val="28"/>
              </w:rPr>
              <w:t xml:space="preserve"> </w:t>
            </w:r>
            <w:r w:rsidRPr="00D84DA9">
              <w:rPr>
                <w:rFonts w:ascii="Times New Roman" w:hAnsi="Times New Roman" w:cs="Times New Roman"/>
                <w:sz w:val="28"/>
                <w:szCs w:val="28"/>
              </w:rPr>
              <w:t>г</w:t>
            </w:r>
            <w:r w:rsidR="007A0D4F" w:rsidRPr="00D84DA9">
              <w:rPr>
                <w:rFonts w:ascii="Times New Roman" w:hAnsi="Times New Roman" w:cs="Times New Roman"/>
                <w:sz w:val="28"/>
                <w:szCs w:val="28"/>
              </w:rPr>
              <w:t>руппы кредитного качества</w:t>
            </w:r>
          </w:p>
        </w:tc>
        <w:tc>
          <w:tcPr>
            <w:tcW w:w="5051" w:type="dxa"/>
            <w:vMerge w:val="restart"/>
            <w:vAlign w:val="center"/>
          </w:tcPr>
          <w:p w14:paraId="4E1DA555" w14:textId="77777777" w:rsidR="007A0D4F" w:rsidRPr="00D84DA9" w:rsidRDefault="007A0D4F" w:rsidP="007A0D4F">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Вероятность дефолта</w:t>
            </w:r>
          </w:p>
          <w:p w14:paraId="625C8C83" w14:textId="77777777" w:rsidR="007A0D4F" w:rsidRPr="00D84DA9" w:rsidRDefault="007A0D4F" w:rsidP="007A0D4F">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в годовом горизонте</w:t>
            </w:r>
            <w:r w:rsidR="00177805" w:rsidRPr="00D84DA9">
              <w:rPr>
                <w:rFonts w:ascii="Times New Roman" w:hAnsi="Times New Roman" w:cs="Times New Roman"/>
                <w:sz w:val="28"/>
                <w:szCs w:val="28"/>
              </w:rPr>
              <w:t>, %</w:t>
            </w:r>
          </w:p>
        </w:tc>
      </w:tr>
      <w:tr w:rsidR="007A0D4F" w:rsidRPr="00D84DA9" w14:paraId="63AFFB88" w14:textId="77777777" w:rsidTr="007A0D4F">
        <w:trPr>
          <w:trHeight w:val="330"/>
        </w:trPr>
        <w:tc>
          <w:tcPr>
            <w:tcW w:w="4349" w:type="dxa"/>
            <w:vMerge/>
            <w:vAlign w:val="center"/>
          </w:tcPr>
          <w:p w14:paraId="4C906D58" w14:textId="77777777" w:rsidR="007A0D4F" w:rsidRPr="00D84DA9" w:rsidRDefault="007A0D4F" w:rsidP="007A0D4F">
            <w:pPr>
              <w:pStyle w:val="ConsPlusNormal"/>
              <w:jc w:val="center"/>
              <w:rPr>
                <w:rFonts w:ascii="Times New Roman" w:hAnsi="Times New Roman" w:cs="Times New Roman"/>
                <w:b/>
                <w:sz w:val="28"/>
                <w:szCs w:val="28"/>
              </w:rPr>
            </w:pPr>
          </w:p>
        </w:tc>
        <w:tc>
          <w:tcPr>
            <w:tcW w:w="5051" w:type="dxa"/>
            <w:vMerge/>
            <w:vAlign w:val="center"/>
          </w:tcPr>
          <w:p w14:paraId="5BBFAF2B" w14:textId="77777777" w:rsidR="007A0D4F" w:rsidRPr="00D84DA9" w:rsidRDefault="007A0D4F" w:rsidP="007A0D4F">
            <w:pPr>
              <w:pStyle w:val="ConsPlusNormal"/>
              <w:jc w:val="center"/>
              <w:rPr>
                <w:rFonts w:ascii="Times New Roman" w:hAnsi="Times New Roman" w:cs="Times New Roman"/>
                <w:b/>
                <w:sz w:val="28"/>
                <w:szCs w:val="28"/>
              </w:rPr>
            </w:pPr>
          </w:p>
        </w:tc>
      </w:tr>
      <w:tr w:rsidR="007A0D4F" w:rsidRPr="00D84DA9" w14:paraId="115452A8" w14:textId="77777777" w:rsidTr="007A0D4F">
        <w:trPr>
          <w:trHeight w:val="18"/>
        </w:trPr>
        <w:tc>
          <w:tcPr>
            <w:tcW w:w="4349" w:type="dxa"/>
            <w:vAlign w:val="center"/>
          </w:tcPr>
          <w:p w14:paraId="7151745C"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w:t>
            </w:r>
          </w:p>
        </w:tc>
        <w:tc>
          <w:tcPr>
            <w:tcW w:w="5051" w:type="dxa"/>
            <w:vAlign w:val="center"/>
          </w:tcPr>
          <w:p w14:paraId="5CE9D319"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,01</w:t>
            </w:r>
          </w:p>
        </w:tc>
      </w:tr>
      <w:tr w:rsidR="007A0D4F" w:rsidRPr="00D84DA9" w14:paraId="76CD2DF9" w14:textId="77777777" w:rsidTr="007A0D4F">
        <w:trPr>
          <w:trHeight w:val="18"/>
        </w:trPr>
        <w:tc>
          <w:tcPr>
            <w:tcW w:w="4349" w:type="dxa"/>
            <w:vAlign w:val="center"/>
          </w:tcPr>
          <w:p w14:paraId="6AF3B213"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2</w:t>
            </w:r>
          </w:p>
        </w:tc>
        <w:tc>
          <w:tcPr>
            <w:tcW w:w="5051" w:type="dxa"/>
            <w:vAlign w:val="center"/>
          </w:tcPr>
          <w:p w14:paraId="220361D7"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,02</w:t>
            </w:r>
          </w:p>
        </w:tc>
      </w:tr>
      <w:tr w:rsidR="007A0D4F" w:rsidRPr="00D84DA9" w14:paraId="4C2EBCDA" w14:textId="77777777" w:rsidTr="007A0D4F">
        <w:trPr>
          <w:trHeight w:val="18"/>
        </w:trPr>
        <w:tc>
          <w:tcPr>
            <w:tcW w:w="4349" w:type="dxa"/>
            <w:vAlign w:val="center"/>
          </w:tcPr>
          <w:p w14:paraId="3869A47D"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3</w:t>
            </w:r>
          </w:p>
        </w:tc>
        <w:tc>
          <w:tcPr>
            <w:tcW w:w="5051" w:type="dxa"/>
            <w:vAlign w:val="center"/>
          </w:tcPr>
          <w:p w14:paraId="47D83324"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,03</w:t>
            </w:r>
          </w:p>
        </w:tc>
      </w:tr>
      <w:tr w:rsidR="007A0D4F" w:rsidRPr="00D84DA9" w14:paraId="7355C8A7" w14:textId="77777777" w:rsidTr="007A0D4F">
        <w:trPr>
          <w:trHeight w:val="18"/>
        </w:trPr>
        <w:tc>
          <w:tcPr>
            <w:tcW w:w="4349" w:type="dxa"/>
            <w:vAlign w:val="center"/>
          </w:tcPr>
          <w:p w14:paraId="380FC9B1"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4</w:t>
            </w:r>
          </w:p>
        </w:tc>
        <w:tc>
          <w:tcPr>
            <w:tcW w:w="5051" w:type="dxa"/>
            <w:vAlign w:val="center"/>
          </w:tcPr>
          <w:p w14:paraId="50B9649D"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,04</w:t>
            </w:r>
          </w:p>
        </w:tc>
      </w:tr>
      <w:tr w:rsidR="007A0D4F" w:rsidRPr="00D84DA9" w14:paraId="07813940" w14:textId="77777777" w:rsidTr="007A0D4F">
        <w:trPr>
          <w:trHeight w:val="18"/>
        </w:trPr>
        <w:tc>
          <w:tcPr>
            <w:tcW w:w="4349" w:type="dxa"/>
            <w:vAlign w:val="center"/>
          </w:tcPr>
          <w:p w14:paraId="3CFFA4E8"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5</w:t>
            </w:r>
          </w:p>
        </w:tc>
        <w:tc>
          <w:tcPr>
            <w:tcW w:w="5051" w:type="dxa"/>
            <w:vAlign w:val="center"/>
          </w:tcPr>
          <w:p w14:paraId="36662409"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,05</w:t>
            </w:r>
          </w:p>
        </w:tc>
      </w:tr>
      <w:tr w:rsidR="007A0D4F" w:rsidRPr="00D84DA9" w14:paraId="052F89A4" w14:textId="77777777" w:rsidTr="007A0D4F">
        <w:trPr>
          <w:trHeight w:val="18"/>
        </w:trPr>
        <w:tc>
          <w:tcPr>
            <w:tcW w:w="4349" w:type="dxa"/>
            <w:vAlign w:val="center"/>
          </w:tcPr>
          <w:p w14:paraId="037E06C6"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6</w:t>
            </w:r>
          </w:p>
        </w:tc>
        <w:tc>
          <w:tcPr>
            <w:tcW w:w="5051" w:type="dxa"/>
            <w:vAlign w:val="center"/>
          </w:tcPr>
          <w:p w14:paraId="14D68817"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,06</w:t>
            </w:r>
          </w:p>
        </w:tc>
      </w:tr>
      <w:tr w:rsidR="007A0D4F" w:rsidRPr="00D84DA9" w14:paraId="40C6DD68" w14:textId="77777777" w:rsidTr="007A0D4F">
        <w:trPr>
          <w:trHeight w:val="18"/>
        </w:trPr>
        <w:tc>
          <w:tcPr>
            <w:tcW w:w="4349" w:type="dxa"/>
            <w:vAlign w:val="center"/>
          </w:tcPr>
          <w:p w14:paraId="0BBFFD4C"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7</w:t>
            </w:r>
          </w:p>
        </w:tc>
        <w:tc>
          <w:tcPr>
            <w:tcW w:w="5051" w:type="dxa"/>
            <w:vAlign w:val="center"/>
          </w:tcPr>
          <w:p w14:paraId="5F65003C"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,07</w:t>
            </w:r>
          </w:p>
        </w:tc>
      </w:tr>
      <w:tr w:rsidR="007A0D4F" w:rsidRPr="00D84DA9" w14:paraId="4FD3E965" w14:textId="77777777" w:rsidTr="007A0D4F">
        <w:trPr>
          <w:trHeight w:val="18"/>
        </w:trPr>
        <w:tc>
          <w:tcPr>
            <w:tcW w:w="4349" w:type="dxa"/>
            <w:vAlign w:val="center"/>
          </w:tcPr>
          <w:p w14:paraId="2828AFEE"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8</w:t>
            </w:r>
          </w:p>
        </w:tc>
        <w:tc>
          <w:tcPr>
            <w:tcW w:w="5051" w:type="dxa"/>
            <w:vAlign w:val="center"/>
          </w:tcPr>
          <w:p w14:paraId="3BF20C70"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,12</w:t>
            </w:r>
          </w:p>
        </w:tc>
      </w:tr>
      <w:tr w:rsidR="007A0D4F" w:rsidRPr="00D84DA9" w14:paraId="7F5F530E" w14:textId="77777777" w:rsidTr="007A0D4F">
        <w:trPr>
          <w:trHeight w:val="18"/>
        </w:trPr>
        <w:tc>
          <w:tcPr>
            <w:tcW w:w="4349" w:type="dxa"/>
            <w:vAlign w:val="center"/>
          </w:tcPr>
          <w:p w14:paraId="0FADB730"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9</w:t>
            </w:r>
          </w:p>
        </w:tc>
        <w:tc>
          <w:tcPr>
            <w:tcW w:w="5051" w:type="dxa"/>
            <w:vAlign w:val="center"/>
          </w:tcPr>
          <w:p w14:paraId="16596AB5"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,15</w:t>
            </w:r>
          </w:p>
        </w:tc>
      </w:tr>
      <w:tr w:rsidR="007A0D4F" w:rsidRPr="00D84DA9" w14:paraId="719EC7BD" w14:textId="77777777" w:rsidTr="007A0D4F">
        <w:trPr>
          <w:trHeight w:val="18"/>
        </w:trPr>
        <w:tc>
          <w:tcPr>
            <w:tcW w:w="4349" w:type="dxa"/>
            <w:vAlign w:val="center"/>
          </w:tcPr>
          <w:p w14:paraId="07022DDC"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5051" w:type="dxa"/>
            <w:vAlign w:val="center"/>
          </w:tcPr>
          <w:p w14:paraId="79A60871"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0,24</w:t>
            </w:r>
          </w:p>
        </w:tc>
      </w:tr>
      <w:tr w:rsidR="007A0D4F" w:rsidRPr="00D84DA9" w14:paraId="72533DD7" w14:textId="77777777" w:rsidTr="007A0D4F">
        <w:trPr>
          <w:trHeight w:val="18"/>
        </w:trPr>
        <w:tc>
          <w:tcPr>
            <w:tcW w:w="4349" w:type="dxa"/>
            <w:vAlign w:val="center"/>
          </w:tcPr>
          <w:p w14:paraId="7361A50E"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11</w:t>
            </w:r>
          </w:p>
        </w:tc>
        <w:tc>
          <w:tcPr>
            <w:tcW w:w="5051" w:type="dxa"/>
            <w:vAlign w:val="center"/>
          </w:tcPr>
          <w:p w14:paraId="0405EC9F"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0,50</w:t>
            </w:r>
          </w:p>
        </w:tc>
      </w:tr>
      <w:tr w:rsidR="007A0D4F" w:rsidRPr="00D84DA9" w14:paraId="782B6501" w14:textId="77777777" w:rsidTr="007A0D4F">
        <w:trPr>
          <w:trHeight w:val="18"/>
        </w:trPr>
        <w:tc>
          <w:tcPr>
            <w:tcW w:w="4349" w:type="dxa"/>
            <w:vAlign w:val="center"/>
          </w:tcPr>
          <w:p w14:paraId="7E785624"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12</w:t>
            </w:r>
          </w:p>
        </w:tc>
        <w:tc>
          <w:tcPr>
            <w:tcW w:w="5051" w:type="dxa"/>
            <w:vAlign w:val="center"/>
          </w:tcPr>
          <w:p w14:paraId="698D98CA"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0,70</w:t>
            </w:r>
          </w:p>
        </w:tc>
      </w:tr>
      <w:tr w:rsidR="007A0D4F" w:rsidRPr="00D84DA9" w14:paraId="7A04DCC3" w14:textId="77777777" w:rsidTr="007A0D4F">
        <w:trPr>
          <w:trHeight w:val="18"/>
        </w:trPr>
        <w:tc>
          <w:tcPr>
            <w:tcW w:w="4349" w:type="dxa"/>
            <w:vAlign w:val="center"/>
          </w:tcPr>
          <w:p w14:paraId="33CEDF96"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13</w:t>
            </w:r>
          </w:p>
        </w:tc>
        <w:tc>
          <w:tcPr>
            <w:tcW w:w="5051" w:type="dxa"/>
            <w:vAlign w:val="center"/>
          </w:tcPr>
          <w:p w14:paraId="226439A9"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1,20</w:t>
            </w:r>
          </w:p>
        </w:tc>
      </w:tr>
      <w:tr w:rsidR="007A0D4F" w:rsidRPr="00D84DA9" w14:paraId="5FB887D7" w14:textId="77777777" w:rsidTr="007A0D4F">
        <w:trPr>
          <w:trHeight w:val="18"/>
        </w:trPr>
        <w:tc>
          <w:tcPr>
            <w:tcW w:w="4349" w:type="dxa"/>
            <w:vAlign w:val="center"/>
          </w:tcPr>
          <w:p w14:paraId="279612E9"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14</w:t>
            </w:r>
          </w:p>
        </w:tc>
        <w:tc>
          <w:tcPr>
            <w:tcW w:w="5051" w:type="dxa"/>
            <w:vAlign w:val="center"/>
          </w:tcPr>
          <w:p w14:paraId="4360480A"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1,55</w:t>
            </w:r>
          </w:p>
        </w:tc>
      </w:tr>
      <w:tr w:rsidR="007A0D4F" w:rsidRPr="00D84DA9" w14:paraId="54FFEC33" w14:textId="77777777" w:rsidTr="007A0D4F">
        <w:trPr>
          <w:trHeight w:val="18"/>
        </w:trPr>
        <w:tc>
          <w:tcPr>
            <w:tcW w:w="4349" w:type="dxa"/>
            <w:vAlign w:val="center"/>
          </w:tcPr>
          <w:p w14:paraId="454025A3"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15</w:t>
            </w:r>
          </w:p>
        </w:tc>
        <w:tc>
          <w:tcPr>
            <w:tcW w:w="5051" w:type="dxa"/>
            <w:vAlign w:val="center"/>
          </w:tcPr>
          <w:p w14:paraId="48F0B295"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3,49</w:t>
            </w:r>
          </w:p>
        </w:tc>
      </w:tr>
      <w:tr w:rsidR="007A0D4F" w:rsidRPr="00D84DA9" w14:paraId="7BCACA43" w14:textId="77777777" w:rsidTr="007A0D4F">
        <w:trPr>
          <w:trHeight w:val="18"/>
        </w:trPr>
        <w:tc>
          <w:tcPr>
            <w:tcW w:w="4349" w:type="dxa"/>
            <w:vAlign w:val="center"/>
          </w:tcPr>
          <w:p w14:paraId="791533D8"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16</w:t>
            </w:r>
          </w:p>
        </w:tc>
        <w:tc>
          <w:tcPr>
            <w:tcW w:w="5051" w:type="dxa"/>
            <w:vAlign w:val="center"/>
          </w:tcPr>
          <w:p w14:paraId="3D72E512"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5,49</w:t>
            </w:r>
          </w:p>
        </w:tc>
      </w:tr>
      <w:tr w:rsidR="007A0D4F" w:rsidRPr="00D84DA9" w14:paraId="7F55591C" w14:textId="77777777" w:rsidTr="007A0D4F">
        <w:trPr>
          <w:trHeight w:val="18"/>
        </w:trPr>
        <w:tc>
          <w:tcPr>
            <w:tcW w:w="4349" w:type="dxa"/>
            <w:vAlign w:val="center"/>
          </w:tcPr>
          <w:p w14:paraId="2DBE6DAB"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17</w:t>
            </w:r>
          </w:p>
        </w:tc>
        <w:tc>
          <w:tcPr>
            <w:tcW w:w="5051" w:type="dxa"/>
            <w:vAlign w:val="center"/>
          </w:tcPr>
          <w:p w14:paraId="7D820060" w14:textId="77777777" w:rsidR="007A0D4F" w:rsidRPr="00D84DA9" w:rsidRDefault="007A0D4F" w:rsidP="00177805">
            <w:pPr>
              <w:pStyle w:val="ConsPlusNormal"/>
              <w:jc w:val="center"/>
              <w:rPr>
                <w:rFonts w:ascii="Times New Roman" w:hAnsi="Times New Roman" w:cs="Times New Roman"/>
                <w:sz w:val="28"/>
                <w:szCs w:val="28"/>
                <w:lang w:val="en-US"/>
              </w:rPr>
            </w:pPr>
            <w:r w:rsidRPr="00D84DA9">
              <w:rPr>
                <w:rFonts w:ascii="Times New Roman" w:hAnsi="Times New Roman" w:cs="Times New Roman"/>
                <w:sz w:val="28"/>
                <w:szCs w:val="28"/>
                <w:lang w:val="en-US"/>
              </w:rPr>
              <w:t>19</w:t>
            </w:r>
            <w:r w:rsidRPr="00D84DA9">
              <w:rPr>
                <w:rFonts w:ascii="Times New Roman" w:hAnsi="Times New Roman" w:cs="Times New Roman"/>
                <w:sz w:val="28"/>
                <w:szCs w:val="28"/>
              </w:rPr>
              <w:t>,17</w:t>
            </w:r>
          </w:p>
        </w:tc>
      </w:tr>
      <w:tr w:rsidR="007A0D4F" w:rsidRPr="00D84DA9" w14:paraId="47A5D3AD" w14:textId="77777777" w:rsidTr="007A0D4F">
        <w:trPr>
          <w:trHeight w:val="18"/>
        </w:trPr>
        <w:tc>
          <w:tcPr>
            <w:tcW w:w="4349" w:type="dxa"/>
            <w:vAlign w:val="center"/>
          </w:tcPr>
          <w:p w14:paraId="0848794B"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18</w:t>
            </w:r>
          </w:p>
        </w:tc>
        <w:tc>
          <w:tcPr>
            <w:tcW w:w="5051" w:type="dxa"/>
            <w:vAlign w:val="center"/>
          </w:tcPr>
          <w:p w14:paraId="5F61D7EF" w14:textId="77777777" w:rsidR="007A0D4F" w:rsidRPr="00D84DA9" w:rsidRDefault="007A0D4F" w:rsidP="00177805">
            <w:pPr>
              <w:pStyle w:val="ConsPlusNormal"/>
              <w:jc w:val="center"/>
              <w:rPr>
                <w:rFonts w:ascii="Times New Roman" w:hAnsi="Times New Roman" w:cs="Times New Roman"/>
                <w:sz w:val="28"/>
                <w:szCs w:val="28"/>
                <w:lang w:val="en-US"/>
              </w:rPr>
            </w:pPr>
            <w:r w:rsidRPr="00D84DA9">
              <w:rPr>
                <w:rFonts w:ascii="Times New Roman" w:hAnsi="Times New Roman" w:cs="Times New Roman"/>
                <w:sz w:val="28"/>
                <w:szCs w:val="28"/>
                <w:lang w:val="en-US"/>
              </w:rPr>
              <w:t>19</w:t>
            </w:r>
            <w:r w:rsidRPr="00D84DA9">
              <w:rPr>
                <w:rFonts w:ascii="Times New Roman" w:hAnsi="Times New Roman" w:cs="Times New Roman"/>
                <w:sz w:val="28"/>
                <w:szCs w:val="28"/>
              </w:rPr>
              <w:t>,17</w:t>
            </w:r>
          </w:p>
        </w:tc>
      </w:tr>
      <w:tr w:rsidR="007A0D4F" w:rsidRPr="00D84DA9" w14:paraId="0AB37DD7" w14:textId="77777777" w:rsidTr="007A0D4F">
        <w:trPr>
          <w:trHeight w:val="18"/>
        </w:trPr>
        <w:tc>
          <w:tcPr>
            <w:tcW w:w="4349" w:type="dxa"/>
            <w:vAlign w:val="center"/>
          </w:tcPr>
          <w:p w14:paraId="3FB6643F" w14:textId="77777777" w:rsidR="007A0D4F" w:rsidRPr="00D84DA9" w:rsidRDefault="007A0D4F" w:rsidP="007A0D4F">
            <w:pPr>
              <w:pStyle w:val="ConsPlusNormal"/>
              <w:ind w:firstLine="22"/>
              <w:jc w:val="center"/>
              <w:rPr>
                <w:rFonts w:ascii="Times New Roman" w:hAnsi="Times New Roman" w:cs="Times New Roman"/>
                <w:sz w:val="28"/>
                <w:szCs w:val="28"/>
              </w:rPr>
            </w:pPr>
            <w:r w:rsidRPr="00D84DA9">
              <w:rPr>
                <w:rFonts w:ascii="Times New Roman" w:hAnsi="Times New Roman" w:cs="Times New Roman"/>
                <w:sz w:val="28"/>
                <w:szCs w:val="28"/>
              </w:rPr>
              <w:t>19</w:t>
            </w:r>
          </w:p>
        </w:tc>
        <w:tc>
          <w:tcPr>
            <w:tcW w:w="5051" w:type="dxa"/>
            <w:vAlign w:val="center"/>
          </w:tcPr>
          <w:p w14:paraId="53309AE7" w14:textId="77777777" w:rsidR="007A0D4F" w:rsidRPr="00D84DA9" w:rsidRDefault="007A0D4F" w:rsidP="00177805">
            <w:pPr>
              <w:pStyle w:val="ConsPlusNormal"/>
              <w:jc w:val="center"/>
              <w:rPr>
                <w:rFonts w:ascii="Times New Roman" w:hAnsi="Times New Roman" w:cs="Times New Roman"/>
                <w:sz w:val="28"/>
                <w:szCs w:val="28"/>
              </w:rPr>
            </w:pPr>
            <w:r w:rsidRPr="00D84DA9">
              <w:rPr>
                <w:rFonts w:ascii="Times New Roman" w:hAnsi="Times New Roman" w:cs="Times New Roman"/>
                <w:sz w:val="28"/>
                <w:szCs w:val="28"/>
              </w:rPr>
              <w:t>100,00</w:t>
            </w:r>
          </w:p>
        </w:tc>
      </w:tr>
    </w:tbl>
    <w:p w14:paraId="22EF667E" w14:textId="77777777" w:rsidR="007A0D4F" w:rsidRPr="00D84DA9" w:rsidRDefault="007A0D4F" w:rsidP="007A0D4F">
      <w:pPr>
        <w:pStyle w:val="11"/>
        <w:spacing w:before="0" w:after="0"/>
        <w:jc w:val="both"/>
        <w:rPr>
          <w:sz w:val="28"/>
          <w:szCs w:val="28"/>
        </w:rPr>
      </w:pPr>
    </w:p>
    <w:p w14:paraId="553BAAE4" w14:textId="77777777" w:rsidR="007A0D4F" w:rsidRPr="00D84DA9" w:rsidRDefault="007A0D4F" w:rsidP="007A0D4F"/>
    <w:p w14:paraId="6D17D2BA" w14:textId="77777777" w:rsidR="007A0D4F" w:rsidRPr="00D84DA9" w:rsidRDefault="007A0D4F" w:rsidP="007A0D4F">
      <w:pPr>
        <w:sectPr w:rsidR="007A0D4F" w:rsidRPr="00D84DA9" w:rsidSect="00776DD2">
          <w:footerReference w:type="default" r:id="rId14"/>
          <w:pgSz w:w="11906" w:h="16838"/>
          <w:pgMar w:top="1247" w:right="851" w:bottom="1134" w:left="1701" w:header="709" w:footer="709" w:gutter="0"/>
          <w:cols w:space="708"/>
          <w:titlePg/>
          <w:docGrid w:linePitch="360"/>
        </w:sectPr>
      </w:pPr>
    </w:p>
    <w:p w14:paraId="45FC2AF9" w14:textId="77777777" w:rsidR="007A0D4F" w:rsidRPr="00D84DA9" w:rsidRDefault="007A0D4F" w:rsidP="007A0D4F">
      <w:pPr>
        <w:pStyle w:val="ConsPlusNormal"/>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Таблица 2. Коэффициент изменения кредитного спреда в зависимости от группы кредитного качества</w:t>
      </w:r>
    </w:p>
    <w:p w14:paraId="7609609B"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14650" w:type="dxa"/>
        <w:tblInd w:w="-5" w:type="dxa"/>
        <w:tblLayout w:type="fixed"/>
        <w:tblCellMar>
          <w:top w:w="102" w:type="dxa"/>
          <w:left w:w="62" w:type="dxa"/>
          <w:bottom w:w="102" w:type="dxa"/>
          <w:right w:w="62" w:type="dxa"/>
        </w:tblCellMar>
        <w:tblLook w:val="0000" w:firstRow="0" w:lastRow="0" w:firstColumn="0" w:lastColumn="0" w:noHBand="0" w:noVBand="0"/>
      </w:tblPr>
      <w:tblGrid>
        <w:gridCol w:w="2087"/>
        <w:gridCol w:w="1793"/>
        <w:gridCol w:w="1793"/>
        <w:gridCol w:w="1793"/>
        <w:gridCol w:w="1793"/>
        <w:gridCol w:w="1793"/>
        <w:gridCol w:w="1793"/>
        <w:gridCol w:w="1805"/>
      </w:tblGrid>
      <w:tr w:rsidR="007A0D4F" w:rsidRPr="00D84DA9" w14:paraId="6AA1E2F6" w14:textId="77777777" w:rsidTr="007A0D4F">
        <w:trPr>
          <w:trHeight w:val="727"/>
        </w:trPr>
        <w:tc>
          <w:tcPr>
            <w:tcW w:w="2087" w:type="dxa"/>
            <w:vMerge w:val="restart"/>
            <w:tcBorders>
              <w:top w:val="single" w:sz="4" w:space="0" w:color="auto"/>
              <w:left w:val="single" w:sz="4" w:space="0" w:color="auto"/>
              <w:right w:val="single" w:sz="4" w:space="0" w:color="auto"/>
            </w:tcBorders>
            <w:vAlign w:val="center"/>
          </w:tcPr>
          <w:p w14:paraId="60CC057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lang w:eastAsia="ru-RU"/>
              </w:rPr>
              <w:t>Период</w:t>
            </w:r>
          </w:p>
        </w:tc>
        <w:tc>
          <w:tcPr>
            <w:tcW w:w="12563" w:type="dxa"/>
            <w:gridSpan w:val="7"/>
            <w:tcBorders>
              <w:top w:val="single" w:sz="4" w:space="0" w:color="auto"/>
              <w:left w:val="single" w:sz="4" w:space="0" w:color="auto"/>
              <w:bottom w:val="single" w:sz="4" w:space="0" w:color="auto"/>
              <w:right w:val="single" w:sz="4" w:space="0" w:color="auto"/>
            </w:tcBorders>
            <w:vAlign w:val="center"/>
          </w:tcPr>
          <w:p w14:paraId="0DFA29C1"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Коэффициент изменения кредитного спреда в зависимости от группы кредитного качества</w:t>
            </w:r>
          </w:p>
          <w:p w14:paraId="51209932"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(абсолютное изменение в п</w:t>
            </w:r>
            <w:r w:rsidR="00177805" w:rsidRPr="00D84DA9">
              <w:rPr>
                <w:rFonts w:ascii="Times New Roman" w:hAnsi="Times New Roman" w:cs="Times New Roman"/>
                <w:sz w:val="28"/>
                <w:szCs w:val="28"/>
              </w:rPr>
              <w:t xml:space="preserve">роцентных </w:t>
            </w:r>
            <w:r w:rsidRPr="00D84DA9">
              <w:rPr>
                <w:rFonts w:ascii="Times New Roman" w:hAnsi="Times New Roman" w:cs="Times New Roman"/>
                <w:sz w:val="28"/>
                <w:szCs w:val="28"/>
              </w:rPr>
              <w:t>п</w:t>
            </w:r>
            <w:r w:rsidR="00177805" w:rsidRPr="00D84DA9">
              <w:rPr>
                <w:rFonts w:ascii="Times New Roman" w:hAnsi="Times New Roman" w:cs="Times New Roman"/>
                <w:sz w:val="28"/>
                <w:szCs w:val="28"/>
              </w:rPr>
              <w:t>унктах</w:t>
            </w:r>
            <w:r w:rsidRPr="00D84DA9">
              <w:rPr>
                <w:rFonts w:ascii="Times New Roman" w:hAnsi="Times New Roman" w:cs="Times New Roman"/>
                <w:sz w:val="28"/>
                <w:szCs w:val="28"/>
              </w:rPr>
              <w:t>)</w:t>
            </w:r>
          </w:p>
        </w:tc>
      </w:tr>
      <w:tr w:rsidR="007A0D4F" w:rsidRPr="00D84DA9" w14:paraId="35EC0880" w14:textId="77777777" w:rsidTr="00A53A57">
        <w:trPr>
          <w:trHeight w:val="271"/>
        </w:trPr>
        <w:tc>
          <w:tcPr>
            <w:tcW w:w="2087" w:type="dxa"/>
            <w:vMerge/>
            <w:tcBorders>
              <w:left w:val="single" w:sz="4" w:space="0" w:color="auto"/>
              <w:bottom w:val="single" w:sz="4" w:space="0" w:color="auto"/>
              <w:right w:val="single" w:sz="4" w:space="0" w:color="auto"/>
            </w:tcBorders>
            <w:vAlign w:val="center"/>
          </w:tcPr>
          <w:p w14:paraId="5F8CE25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vAlign w:val="center"/>
          </w:tcPr>
          <w:p w14:paraId="3AD4F25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 группа</w:t>
            </w:r>
          </w:p>
        </w:tc>
        <w:tc>
          <w:tcPr>
            <w:tcW w:w="1793" w:type="dxa"/>
            <w:tcBorders>
              <w:top w:val="single" w:sz="4" w:space="0" w:color="auto"/>
              <w:left w:val="single" w:sz="4" w:space="0" w:color="auto"/>
              <w:bottom w:val="single" w:sz="4" w:space="0" w:color="auto"/>
              <w:right w:val="single" w:sz="4" w:space="0" w:color="auto"/>
            </w:tcBorders>
            <w:vAlign w:val="center"/>
          </w:tcPr>
          <w:p w14:paraId="1660A974"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lang w:val="en-US"/>
              </w:rPr>
            </w:pPr>
            <w:r w:rsidRPr="00D84DA9">
              <w:rPr>
                <w:rFonts w:ascii="Times New Roman" w:hAnsi="Times New Roman" w:cs="Times New Roman"/>
                <w:sz w:val="28"/>
                <w:szCs w:val="28"/>
              </w:rPr>
              <w:t>2–4 группы</w:t>
            </w:r>
          </w:p>
        </w:tc>
        <w:tc>
          <w:tcPr>
            <w:tcW w:w="1793" w:type="dxa"/>
            <w:tcBorders>
              <w:top w:val="single" w:sz="4" w:space="0" w:color="auto"/>
              <w:left w:val="single" w:sz="4" w:space="0" w:color="auto"/>
              <w:bottom w:val="single" w:sz="4" w:space="0" w:color="auto"/>
              <w:right w:val="single" w:sz="4" w:space="0" w:color="auto"/>
            </w:tcBorders>
            <w:vAlign w:val="center"/>
          </w:tcPr>
          <w:p w14:paraId="15517812"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lang w:val="en-US"/>
              </w:rPr>
            </w:pPr>
            <w:r w:rsidRPr="00D84DA9">
              <w:rPr>
                <w:rFonts w:ascii="Times New Roman" w:hAnsi="Times New Roman" w:cs="Times New Roman"/>
                <w:sz w:val="28"/>
                <w:szCs w:val="28"/>
              </w:rPr>
              <w:t>5–7 группы</w:t>
            </w:r>
          </w:p>
        </w:tc>
        <w:tc>
          <w:tcPr>
            <w:tcW w:w="1793" w:type="dxa"/>
            <w:tcBorders>
              <w:top w:val="single" w:sz="4" w:space="0" w:color="auto"/>
              <w:left w:val="single" w:sz="4" w:space="0" w:color="auto"/>
              <w:bottom w:val="single" w:sz="4" w:space="0" w:color="auto"/>
              <w:right w:val="single" w:sz="4" w:space="0" w:color="auto"/>
            </w:tcBorders>
            <w:vAlign w:val="center"/>
          </w:tcPr>
          <w:p w14:paraId="71781577" w14:textId="77777777" w:rsidR="007A0D4F" w:rsidRPr="00D84DA9" w:rsidRDefault="006149B4" w:rsidP="00177805">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8–</w:t>
            </w:r>
            <w:r w:rsidR="007A0D4F" w:rsidRPr="00D84DA9">
              <w:rPr>
                <w:rFonts w:ascii="Times New Roman" w:hAnsi="Times New Roman" w:cs="Times New Roman"/>
                <w:sz w:val="28"/>
                <w:szCs w:val="28"/>
              </w:rPr>
              <w:t>10 группы</w:t>
            </w:r>
          </w:p>
        </w:tc>
        <w:tc>
          <w:tcPr>
            <w:tcW w:w="1793" w:type="dxa"/>
            <w:tcBorders>
              <w:top w:val="single" w:sz="4" w:space="0" w:color="auto"/>
              <w:left w:val="single" w:sz="4" w:space="0" w:color="auto"/>
              <w:bottom w:val="single" w:sz="4" w:space="0" w:color="auto"/>
              <w:right w:val="single" w:sz="4" w:space="0" w:color="auto"/>
            </w:tcBorders>
            <w:vAlign w:val="center"/>
          </w:tcPr>
          <w:p w14:paraId="26DC68A6" w14:textId="77777777" w:rsidR="007A0D4F" w:rsidRPr="00D84DA9" w:rsidRDefault="006149B4" w:rsidP="006149B4">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11</w:t>
            </w:r>
            <w:r w:rsidR="007A0D4F" w:rsidRPr="00D84DA9">
              <w:rPr>
                <w:rFonts w:ascii="Times New Roman" w:hAnsi="Times New Roman" w:cs="Times New Roman"/>
                <w:sz w:val="28"/>
                <w:szCs w:val="28"/>
              </w:rPr>
              <w:t>–13 группы</w:t>
            </w:r>
          </w:p>
        </w:tc>
        <w:tc>
          <w:tcPr>
            <w:tcW w:w="1793" w:type="dxa"/>
            <w:tcBorders>
              <w:top w:val="single" w:sz="4" w:space="0" w:color="auto"/>
              <w:left w:val="single" w:sz="4" w:space="0" w:color="auto"/>
              <w:bottom w:val="single" w:sz="4" w:space="0" w:color="auto"/>
              <w:right w:val="single" w:sz="4" w:space="0" w:color="auto"/>
            </w:tcBorders>
            <w:vAlign w:val="center"/>
          </w:tcPr>
          <w:p w14:paraId="70A769DD"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14–16 группы</w:t>
            </w:r>
          </w:p>
        </w:tc>
        <w:tc>
          <w:tcPr>
            <w:tcW w:w="1805" w:type="dxa"/>
            <w:tcBorders>
              <w:top w:val="single" w:sz="4" w:space="0" w:color="auto"/>
              <w:left w:val="single" w:sz="4" w:space="0" w:color="auto"/>
              <w:bottom w:val="single" w:sz="4" w:space="0" w:color="auto"/>
              <w:right w:val="single" w:sz="4" w:space="0" w:color="auto"/>
            </w:tcBorders>
            <w:vAlign w:val="center"/>
          </w:tcPr>
          <w:p w14:paraId="61954103"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17–19 группы</w:t>
            </w:r>
          </w:p>
        </w:tc>
      </w:tr>
      <w:tr w:rsidR="007A0D4F" w:rsidRPr="00D84DA9" w14:paraId="52D2F01F" w14:textId="1E3633B6" w:rsidTr="00A53A57">
        <w:trPr>
          <w:trHeight w:val="178"/>
        </w:trPr>
        <w:tc>
          <w:tcPr>
            <w:tcW w:w="2087" w:type="dxa"/>
            <w:tcBorders>
              <w:top w:val="single" w:sz="4" w:space="0" w:color="auto"/>
              <w:left w:val="single" w:sz="4" w:space="0" w:color="auto"/>
              <w:bottom w:val="single" w:sz="4" w:space="0" w:color="auto"/>
              <w:right w:val="single" w:sz="4" w:space="0" w:color="auto"/>
            </w:tcBorders>
          </w:tcPr>
          <w:p w14:paraId="2145AEC2" w14:textId="4A091C6B"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1793" w:type="dxa"/>
            <w:tcBorders>
              <w:top w:val="single" w:sz="4" w:space="0" w:color="auto"/>
              <w:left w:val="single" w:sz="4" w:space="0" w:color="auto"/>
              <w:bottom w:val="single" w:sz="4" w:space="0" w:color="auto"/>
              <w:right w:val="single" w:sz="4" w:space="0" w:color="auto"/>
            </w:tcBorders>
            <w:vAlign w:val="center"/>
          </w:tcPr>
          <w:p w14:paraId="094E168E" w14:textId="5A941873"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0,06</w:t>
            </w:r>
          </w:p>
        </w:tc>
        <w:tc>
          <w:tcPr>
            <w:tcW w:w="1793" w:type="dxa"/>
            <w:tcBorders>
              <w:top w:val="single" w:sz="4" w:space="0" w:color="auto"/>
              <w:left w:val="single" w:sz="4" w:space="0" w:color="auto"/>
              <w:bottom w:val="single" w:sz="4" w:space="0" w:color="auto"/>
              <w:right w:val="single" w:sz="4" w:space="0" w:color="auto"/>
            </w:tcBorders>
            <w:vAlign w:val="center"/>
          </w:tcPr>
          <w:p w14:paraId="13C40368" w14:textId="7E7ADCF9"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0,07</w:t>
            </w:r>
          </w:p>
        </w:tc>
        <w:tc>
          <w:tcPr>
            <w:tcW w:w="1793" w:type="dxa"/>
            <w:tcBorders>
              <w:top w:val="single" w:sz="4" w:space="0" w:color="auto"/>
              <w:left w:val="single" w:sz="4" w:space="0" w:color="auto"/>
              <w:bottom w:val="single" w:sz="4" w:space="0" w:color="auto"/>
              <w:right w:val="single" w:sz="4" w:space="0" w:color="auto"/>
            </w:tcBorders>
            <w:vAlign w:val="center"/>
          </w:tcPr>
          <w:p w14:paraId="61C35AA3" w14:textId="4A7C3D8F"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0,09</w:t>
            </w:r>
          </w:p>
        </w:tc>
        <w:tc>
          <w:tcPr>
            <w:tcW w:w="1793" w:type="dxa"/>
            <w:tcBorders>
              <w:top w:val="single" w:sz="4" w:space="0" w:color="auto"/>
              <w:left w:val="single" w:sz="4" w:space="0" w:color="auto"/>
              <w:bottom w:val="single" w:sz="4" w:space="0" w:color="auto"/>
              <w:right w:val="single" w:sz="4" w:space="0" w:color="auto"/>
            </w:tcBorders>
            <w:vAlign w:val="center"/>
          </w:tcPr>
          <w:p w14:paraId="1E78FF5A" w14:textId="1B526F98"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0,21</w:t>
            </w:r>
          </w:p>
        </w:tc>
        <w:tc>
          <w:tcPr>
            <w:tcW w:w="1793" w:type="dxa"/>
            <w:tcBorders>
              <w:top w:val="single" w:sz="4" w:space="0" w:color="auto"/>
              <w:left w:val="single" w:sz="4" w:space="0" w:color="auto"/>
              <w:bottom w:val="single" w:sz="4" w:space="0" w:color="auto"/>
              <w:right w:val="single" w:sz="4" w:space="0" w:color="auto"/>
            </w:tcBorders>
            <w:vAlign w:val="center"/>
          </w:tcPr>
          <w:p w14:paraId="22E8D4E6" w14:textId="448FC920"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0,29</w:t>
            </w:r>
          </w:p>
        </w:tc>
        <w:tc>
          <w:tcPr>
            <w:tcW w:w="1793" w:type="dxa"/>
            <w:tcBorders>
              <w:top w:val="single" w:sz="4" w:space="0" w:color="auto"/>
              <w:left w:val="single" w:sz="4" w:space="0" w:color="auto"/>
              <w:bottom w:val="single" w:sz="4" w:space="0" w:color="auto"/>
              <w:right w:val="single" w:sz="4" w:space="0" w:color="auto"/>
            </w:tcBorders>
            <w:vAlign w:val="center"/>
          </w:tcPr>
          <w:p w14:paraId="593C2DAE" w14:textId="5B239F39"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0,54</w:t>
            </w:r>
          </w:p>
        </w:tc>
        <w:tc>
          <w:tcPr>
            <w:tcW w:w="1805" w:type="dxa"/>
            <w:tcBorders>
              <w:top w:val="single" w:sz="4" w:space="0" w:color="auto"/>
              <w:left w:val="single" w:sz="4" w:space="0" w:color="auto"/>
              <w:bottom w:val="single" w:sz="4" w:space="0" w:color="auto"/>
              <w:right w:val="single" w:sz="4" w:space="0" w:color="auto"/>
            </w:tcBorders>
            <w:vAlign w:val="center"/>
          </w:tcPr>
          <w:p w14:paraId="74B159E7" w14:textId="00A03C4E"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2,94</w:t>
            </w:r>
          </w:p>
        </w:tc>
      </w:tr>
      <w:tr w:rsidR="007A0D4F" w:rsidRPr="00D84DA9" w14:paraId="4B01E0BB" w14:textId="77777777" w:rsidTr="00A53A57">
        <w:trPr>
          <w:trHeight w:val="178"/>
        </w:trPr>
        <w:tc>
          <w:tcPr>
            <w:tcW w:w="2087" w:type="dxa"/>
            <w:tcBorders>
              <w:top w:val="single" w:sz="4" w:space="0" w:color="auto"/>
              <w:left w:val="single" w:sz="4" w:space="0" w:color="auto"/>
              <w:bottom w:val="single" w:sz="4" w:space="0" w:color="auto"/>
              <w:right w:val="single" w:sz="4" w:space="0" w:color="auto"/>
            </w:tcBorders>
          </w:tcPr>
          <w:p w14:paraId="0152C330"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1793" w:type="dxa"/>
            <w:tcBorders>
              <w:top w:val="single" w:sz="4" w:space="0" w:color="auto"/>
              <w:left w:val="single" w:sz="4" w:space="0" w:color="auto"/>
              <w:bottom w:val="single" w:sz="4" w:space="0" w:color="auto"/>
              <w:right w:val="single" w:sz="4" w:space="0" w:color="auto"/>
            </w:tcBorders>
            <w:vAlign w:val="center"/>
          </w:tcPr>
          <w:p w14:paraId="5F16A775"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0,13</w:t>
            </w:r>
          </w:p>
        </w:tc>
        <w:tc>
          <w:tcPr>
            <w:tcW w:w="1793" w:type="dxa"/>
            <w:tcBorders>
              <w:top w:val="single" w:sz="4" w:space="0" w:color="auto"/>
              <w:left w:val="single" w:sz="4" w:space="0" w:color="auto"/>
              <w:bottom w:val="single" w:sz="4" w:space="0" w:color="auto"/>
              <w:right w:val="single" w:sz="4" w:space="0" w:color="auto"/>
            </w:tcBorders>
            <w:vAlign w:val="center"/>
          </w:tcPr>
          <w:p w14:paraId="032314FE"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0,16</w:t>
            </w:r>
          </w:p>
        </w:tc>
        <w:tc>
          <w:tcPr>
            <w:tcW w:w="1793" w:type="dxa"/>
            <w:tcBorders>
              <w:top w:val="single" w:sz="4" w:space="0" w:color="auto"/>
              <w:left w:val="single" w:sz="4" w:space="0" w:color="auto"/>
              <w:bottom w:val="single" w:sz="4" w:space="0" w:color="auto"/>
              <w:right w:val="single" w:sz="4" w:space="0" w:color="auto"/>
            </w:tcBorders>
            <w:vAlign w:val="center"/>
          </w:tcPr>
          <w:p w14:paraId="73E8F8E9"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0,21</w:t>
            </w:r>
          </w:p>
        </w:tc>
        <w:tc>
          <w:tcPr>
            <w:tcW w:w="1793" w:type="dxa"/>
            <w:tcBorders>
              <w:top w:val="single" w:sz="4" w:space="0" w:color="auto"/>
              <w:left w:val="single" w:sz="4" w:space="0" w:color="auto"/>
              <w:bottom w:val="single" w:sz="4" w:space="0" w:color="auto"/>
              <w:right w:val="single" w:sz="4" w:space="0" w:color="auto"/>
            </w:tcBorders>
            <w:vAlign w:val="center"/>
          </w:tcPr>
          <w:p w14:paraId="4BA1FC08"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0,52</w:t>
            </w:r>
          </w:p>
        </w:tc>
        <w:tc>
          <w:tcPr>
            <w:tcW w:w="1793" w:type="dxa"/>
            <w:tcBorders>
              <w:top w:val="single" w:sz="4" w:space="0" w:color="auto"/>
              <w:left w:val="single" w:sz="4" w:space="0" w:color="auto"/>
              <w:bottom w:val="single" w:sz="4" w:space="0" w:color="auto"/>
              <w:right w:val="single" w:sz="4" w:space="0" w:color="auto"/>
            </w:tcBorders>
            <w:vAlign w:val="center"/>
          </w:tcPr>
          <w:p w14:paraId="204E935A"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0,74</w:t>
            </w:r>
          </w:p>
        </w:tc>
        <w:tc>
          <w:tcPr>
            <w:tcW w:w="1793" w:type="dxa"/>
            <w:tcBorders>
              <w:top w:val="single" w:sz="4" w:space="0" w:color="auto"/>
              <w:left w:val="single" w:sz="4" w:space="0" w:color="auto"/>
              <w:bottom w:val="single" w:sz="4" w:space="0" w:color="auto"/>
              <w:right w:val="single" w:sz="4" w:space="0" w:color="auto"/>
            </w:tcBorders>
            <w:vAlign w:val="center"/>
          </w:tcPr>
          <w:p w14:paraId="0177B260"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0,97</w:t>
            </w:r>
          </w:p>
        </w:tc>
        <w:tc>
          <w:tcPr>
            <w:tcW w:w="1805" w:type="dxa"/>
            <w:tcBorders>
              <w:top w:val="single" w:sz="4" w:space="0" w:color="auto"/>
              <w:left w:val="single" w:sz="4" w:space="0" w:color="auto"/>
              <w:bottom w:val="single" w:sz="4" w:space="0" w:color="auto"/>
              <w:right w:val="single" w:sz="4" w:space="0" w:color="auto"/>
            </w:tcBorders>
            <w:vAlign w:val="center"/>
          </w:tcPr>
          <w:p w14:paraId="6802B5B5"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5,28</w:t>
            </w:r>
          </w:p>
        </w:tc>
      </w:tr>
      <w:tr w:rsidR="007A0D4F" w:rsidRPr="00D84DA9" w14:paraId="0FA01BC4" w14:textId="77777777" w:rsidTr="00A53A57">
        <w:trPr>
          <w:trHeight w:val="178"/>
        </w:trPr>
        <w:tc>
          <w:tcPr>
            <w:tcW w:w="2087" w:type="dxa"/>
            <w:tcBorders>
              <w:top w:val="single" w:sz="4" w:space="0" w:color="auto"/>
              <w:left w:val="single" w:sz="4" w:space="0" w:color="auto"/>
              <w:bottom w:val="single" w:sz="4" w:space="0" w:color="auto"/>
              <w:right w:val="single" w:sz="4" w:space="0" w:color="auto"/>
            </w:tcBorders>
          </w:tcPr>
          <w:p w14:paraId="22175488"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1793" w:type="dxa"/>
            <w:tcBorders>
              <w:top w:val="single" w:sz="4" w:space="0" w:color="auto"/>
              <w:left w:val="single" w:sz="4" w:space="0" w:color="auto"/>
              <w:bottom w:val="single" w:sz="4" w:space="0" w:color="auto"/>
              <w:right w:val="single" w:sz="4" w:space="0" w:color="auto"/>
            </w:tcBorders>
            <w:vAlign w:val="center"/>
          </w:tcPr>
          <w:p w14:paraId="74129CC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0,18</w:t>
            </w:r>
          </w:p>
        </w:tc>
        <w:tc>
          <w:tcPr>
            <w:tcW w:w="1793" w:type="dxa"/>
            <w:tcBorders>
              <w:top w:val="single" w:sz="4" w:space="0" w:color="auto"/>
              <w:left w:val="single" w:sz="4" w:space="0" w:color="auto"/>
              <w:bottom w:val="single" w:sz="4" w:space="0" w:color="auto"/>
              <w:right w:val="single" w:sz="4" w:space="0" w:color="auto"/>
            </w:tcBorders>
            <w:vAlign w:val="center"/>
          </w:tcPr>
          <w:p w14:paraId="0915610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0,22</w:t>
            </w:r>
          </w:p>
        </w:tc>
        <w:tc>
          <w:tcPr>
            <w:tcW w:w="1793" w:type="dxa"/>
            <w:tcBorders>
              <w:top w:val="single" w:sz="4" w:space="0" w:color="auto"/>
              <w:left w:val="single" w:sz="4" w:space="0" w:color="auto"/>
              <w:bottom w:val="single" w:sz="4" w:space="0" w:color="auto"/>
              <w:right w:val="single" w:sz="4" w:space="0" w:color="auto"/>
            </w:tcBorders>
            <w:vAlign w:val="center"/>
          </w:tcPr>
          <w:p w14:paraId="1438F2C9"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0,28</w:t>
            </w:r>
          </w:p>
        </w:tc>
        <w:tc>
          <w:tcPr>
            <w:tcW w:w="1793" w:type="dxa"/>
            <w:tcBorders>
              <w:top w:val="single" w:sz="4" w:space="0" w:color="auto"/>
              <w:left w:val="single" w:sz="4" w:space="0" w:color="auto"/>
              <w:bottom w:val="single" w:sz="4" w:space="0" w:color="auto"/>
              <w:right w:val="single" w:sz="4" w:space="0" w:color="auto"/>
            </w:tcBorders>
            <w:vAlign w:val="center"/>
          </w:tcPr>
          <w:p w14:paraId="67C6D24C"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0,68</w:t>
            </w:r>
          </w:p>
        </w:tc>
        <w:tc>
          <w:tcPr>
            <w:tcW w:w="1793" w:type="dxa"/>
            <w:tcBorders>
              <w:top w:val="single" w:sz="4" w:space="0" w:color="auto"/>
              <w:left w:val="single" w:sz="4" w:space="0" w:color="auto"/>
              <w:bottom w:val="single" w:sz="4" w:space="0" w:color="auto"/>
              <w:right w:val="single" w:sz="4" w:space="0" w:color="auto"/>
            </w:tcBorders>
            <w:vAlign w:val="center"/>
          </w:tcPr>
          <w:p w14:paraId="517EA02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0,96</w:t>
            </w:r>
          </w:p>
        </w:tc>
        <w:tc>
          <w:tcPr>
            <w:tcW w:w="1793" w:type="dxa"/>
            <w:tcBorders>
              <w:top w:val="single" w:sz="4" w:space="0" w:color="auto"/>
              <w:left w:val="single" w:sz="4" w:space="0" w:color="auto"/>
              <w:bottom w:val="single" w:sz="4" w:space="0" w:color="auto"/>
              <w:right w:val="single" w:sz="4" w:space="0" w:color="auto"/>
            </w:tcBorders>
            <w:vAlign w:val="center"/>
          </w:tcPr>
          <w:p w14:paraId="01D3ADC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1,46</w:t>
            </w:r>
          </w:p>
        </w:tc>
        <w:tc>
          <w:tcPr>
            <w:tcW w:w="1805" w:type="dxa"/>
            <w:tcBorders>
              <w:top w:val="single" w:sz="4" w:space="0" w:color="auto"/>
              <w:left w:val="single" w:sz="4" w:space="0" w:color="auto"/>
              <w:bottom w:val="single" w:sz="4" w:space="0" w:color="auto"/>
              <w:right w:val="single" w:sz="4" w:space="0" w:color="auto"/>
            </w:tcBorders>
            <w:vAlign w:val="center"/>
          </w:tcPr>
          <w:p w14:paraId="30BE4D1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7,98</w:t>
            </w:r>
          </w:p>
        </w:tc>
      </w:tr>
      <w:tr w:rsidR="007A0D4F" w:rsidRPr="00D84DA9" w14:paraId="3AB6AF1F" w14:textId="77777777" w:rsidTr="00A53A57">
        <w:trPr>
          <w:trHeight w:val="178"/>
        </w:trPr>
        <w:tc>
          <w:tcPr>
            <w:tcW w:w="2087" w:type="dxa"/>
            <w:tcBorders>
              <w:top w:val="single" w:sz="4" w:space="0" w:color="auto"/>
              <w:left w:val="single" w:sz="4" w:space="0" w:color="auto"/>
              <w:bottom w:val="single" w:sz="4" w:space="0" w:color="auto"/>
              <w:right w:val="single" w:sz="4" w:space="0" w:color="auto"/>
            </w:tcBorders>
          </w:tcPr>
          <w:p w14:paraId="0C55DF5C"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1793" w:type="dxa"/>
            <w:tcBorders>
              <w:top w:val="single" w:sz="4" w:space="0" w:color="auto"/>
              <w:left w:val="single" w:sz="4" w:space="0" w:color="auto"/>
              <w:bottom w:val="single" w:sz="4" w:space="0" w:color="auto"/>
              <w:right w:val="single" w:sz="4" w:space="0" w:color="auto"/>
            </w:tcBorders>
            <w:vAlign w:val="center"/>
          </w:tcPr>
          <w:p w14:paraId="556685E4"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0,22</w:t>
            </w:r>
          </w:p>
        </w:tc>
        <w:tc>
          <w:tcPr>
            <w:tcW w:w="1793" w:type="dxa"/>
            <w:tcBorders>
              <w:top w:val="single" w:sz="4" w:space="0" w:color="auto"/>
              <w:left w:val="single" w:sz="4" w:space="0" w:color="auto"/>
              <w:bottom w:val="single" w:sz="4" w:space="0" w:color="auto"/>
              <w:right w:val="single" w:sz="4" w:space="0" w:color="auto"/>
            </w:tcBorders>
            <w:vAlign w:val="center"/>
          </w:tcPr>
          <w:p w14:paraId="592B61E1"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0,27</w:t>
            </w:r>
          </w:p>
        </w:tc>
        <w:tc>
          <w:tcPr>
            <w:tcW w:w="1793" w:type="dxa"/>
            <w:tcBorders>
              <w:top w:val="single" w:sz="4" w:space="0" w:color="auto"/>
              <w:left w:val="single" w:sz="4" w:space="0" w:color="auto"/>
              <w:bottom w:val="single" w:sz="4" w:space="0" w:color="auto"/>
              <w:right w:val="single" w:sz="4" w:space="0" w:color="auto"/>
            </w:tcBorders>
            <w:vAlign w:val="center"/>
          </w:tcPr>
          <w:p w14:paraId="7056DDB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0,34</w:t>
            </w:r>
          </w:p>
        </w:tc>
        <w:tc>
          <w:tcPr>
            <w:tcW w:w="1793" w:type="dxa"/>
            <w:tcBorders>
              <w:top w:val="single" w:sz="4" w:space="0" w:color="auto"/>
              <w:left w:val="single" w:sz="4" w:space="0" w:color="auto"/>
              <w:bottom w:val="single" w:sz="4" w:space="0" w:color="auto"/>
              <w:right w:val="single" w:sz="4" w:space="0" w:color="auto"/>
            </w:tcBorders>
            <w:vAlign w:val="center"/>
          </w:tcPr>
          <w:p w14:paraId="4F847B50"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0,8</w:t>
            </w:r>
          </w:p>
        </w:tc>
        <w:tc>
          <w:tcPr>
            <w:tcW w:w="1793" w:type="dxa"/>
            <w:tcBorders>
              <w:top w:val="single" w:sz="4" w:space="0" w:color="auto"/>
              <w:left w:val="single" w:sz="4" w:space="0" w:color="auto"/>
              <w:bottom w:val="single" w:sz="4" w:space="0" w:color="auto"/>
              <w:right w:val="single" w:sz="4" w:space="0" w:color="auto"/>
            </w:tcBorders>
            <w:vAlign w:val="center"/>
          </w:tcPr>
          <w:p w14:paraId="287B90FE"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1,15</w:t>
            </w:r>
          </w:p>
        </w:tc>
        <w:tc>
          <w:tcPr>
            <w:tcW w:w="1793" w:type="dxa"/>
            <w:tcBorders>
              <w:top w:val="single" w:sz="4" w:space="0" w:color="auto"/>
              <w:left w:val="single" w:sz="4" w:space="0" w:color="auto"/>
              <w:bottom w:val="single" w:sz="4" w:space="0" w:color="auto"/>
              <w:right w:val="single" w:sz="4" w:space="0" w:color="auto"/>
            </w:tcBorders>
            <w:vAlign w:val="center"/>
          </w:tcPr>
          <w:p w14:paraId="27762D74"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1,95</w:t>
            </w:r>
          </w:p>
        </w:tc>
        <w:tc>
          <w:tcPr>
            <w:tcW w:w="1805" w:type="dxa"/>
            <w:tcBorders>
              <w:top w:val="single" w:sz="4" w:space="0" w:color="auto"/>
              <w:left w:val="single" w:sz="4" w:space="0" w:color="auto"/>
              <w:bottom w:val="single" w:sz="4" w:space="0" w:color="auto"/>
              <w:right w:val="single" w:sz="4" w:space="0" w:color="auto"/>
            </w:tcBorders>
            <w:vAlign w:val="center"/>
          </w:tcPr>
          <w:p w14:paraId="7BBA720F"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10,64</w:t>
            </w:r>
          </w:p>
        </w:tc>
      </w:tr>
    </w:tbl>
    <w:p w14:paraId="0D6913E7" w14:textId="77777777" w:rsidR="007A0D4F" w:rsidRPr="00D84DA9" w:rsidRDefault="007A0D4F" w:rsidP="007A0D4F">
      <w:pPr>
        <w:pStyle w:val="ConsPlusNormal"/>
        <w:ind w:firstLine="709"/>
        <w:jc w:val="both"/>
        <w:rPr>
          <w:rFonts w:ascii="Times New Roman" w:hAnsi="Times New Roman" w:cs="Times New Roman"/>
          <w:sz w:val="28"/>
          <w:szCs w:val="28"/>
        </w:rPr>
      </w:pPr>
    </w:p>
    <w:p w14:paraId="132D3E04" w14:textId="77777777" w:rsidR="007A0D4F" w:rsidRPr="00D84DA9" w:rsidRDefault="007A0D4F" w:rsidP="007A0D4F">
      <w:pPr>
        <w:pStyle w:val="ConsPlusNormal"/>
        <w:ind w:firstLine="709"/>
        <w:jc w:val="both"/>
        <w:rPr>
          <w:rFonts w:ascii="Times New Roman" w:hAnsi="Times New Roman" w:cs="Times New Roman"/>
          <w:sz w:val="28"/>
          <w:szCs w:val="28"/>
        </w:rPr>
      </w:pPr>
    </w:p>
    <w:p w14:paraId="49B0E2AA" w14:textId="77777777" w:rsidR="007A0D4F" w:rsidRPr="00D84DA9" w:rsidRDefault="007A0D4F" w:rsidP="007A0D4F">
      <w:pPr>
        <w:pStyle w:val="ConsPlusNormal"/>
        <w:ind w:firstLine="709"/>
        <w:jc w:val="both"/>
        <w:rPr>
          <w:rFonts w:ascii="Times New Roman" w:hAnsi="Times New Roman" w:cs="Times New Roman"/>
          <w:sz w:val="28"/>
          <w:szCs w:val="28"/>
        </w:rPr>
      </w:pPr>
    </w:p>
    <w:p w14:paraId="21F46AFA" w14:textId="77777777" w:rsidR="007A0D4F" w:rsidRPr="00D84DA9" w:rsidRDefault="007A0D4F" w:rsidP="007A0D4F">
      <w:pPr>
        <w:pStyle w:val="ConsPlusNormal"/>
        <w:ind w:firstLine="709"/>
        <w:jc w:val="both"/>
        <w:rPr>
          <w:rFonts w:ascii="Times New Roman" w:hAnsi="Times New Roman" w:cs="Times New Roman"/>
          <w:sz w:val="28"/>
          <w:szCs w:val="28"/>
        </w:rPr>
      </w:pPr>
    </w:p>
    <w:p w14:paraId="38B8BCC8" w14:textId="77777777" w:rsidR="007A0D4F" w:rsidRPr="00D84DA9" w:rsidRDefault="007A0D4F" w:rsidP="007A0D4F">
      <w:pPr>
        <w:pStyle w:val="ConsPlusNormal"/>
        <w:ind w:firstLine="709"/>
        <w:jc w:val="both"/>
        <w:rPr>
          <w:rFonts w:ascii="Times New Roman" w:hAnsi="Times New Roman" w:cs="Times New Roman"/>
          <w:sz w:val="28"/>
          <w:szCs w:val="28"/>
        </w:rPr>
      </w:pPr>
    </w:p>
    <w:p w14:paraId="222F14D5" w14:textId="77777777" w:rsidR="007A0D4F" w:rsidRDefault="007A0D4F" w:rsidP="007A0D4F">
      <w:pPr>
        <w:pStyle w:val="ConsPlusNormal"/>
        <w:ind w:firstLine="709"/>
        <w:jc w:val="both"/>
        <w:rPr>
          <w:rFonts w:ascii="Times New Roman" w:hAnsi="Times New Roman" w:cs="Times New Roman"/>
          <w:sz w:val="28"/>
          <w:szCs w:val="28"/>
        </w:rPr>
      </w:pPr>
    </w:p>
    <w:p w14:paraId="033EF07F" w14:textId="7BE3006C" w:rsidR="006149B4" w:rsidRDefault="006149B4" w:rsidP="007A0D4F">
      <w:pPr>
        <w:pStyle w:val="ConsPlusNormal"/>
        <w:ind w:firstLine="709"/>
        <w:jc w:val="both"/>
        <w:rPr>
          <w:rFonts w:ascii="Times New Roman" w:hAnsi="Times New Roman" w:cs="Times New Roman"/>
          <w:sz w:val="28"/>
          <w:szCs w:val="28"/>
        </w:rPr>
      </w:pPr>
    </w:p>
    <w:p w14:paraId="4E941D27" w14:textId="0FC010B2" w:rsidR="00D55DCD" w:rsidRDefault="00D55DCD" w:rsidP="007A0D4F">
      <w:pPr>
        <w:pStyle w:val="ConsPlusNormal"/>
        <w:ind w:firstLine="709"/>
        <w:jc w:val="both"/>
        <w:rPr>
          <w:rFonts w:ascii="Times New Roman" w:hAnsi="Times New Roman" w:cs="Times New Roman"/>
          <w:sz w:val="28"/>
          <w:szCs w:val="28"/>
        </w:rPr>
      </w:pPr>
    </w:p>
    <w:p w14:paraId="564D3F93" w14:textId="77777777" w:rsidR="00D55DCD" w:rsidRDefault="00D55DCD" w:rsidP="007A0D4F">
      <w:pPr>
        <w:pStyle w:val="ConsPlusNormal"/>
        <w:ind w:firstLine="709"/>
        <w:jc w:val="both"/>
        <w:rPr>
          <w:rFonts w:ascii="Times New Roman" w:hAnsi="Times New Roman" w:cs="Times New Roman"/>
          <w:sz w:val="28"/>
          <w:szCs w:val="28"/>
        </w:rPr>
      </w:pPr>
    </w:p>
    <w:p w14:paraId="209CE5B2" w14:textId="77777777" w:rsidR="006149B4" w:rsidRPr="00D84DA9" w:rsidRDefault="006149B4" w:rsidP="007A0D4F">
      <w:pPr>
        <w:pStyle w:val="ConsPlusNormal"/>
        <w:ind w:firstLine="709"/>
        <w:jc w:val="both"/>
        <w:rPr>
          <w:rFonts w:ascii="Times New Roman" w:hAnsi="Times New Roman" w:cs="Times New Roman"/>
          <w:sz w:val="28"/>
          <w:szCs w:val="28"/>
        </w:rPr>
      </w:pPr>
    </w:p>
    <w:p w14:paraId="3E24A1ED" w14:textId="77777777" w:rsidR="007A0D4F" w:rsidRPr="00D84DA9" w:rsidRDefault="007A0D4F" w:rsidP="00AF3B43">
      <w:pPr>
        <w:pStyle w:val="ConsPlusNormal"/>
        <w:ind w:left="2127" w:hanging="1418"/>
        <w:jc w:val="both"/>
        <w:rPr>
          <w:rFonts w:ascii="Times New Roman" w:hAnsi="Times New Roman" w:cs="Times New Roman"/>
          <w:sz w:val="28"/>
          <w:szCs w:val="28"/>
        </w:rPr>
      </w:pPr>
      <w:r w:rsidRPr="00D84DA9">
        <w:rPr>
          <w:rFonts w:ascii="Times New Roman" w:hAnsi="Times New Roman" w:cs="Times New Roman"/>
          <w:sz w:val="28"/>
          <w:szCs w:val="28"/>
        </w:rPr>
        <w:lastRenderedPageBreak/>
        <w:t xml:space="preserve">Таблица 3. Относительное увеличение или уменьшение процентных ставок, если валюта процентной ставки </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 xml:space="preserve"> российский рубль</w:t>
      </w:r>
    </w:p>
    <w:p w14:paraId="1E64DDC9"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14686" w:type="dxa"/>
        <w:tblInd w:w="-5" w:type="dxa"/>
        <w:tblLayout w:type="fixed"/>
        <w:tblCellMar>
          <w:top w:w="102" w:type="dxa"/>
          <w:left w:w="62" w:type="dxa"/>
          <w:bottom w:w="102" w:type="dxa"/>
          <w:right w:w="62" w:type="dxa"/>
        </w:tblCellMar>
        <w:tblLook w:val="0000" w:firstRow="0" w:lastRow="0" w:firstColumn="0" w:lastColumn="0" w:noHBand="0" w:noVBand="0"/>
      </w:tblPr>
      <w:tblGrid>
        <w:gridCol w:w="1802"/>
        <w:gridCol w:w="1291"/>
        <w:gridCol w:w="1236"/>
        <w:gridCol w:w="1334"/>
        <w:gridCol w:w="1287"/>
        <w:gridCol w:w="1287"/>
        <w:gridCol w:w="1287"/>
        <w:gridCol w:w="1287"/>
        <w:gridCol w:w="1287"/>
        <w:gridCol w:w="1287"/>
        <w:gridCol w:w="1287"/>
        <w:gridCol w:w="14"/>
      </w:tblGrid>
      <w:tr w:rsidR="007A0D4F" w:rsidRPr="00D84DA9" w14:paraId="6A54E9FE" w14:textId="77777777" w:rsidTr="007A0D4F">
        <w:trPr>
          <w:trHeight w:val="304"/>
        </w:trPr>
        <w:tc>
          <w:tcPr>
            <w:tcW w:w="1802" w:type="dxa"/>
            <w:vMerge w:val="restart"/>
            <w:tcBorders>
              <w:top w:val="single" w:sz="4" w:space="0" w:color="auto"/>
              <w:left w:val="single" w:sz="4" w:space="0" w:color="auto"/>
              <w:right w:val="single" w:sz="4" w:space="0" w:color="auto"/>
            </w:tcBorders>
            <w:vAlign w:val="center"/>
          </w:tcPr>
          <w:p w14:paraId="1E9D35F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lang w:eastAsia="ru-RU"/>
              </w:rPr>
              <w:t>Период</w:t>
            </w:r>
          </w:p>
        </w:tc>
        <w:tc>
          <w:tcPr>
            <w:tcW w:w="12884" w:type="dxa"/>
            <w:gridSpan w:val="11"/>
            <w:tcBorders>
              <w:top w:val="single" w:sz="4" w:space="0" w:color="auto"/>
              <w:left w:val="single" w:sz="4" w:space="0" w:color="auto"/>
              <w:bottom w:val="single" w:sz="4" w:space="0" w:color="auto"/>
              <w:right w:val="single" w:sz="4" w:space="0" w:color="auto"/>
            </w:tcBorders>
            <w:vAlign w:val="center"/>
          </w:tcPr>
          <w:p w14:paraId="102B5B29"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Относительное увеличение/уменьшение процентных ставок</w:t>
            </w:r>
            <w:r w:rsidR="00177805" w:rsidRPr="00D84DA9">
              <w:rPr>
                <w:rFonts w:ascii="Times New Roman" w:hAnsi="Times New Roman" w:cs="Times New Roman"/>
                <w:sz w:val="28"/>
                <w:szCs w:val="28"/>
              </w:rPr>
              <w:t xml:space="preserve">, </w:t>
            </w:r>
            <w:r w:rsidRPr="00D84DA9">
              <w:rPr>
                <w:rFonts w:ascii="Times New Roman" w:hAnsi="Times New Roman" w:cs="Times New Roman"/>
                <w:sz w:val="28"/>
                <w:szCs w:val="28"/>
              </w:rPr>
              <w:t>%</w:t>
            </w:r>
          </w:p>
        </w:tc>
      </w:tr>
      <w:tr w:rsidR="007A0D4F" w:rsidRPr="00D84DA9" w14:paraId="58507B6D" w14:textId="77777777" w:rsidTr="007A0D4F">
        <w:trPr>
          <w:gridAfter w:val="1"/>
          <w:wAfter w:w="14" w:type="dxa"/>
          <w:trHeight w:val="242"/>
        </w:trPr>
        <w:tc>
          <w:tcPr>
            <w:tcW w:w="1802" w:type="dxa"/>
            <w:vMerge/>
            <w:tcBorders>
              <w:left w:val="single" w:sz="4" w:space="0" w:color="auto"/>
              <w:bottom w:val="single" w:sz="4" w:space="0" w:color="auto"/>
              <w:right w:val="single" w:sz="4" w:space="0" w:color="auto"/>
            </w:tcBorders>
            <w:vAlign w:val="center"/>
          </w:tcPr>
          <w:p w14:paraId="56A194A8" w14:textId="77777777" w:rsidR="007A0D4F" w:rsidRPr="00D84DA9" w:rsidRDefault="007A0D4F" w:rsidP="007A0D4F">
            <w:pPr>
              <w:autoSpaceDE w:val="0"/>
              <w:autoSpaceDN w:val="0"/>
              <w:adjustRightInd w:val="0"/>
              <w:spacing w:after="0"/>
              <w:jc w:val="center"/>
              <w:outlineLvl w:val="0"/>
              <w:rPr>
                <w:rFonts w:ascii="Times New Roman" w:hAnsi="Times New Roman" w:cs="Times New Roman"/>
                <w:sz w:val="28"/>
                <w:szCs w:val="28"/>
              </w:rPr>
            </w:pPr>
          </w:p>
        </w:tc>
        <w:tc>
          <w:tcPr>
            <w:tcW w:w="1291" w:type="dxa"/>
            <w:tcBorders>
              <w:top w:val="single" w:sz="4" w:space="0" w:color="auto"/>
              <w:left w:val="single" w:sz="4" w:space="0" w:color="auto"/>
              <w:bottom w:val="single" w:sz="4" w:space="0" w:color="auto"/>
              <w:right w:val="single" w:sz="4" w:space="0" w:color="auto"/>
            </w:tcBorders>
            <w:vAlign w:val="center"/>
          </w:tcPr>
          <w:p w14:paraId="0FD0D3A4"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lang w:val="en-US"/>
              </w:rPr>
            </w:pPr>
            <w:r w:rsidRPr="00D84DA9">
              <w:rPr>
                <w:rFonts w:ascii="Times New Roman" w:hAnsi="Times New Roman" w:cs="Times New Roman"/>
                <w:sz w:val="28"/>
                <w:szCs w:val="28"/>
              </w:rPr>
              <w:t xml:space="preserve">Менее </w:t>
            </w:r>
            <w:r w:rsidRPr="00D84DA9">
              <w:rPr>
                <w:rFonts w:ascii="Times New Roman" w:hAnsi="Times New Roman" w:cs="Times New Roman"/>
                <w:sz w:val="28"/>
                <w:szCs w:val="28"/>
                <w:lang w:val="en-US"/>
              </w:rPr>
              <w:t>0,</w:t>
            </w:r>
            <w:r w:rsidRPr="00D84DA9">
              <w:rPr>
                <w:rFonts w:ascii="Times New Roman" w:hAnsi="Times New Roman" w:cs="Times New Roman"/>
                <w:sz w:val="28"/>
                <w:szCs w:val="28"/>
              </w:rPr>
              <w:t>2</w:t>
            </w:r>
            <w:r w:rsidRPr="00D84DA9">
              <w:rPr>
                <w:rFonts w:ascii="Times New Roman" w:hAnsi="Times New Roman" w:cs="Times New Roman"/>
                <w:sz w:val="28"/>
                <w:szCs w:val="28"/>
                <w:lang w:val="en-US"/>
              </w:rPr>
              <w:t>5</w:t>
            </w:r>
            <w:r w:rsidRPr="00D84DA9">
              <w:rPr>
                <w:rFonts w:ascii="Times New Roman" w:hAnsi="Times New Roman" w:cs="Times New Roman"/>
                <w:sz w:val="28"/>
                <w:szCs w:val="28"/>
              </w:rPr>
              <w:t xml:space="preserve"> </w:t>
            </w:r>
            <w:r w:rsidR="006149B4">
              <w:rPr>
                <w:rFonts w:ascii="Times New Roman" w:hAnsi="Times New Roman" w:cs="Times New Roman"/>
                <w:sz w:val="28"/>
                <w:szCs w:val="28"/>
              </w:rPr>
              <w:t>года</w:t>
            </w:r>
          </w:p>
        </w:tc>
        <w:tc>
          <w:tcPr>
            <w:tcW w:w="1236" w:type="dxa"/>
            <w:tcBorders>
              <w:top w:val="single" w:sz="4" w:space="0" w:color="auto"/>
              <w:left w:val="single" w:sz="4" w:space="0" w:color="auto"/>
              <w:bottom w:val="single" w:sz="4" w:space="0" w:color="auto"/>
              <w:right w:val="single" w:sz="4" w:space="0" w:color="auto"/>
            </w:tcBorders>
            <w:vAlign w:val="center"/>
          </w:tcPr>
          <w:p w14:paraId="5953EF8D"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0,5 </w:t>
            </w:r>
            <w:r w:rsidR="006149B4">
              <w:rPr>
                <w:rFonts w:ascii="Times New Roman" w:hAnsi="Times New Roman" w:cs="Times New Roman"/>
                <w:sz w:val="28"/>
                <w:szCs w:val="28"/>
              </w:rPr>
              <w:t>года</w:t>
            </w:r>
          </w:p>
        </w:tc>
        <w:tc>
          <w:tcPr>
            <w:tcW w:w="1334" w:type="dxa"/>
            <w:tcBorders>
              <w:top w:val="single" w:sz="4" w:space="0" w:color="auto"/>
              <w:left w:val="single" w:sz="4" w:space="0" w:color="auto"/>
              <w:bottom w:val="single" w:sz="4" w:space="0" w:color="auto"/>
              <w:right w:val="single" w:sz="4" w:space="0" w:color="auto"/>
            </w:tcBorders>
            <w:vAlign w:val="center"/>
          </w:tcPr>
          <w:p w14:paraId="0419DE2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 год</w:t>
            </w:r>
          </w:p>
        </w:tc>
        <w:tc>
          <w:tcPr>
            <w:tcW w:w="1287" w:type="dxa"/>
            <w:tcBorders>
              <w:top w:val="single" w:sz="4" w:space="0" w:color="auto"/>
              <w:left w:val="single" w:sz="4" w:space="0" w:color="auto"/>
              <w:bottom w:val="single" w:sz="4" w:space="0" w:color="auto"/>
              <w:right w:val="single" w:sz="4" w:space="0" w:color="auto"/>
            </w:tcBorders>
            <w:vAlign w:val="center"/>
          </w:tcPr>
          <w:p w14:paraId="6F6D11A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 года</w:t>
            </w:r>
          </w:p>
        </w:tc>
        <w:tc>
          <w:tcPr>
            <w:tcW w:w="1287" w:type="dxa"/>
            <w:tcBorders>
              <w:top w:val="single" w:sz="4" w:space="0" w:color="auto"/>
              <w:left w:val="single" w:sz="4" w:space="0" w:color="auto"/>
              <w:bottom w:val="single" w:sz="4" w:space="0" w:color="auto"/>
              <w:right w:val="single" w:sz="4" w:space="0" w:color="auto"/>
            </w:tcBorders>
            <w:vAlign w:val="center"/>
          </w:tcPr>
          <w:p w14:paraId="464C15EE"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 года</w:t>
            </w:r>
          </w:p>
        </w:tc>
        <w:tc>
          <w:tcPr>
            <w:tcW w:w="1287" w:type="dxa"/>
            <w:tcBorders>
              <w:top w:val="single" w:sz="4" w:space="0" w:color="auto"/>
              <w:left w:val="single" w:sz="4" w:space="0" w:color="auto"/>
              <w:bottom w:val="single" w:sz="4" w:space="0" w:color="auto"/>
              <w:right w:val="single" w:sz="4" w:space="0" w:color="auto"/>
            </w:tcBorders>
            <w:vAlign w:val="center"/>
          </w:tcPr>
          <w:p w14:paraId="6FF21D81"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 лет</w:t>
            </w:r>
          </w:p>
        </w:tc>
        <w:tc>
          <w:tcPr>
            <w:tcW w:w="1287" w:type="dxa"/>
            <w:tcBorders>
              <w:top w:val="single" w:sz="4" w:space="0" w:color="auto"/>
              <w:left w:val="single" w:sz="4" w:space="0" w:color="auto"/>
              <w:bottom w:val="single" w:sz="4" w:space="0" w:color="auto"/>
              <w:right w:val="single" w:sz="4" w:space="0" w:color="auto"/>
            </w:tcBorders>
            <w:vAlign w:val="center"/>
          </w:tcPr>
          <w:p w14:paraId="3662DA1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7 лет</w:t>
            </w:r>
          </w:p>
        </w:tc>
        <w:tc>
          <w:tcPr>
            <w:tcW w:w="1287" w:type="dxa"/>
            <w:tcBorders>
              <w:top w:val="single" w:sz="4" w:space="0" w:color="auto"/>
              <w:left w:val="single" w:sz="4" w:space="0" w:color="auto"/>
              <w:bottom w:val="single" w:sz="4" w:space="0" w:color="auto"/>
              <w:right w:val="single" w:sz="4" w:space="0" w:color="auto"/>
            </w:tcBorders>
            <w:vAlign w:val="center"/>
          </w:tcPr>
          <w:p w14:paraId="0955AAD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 лет</w:t>
            </w:r>
          </w:p>
        </w:tc>
        <w:tc>
          <w:tcPr>
            <w:tcW w:w="1287" w:type="dxa"/>
            <w:tcBorders>
              <w:top w:val="single" w:sz="4" w:space="0" w:color="auto"/>
              <w:left w:val="single" w:sz="4" w:space="0" w:color="auto"/>
              <w:bottom w:val="single" w:sz="4" w:space="0" w:color="auto"/>
              <w:right w:val="single" w:sz="4" w:space="0" w:color="auto"/>
            </w:tcBorders>
            <w:vAlign w:val="center"/>
          </w:tcPr>
          <w:p w14:paraId="368848C2"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20 лет</w:t>
            </w:r>
          </w:p>
        </w:tc>
        <w:tc>
          <w:tcPr>
            <w:tcW w:w="1287" w:type="dxa"/>
            <w:tcBorders>
              <w:top w:val="single" w:sz="4" w:space="0" w:color="auto"/>
              <w:left w:val="single" w:sz="4" w:space="0" w:color="auto"/>
              <w:bottom w:val="single" w:sz="4" w:space="0" w:color="auto"/>
              <w:right w:val="single" w:sz="4" w:space="0" w:color="auto"/>
            </w:tcBorders>
            <w:vAlign w:val="center"/>
          </w:tcPr>
          <w:p w14:paraId="255C12F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Более 30 лет</w:t>
            </w:r>
          </w:p>
        </w:tc>
      </w:tr>
      <w:tr w:rsidR="007A0D4F" w:rsidRPr="00D84DA9" w14:paraId="0668F555" w14:textId="5EF4FF28" w:rsidTr="007A0D4F">
        <w:trPr>
          <w:gridAfter w:val="1"/>
          <w:wAfter w:w="14" w:type="dxa"/>
          <w:trHeight w:val="150"/>
        </w:trPr>
        <w:tc>
          <w:tcPr>
            <w:tcW w:w="1802" w:type="dxa"/>
            <w:tcBorders>
              <w:top w:val="single" w:sz="4" w:space="0" w:color="auto"/>
              <w:left w:val="single" w:sz="4" w:space="0" w:color="auto"/>
              <w:bottom w:val="single" w:sz="4" w:space="0" w:color="auto"/>
              <w:right w:val="single" w:sz="4" w:space="0" w:color="auto"/>
            </w:tcBorders>
          </w:tcPr>
          <w:p w14:paraId="68012092" w14:textId="3CC4723A"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1291" w:type="dxa"/>
            <w:tcBorders>
              <w:top w:val="single" w:sz="4" w:space="0" w:color="auto"/>
              <w:left w:val="single" w:sz="4" w:space="0" w:color="auto"/>
              <w:bottom w:val="single" w:sz="4" w:space="0" w:color="auto"/>
              <w:right w:val="single" w:sz="4" w:space="0" w:color="auto"/>
            </w:tcBorders>
            <w:vAlign w:val="center"/>
          </w:tcPr>
          <w:p w14:paraId="0E4B75C8" w14:textId="4AD8BC32"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12</w:t>
            </w:r>
          </w:p>
        </w:tc>
        <w:tc>
          <w:tcPr>
            <w:tcW w:w="1236" w:type="dxa"/>
            <w:tcBorders>
              <w:top w:val="single" w:sz="4" w:space="0" w:color="auto"/>
              <w:left w:val="single" w:sz="4" w:space="0" w:color="auto"/>
              <w:bottom w:val="single" w:sz="4" w:space="0" w:color="auto"/>
              <w:right w:val="single" w:sz="4" w:space="0" w:color="auto"/>
            </w:tcBorders>
            <w:vAlign w:val="center"/>
          </w:tcPr>
          <w:p w14:paraId="7FF22CFB" w14:textId="067BF063"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13/</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12</w:t>
            </w:r>
          </w:p>
        </w:tc>
        <w:tc>
          <w:tcPr>
            <w:tcW w:w="1334" w:type="dxa"/>
            <w:tcBorders>
              <w:top w:val="single" w:sz="4" w:space="0" w:color="auto"/>
              <w:left w:val="single" w:sz="4" w:space="0" w:color="auto"/>
              <w:bottom w:val="single" w:sz="4" w:space="0" w:color="auto"/>
              <w:right w:val="single" w:sz="4" w:space="0" w:color="auto"/>
            </w:tcBorders>
            <w:vAlign w:val="center"/>
          </w:tcPr>
          <w:p w14:paraId="08B48349" w14:textId="1E69336C"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12</w:t>
            </w:r>
          </w:p>
        </w:tc>
        <w:tc>
          <w:tcPr>
            <w:tcW w:w="1287" w:type="dxa"/>
            <w:tcBorders>
              <w:top w:val="single" w:sz="4" w:space="0" w:color="auto"/>
              <w:left w:val="single" w:sz="4" w:space="0" w:color="auto"/>
              <w:bottom w:val="single" w:sz="4" w:space="0" w:color="auto"/>
              <w:right w:val="single" w:sz="4" w:space="0" w:color="auto"/>
            </w:tcBorders>
            <w:vAlign w:val="center"/>
          </w:tcPr>
          <w:p w14:paraId="101D42CB" w14:textId="39D1AF56"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12</w:t>
            </w:r>
          </w:p>
        </w:tc>
        <w:tc>
          <w:tcPr>
            <w:tcW w:w="1287" w:type="dxa"/>
            <w:tcBorders>
              <w:top w:val="single" w:sz="4" w:space="0" w:color="auto"/>
              <w:left w:val="single" w:sz="4" w:space="0" w:color="auto"/>
              <w:bottom w:val="single" w:sz="4" w:space="0" w:color="auto"/>
              <w:right w:val="single" w:sz="4" w:space="0" w:color="auto"/>
            </w:tcBorders>
            <w:vAlign w:val="center"/>
          </w:tcPr>
          <w:p w14:paraId="4D980CDC" w14:textId="1B66880A"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12</w:t>
            </w:r>
          </w:p>
        </w:tc>
        <w:tc>
          <w:tcPr>
            <w:tcW w:w="1287" w:type="dxa"/>
            <w:tcBorders>
              <w:top w:val="single" w:sz="4" w:space="0" w:color="auto"/>
              <w:left w:val="single" w:sz="4" w:space="0" w:color="auto"/>
              <w:bottom w:val="single" w:sz="4" w:space="0" w:color="auto"/>
              <w:right w:val="single" w:sz="4" w:space="0" w:color="auto"/>
            </w:tcBorders>
            <w:vAlign w:val="center"/>
          </w:tcPr>
          <w:p w14:paraId="5D3226B7" w14:textId="07F30544"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10</w:t>
            </w:r>
          </w:p>
        </w:tc>
        <w:tc>
          <w:tcPr>
            <w:tcW w:w="1287" w:type="dxa"/>
            <w:tcBorders>
              <w:top w:val="single" w:sz="4" w:space="0" w:color="auto"/>
              <w:left w:val="single" w:sz="4" w:space="0" w:color="auto"/>
              <w:bottom w:val="single" w:sz="4" w:space="0" w:color="auto"/>
              <w:right w:val="single" w:sz="4" w:space="0" w:color="auto"/>
            </w:tcBorders>
            <w:vAlign w:val="center"/>
          </w:tcPr>
          <w:p w14:paraId="68042FAB" w14:textId="28975FE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8</w:t>
            </w:r>
          </w:p>
        </w:tc>
        <w:tc>
          <w:tcPr>
            <w:tcW w:w="1287" w:type="dxa"/>
            <w:tcBorders>
              <w:top w:val="single" w:sz="4" w:space="0" w:color="auto"/>
              <w:left w:val="single" w:sz="4" w:space="0" w:color="auto"/>
              <w:bottom w:val="single" w:sz="4" w:space="0" w:color="auto"/>
              <w:right w:val="single" w:sz="4" w:space="0" w:color="auto"/>
            </w:tcBorders>
            <w:vAlign w:val="center"/>
          </w:tcPr>
          <w:p w14:paraId="03A59043" w14:textId="47BDCFAB"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6</w:t>
            </w:r>
          </w:p>
        </w:tc>
        <w:tc>
          <w:tcPr>
            <w:tcW w:w="1287" w:type="dxa"/>
            <w:tcBorders>
              <w:top w:val="single" w:sz="4" w:space="0" w:color="auto"/>
              <w:left w:val="single" w:sz="4" w:space="0" w:color="auto"/>
              <w:bottom w:val="single" w:sz="4" w:space="0" w:color="auto"/>
              <w:right w:val="single" w:sz="4" w:space="0" w:color="auto"/>
            </w:tcBorders>
            <w:vAlign w:val="center"/>
          </w:tcPr>
          <w:p w14:paraId="019C055A" w14:textId="5C70F364"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w:t>
            </w:r>
          </w:p>
        </w:tc>
        <w:tc>
          <w:tcPr>
            <w:tcW w:w="1287" w:type="dxa"/>
            <w:tcBorders>
              <w:top w:val="single" w:sz="4" w:space="0" w:color="auto"/>
              <w:left w:val="single" w:sz="4" w:space="0" w:color="auto"/>
              <w:bottom w:val="single" w:sz="4" w:space="0" w:color="auto"/>
              <w:right w:val="single" w:sz="4" w:space="0" w:color="auto"/>
            </w:tcBorders>
            <w:vAlign w:val="center"/>
          </w:tcPr>
          <w:p w14:paraId="59860B36" w14:textId="74363750"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4/0</w:t>
            </w:r>
          </w:p>
        </w:tc>
      </w:tr>
      <w:tr w:rsidR="007A0D4F" w:rsidRPr="00D84DA9" w14:paraId="6D83250E" w14:textId="77777777" w:rsidTr="007A0D4F">
        <w:trPr>
          <w:gridAfter w:val="1"/>
          <w:wAfter w:w="14" w:type="dxa"/>
          <w:trHeight w:val="150"/>
        </w:trPr>
        <w:tc>
          <w:tcPr>
            <w:tcW w:w="1802" w:type="dxa"/>
            <w:tcBorders>
              <w:top w:val="single" w:sz="4" w:space="0" w:color="auto"/>
              <w:left w:val="single" w:sz="4" w:space="0" w:color="auto"/>
              <w:bottom w:val="single" w:sz="4" w:space="0" w:color="auto"/>
              <w:right w:val="single" w:sz="4" w:space="0" w:color="auto"/>
            </w:tcBorders>
          </w:tcPr>
          <w:p w14:paraId="03986D3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1291" w:type="dxa"/>
            <w:tcBorders>
              <w:top w:val="single" w:sz="4" w:space="0" w:color="auto"/>
              <w:left w:val="single" w:sz="4" w:space="0" w:color="auto"/>
              <w:bottom w:val="single" w:sz="4" w:space="0" w:color="auto"/>
              <w:right w:val="single" w:sz="4" w:space="0" w:color="auto"/>
            </w:tcBorders>
            <w:vAlign w:val="center"/>
          </w:tcPr>
          <w:p w14:paraId="09A368D9"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33/</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18</w:t>
            </w:r>
          </w:p>
        </w:tc>
        <w:tc>
          <w:tcPr>
            <w:tcW w:w="1236" w:type="dxa"/>
            <w:tcBorders>
              <w:top w:val="single" w:sz="4" w:space="0" w:color="auto"/>
              <w:left w:val="single" w:sz="4" w:space="0" w:color="auto"/>
              <w:bottom w:val="single" w:sz="4" w:space="0" w:color="auto"/>
              <w:right w:val="single" w:sz="4" w:space="0" w:color="auto"/>
            </w:tcBorders>
            <w:vAlign w:val="center"/>
          </w:tcPr>
          <w:p w14:paraId="5CF9FC5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17</w:t>
            </w:r>
          </w:p>
        </w:tc>
        <w:tc>
          <w:tcPr>
            <w:tcW w:w="1334" w:type="dxa"/>
            <w:tcBorders>
              <w:top w:val="single" w:sz="4" w:space="0" w:color="auto"/>
              <w:left w:val="single" w:sz="4" w:space="0" w:color="auto"/>
              <w:bottom w:val="single" w:sz="4" w:space="0" w:color="auto"/>
              <w:right w:val="single" w:sz="4" w:space="0" w:color="auto"/>
            </w:tcBorders>
            <w:vAlign w:val="center"/>
          </w:tcPr>
          <w:p w14:paraId="7D524F39"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28/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16</w:t>
            </w:r>
          </w:p>
        </w:tc>
        <w:tc>
          <w:tcPr>
            <w:tcW w:w="1287" w:type="dxa"/>
            <w:tcBorders>
              <w:top w:val="single" w:sz="4" w:space="0" w:color="auto"/>
              <w:left w:val="single" w:sz="4" w:space="0" w:color="auto"/>
              <w:bottom w:val="single" w:sz="4" w:space="0" w:color="auto"/>
              <w:right w:val="single" w:sz="4" w:space="0" w:color="auto"/>
            </w:tcBorders>
            <w:vAlign w:val="center"/>
          </w:tcPr>
          <w:p w14:paraId="59B631B2"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21/</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16</w:t>
            </w:r>
          </w:p>
        </w:tc>
        <w:tc>
          <w:tcPr>
            <w:tcW w:w="1287" w:type="dxa"/>
            <w:tcBorders>
              <w:top w:val="single" w:sz="4" w:space="0" w:color="auto"/>
              <w:left w:val="single" w:sz="4" w:space="0" w:color="auto"/>
              <w:bottom w:val="single" w:sz="4" w:space="0" w:color="auto"/>
              <w:right w:val="single" w:sz="4" w:space="0" w:color="auto"/>
            </w:tcBorders>
            <w:vAlign w:val="center"/>
          </w:tcPr>
          <w:p w14:paraId="3D9D5A6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16</w:t>
            </w:r>
          </w:p>
        </w:tc>
        <w:tc>
          <w:tcPr>
            <w:tcW w:w="1287" w:type="dxa"/>
            <w:tcBorders>
              <w:top w:val="single" w:sz="4" w:space="0" w:color="auto"/>
              <w:left w:val="single" w:sz="4" w:space="0" w:color="auto"/>
              <w:bottom w:val="single" w:sz="4" w:space="0" w:color="auto"/>
              <w:right w:val="single" w:sz="4" w:space="0" w:color="auto"/>
            </w:tcBorders>
            <w:vAlign w:val="center"/>
          </w:tcPr>
          <w:p w14:paraId="58A1C1A3"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16</w:t>
            </w:r>
          </w:p>
        </w:tc>
        <w:tc>
          <w:tcPr>
            <w:tcW w:w="1287" w:type="dxa"/>
            <w:tcBorders>
              <w:top w:val="single" w:sz="4" w:space="0" w:color="auto"/>
              <w:left w:val="single" w:sz="4" w:space="0" w:color="auto"/>
              <w:bottom w:val="single" w:sz="4" w:space="0" w:color="auto"/>
              <w:right w:val="single" w:sz="4" w:space="0" w:color="auto"/>
            </w:tcBorders>
            <w:vAlign w:val="center"/>
          </w:tcPr>
          <w:p w14:paraId="508E6819"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15</w:t>
            </w:r>
          </w:p>
        </w:tc>
        <w:tc>
          <w:tcPr>
            <w:tcW w:w="1287" w:type="dxa"/>
            <w:tcBorders>
              <w:top w:val="single" w:sz="4" w:space="0" w:color="auto"/>
              <w:left w:val="single" w:sz="4" w:space="0" w:color="auto"/>
              <w:bottom w:val="single" w:sz="4" w:space="0" w:color="auto"/>
              <w:right w:val="single" w:sz="4" w:space="0" w:color="auto"/>
            </w:tcBorders>
            <w:vAlign w:val="center"/>
          </w:tcPr>
          <w:p w14:paraId="023C77C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13</w:t>
            </w:r>
          </w:p>
        </w:tc>
        <w:tc>
          <w:tcPr>
            <w:tcW w:w="1287" w:type="dxa"/>
            <w:tcBorders>
              <w:top w:val="single" w:sz="4" w:space="0" w:color="auto"/>
              <w:left w:val="single" w:sz="4" w:space="0" w:color="auto"/>
              <w:bottom w:val="single" w:sz="4" w:space="0" w:color="auto"/>
              <w:right w:val="single" w:sz="4" w:space="0" w:color="auto"/>
            </w:tcBorders>
            <w:vAlign w:val="center"/>
          </w:tcPr>
          <w:p w14:paraId="64CBC7F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8</w:t>
            </w:r>
          </w:p>
        </w:tc>
        <w:tc>
          <w:tcPr>
            <w:tcW w:w="1287" w:type="dxa"/>
            <w:tcBorders>
              <w:top w:val="single" w:sz="4" w:space="0" w:color="auto"/>
              <w:left w:val="single" w:sz="4" w:space="0" w:color="auto"/>
              <w:bottom w:val="single" w:sz="4" w:space="0" w:color="auto"/>
              <w:right w:val="single" w:sz="4" w:space="0" w:color="auto"/>
            </w:tcBorders>
            <w:vAlign w:val="center"/>
          </w:tcPr>
          <w:p w14:paraId="78C30AD2"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5</w:t>
            </w:r>
          </w:p>
        </w:tc>
      </w:tr>
      <w:tr w:rsidR="007A0D4F" w:rsidRPr="00D84DA9" w14:paraId="1D66DE55" w14:textId="77777777" w:rsidTr="007A0D4F">
        <w:trPr>
          <w:gridAfter w:val="1"/>
          <w:wAfter w:w="14" w:type="dxa"/>
          <w:trHeight w:val="150"/>
        </w:trPr>
        <w:tc>
          <w:tcPr>
            <w:tcW w:w="1802" w:type="dxa"/>
            <w:tcBorders>
              <w:top w:val="single" w:sz="4" w:space="0" w:color="auto"/>
              <w:left w:val="single" w:sz="4" w:space="0" w:color="auto"/>
              <w:bottom w:val="single" w:sz="4" w:space="0" w:color="auto"/>
              <w:right w:val="single" w:sz="4" w:space="0" w:color="auto"/>
            </w:tcBorders>
          </w:tcPr>
          <w:p w14:paraId="5B31733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1291" w:type="dxa"/>
            <w:tcBorders>
              <w:top w:val="single" w:sz="4" w:space="0" w:color="auto"/>
              <w:left w:val="single" w:sz="4" w:space="0" w:color="auto"/>
              <w:bottom w:val="single" w:sz="4" w:space="0" w:color="auto"/>
              <w:right w:val="single" w:sz="4" w:space="0" w:color="auto"/>
            </w:tcBorders>
            <w:vAlign w:val="center"/>
          </w:tcPr>
          <w:p w14:paraId="131DB27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29</w:t>
            </w:r>
          </w:p>
        </w:tc>
        <w:tc>
          <w:tcPr>
            <w:tcW w:w="1236" w:type="dxa"/>
            <w:tcBorders>
              <w:top w:val="single" w:sz="4" w:space="0" w:color="auto"/>
              <w:left w:val="single" w:sz="4" w:space="0" w:color="auto"/>
              <w:bottom w:val="single" w:sz="4" w:space="0" w:color="auto"/>
              <w:right w:val="single" w:sz="4" w:space="0" w:color="auto"/>
            </w:tcBorders>
            <w:vAlign w:val="center"/>
          </w:tcPr>
          <w:p w14:paraId="75543C85"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26</w:t>
            </w:r>
          </w:p>
        </w:tc>
        <w:tc>
          <w:tcPr>
            <w:tcW w:w="1334" w:type="dxa"/>
            <w:tcBorders>
              <w:top w:val="single" w:sz="4" w:space="0" w:color="auto"/>
              <w:left w:val="single" w:sz="4" w:space="0" w:color="auto"/>
              <w:bottom w:val="single" w:sz="4" w:space="0" w:color="auto"/>
              <w:right w:val="single" w:sz="4" w:space="0" w:color="auto"/>
            </w:tcBorders>
            <w:vAlign w:val="center"/>
          </w:tcPr>
          <w:p w14:paraId="3BA2AA7C"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41/</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22</w:t>
            </w:r>
          </w:p>
        </w:tc>
        <w:tc>
          <w:tcPr>
            <w:tcW w:w="1287" w:type="dxa"/>
            <w:tcBorders>
              <w:top w:val="single" w:sz="4" w:space="0" w:color="auto"/>
              <w:left w:val="single" w:sz="4" w:space="0" w:color="auto"/>
              <w:bottom w:val="single" w:sz="4" w:space="0" w:color="auto"/>
              <w:right w:val="single" w:sz="4" w:space="0" w:color="auto"/>
            </w:tcBorders>
            <w:vAlign w:val="center"/>
          </w:tcPr>
          <w:p w14:paraId="6A732DB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21</w:t>
            </w:r>
          </w:p>
        </w:tc>
        <w:tc>
          <w:tcPr>
            <w:tcW w:w="1287" w:type="dxa"/>
            <w:tcBorders>
              <w:top w:val="single" w:sz="4" w:space="0" w:color="auto"/>
              <w:left w:val="single" w:sz="4" w:space="0" w:color="auto"/>
              <w:bottom w:val="single" w:sz="4" w:space="0" w:color="auto"/>
              <w:right w:val="single" w:sz="4" w:space="0" w:color="auto"/>
            </w:tcBorders>
            <w:vAlign w:val="center"/>
          </w:tcPr>
          <w:p w14:paraId="5FAE8B91"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21</w:t>
            </w:r>
          </w:p>
        </w:tc>
        <w:tc>
          <w:tcPr>
            <w:tcW w:w="1287" w:type="dxa"/>
            <w:tcBorders>
              <w:top w:val="single" w:sz="4" w:space="0" w:color="auto"/>
              <w:left w:val="single" w:sz="4" w:space="0" w:color="auto"/>
              <w:bottom w:val="single" w:sz="4" w:space="0" w:color="auto"/>
              <w:right w:val="single" w:sz="4" w:space="0" w:color="auto"/>
            </w:tcBorders>
            <w:vAlign w:val="center"/>
          </w:tcPr>
          <w:p w14:paraId="462D26B2"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21</w:t>
            </w:r>
          </w:p>
        </w:tc>
        <w:tc>
          <w:tcPr>
            <w:tcW w:w="1287" w:type="dxa"/>
            <w:tcBorders>
              <w:top w:val="single" w:sz="4" w:space="0" w:color="auto"/>
              <w:left w:val="single" w:sz="4" w:space="0" w:color="auto"/>
              <w:bottom w:val="single" w:sz="4" w:space="0" w:color="auto"/>
              <w:right w:val="single" w:sz="4" w:space="0" w:color="auto"/>
            </w:tcBorders>
            <w:vAlign w:val="center"/>
          </w:tcPr>
          <w:p w14:paraId="4D325F84"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21</w:t>
            </w:r>
          </w:p>
        </w:tc>
        <w:tc>
          <w:tcPr>
            <w:tcW w:w="1287" w:type="dxa"/>
            <w:tcBorders>
              <w:top w:val="single" w:sz="4" w:space="0" w:color="auto"/>
              <w:left w:val="single" w:sz="4" w:space="0" w:color="auto"/>
              <w:bottom w:val="single" w:sz="4" w:space="0" w:color="auto"/>
              <w:right w:val="single" w:sz="4" w:space="0" w:color="auto"/>
            </w:tcBorders>
            <w:vAlign w:val="center"/>
          </w:tcPr>
          <w:p w14:paraId="2087378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26/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19</w:t>
            </w:r>
          </w:p>
        </w:tc>
        <w:tc>
          <w:tcPr>
            <w:tcW w:w="1287" w:type="dxa"/>
            <w:tcBorders>
              <w:top w:val="single" w:sz="4" w:space="0" w:color="auto"/>
              <w:left w:val="single" w:sz="4" w:space="0" w:color="auto"/>
              <w:bottom w:val="single" w:sz="4" w:space="0" w:color="auto"/>
              <w:right w:val="single" w:sz="4" w:space="0" w:color="auto"/>
            </w:tcBorders>
            <w:vAlign w:val="center"/>
          </w:tcPr>
          <w:p w14:paraId="7E69F115"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13</w:t>
            </w:r>
          </w:p>
        </w:tc>
        <w:tc>
          <w:tcPr>
            <w:tcW w:w="1287" w:type="dxa"/>
            <w:tcBorders>
              <w:top w:val="single" w:sz="4" w:space="0" w:color="auto"/>
              <w:left w:val="single" w:sz="4" w:space="0" w:color="auto"/>
              <w:bottom w:val="single" w:sz="4" w:space="0" w:color="auto"/>
              <w:right w:val="single" w:sz="4" w:space="0" w:color="auto"/>
            </w:tcBorders>
            <w:vAlign w:val="center"/>
          </w:tcPr>
          <w:p w14:paraId="4152B7E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11</w:t>
            </w:r>
          </w:p>
        </w:tc>
      </w:tr>
      <w:tr w:rsidR="007A0D4F" w:rsidRPr="00D84DA9" w14:paraId="50371783" w14:textId="77777777" w:rsidTr="007A0D4F">
        <w:trPr>
          <w:gridAfter w:val="1"/>
          <w:wAfter w:w="14" w:type="dxa"/>
          <w:trHeight w:val="150"/>
        </w:trPr>
        <w:tc>
          <w:tcPr>
            <w:tcW w:w="1802" w:type="dxa"/>
            <w:tcBorders>
              <w:top w:val="single" w:sz="4" w:space="0" w:color="auto"/>
              <w:left w:val="single" w:sz="4" w:space="0" w:color="auto"/>
              <w:bottom w:val="single" w:sz="4" w:space="0" w:color="auto"/>
              <w:right w:val="single" w:sz="4" w:space="0" w:color="auto"/>
            </w:tcBorders>
          </w:tcPr>
          <w:p w14:paraId="0E6C378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1291" w:type="dxa"/>
            <w:tcBorders>
              <w:top w:val="single" w:sz="4" w:space="0" w:color="auto"/>
              <w:left w:val="single" w:sz="4" w:space="0" w:color="auto"/>
              <w:bottom w:val="single" w:sz="4" w:space="0" w:color="auto"/>
              <w:right w:val="single" w:sz="4" w:space="0" w:color="auto"/>
            </w:tcBorders>
            <w:vAlign w:val="center"/>
          </w:tcPr>
          <w:p w14:paraId="689BD970"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62/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38</w:t>
            </w:r>
          </w:p>
        </w:tc>
        <w:tc>
          <w:tcPr>
            <w:tcW w:w="1236" w:type="dxa"/>
            <w:tcBorders>
              <w:top w:val="single" w:sz="4" w:space="0" w:color="auto"/>
              <w:left w:val="single" w:sz="4" w:space="0" w:color="auto"/>
              <w:bottom w:val="single" w:sz="4" w:space="0" w:color="auto"/>
              <w:right w:val="single" w:sz="4" w:space="0" w:color="auto"/>
            </w:tcBorders>
            <w:vAlign w:val="center"/>
          </w:tcPr>
          <w:p w14:paraId="3DF186E3"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35</w:t>
            </w:r>
          </w:p>
        </w:tc>
        <w:tc>
          <w:tcPr>
            <w:tcW w:w="1334" w:type="dxa"/>
            <w:tcBorders>
              <w:top w:val="single" w:sz="4" w:space="0" w:color="auto"/>
              <w:left w:val="single" w:sz="4" w:space="0" w:color="auto"/>
              <w:bottom w:val="single" w:sz="4" w:space="0" w:color="auto"/>
              <w:right w:val="single" w:sz="4" w:space="0" w:color="auto"/>
            </w:tcBorders>
            <w:vAlign w:val="center"/>
          </w:tcPr>
          <w:p w14:paraId="75D08D33"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31</w:t>
            </w:r>
          </w:p>
        </w:tc>
        <w:tc>
          <w:tcPr>
            <w:tcW w:w="1287" w:type="dxa"/>
            <w:tcBorders>
              <w:top w:val="single" w:sz="4" w:space="0" w:color="auto"/>
              <w:left w:val="single" w:sz="4" w:space="0" w:color="auto"/>
              <w:bottom w:val="single" w:sz="4" w:space="0" w:color="auto"/>
              <w:right w:val="single" w:sz="4" w:space="0" w:color="auto"/>
            </w:tcBorders>
            <w:vAlign w:val="center"/>
          </w:tcPr>
          <w:p w14:paraId="5CC5DC74"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29</w:t>
            </w:r>
          </w:p>
        </w:tc>
        <w:tc>
          <w:tcPr>
            <w:tcW w:w="1287" w:type="dxa"/>
            <w:tcBorders>
              <w:top w:val="single" w:sz="4" w:space="0" w:color="auto"/>
              <w:left w:val="single" w:sz="4" w:space="0" w:color="auto"/>
              <w:bottom w:val="single" w:sz="4" w:space="0" w:color="auto"/>
              <w:right w:val="single" w:sz="4" w:space="0" w:color="auto"/>
            </w:tcBorders>
            <w:vAlign w:val="center"/>
          </w:tcPr>
          <w:p w14:paraId="2DA742F5"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28</w:t>
            </w:r>
          </w:p>
        </w:tc>
        <w:tc>
          <w:tcPr>
            <w:tcW w:w="1287" w:type="dxa"/>
            <w:tcBorders>
              <w:top w:val="single" w:sz="4" w:space="0" w:color="auto"/>
              <w:left w:val="single" w:sz="4" w:space="0" w:color="auto"/>
              <w:bottom w:val="single" w:sz="4" w:space="0" w:color="auto"/>
              <w:right w:val="single" w:sz="4" w:space="0" w:color="auto"/>
            </w:tcBorders>
            <w:vAlign w:val="center"/>
          </w:tcPr>
          <w:p w14:paraId="04C06B4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27</w:t>
            </w:r>
          </w:p>
        </w:tc>
        <w:tc>
          <w:tcPr>
            <w:tcW w:w="1287" w:type="dxa"/>
            <w:tcBorders>
              <w:top w:val="single" w:sz="4" w:space="0" w:color="auto"/>
              <w:left w:val="single" w:sz="4" w:space="0" w:color="auto"/>
              <w:bottom w:val="single" w:sz="4" w:space="0" w:color="auto"/>
              <w:right w:val="single" w:sz="4" w:space="0" w:color="auto"/>
            </w:tcBorders>
            <w:vAlign w:val="center"/>
          </w:tcPr>
          <w:p w14:paraId="64E1289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42/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26</w:t>
            </w:r>
          </w:p>
        </w:tc>
        <w:tc>
          <w:tcPr>
            <w:tcW w:w="1287" w:type="dxa"/>
            <w:tcBorders>
              <w:top w:val="single" w:sz="4" w:space="0" w:color="auto"/>
              <w:left w:val="single" w:sz="4" w:space="0" w:color="auto"/>
              <w:bottom w:val="single" w:sz="4" w:space="0" w:color="auto"/>
              <w:right w:val="single" w:sz="4" w:space="0" w:color="auto"/>
            </w:tcBorders>
            <w:vAlign w:val="center"/>
          </w:tcPr>
          <w:p w14:paraId="2CDEE480"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34/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24</w:t>
            </w:r>
          </w:p>
        </w:tc>
        <w:tc>
          <w:tcPr>
            <w:tcW w:w="1287" w:type="dxa"/>
            <w:tcBorders>
              <w:top w:val="single" w:sz="4" w:space="0" w:color="auto"/>
              <w:left w:val="single" w:sz="4" w:space="0" w:color="auto"/>
              <w:bottom w:val="single" w:sz="4" w:space="0" w:color="auto"/>
              <w:right w:val="single" w:sz="4" w:space="0" w:color="auto"/>
            </w:tcBorders>
            <w:vAlign w:val="center"/>
          </w:tcPr>
          <w:p w14:paraId="7DF0CC73"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20/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18</w:t>
            </w:r>
          </w:p>
        </w:tc>
        <w:tc>
          <w:tcPr>
            <w:tcW w:w="1287" w:type="dxa"/>
            <w:tcBorders>
              <w:top w:val="single" w:sz="4" w:space="0" w:color="auto"/>
              <w:left w:val="single" w:sz="4" w:space="0" w:color="auto"/>
              <w:bottom w:val="single" w:sz="4" w:space="0" w:color="auto"/>
              <w:right w:val="single" w:sz="4" w:space="0" w:color="auto"/>
            </w:tcBorders>
            <w:vAlign w:val="center"/>
          </w:tcPr>
          <w:p w14:paraId="19E062B2"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14/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15</w:t>
            </w:r>
          </w:p>
        </w:tc>
      </w:tr>
    </w:tbl>
    <w:p w14:paraId="6C8DD60D" w14:textId="77777777" w:rsidR="007A0D4F" w:rsidRPr="00D84DA9" w:rsidRDefault="007A0D4F" w:rsidP="007A0D4F">
      <w:pPr>
        <w:spacing w:after="0"/>
        <w:jc w:val="both"/>
        <w:rPr>
          <w:rFonts w:ascii="Times New Roman" w:hAnsi="Times New Roman" w:cs="Times New Roman"/>
          <w:b/>
          <w:sz w:val="28"/>
          <w:szCs w:val="28"/>
        </w:rPr>
      </w:pPr>
    </w:p>
    <w:p w14:paraId="1859AC48" w14:textId="77777777" w:rsidR="007A0D4F" w:rsidRPr="00D84DA9" w:rsidRDefault="007A0D4F" w:rsidP="007A0D4F">
      <w:pPr>
        <w:pStyle w:val="ConsPlusNormal"/>
        <w:ind w:firstLine="709"/>
        <w:jc w:val="both"/>
        <w:rPr>
          <w:rFonts w:ascii="Times New Roman" w:hAnsi="Times New Roman" w:cs="Times New Roman"/>
          <w:sz w:val="28"/>
          <w:szCs w:val="28"/>
        </w:rPr>
      </w:pPr>
    </w:p>
    <w:p w14:paraId="43330DDD" w14:textId="77777777" w:rsidR="007A0D4F" w:rsidRPr="00D84DA9" w:rsidRDefault="007A0D4F" w:rsidP="007A0D4F">
      <w:pPr>
        <w:pStyle w:val="ConsPlusNormal"/>
        <w:ind w:firstLine="709"/>
        <w:jc w:val="both"/>
        <w:rPr>
          <w:rFonts w:ascii="Times New Roman" w:hAnsi="Times New Roman" w:cs="Times New Roman"/>
          <w:sz w:val="28"/>
          <w:szCs w:val="28"/>
        </w:rPr>
      </w:pPr>
    </w:p>
    <w:p w14:paraId="18A7AA9C" w14:textId="77777777" w:rsidR="007A0D4F" w:rsidRPr="00D84DA9" w:rsidRDefault="007A0D4F" w:rsidP="007A0D4F">
      <w:pPr>
        <w:pStyle w:val="ConsPlusNormal"/>
        <w:ind w:firstLine="709"/>
        <w:jc w:val="both"/>
        <w:rPr>
          <w:rFonts w:ascii="Times New Roman" w:hAnsi="Times New Roman" w:cs="Times New Roman"/>
          <w:sz w:val="28"/>
          <w:szCs w:val="28"/>
        </w:rPr>
      </w:pPr>
    </w:p>
    <w:p w14:paraId="7348D58C" w14:textId="77777777" w:rsidR="007A0D4F" w:rsidRPr="00D84DA9" w:rsidRDefault="007A0D4F" w:rsidP="007A0D4F">
      <w:pPr>
        <w:pStyle w:val="ConsPlusNormal"/>
        <w:ind w:firstLine="709"/>
        <w:jc w:val="both"/>
        <w:rPr>
          <w:rFonts w:ascii="Times New Roman" w:hAnsi="Times New Roman" w:cs="Times New Roman"/>
          <w:sz w:val="28"/>
          <w:szCs w:val="28"/>
        </w:rPr>
      </w:pPr>
    </w:p>
    <w:p w14:paraId="4C354283" w14:textId="66028979" w:rsidR="007A0D4F" w:rsidRDefault="007A0D4F" w:rsidP="007A0D4F">
      <w:pPr>
        <w:pStyle w:val="ConsPlusNormal"/>
        <w:ind w:firstLine="709"/>
        <w:jc w:val="both"/>
        <w:rPr>
          <w:rFonts w:ascii="Times New Roman" w:hAnsi="Times New Roman" w:cs="Times New Roman"/>
          <w:sz w:val="28"/>
          <w:szCs w:val="28"/>
        </w:rPr>
      </w:pPr>
    </w:p>
    <w:p w14:paraId="0A60E18B" w14:textId="60150A8E" w:rsidR="00D55DCD" w:rsidRDefault="00D55DCD" w:rsidP="007A0D4F">
      <w:pPr>
        <w:pStyle w:val="ConsPlusNormal"/>
        <w:ind w:firstLine="709"/>
        <w:jc w:val="both"/>
        <w:rPr>
          <w:rFonts w:ascii="Times New Roman" w:hAnsi="Times New Roman" w:cs="Times New Roman"/>
          <w:sz w:val="28"/>
          <w:szCs w:val="28"/>
        </w:rPr>
      </w:pPr>
    </w:p>
    <w:p w14:paraId="2242C30D" w14:textId="77777777" w:rsidR="00D55DCD" w:rsidRPr="00D84DA9" w:rsidRDefault="00D55DCD" w:rsidP="007A0D4F">
      <w:pPr>
        <w:pStyle w:val="ConsPlusNormal"/>
        <w:ind w:firstLine="709"/>
        <w:jc w:val="both"/>
        <w:rPr>
          <w:rFonts w:ascii="Times New Roman" w:hAnsi="Times New Roman" w:cs="Times New Roman"/>
          <w:sz w:val="28"/>
          <w:szCs w:val="28"/>
        </w:rPr>
      </w:pPr>
    </w:p>
    <w:p w14:paraId="32456FBC" w14:textId="77777777" w:rsidR="007A0D4F" w:rsidRPr="00D84DA9" w:rsidRDefault="007A0D4F" w:rsidP="007A0D4F">
      <w:pPr>
        <w:pStyle w:val="ConsPlusNormal"/>
        <w:ind w:firstLine="709"/>
        <w:jc w:val="both"/>
        <w:rPr>
          <w:rFonts w:ascii="Times New Roman" w:hAnsi="Times New Roman" w:cs="Times New Roman"/>
          <w:sz w:val="28"/>
          <w:szCs w:val="28"/>
        </w:rPr>
      </w:pPr>
    </w:p>
    <w:p w14:paraId="2CDC5877" w14:textId="77777777" w:rsidR="007A0D4F" w:rsidRPr="00D84DA9" w:rsidRDefault="007A0D4F" w:rsidP="00AF3B43">
      <w:pPr>
        <w:pStyle w:val="ConsPlusNormal"/>
        <w:ind w:left="1985" w:hanging="1276"/>
        <w:jc w:val="both"/>
        <w:rPr>
          <w:rFonts w:ascii="Times New Roman" w:hAnsi="Times New Roman" w:cs="Times New Roman"/>
          <w:sz w:val="28"/>
          <w:szCs w:val="28"/>
        </w:rPr>
      </w:pPr>
      <w:r w:rsidRPr="00D84DA9">
        <w:rPr>
          <w:rFonts w:ascii="Times New Roman" w:hAnsi="Times New Roman" w:cs="Times New Roman"/>
          <w:sz w:val="28"/>
          <w:szCs w:val="28"/>
        </w:rPr>
        <w:lastRenderedPageBreak/>
        <w:t>Таблица 4.</w:t>
      </w:r>
      <w:r w:rsidR="00177805" w:rsidRPr="00D84DA9">
        <w:rPr>
          <w:rFonts w:ascii="Times New Roman" w:hAnsi="Times New Roman" w:cs="Times New Roman"/>
          <w:sz w:val="28"/>
          <w:szCs w:val="28"/>
        </w:rPr>
        <w:t xml:space="preserve"> </w:t>
      </w:r>
      <w:r w:rsidRPr="00D84DA9">
        <w:rPr>
          <w:rFonts w:ascii="Times New Roman" w:hAnsi="Times New Roman" w:cs="Times New Roman"/>
          <w:sz w:val="28"/>
          <w:szCs w:val="28"/>
        </w:rPr>
        <w:t>Относительное увеличение или уменьшение процентных ставок, если валюта процентной ставки –</w:t>
      </w:r>
      <w:r w:rsidR="00177805" w:rsidRPr="00D84DA9">
        <w:rPr>
          <w:rFonts w:ascii="Times New Roman" w:hAnsi="Times New Roman" w:cs="Times New Roman"/>
          <w:sz w:val="28"/>
          <w:szCs w:val="28"/>
        </w:rPr>
        <w:t xml:space="preserve"> </w:t>
      </w:r>
      <w:r w:rsidRPr="00D84DA9">
        <w:rPr>
          <w:rFonts w:ascii="Times New Roman" w:hAnsi="Times New Roman" w:cs="Times New Roman"/>
          <w:sz w:val="28"/>
          <w:szCs w:val="28"/>
        </w:rPr>
        <w:t>иная, чем российский рубль</w:t>
      </w:r>
    </w:p>
    <w:p w14:paraId="1C3A868E" w14:textId="77777777" w:rsidR="007A0D4F" w:rsidRPr="00D84DA9" w:rsidRDefault="007A0D4F" w:rsidP="007A0D4F">
      <w:pPr>
        <w:spacing w:after="0"/>
        <w:jc w:val="both"/>
        <w:rPr>
          <w:rFonts w:ascii="Times New Roman" w:hAnsi="Times New Roman" w:cs="Times New Roman"/>
          <w:b/>
          <w:sz w:val="28"/>
          <w:szCs w:val="28"/>
        </w:rPr>
      </w:pPr>
    </w:p>
    <w:tbl>
      <w:tblPr>
        <w:tblW w:w="14710" w:type="dxa"/>
        <w:tblInd w:w="-5" w:type="dxa"/>
        <w:tblLayout w:type="fixed"/>
        <w:tblCellMar>
          <w:top w:w="102" w:type="dxa"/>
          <w:left w:w="62" w:type="dxa"/>
          <w:bottom w:w="102" w:type="dxa"/>
          <w:right w:w="62" w:type="dxa"/>
        </w:tblCellMar>
        <w:tblLook w:val="0000" w:firstRow="0" w:lastRow="0" w:firstColumn="0" w:lastColumn="0" w:noHBand="0" w:noVBand="0"/>
      </w:tblPr>
      <w:tblGrid>
        <w:gridCol w:w="1804"/>
        <w:gridCol w:w="1504"/>
        <w:gridCol w:w="1074"/>
        <w:gridCol w:w="1289"/>
        <w:gridCol w:w="1289"/>
        <w:gridCol w:w="1289"/>
        <w:gridCol w:w="1289"/>
        <w:gridCol w:w="1289"/>
        <w:gridCol w:w="1289"/>
        <w:gridCol w:w="1289"/>
        <w:gridCol w:w="1298"/>
        <w:gridCol w:w="7"/>
      </w:tblGrid>
      <w:tr w:rsidR="007A0D4F" w:rsidRPr="00D84DA9" w14:paraId="2A4E96F4" w14:textId="77777777" w:rsidTr="007A0D4F">
        <w:trPr>
          <w:trHeight w:val="322"/>
        </w:trPr>
        <w:tc>
          <w:tcPr>
            <w:tcW w:w="1804" w:type="dxa"/>
            <w:vMerge w:val="restart"/>
            <w:tcBorders>
              <w:top w:val="single" w:sz="4" w:space="0" w:color="auto"/>
              <w:left w:val="single" w:sz="4" w:space="0" w:color="auto"/>
              <w:right w:val="single" w:sz="4" w:space="0" w:color="auto"/>
            </w:tcBorders>
            <w:vAlign w:val="center"/>
          </w:tcPr>
          <w:p w14:paraId="0C48A75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lang w:eastAsia="ru-RU"/>
              </w:rPr>
              <w:t>Период</w:t>
            </w:r>
          </w:p>
        </w:tc>
        <w:tc>
          <w:tcPr>
            <w:tcW w:w="12906" w:type="dxa"/>
            <w:gridSpan w:val="11"/>
            <w:tcBorders>
              <w:top w:val="single" w:sz="4" w:space="0" w:color="auto"/>
              <w:left w:val="single" w:sz="4" w:space="0" w:color="auto"/>
              <w:bottom w:val="single" w:sz="4" w:space="0" w:color="auto"/>
              <w:right w:val="single" w:sz="4" w:space="0" w:color="auto"/>
            </w:tcBorders>
            <w:vAlign w:val="center"/>
          </w:tcPr>
          <w:p w14:paraId="5A487F75"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Относительное увеличение/уменьшение процентных ставок</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 xml:space="preserve"> %</w:t>
            </w:r>
            <w:hyperlink r:id="rId15" w:history="1">
              <w:r w:rsidRPr="00D84DA9">
                <w:rPr>
                  <w:rFonts w:ascii="Times New Roman" w:hAnsi="Times New Roman" w:cs="Times New Roman"/>
                  <w:sz w:val="28"/>
                  <w:szCs w:val="28"/>
                </w:rPr>
                <w:t xml:space="preserve"> </w:t>
              </w:r>
            </w:hyperlink>
          </w:p>
        </w:tc>
      </w:tr>
      <w:tr w:rsidR="007A0D4F" w:rsidRPr="00D84DA9" w14:paraId="73675452" w14:textId="77777777" w:rsidTr="007A0D4F">
        <w:trPr>
          <w:gridAfter w:val="1"/>
          <w:wAfter w:w="7" w:type="dxa"/>
          <w:trHeight w:val="257"/>
        </w:trPr>
        <w:tc>
          <w:tcPr>
            <w:tcW w:w="1804" w:type="dxa"/>
            <w:vMerge/>
            <w:tcBorders>
              <w:left w:val="single" w:sz="4" w:space="0" w:color="auto"/>
              <w:bottom w:val="single" w:sz="4" w:space="0" w:color="auto"/>
              <w:right w:val="single" w:sz="4" w:space="0" w:color="auto"/>
            </w:tcBorders>
            <w:vAlign w:val="center"/>
          </w:tcPr>
          <w:p w14:paraId="2401D440" w14:textId="77777777" w:rsidR="007A0D4F" w:rsidRPr="00D84DA9" w:rsidRDefault="007A0D4F" w:rsidP="007A0D4F">
            <w:pPr>
              <w:autoSpaceDE w:val="0"/>
              <w:autoSpaceDN w:val="0"/>
              <w:adjustRightInd w:val="0"/>
              <w:spacing w:after="0"/>
              <w:jc w:val="center"/>
              <w:outlineLvl w:val="0"/>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right w:val="single" w:sz="4" w:space="0" w:color="auto"/>
            </w:tcBorders>
            <w:vAlign w:val="center"/>
          </w:tcPr>
          <w:p w14:paraId="75386B45" w14:textId="77777777" w:rsidR="006149B4" w:rsidRDefault="007A0D4F" w:rsidP="006149B4">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Менее </w:t>
            </w:r>
          </w:p>
          <w:p w14:paraId="107835F9"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lang w:val="en-US"/>
              </w:rPr>
            </w:pPr>
            <w:r w:rsidRPr="00D84DA9">
              <w:rPr>
                <w:rFonts w:ascii="Times New Roman" w:hAnsi="Times New Roman" w:cs="Times New Roman"/>
                <w:sz w:val="28"/>
                <w:szCs w:val="28"/>
                <w:lang w:val="en-US"/>
              </w:rPr>
              <w:t>0,</w:t>
            </w:r>
            <w:r w:rsidRPr="00D84DA9">
              <w:rPr>
                <w:rFonts w:ascii="Times New Roman" w:hAnsi="Times New Roman" w:cs="Times New Roman"/>
                <w:sz w:val="28"/>
                <w:szCs w:val="28"/>
              </w:rPr>
              <w:t>2</w:t>
            </w:r>
            <w:r w:rsidRPr="00D84DA9">
              <w:rPr>
                <w:rFonts w:ascii="Times New Roman" w:hAnsi="Times New Roman" w:cs="Times New Roman"/>
                <w:sz w:val="28"/>
                <w:szCs w:val="28"/>
                <w:lang w:val="en-US"/>
              </w:rPr>
              <w:t>5</w:t>
            </w:r>
            <w:r w:rsidRPr="00D84DA9">
              <w:rPr>
                <w:rFonts w:ascii="Times New Roman" w:hAnsi="Times New Roman" w:cs="Times New Roman"/>
                <w:sz w:val="28"/>
                <w:szCs w:val="28"/>
              </w:rPr>
              <w:t xml:space="preserve"> </w:t>
            </w:r>
            <w:r w:rsidR="006149B4">
              <w:rPr>
                <w:rFonts w:ascii="Times New Roman" w:hAnsi="Times New Roman" w:cs="Times New Roman"/>
                <w:sz w:val="28"/>
                <w:szCs w:val="28"/>
              </w:rPr>
              <w:t>года</w:t>
            </w:r>
          </w:p>
        </w:tc>
        <w:tc>
          <w:tcPr>
            <w:tcW w:w="1074" w:type="dxa"/>
            <w:tcBorders>
              <w:top w:val="single" w:sz="4" w:space="0" w:color="auto"/>
              <w:left w:val="single" w:sz="4" w:space="0" w:color="auto"/>
              <w:bottom w:val="single" w:sz="4" w:space="0" w:color="auto"/>
              <w:right w:val="single" w:sz="4" w:space="0" w:color="auto"/>
            </w:tcBorders>
            <w:vAlign w:val="center"/>
          </w:tcPr>
          <w:p w14:paraId="6EBB4754" w14:textId="77777777" w:rsidR="007A0D4F" w:rsidRPr="00D84DA9" w:rsidRDefault="007A0D4F" w:rsidP="006149B4">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0,5 </w:t>
            </w:r>
            <w:r w:rsidR="006149B4">
              <w:rPr>
                <w:rFonts w:ascii="Times New Roman" w:hAnsi="Times New Roman" w:cs="Times New Roman"/>
                <w:sz w:val="28"/>
                <w:szCs w:val="28"/>
              </w:rPr>
              <w:t>года</w:t>
            </w:r>
          </w:p>
        </w:tc>
        <w:tc>
          <w:tcPr>
            <w:tcW w:w="1289" w:type="dxa"/>
            <w:tcBorders>
              <w:top w:val="single" w:sz="4" w:space="0" w:color="auto"/>
              <w:left w:val="single" w:sz="4" w:space="0" w:color="auto"/>
              <w:bottom w:val="single" w:sz="4" w:space="0" w:color="auto"/>
              <w:right w:val="single" w:sz="4" w:space="0" w:color="auto"/>
            </w:tcBorders>
            <w:vAlign w:val="center"/>
          </w:tcPr>
          <w:p w14:paraId="21AC525C"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 год</w:t>
            </w:r>
          </w:p>
        </w:tc>
        <w:tc>
          <w:tcPr>
            <w:tcW w:w="1289" w:type="dxa"/>
            <w:tcBorders>
              <w:top w:val="single" w:sz="4" w:space="0" w:color="auto"/>
              <w:left w:val="single" w:sz="4" w:space="0" w:color="auto"/>
              <w:bottom w:val="single" w:sz="4" w:space="0" w:color="auto"/>
              <w:right w:val="single" w:sz="4" w:space="0" w:color="auto"/>
            </w:tcBorders>
            <w:vAlign w:val="center"/>
          </w:tcPr>
          <w:p w14:paraId="6AE05C2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 года</w:t>
            </w:r>
          </w:p>
        </w:tc>
        <w:tc>
          <w:tcPr>
            <w:tcW w:w="1289" w:type="dxa"/>
            <w:tcBorders>
              <w:top w:val="single" w:sz="4" w:space="0" w:color="auto"/>
              <w:left w:val="single" w:sz="4" w:space="0" w:color="auto"/>
              <w:bottom w:val="single" w:sz="4" w:space="0" w:color="auto"/>
              <w:right w:val="single" w:sz="4" w:space="0" w:color="auto"/>
            </w:tcBorders>
            <w:vAlign w:val="center"/>
          </w:tcPr>
          <w:p w14:paraId="3C3D128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 года</w:t>
            </w:r>
          </w:p>
        </w:tc>
        <w:tc>
          <w:tcPr>
            <w:tcW w:w="1289" w:type="dxa"/>
            <w:tcBorders>
              <w:top w:val="single" w:sz="4" w:space="0" w:color="auto"/>
              <w:left w:val="single" w:sz="4" w:space="0" w:color="auto"/>
              <w:bottom w:val="single" w:sz="4" w:space="0" w:color="auto"/>
              <w:right w:val="single" w:sz="4" w:space="0" w:color="auto"/>
            </w:tcBorders>
            <w:vAlign w:val="center"/>
          </w:tcPr>
          <w:p w14:paraId="0DFB7E9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 лет</w:t>
            </w:r>
          </w:p>
        </w:tc>
        <w:tc>
          <w:tcPr>
            <w:tcW w:w="1289" w:type="dxa"/>
            <w:tcBorders>
              <w:top w:val="single" w:sz="4" w:space="0" w:color="auto"/>
              <w:left w:val="single" w:sz="4" w:space="0" w:color="auto"/>
              <w:bottom w:val="single" w:sz="4" w:space="0" w:color="auto"/>
              <w:right w:val="single" w:sz="4" w:space="0" w:color="auto"/>
            </w:tcBorders>
            <w:vAlign w:val="center"/>
          </w:tcPr>
          <w:p w14:paraId="0433076C"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7 лет</w:t>
            </w:r>
          </w:p>
        </w:tc>
        <w:tc>
          <w:tcPr>
            <w:tcW w:w="1289" w:type="dxa"/>
            <w:tcBorders>
              <w:top w:val="single" w:sz="4" w:space="0" w:color="auto"/>
              <w:left w:val="single" w:sz="4" w:space="0" w:color="auto"/>
              <w:bottom w:val="single" w:sz="4" w:space="0" w:color="auto"/>
              <w:right w:val="single" w:sz="4" w:space="0" w:color="auto"/>
            </w:tcBorders>
            <w:vAlign w:val="center"/>
          </w:tcPr>
          <w:p w14:paraId="34B07B0C"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 лет</w:t>
            </w:r>
          </w:p>
        </w:tc>
        <w:tc>
          <w:tcPr>
            <w:tcW w:w="1289" w:type="dxa"/>
            <w:tcBorders>
              <w:top w:val="single" w:sz="4" w:space="0" w:color="auto"/>
              <w:left w:val="single" w:sz="4" w:space="0" w:color="auto"/>
              <w:bottom w:val="single" w:sz="4" w:space="0" w:color="auto"/>
              <w:right w:val="single" w:sz="4" w:space="0" w:color="auto"/>
            </w:tcBorders>
            <w:vAlign w:val="center"/>
          </w:tcPr>
          <w:p w14:paraId="716D59C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20 лет</w:t>
            </w:r>
          </w:p>
        </w:tc>
        <w:tc>
          <w:tcPr>
            <w:tcW w:w="1298" w:type="dxa"/>
            <w:tcBorders>
              <w:top w:val="single" w:sz="4" w:space="0" w:color="auto"/>
              <w:left w:val="single" w:sz="4" w:space="0" w:color="auto"/>
              <w:bottom w:val="single" w:sz="4" w:space="0" w:color="auto"/>
              <w:right w:val="single" w:sz="4" w:space="0" w:color="auto"/>
            </w:tcBorders>
            <w:vAlign w:val="center"/>
          </w:tcPr>
          <w:p w14:paraId="0B19AF5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Более 30 лет</w:t>
            </w:r>
          </w:p>
        </w:tc>
      </w:tr>
      <w:tr w:rsidR="007A0D4F" w:rsidRPr="00D84DA9" w14:paraId="58C78F95" w14:textId="545C4607" w:rsidTr="007A0D4F">
        <w:trPr>
          <w:gridAfter w:val="1"/>
          <w:wAfter w:w="7" w:type="dxa"/>
          <w:trHeight w:val="158"/>
        </w:trPr>
        <w:tc>
          <w:tcPr>
            <w:tcW w:w="1804" w:type="dxa"/>
            <w:tcBorders>
              <w:top w:val="single" w:sz="4" w:space="0" w:color="auto"/>
              <w:left w:val="single" w:sz="4" w:space="0" w:color="auto"/>
              <w:bottom w:val="single" w:sz="4" w:space="0" w:color="auto"/>
              <w:right w:val="single" w:sz="4" w:space="0" w:color="auto"/>
            </w:tcBorders>
          </w:tcPr>
          <w:p w14:paraId="15109835" w14:textId="29955FB5"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1504" w:type="dxa"/>
            <w:tcBorders>
              <w:top w:val="single" w:sz="4" w:space="0" w:color="auto"/>
              <w:left w:val="single" w:sz="4" w:space="0" w:color="auto"/>
              <w:bottom w:val="single" w:sz="4" w:space="0" w:color="auto"/>
              <w:right w:val="single" w:sz="4" w:space="0" w:color="auto"/>
            </w:tcBorders>
            <w:vAlign w:val="center"/>
          </w:tcPr>
          <w:p w14:paraId="38ABF442" w14:textId="0D875268"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80/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25</w:t>
            </w:r>
          </w:p>
        </w:tc>
        <w:tc>
          <w:tcPr>
            <w:tcW w:w="1074" w:type="dxa"/>
            <w:tcBorders>
              <w:top w:val="single" w:sz="4" w:space="0" w:color="auto"/>
              <w:left w:val="single" w:sz="4" w:space="0" w:color="auto"/>
              <w:bottom w:val="single" w:sz="4" w:space="0" w:color="auto"/>
              <w:right w:val="single" w:sz="4" w:space="0" w:color="auto"/>
            </w:tcBorders>
            <w:vAlign w:val="center"/>
          </w:tcPr>
          <w:p w14:paraId="37C65AFF" w14:textId="7D70AFFF" w:rsidR="007A0D4F" w:rsidRPr="00D84DA9" w:rsidRDefault="007A0D4F" w:rsidP="00F277E0">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51/</w:t>
            </w:r>
            <w:r w:rsidR="00177805" w:rsidRPr="00D84DA9">
              <w:rPr>
                <w:rFonts w:ascii="Times New Roman" w:hAnsi="Times New Roman" w:cs="Times New Roman"/>
                <w:sz w:val="28"/>
                <w:szCs w:val="28"/>
              </w:rPr>
              <w:t>–</w:t>
            </w:r>
            <w:r w:rsidR="00F277E0" w:rsidRPr="00D84DA9">
              <w:rPr>
                <w:rFonts w:ascii="Times New Roman" w:hAnsi="Times New Roman" w:cs="Times New Roman"/>
                <w:sz w:val="28"/>
                <w:szCs w:val="28"/>
              </w:rPr>
              <w:t>1</w:t>
            </w:r>
            <w:r w:rsidRPr="00D84DA9">
              <w:rPr>
                <w:rFonts w:ascii="Times New Roman" w:hAnsi="Times New Roman" w:cs="Times New Roman"/>
                <w:sz w:val="28"/>
                <w:szCs w:val="28"/>
              </w:rPr>
              <w:t>9</w:t>
            </w:r>
          </w:p>
        </w:tc>
        <w:tc>
          <w:tcPr>
            <w:tcW w:w="1289" w:type="dxa"/>
            <w:tcBorders>
              <w:top w:val="single" w:sz="4" w:space="0" w:color="auto"/>
              <w:left w:val="single" w:sz="4" w:space="0" w:color="auto"/>
              <w:bottom w:val="single" w:sz="4" w:space="0" w:color="auto"/>
              <w:right w:val="single" w:sz="4" w:space="0" w:color="auto"/>
            </w:tcBorders>
            <w:vAlign w:val="center"/>
          </w:tcPr>
          <w:p w14:paraId="4F9DCC5E" w14:textId="62A27162"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19</w:t>
            </w:r>
          </w:p>
        </w:tc>
        <w:tc>
          <w:tcPr>
            <w:tcW w:w="1289" w:type="dxa"/>
            <w:tcBorders>
              <w:top w:val="single" w:sz="4" w:space="0" w:color="auto"/>
              <w:left w:val="single" w:sz="4" w:space="0" w:color="auto"/>
              <w:bottom w:val="single" w:sz="4" w:space="0" w:color="auto"/>
              <w:right w:val="single" w:sz="4" w:space="0" w:color="auto"/>
            </w:tcBorders>
            <w:vAlign w:val="center"/>
          </w:tcPr>
          <w:p w14:paraId="73B602EB" w14:textId="0CE4B910"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32/0</w:t>
            </w:r>
          </w:p>
        </w:tc>
        <w:tc>
          <w:tcPr>
            <w:tcW w:w="1289" w:type="dxa"/>
            <w:tcBorders>
              <w:top w:val="single" w:sz="4" w:space="0" w:color="auto"/>
              <w:left w:val="single" w:sz="4" w:space="0" w:color="auto"/>
              <w:bottom w:val="single" w:sz="4" w:space="0" w:color="auto"/>
              <w:right w:val="single" w:sz="4" w:space="0" w:color="auto"/>
            </w:tcBorders>
            <w:vAlign w:val="center"/>
          </w:tcPr>
          <w:p w14:paraId="289AEA3B" w14:textId="6B08317C"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23/</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7</w:t>
            </w:r>
          </w:p>
        </w:tc>
        <w:tc>
          <w:tcPr>
            <w:tcW w:w="1289" w:type="dxa"/>
            <w:tcBorders>
              <w:top w:val="single" w:sz="4" w:space="0" w:color="auto"/>
              <w:left w:val="single" w:sz="4" w:space="0" w:color="auto"/>
              <w:bottom w:val="single" w:sz="4" w:space="0" w:color="auto"/>
              <w:right w:val="single" w:sz="4" w:space="0" w:color="auto"/>
            </w:tcBorders>
            <w:vAlign w:val="center"/>
          </w:tcPr>
          <w:p w14:paraId="5A18B2D2" w14:textId="7C8C3082"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13</w:t>
            </w:r>
          </w:p>
        </w:tc>
        <w:tc>
          <w:tcPr>
            <w:tcW w:w="1289" w:type="dxa"/>
            <w:tcBorders>
              <w:top w:val="single" w:sz="4" w:space="0" w:color="auto"/>
              <w:left w:val="single" w:sz="4" w:space="0" w:color="auto"/>
              <w:bottom w:val="single" w:sz="4" w:space="0" w:color="auto"/>
              <w:right w:val="single" w:sz="4" w:space="0" w:color="auto"/>
            </w:tcBorders>
            <w:vAlign w:val="center"/>
          </w:tcPr>
          <w:p w14:paraId="009116E2" w14:textId="64F89CBB"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11</w:t>
            </w:r>
          </w:p>
        </w:tc>
        <w:tc>
          <w:tcPr>
            <w:tcW w:w="1289" w:type="dxa"/>
            <w:tcBorders>
              <w:top w:val="single" w:sz="4" w:space="0" w:color="auto"/>
              <w:left w:val="single" w:sz="4" w:space="0" w:color="auto"/>
              <w:bottom w:val="single" w:sz="4" w:space="0" w:color="auto"/>
              <w:right w:val="single" w:sz="4" w:space="0" w:color="auto"/>
            </w:tcBorders>
            <w:vAlign w:val="center"/>
          </w:tcPr>
          <w:p w14:paraId="5927817D" w14:textId="3270CF6F"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11</w:t>
            </w:r>
          </w:p>
        </w:tc>
        <w:tc>
          <w:tcPr>
            <w:tcW w:w="1289" w:type="dxa"/>
            <w:tcBorders>
              <w:top w:val="single" w:sz="4" w:space="0" w:color="auto"/>
              <w:left w:val="single" w:sz="4" w:space="0" w:color="auto"/>
              <w:bottom w:val="single" w:sz="4" w:space="0" w:color="auto"/>
              <w:right w:val="single" w:sz="4" w:space="0" w:color="auto"/>
            </w:tcBorders>
            <w:vAlign w:val="center"/>
          </w:tcPr>
          <w:p w14:paraId="5B9F8AC0" w14:textId="11B5E043"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9</w:t>
            </w:r>
          </w:p>
        </w:tc>
        <w:tc>
          <w:tcPr>
            <w:tcW w:w="1298" w:type="dxa"/>
            <w:tcBorders>
              <w:top w:val="single" w:sz="4" w:space="0" w:color="auto"/>
              <w:left w:val="single" w:sz="4" w:space="0" w:color="auto"/>
              <w:bottom w:val="single" w:sz="4" w:space="0" w:color="auto"/>
              <w:right w:val="single" w:sz="4" w:space="0" w:color="auto"/>
            </w:tcBorders>
            <w:vAlign w:val="center"/>
          </w:tcPr>
          <w:p w14:paraId="129AD419" w14:textId="07013509"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6</w:t>
            </w:r>
          </w:p>
        </w:tc>
      </w:tr>
      <w:tr w:rsidR="007A0D4F" w:rsidRPr="00D84DA9" w14:paraId="2D43880A" w14:textId="77777777" w:rsidTr="007A0D4F">
        <w:trPr>
          <w:gridAfter w:val="1"/>
          <w:wAfter w:w="7" w:type="dxa"/>
          <w:trHeight w:val="158"/>
        </w:trPr>
        <w:tc>
          <w:tcPr>
            <w:tcW w:w="1804" w:type="dxa"/>
            <w:tcBorders>
              <w:top w:val="single" w:sz="4" w:space="0" w:color="auto"/>
              <w:left w:val="single" w:sz="4" w:space="0" w:color="auto"/>
              <w:bottom w:val="single" w:sz="4" w:space="0" w:color="auto"/>
              <w:right w:val="single" w:sz="4" w:space="0" w:color="auto"/>
            </w:tcBorders>
          </w:tcPr>
          <w:p w14:paraId="7ADC326C"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1504" w:type="dxa"/>
            <w:tcBorders>
              <w:top w:val="single" w:sz="4" w:space="0" w:color="auto"/>
              <w:left w:val="single" w:sz="4" w:space="0" w:color="auto"/>
              <w:bottom w:val="single" w:sz="4" w:space="0" w:color="auto"/>
              <w:right w:val="single" w:sz="4" w:space="0" w:color="auto"/>
            </w:tcBorders>
            <w:vAlign w:val="center"/>
          </w:tcPr>
          <w:p w14:paraId="6C875DA1"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167/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57</w:t>
            </w:r>
          </w:p>
        </w:tc>
        <w:tc>
          <w:tcPr>
            <w:tcW w:w="1074" w:type="dxa"/>
            <w:tcBorders>
              <w:top w:val="single" w:sz="4" w:space="0" w:color="auto"/>
              <w:left w:val="single" w:sz="4" w:space="0" w:color="auto"/>
              <w:bottom w:val="single" w:sz="4" w:space="0" w:color="auto"/>
              <w:right w:val="single" w:sz="4" w:space="0" w:color="auto"/>
            </w:tcBorders>
            <w:vAlign w:val="center"/>
          </w:tcPr>
          <w:p w14:paraId="201FE832"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114/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43</w:t>
            </w:r>
          </w:p>
        </w:tc>
        <w:tc>
          <w:tcPr>
            <w:tcW w:w="1289" w:type="dxa"/>
            <w:tcBorders>
              <w:top w:val="single" w:sz="4" w:space="0" w:color="auto"/>
              <w:left w:val="single" w:sz="4" w:space="0" w:color="auto"/>
              <w:bottom w:val="single" w:sz="4" w:space="0" w:color="auto"/>
              <w:right w:val="single" w:sz="4" w:space="0" w:color="auto"/>
            </w:tcBorders>
            <w:vAlign w:val="center"/>
          </w:tcPr>
          <w:p w14:paraId="031B7FA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98/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36</w:t>
            </w:r>
          </w:p>
        </w:tc>
        <w:tc>
          <w:tcPr>
            <w:tcW w:w="1289" w:type="dxa"/>
            <w:tcBorders>
              <w:top w:val="single" w:sz="4" w:space="0" w:color="auto"/>
              <w:left w:val="single" w:sz="4" w:space="0" w:color="auto"/>
              <w:bottom w:val="single" w:sz="4" w:space="0" w:color="auto"/>
              <w:right w:val="single" w:sz="4" w:space="0" w:color="auto"/>
            </w:tcBorders>
            <w:vAlign w:val="center"/>
          </w:tcPr>
          <w:p w14:paraId="50FC4FE7"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32</w:t>
            </w:r>
          </w:p>
        </w:tc>
        <w:tc>
          <w:tcPr>
            <w:tcW w:w="1289" w:type="dxa"/>
            <w:tcBorders>
              <w:top w:val="single" w:sz="4" w:space="0" w:color="auto"/>
              <w:left w:val="single" w:sz="4" w:space="0" w:color="auto"/>
              <w:bottom w:val="single" w:sz="4" w:space="0" w:color="auto"/>
              <w:right w:val="single" w:sz="4" w:space="0" w:color="auto"/>
            </w:tcBorders>
            <w:vAlign w:val="center"/>
          </w:tcPr>
          <w:p w14:paraId="7A9239E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28</w:t>
            </w:r>
          </w:p>
        </w:tc>
        <w:tc>
          <w:tcPr>
            <w:tcW w:w="1289" w:type="dxa"/>
            <w:tcBorders>
              <w:top w:val="single" w:sz="4" w:space="0" w:color="auto"/>
              <w:left w:val="single" w:sz="4" w:space="0" w:color="auto"/>
              <w:bottom w:val="single" w:sz="4" w:space="0" w:color="auto"/>
              <w:right w:val="single" w:sz="4" w:space="0" w:color="auto"/>
            </w:tcBorders>
            <w:vAlign w:val="center"/>
          </w:tcPr>
          <w:p w14:paraId="56C3E307"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24</w:t>
            </w:r>
          </w:p>
        </w:tc>
        <w:tc>
          <w:tcPr>
            <w:tcW w:w="1289" w:type="dxa"/>
            <w:tcBorders>
              <w:top w:val="single" w:sz="4" w:space="0" w:color="auto"/>
              <w:left w:val="single" w:sz="4" w:space="0" w:color="auto"/>
              <w:bottom w:val="single" w:sz="4" w:space="0" w:color="auto"/>
              <w:right w:val="single" w:sz="4" w:space="0" w:color="auto"/>
            </w:tcBorders>
            <w:vAlign w:val="center"/>
          </w:tcPr>
          <w:p w14:paraId="33E95F7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20</w:t>
            </w:r>
          </w:p>
        </w:tc>
        <w:tc>
          <w:tcPr>
            <w:tcW w:w="1289" w:type="dxa"/>
            <w:tcBorders>
              <w:top w:val="single" w:sz="4" w:space="0" w:color="auto"/>
              <w:left w:val="single" w:sz="4" w:space="0" w:color="auto"/>
              <w:bottom w:val="single" w:sz="4" w:space="0" w:color="auto"/>
              <w:right w:val="single" w:sz="4" w:space="0" w:color="auto"/>
            </w:tcBorders>
            <w:vAlign w:val="center"/>
          </w:tcPr>
          <w:p w14:paraId="1B00C6A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18</w:t>
            </w:r>
          </w:p>
        </w:tc>
        <w:tc>
          <w:tcPr>
            <w:tcW w:w="1289" w:type="dxa"/>
            <w:tcBorders>
              <w:top w:val="single" w:sz="4" w:space="0" w:color="auto"/>
              <w:left w:val="single" w:sz="4" w:space="0" w:color="auto"/>
              <w:bottom w:val="single" w:sz="4" w:space="0" w:color="auto"/>
              <w:right w:val="single" w:sz="4" w:space="0" w:color="auto"/>
            </w:tcBorders>
            <w:vAlign w:val="center"/>
          </w:tcPr>
          <w:p w14:paraId="07D1CDC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15</w:t>
            </w:r>
          </w:p>
        </w:tc>
        <w:tc>
          <w:tcPr>
            <w:tcW w:w="1298" w:type="dxa"/>
            <w:tcBorders>
              <w:top w:val="single" w:sz="4" w:space="0" w:color="auto"/>
              <w:left w:val="single" w:sz="4" w:space="0" w:color="auto"/>
              <w:bottom w:val="single" w:sz="4" w:space="0" w:color="auto"/>
              <w:right w:val="single" w:sz="4" w:space="0" w:color="auto"/>
            </w:tcBorders>
            <w:vAlign w:val="center"/>
          </w:tcPr>
          <w:p w14:paraId="16CF6432"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11/</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13</w:t>
            </w:r>
          </w:p>
        </w:tc>
      </w:tr>
      <w:tr w:rsidR="007A0D4F" w:rsidRPr="00D84DA9" w14:paraId="6C9905D8" w14:textId="77777777" w:rsidTr="007A0D4F">
        <w:trPr>
          <w:gridAfter w:val="1"/>
          <w:wAfter w:w="7" w:type="dxa"/>
          <w:trHeight w:val="158"/>
        </w:trPr>
        <w:tc>
          <w:tcPr>
            <w:tcW w:w="1804" w:type="dxa"/>
            <w:tcBorders>
              <w:top w:val="single" w:sz="4" w:space="0" w:color="auto"/>
              <w:left w:val="single" w:sz="4" w:space="0" w:color="auto"/>
              <w:bottom w:val="single" w:sz="4" w:space="0" w:color="auto"/>
              <w:right w:val="single" w:sz="4" w:space="0" w:color="auto"/>
            </w:tcBorders>
          </w:tcPr>
          <w:p w14:paraId="12C6B21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1504" w:type="dxa"/>
            <w:tcBorders>
              <w:top w:val="single" w:sz="4" w:space="0" w:color="auto"/>
              <w:left w:val="single" w:sz="4" w:space="0" w:color="auto"/>
              <w:bottom w:val="single" w:sz="4" w:space="0" w:color="auto"/>
              <w:right w:val="single" w:sz="4" w:space="0" w:color="auto"/>
            </w:tcBorders>
            <w:vAlign w:val="center"/>
          </w:tcPr>
          <w:p w14:paraId="6BABCB2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278/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81</w:t>
            </w:r>
          </w:p>
        </w:tc>
        <w:tc>
          <w:tcPr>
            <w:tcW w:w="1074" w:type="dxa"/>
            <w:tcBorders>
              <w:top w:val="single" w:sz="4" w:space="0" w:color="auto"/>
              <w:left w:val="single" w:sz="4" w:space="0" w:color="auto"/>
              <w:bottom w:val="single" w:sz="4" w:space="0" w:color="auto"/>
              <w:right w:val="single" w:sz="4" w:space="0" w:color="auto"/>
            </w:tcBorders>
            <w:vAlign w:val="center"/>
          </w:tcPr>
          <w:p w14:paraId="389CFE4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169/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63</w:t>
            </w:r>
          </w:p>
        </w:tc>
        <w:tc>
          <w:tcPr>
            <w:tcW w:w="1289" w:type="dxa"/>
            <w:tcBorders>
              <w:top w:val="single" w:sz="4" w:space="0" w:color="auto"/>
              <w:left w:val="single" w:sz="4" w:space="0" w:color="auto"/>
              <w:bottom w:val="single" w:sz="4" w:space="0" w:color="auto"/>
              <w:right w:val="single" w:sz="4" w:space="0" w:color="auto"/>
            </w:tcBorders>
            <w:vAlign w:val="center"/>
          </w:tcPr>
          <w:p w14:paraId="79D45165"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118/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48</w:t>
            </w:r>
          </w:p>
        </w:tc>
        <w:tc>
          <w:tcPr>
            <w:tcW w:w="1289" w:type="dxa"/>
            <w:tcBorders>
              <w:top w:val="single" w:sz="4" w:space="0" w:color="auto"/>
              <w:left w:val="single" w:sz="4" w:space="0" w:color="auto"/>
              <w:bottom w:val="single" w:sz="4" w:space="0" w:color="auto"/>
              <w:right w:val="single" w:sz="4" w:space="0" w:color="auto"/>
            </w:tcBorders>
            <w:vAlign w:val="center"/>
          </w:tcPr>
          <w:p w14:paraId="61437AD6"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75/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47</w:t>
            </w:r>
          </w:p>
        </w:tc>
        <w:tc>
          <w:tcPr>
            <w:tcW w:w="1289" w:type="dxa"/>
            <w:tcBorders>
              <w:top w:val="single" w:sz="4" w:space="0" w:color="auto"/>
              <w:left w:val="single" w:sz="4" w:space="0" w:color="auto"/>
              <w:bottom w:val="single" w:sz="4" w:space="0" w:color="auto"/>
              <w:right w:val="single" w:sz="4" w:space="0" w:color="auto"/>
            </w:tcBorders>
            <w:vAlign w:val="center"/>
          </w:tcPr>
          <w:p w14:paraId="74CC5A5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72/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42</w:t>
            </w:r>
          </w:p>
        </w:tc>
        <w:tc>
          <w:tcPr>
            <w:tcW w:w="1289" w:type="dxa"/>
            <w:tcBorders>
              <w:top w:val="single" w:sz="4" w:space="0" w:color="auto"/>
              <w:left w:val="single" w:sz="4" w:space="0" w:color="auto"/>
              <w:bottom w:val="single" w:sz="4" w:space="0" w:color="auto"/>
              <w:right w:val="single" w:sz="4" w:space="0" w:color="auto"/>
            </w:tcBorders>
            <w:vAlign w:val="center"/>
          </w:tcPr>
          <w:p w14:paraId="5EB31D2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57/</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33</w:t>
            </w:r>
          </w:p>
        </w:tc>
        <w:tc>
          <w:tcPr>
            <w:tcW w:w="1289" w:type="dxa"/>
            <w:tcBorders>
              <w:top w:val="single" w:sz="4" w:space="0" w:color="auto"/>
              <w:left w:val="single" w:sz="4" w:space="0" w:color="auto"/>
              <w:bottom w:val="single" w:sz="4" w:space="0" w:color="auto"/>
              <w:right w:val="single" w:sz="4" w:space="0" w:color="auto"/>
            </w:tcBorders>
            <w:vAlign w:val="center"/>
          </w:tcPr>
          <w:p w14:paraId="1871BE0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45/</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29</w:t>
            </w:r>
          </w:p>
        </w:tc>
        <w:tc>
          <w:tcPr>
            <w:tcW w:w="1289" w:type="dxa"/>
            <w:tcBorders>
              <w:top w:val="single" w:sz="4" w:space="0" w:color="auto"/>
              <w:left w:val="single" w:sz="4" w:space="0" w:color="auto"/>
              <w:bottom w:val="single" w:sz="4" w:space="0" w:color="auto"/>
              <w:right w:val="single" w:sz="4" w:space="0" w:color="auto"/>
            </w:tcBorders>
            <w:vAlign w:val="center"/>
          </w:tcPr>
          <w:p w14:paraId="5E93E51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26</w:t>
            </w:r>
          </w:p>
        </w:tc>
        <w:tc>
          <w:tcPr>
            <w:tcW w:w="1289" w:type="dxa"/>
            <w:tcBorders>
              <w:top w:val="single" w:sz="4" w:space="0" w:color="auto"/>
              <w:left w:val="single" w:sz="4" w:space="0" w:color="auto"/>
              <w:bottom w:val="single" w:sz="4" w:space="0" w:color="auto"/>
              <w:right w:val="single" w:sz="4" w:space="0" w:color="auto"/>
            </w:tcBorders>
            <w:vAlign w:val="center"/>
          </w:tcPr>
          <w:p w14:paraId="6AC969D1"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23</w:t>
            </w:r>
          </w:p>
        </w:tc>
        <w:tc>
          <w:tcPr>
            <w:tcW w:w="1298" w:type="dxa"/>
            <w:tcBorders>
              <w:top w:val="single" w:sz="4" w:space="0" w:color="auto"/>
              <w:left w:val="single" w:sz="4" w:space="0" w:color="auto"/>
              <w:bottom w:val="single" w:sz="4" w:space="0" w:color="auto"/>
              <w:right w:val="single" w:sz="4" w:space="0" w:color="auto"/>
            </w:tcBorders>
            <w:vAlign w:val="center"/>
          </w:tcPr>
          <w:p w14:paraId="4BED606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22</w:t>
            </w:r>
          </w:p>
        </w:tc>
      </w:tr>
      <w:tr w:rsidR="007A0D4F" w:rsidRPr="00D84DA9" w14:paraId="21FE73A4" w14:textId="77777777" w:rsidTr="007A0D4F">
        <w:trPr>
          <w:gridAfter w:val="1"/>
          <w:wAfter w:w="7" w:type="dxa"/>
          <w:trHeight w:val="158"/>
        </w:trPr>
        <w:tc>
          <w:tcPr>
            <w:tcW w:w="1804" w:type="dxa"/>
            <w:tcBorders>
              <w:top w:val="single" w:sz="4" w:space="0" w:color="auto"/>
              <w:left w:val="single" w:sz="4" w:space="0" w:color="auto"/>
              <w:bottom w:val="single" w:sz="4" w:space="0" w:color="auto"/>
              <w:right w:val="single" w:sz="4" w:space="0" w:color="auto"/>
            </w:tcBorders>
          </w:tcPr>
          <w:p w14:paraId="45821DE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1504" w:type="dxa"/>
            <w:tcBorders>
              <w:top w:val="single" w:sz="4" w:space="0" w:color="auto"/>
              <w:left w:val="single" w:sz="4" w:space="0" w:color="auto"/>
              <w:bottom w:val="single" w:sz="4" w:space="0" w:color="auto"/>
              <w:right w:val="single" w:sz="4" w:space="0" w:color="auto"/>
            </w:tcBorders>
            <w:vAlign w:val="center"/>
          </w:tcPr>
          <w:p w14:paraId="2BC269F5"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526/</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87</w:t>
            </w:r>
          </w:p>
        </w:tc>
        <w:tc>
          <w:tcPr>
            <w:tcW w:w="1074" w:type="dxa"/>
            <w:tcBorders>
              <w:top w:val="single" w:sz="4" w:space="0" w:color="auto"/>
              <w:left w:val="single" w:sz="4" w:space="0" w:color="auto"/>
              <w:bottom w:val="single" w:sz="4" w:space="0" w:color="auto"/>
              <w:right w:val="single" w:sz="4" w:space="0" w:color="auto"/>
            </w:tcBorders>
            <w:vAlign w:val="center"/>
          </w:tcPr>
          <w:p w14:paraId="5C67AE9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74</w:t>
            </w:r>
          </w:p>
        </w:tc>
        <w:tc>
          <w:tcPr>
            <w:tcW w:w="1289" w:type="dxa"/>
            <w:tcBorders>
              <w:top w:val="single" w:sz="4" w:space="0" w:color="auto"/>
              <w:left w:val="single" w:sz="4" w:space="0" w:color="auto"/>
              <w:bottom w:val="single" w:sz="4" w:space="0" w:color="auto"/>
              <w:right w:val="single" w:sz="4" w:space="0" w:color="auto"/>
            </w:tcBorders>
            <w:vAlign w:val="center"/>
          </w:tcPr>
          <w:p w14:paraId="10A11DB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140/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60</w:t>
            </w:r>
          </w:p>
        </w:tc>
        <w:tc>
          <w:tcPr>
            <w:tcW w:w="1289" w:type="dxa"/>
            <w:tcBorders>
              <w:top w:val="single" w:sz="4" w:space="0" w:color="auto"/>
              <w:left w:val="single" w:sz="4" w:space="0" w:color="auto"/>
              <w:bottom w:val="single" w:sz="4" w:space="0" w:color="auto"/>
              <w:right w:val="single" w:sz="4" w:space="0" w:color="auto"/>
            </w:tcBorders>
            <w:vAlign w:val="center"/>
          </w:tcPr>
          <w:p w14:paraId="0FFCAC1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84/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55</w:t>
            </w:r>
          </w:p>
        </w:tc>
        <w:tc>
          <w:tcPr>
            <w:tcW w:w="1289" w:type="dxa"/>
            <w:tcBorders>
              <w:top w:val="single" w:sz="4" w:space="0" w:color="auto"/>
              <w:left w:val="single" w:sz="4" w:space="0" w:color="auto"/>
              <w:bottom w:val="single" w:sz="4" w:space="0" w:color="auto"/>
              <w:right w:val="single" w:sz="4" w:space="0" w:color="auto"/>
            </w:tcBorders>
            <w:vAlign w:val="center"/>
          </w:tcPr>
          <w:p w14:paraId="6B622526"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81/</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49</w:t>
            </w:r>
          </w:p>
        </w:tc>
        <w:tc>
          <w:tcPr>
            <w:tcW w:w="1289" w:type="dxa"/>
            <w:tcBorders>
              <w:top w:val="single" w:sz="4" w:space="0" w:color="auto"/>
              <w:left w:val="single" w:sz="4" w:space="0" w:color="auto"/>
              <w:bottom w:val="single" w:sz="4" w:space="0" w:color="auto"/>
              <w:right w:val="single" w:sz="4" w:space="0" w:color="auto"/>
            </w:tcBorders>
            <w:vAlign w:val="center"/>
          </w:tcPr>
          <w:p w14:paraId="2F38114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70/</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41</w:t>
            </w:r>
          </w:p>
        </w:tc>
        <w:tc>
          <w:tcPr>
            <w:tcW w:w="1289" w:type="dxa"/>
            <w:tcBorders>
              <w:top w:val="single" w:sz="4" w:space="0" w:color="auto"/>
              <w:left w:val="single" w:sz="4" w:space="0" w:color="auto"/>
              <w:bottom w:val="single" w:sz="4" w:space="0" w:color="auto"/>
              <w:right w:val="single" w:sz="4" w:space="0" w:color="auto"/>
            </w:tcBorders>
            <w:vAlign w:val="center"/>
          </w:tcPr>
          <w:p w14:paraId="14FA943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58/</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35</w:t>
            </w:r>
          </w:p>
        </w:tc>
        <w:tc>
          <w:tcPr>
            <w:tcW w:w="1289" w:type="dxa"/>
            <w:tcBorders>
              <w:top w:val="single" w:sz="4" w:space="0" w:color="auto"/>
              <w:left w:val="single" w:sz="4" w:space="0" w:color="auto"/>
              <w:bottom w:val="single" w:sz="4" w:space="0" w:color="auto"/>
              <w:right w:val="single" w:sz="4" w:space="0" w:color="auto"/>
            </w:tcBorders>
            <w:vAlign w:val="center"/>
          </w:tcPr>
          <w:p w14:paraId="6C143B19"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42/</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30</w:t>
            </w:r>
          </w:p>
        </w:tc>
        <w:tc>
          <w:tcPr>
            <w:tcW w:w="1289" w:type="dxa"/>
            <w:tcBorders>
              <w:top w:val="single" w:sz="4" w:space="0" w:color="auto"/>
              <w:left w:val="single" w:sz="4" w:space="0" w:color="auto"/>
              <w:bottom w:val="single" w:sz="4" w:space="0" w:color="auto"/>
              <w:right w:val="single" w:sz="4" w:space="0" w:color="auto"/>
            </w:tcBorders>
            <w:vAlign w:val="center"/>
          </w:tcPr>
          <w:p w14:paraId="5F2C0E5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29/</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30</w:t>
            </w:r>
          </w:p>
        </w:tc>
        <w:tc>
          <w:tcPr>
            <w:tcW w:w="1298" w:type="dxa"/>
            <w:tcBorders>
              <w:top w:val="single" w:sz="4" w:space="0" w:color="auto"/>
              <w:left w:val="single" w:sz="4" w:space="0" w:color="auto"/>
              <w:bottom w:val="single" w:sz="4" w:space="0" w:color="auto"/>
              <w:right w:val="single" w:sz="4" w:space="0" w:color="auto"/>
            </w:tcBorders>
            <w:vAlign w:val="center"/>
          </w:tcPr>
          <w:p w14:paraId="382FEF5C"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24/</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27</w:t>
            </w:r>
          </w:p>
        </w:tc>
      </w:tr>
    </w:tbl>
    <w:p w14:paraId="39A71E8A" w14:textId="77777777" w:rsidR="007A0D4F" w:rsidRPr="00D84DA9" w:rsidRDefault="007A0D4F" w:rsidP="007A0D4F">
      <w:pPr>
        <w:spacing w:after="0"/>
        <w:jc w:val="both"/>
        <w:rPr>
          <w:rFonts w:ascii="Times New Roman" w:hAnsi="Times New Roman" w:cs="Times New Roman"/>
          <w:b/>
          <w:sz w:val="28"/>
          <w:szCs w:val="28"/>
        </w:rPr>
      </w:pPr>
    </w:p>
    <w:p w14:paraId="5B4B644E" w14:textId="77777777" w:rsidR="007A0D4F" w:rsidRPr="00D84DA9" w:rsidRDefault="007A0D4F" w:rsidP="007A0D4F">
      <w:pPr>
        <w:pStyle w:val="ConsPlusNormal"/>
        <w:ind w:firstLine="709"/>
        <w:jc w:val="both"/>
        <w:rPr>
          <w:rFonts w:ascii="Times New Roman" w:hAnsi="Times New Roman" w:cs="Times New Roman"/>
          <w:sz w:val="28"/>
          <w:szCs w:val="28"/>
        </w:rPr>
        <w:sectPr w:rsidR="007A0D4F" w:rsidRPr="00D84DA9" w:rsidSect="004870D8">
          <w:footerReference w:type="default" r:id="rId16"/>
          <w:pgSz w:w="16838" w:h="11906" w:orient="landscape"/>
          <w:pgMar w:top="1701" w:right="1134" w:bottom="851" w:left="1134" w:header="709" w:footer="709" w:gutter="0"/>
          <w:cols w:space="708"/>
          <w:docGrid w:linePitch="360"/>
        </w:sectPr>
      </w:pPr>
    </w:p>
    <w:p w14:paraId="7653EBCF" w14:textId="77777777" w:rsidR="007A0D4F" w:rsidRPr="00D84DA9" w:rsidRDefault="007A0D4F" w:rsidP="007A0D4F">
      <w:pPr>
        <w:pStyle w:val="ConsPlusNormal"/>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 xml:space="preserve">Таблица 5. Коэффициент </w:t>
      </w:r>
      <w:r w:rsidR="00F277E0" w:rsidRPr="00D84DA9">
        <w:rPr>
          <w:rFonts w:ascii="Times New Roman" w:hAnsi="Times New Roman" w:cs="Times New Roman"/>
          <w:sz w:val="28"/>
          <w:szCs w:val="28"/>
        </w:rPr>
        <w:t>снижения</w:t>
      </w:r>
      <w:r w:rsidRPr="00D84DA9">
        <w:rPr>
          <w:rFonts w:ascii="Times New Roman" w:hAnsi="Times New Roman" w:cs="Times New Roman"/>
          <w:sz w:val="28"/>
          <w:szCs w:val="28"/>
        </w:rPr>
        <w:t xml:space="preserve"> стоимости акций</w:t>
      </w:r>
    </w:p>
    <w:p w14:paraId="0C8A5E7C"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9057" w:type="dxa"/>
        <w:tblInd w:w="-5" w:type="dxa"/>
        <w:tblLayout w:type="fixed"/>
        <w:tblCellMar>
          <w:top w:w="102" w:type="dxa"/>
          <w:left w:w="62" w:type="dxa"/>
          <w:bottom w:w="102" w:type="dxa"/>
          <w:right w:w="62" w:type="dxa"/>
        </w:tblCellMar>
        <w:tblLook w:val="0000" w:firstRow="0" w:lastRow="0" w:firstColumn="0" w:lastColumn="0" w:noHBand="0" w:noVBand="0"/>
      </w:tblPr>
      <w:tblGrid>
        <w:gridCol w:w="3697"/>
        <w:gridCol w:w="2773"/>
        <w:gridCol w:w="2587"/>
      </w:tblGrid>
      <w:tr w:rsidR="007A0D4F" w:rsidRPr="00D84DA9" w14:paraId="687341A3" w14:textId="77777777" w:rsidTr="007A0D4F">
        <w:trPr>
          <w:trHeight w:val="575"/>
        </w:trPr>
        <w:tc>
          <w:tcPr>
            <w:tcW w:w="3697" w:type="dxa"/>
            <w:vMerge w:val="restart"/>
            <w:tcBorders>
              <w:top w:val="single" w:sz="4" w:space="0" w:color="auto"/>
              <w:left w:val="single" w:sz="4" w:space="0" w:color="auto"/>
              <w:right w:val="single" w:sz="4" w:space="0" w:color="auto"/>
            </w:tcBorders>
            <w:vAlign w:val="center"/>
          </w:tcPr>
          <w:p w14:paraId="33577F4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lang w:eastAsia="ru-RU"/>
              </w:rPr>
              <w:t>Период</w:t>
            </w:r>
          </w:p>
        </w:tc>
        <w:tc>
          <w:tcPr>
            <w:tcW w:w="2773" w:type="dxa"/>
            <w:vMerge w:val="restart"/>
            <w:tcBorders>
              <w:top w:val="single" w:sz="4" w:space="0" w:color="auto"/>
              <w:left w:val="single" w:sz="4" w:space="0" w:color="auto"/>
              <w:right w:val="single" w:sz="4" w:space="0" w:color="auto"/>
            </w:tcBorders>
            <w:vAlign w:val="center"/>
          </w:tcPr>
          <w:p w14:paraId="3EBBBF62"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Коэффициент 1 (относительное </w:t>
            </w:r>
            <w:r w:rsidR="00F277E0" w:rsidRPr="00D84DA9">
              <w:rPr>
                <w:rFonts w:ascii="Times New Roman" w:hAnsi="Times New Roman" w:cs="Times New Roman"/>
                <w:sz w:val="28"/>
                <w:szCs w:val="28"/>
              </w:rPr>
              <w:t>снижение</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 %</w:t>
            </w:r>
          </w:p>
        </w:tc>
        <w:tc>
          <w:tcPr>
            <w:tcW w:w="2587" w:type="dxa"/>
            <w:vMerge w:val="restart"/>
            <w:tcBorders>
              <w:top w:val="single" w:sz="4" w:space="0" w:color="auto"/>
              <w:left w:val="single" w:sz="4" w:space="0" w:color="auto"/>
              <w:right w:val="single" w:sz="4" w:space="0" w:color="auto"/>
            </w:tcBorders>
            <w:vAlign w:val="center"/>
          </w:tcPr>
          <w:p w14:paraId="43A9E998" w14:textId="77777777" w:rsidR="007A0D4F" w:rsidRPr="00D84DA9" w:rsidRDefault="007A0D4F" w:rsidP="00177805">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Коэффициент 2 (относительное </w:t>
            </w:r>
            <w:r w:rsidR="00F277E0" w:rsidRPr="00D84DA9">
              <w:rPr>
                <w:rFonts w:ascii="Times New Roman" w:hAnsi="Times New Roman" w:cs="Times New Roman"/>
                <w:sz w:val="28"/>
                <w:szCs w:val="28"/>
              </w:rPr>
              <w:t>снижение</w:t>
            </w:r>
            <w:r w:rsidR="00177805" w:rsidRPr="00D84DA9">
              <w:rPr>
                <w:rFonts w:ascii="Times New Roman" w:hAnsi="Times New Roman" w:cs="Times New Roman"/>
                <w:sz w:val="28"/>
                <w:szCs w:val="28"/>
              </w:rPr>
              <w:t>)</w:t>
            </w:r>
            <w:r w:rsidRPr="00D84DA9">
              <w:rPr>
                <w:rFonts w:ascii="Times New Roman" w:hAnsi="Times New Roman" w:cs="Times New Roman"/>
                <w:sz w:val="28"/>
                <w:szCs w:val="28"/>
              </w:rPr>
              <w:t>, %</w:t>
            </w:r>
          </w:p>
        </w:tc>
      </w:tr>
      <w:tr w:rsidR="007A0D4F" w:rsidRPr="00D84DA9" w14:paraId="71EEE72C" w14:textId="77777777" w:rsidTr="007A0D4F">
        <w:trPr>
          <w:trHeight w:val="531"/>
        </w:trPr>
        <w:tc>
          <w:tcPr>
            <w:tcW w:w="3697" w:type="dxa"/>
            <w:vMerge/>
            <w:tcBorders>
              <w:left w:val="single" w:sz="4" w:space="0" w:color="auto"/>
              <w:bottom w:val="single" w:sz="4" w:space="0" w:color="auto"/>
              <w:right w:val="single" w:sz="4" w:space="0" w:color="auto"/>
            </w:tcBorders>
            <w:vAlign w:val="center"/>
          </w:tcPr>
          <w:p w14:paraId="28A9E6C1" w14:textId="77777777" w:rsidR="007A0D4F" w:rsidRPr="00D84DA9" w:rsidRDefault="007A0D4F" w:rsidP="007A0D4F">
            <w:pPr>
              <w:autoSpaceDE w:val="0"/>
              <w:autoSpaceDN w:val="0"/>
              <w:adjustRightInd w:val="0"/>
              <w:spacing w:after="0"/>
              <w:jc w:val="center"/>
              <w:outlineLvl w:val="0"/>
              <w:rPr>
                <w:rFonts w:ascii="Times New Roman" w:hAnsi="Times New Roman" w:cs="Times New Roman"/>
                <w:sz w:val="28"/>
                <w:szCs w:val="28"/>
              </w:rPr>
            </w:pPr>
          </w:p>
        </w:tc>
        <w:tc>
          <w:tcPr>
            <w:tcW w:w="2773" w:type="dxa"/>
            <w:vMerge/>
            <w:tcBorders>
              <w:left w:val="single" w:sz="4" w:space="0" w:color="auto"/>
              <w:bottom w:val="single" w:sz="4" w:space="0" w:color="auto"/>
              <w:right w:val="single" w:sz="4" w:space="0" w:color="auto"/>
            </w:tcBorders>
            <w:vAlign w:val="center"/>
          </w:tcPr>
          <w:p w14:paraId="19063A1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p>
        </w:tc>
        <w:tc>
          <w:tcPr>
            <w:tcW w:w="2587" w:type="dxa"/>
            <w:vMerge/>
            <w:tcBorders>
              <w:left w:val="single" w:sz="4" w:space="0" w:color="auto"/>
              <w:bottom w:val="single" w:sz="4" w:space="0" w:color="auto"/>
              <w:right w:val="single" w:sz="4" w:space="0" w:color="auto"/>
            </w:tcBorders>
            <w:vAlign w:val="center"/>
          </w:tcPr>
          <w:p w14:paraId="1EEFD5E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p>
        </w:tc>
      </w:tr>
      <w:tr w:rsidR="007A0D4F" w:rsidRPr="00D84DA9" w14:paraId="561465EE" w14:textId="6EBE8CDA" w:rsidTr="007A0D4F">
        <w:trPr>
          <w:trHeight w:val="207"/>
        </w:trPr>
        <w:tc>
          <w:tcPr>
            <w:tcW w:w="3697" w:type="dxa"/>
            <w:tcBorders>
              <w:top w:val="single" w:sz="4" w:space="0" w:color="auto"/>
              <w:left w:val="single" w:sz="4" w:space="0" w:color="auto"/>
              <w:bottom w:val="single" w:sz="4" w:space="0" w:color="auto"/>
              <w:right w:val="single" w:sz="4" w:space="0" w:color="auto"/>
            </w:tcBorders>
          </w:tcPr>
          <w:p w14:paraId="32D00C0C" w14:textId="651D7D43" w:rsidR="007A0D4F" w:rsidRPr="00D84DA9" w:rsidRDefault="007A0D4F" w:rsidP="00A53A57">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2773" w:type="dxa"/>
            <w:tcBorders>
              <w:top w:val="single" w:sz="4" w:space="0" w:color="auto"/>
              <w:left w:val="single" w:sz="4" w:space="0" w:color="auto"/>
              <w:bottom w:val="single" w:sz="4" w:space="0" w:color="auto"/>
              <w:right w:val="single" w:sz="4" w:space="0" w:color="auto"/>
            </w:tcBorders>
            <w:vAlign w:val="center"/>
          </w:tcPr>
          <w:p w14:paraId="726AE832" w14:textId="375B50B4"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w:t>
            </w:r>
          </w:p>
        </w:tc>
        <w:tc>
          <w:tcPr>
            <w:tcW w:w="2587" w:type="dxa"/>
            <w:tcBorders>
              <w:top w:val="single" w:sz="4" w:space="0" w:color="auto"/>
              <w:left w:val="single" w:sz="4" w:space="0" w:color="auto"/>
              <w:bottom w:val="single" w:sz="4" w:space="0" w:color="auto"/>
              <w:right w:val="single" w:sz="4" w:space="0" w:color="auto"/>
            </w:tcBorders>
            <w:vAlign w:val="center"/>
          </w:tcPr>
          <w:p w14:paraId="0A5ABD14" w14:textId="4533C94E"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w:t>
            </w:r>
          </w:p>
        </w:tc>
      </w:tr>
      <w:tr w:rsidR="007A0D4F" w:rsidRPr="00D84DA9" w14:paraId="440F1100" w14:textId="77777777" w:rsidTr="007A0D4F">
        <w:trPr>
          <w:trHeight w:val="249"/>
        </w:trPr>
        <w:tc>
          <w:tcPr>
            <w:tcW w:w="3697" w:type="dxa"/>
            <w:tcBorders>
              <w:top w:val="single" w:sz="4" w:space="0" w:color="auto"/>
              <w:left w:val="single" w:sz="4" w:space="0" w:color="auto"/>
              <w:bottom w:val="single" w:sz="4" w:space="0" w:color="auto"/>
              <w:right w:val="single" w:sz="4" w:space="0" w:color="auto"/>
            </w:tcBorders>
          </w:tcPr>
          <w:p w14:paraId="6797481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2773" w:type="dxa"/>
            <w:tcBorders>
              <w:top w:val="single" w:sz="4" w:space="0" w:color="auto"/>
              <w:left w:val="single" w:sz="4" w:space="0" w:color="auto"/>
              <w:bottom w:val="single" w:sz="4" w:space="0" w:color="auto"/>
              <w:right w:val="single" w:sz="4" w:space="0" w:color="auto"/>
            </w:tcBorders>
            <w:vAlign w:val="center"/>
          </w:tcPr>
          <w:p w14:paraId="31B61C2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w:t>
            </w:r>
          </w:p>
        </w:tc>
        <w:tc>
          <w:tcPr>
            <w:tcW w:w="2587" w:type="dxa"/>
            <w:tcBorders>
              <w:top w:val="single" w:sz="4" w:space="0" w:color="auto"/>
              <w:left w:val="single" w:sz="4" w:space="0" w:color="auto"/>
              <w:bottom w:val="single" w:sz="4" w:space="0" w:color="auto"/>
              <w:right w:val="single" w:sz="4" w:space="0" w:color="auto"/>
            </w:tcBorders>
            <w:vAlign w:val="center"/>
          </w:tcPr>
          <w:p w14:paraId="326411E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12</w:t>
            </w:r>
          </w:p>
        </w:tc>
      </w:tr>
      <w:tr w:rsidR="007A0D4F" w:rsidRPr="00D84DA9" w14:paraId="16A8DB6D" w14:textId="77777777" w:rsidTr="007A0D4F">
        <w:trPr>
          <w:trHeight w:val="207"/>
        </w:trPr>
        <w:tc>
          <w:tcPr>
            <w:tcW w:w="3697" w:type="dxa"/>
            <w:tcBorders>
              <w:top w:val="single" w:sz="4" w:space="0" w:color="auto"/>
              <w:left w:val="single" w:sz="4" w:space="0" w:color="auto"/>
              <w:bottom w:val="single" w:sz="4" w:space="0" w:color="auto"/>
              <w:right w:val="single" w:sz="4" w:space="0" w:color="auto"/>
            </w:tcBorders>
          </w:tcPr>
          <w:p w14:paraId="110BF72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2773" w:type="dxa"/>
            <w:tcBorders>
              <w:top w:val="single" w:sz="4" w:space="0" w:color="auto"/>
              <w:left w:val="single" w:sz="4" w:space="0" w:color="auto"/>
              <w:bottom w:val="single" w:sz="4" w:space="0" w:color="auto"/>
              <w:right w:val="single" w:sz="4" w:space="0" w:color="auto"/>
            </w:tcBorders>
            <w:vAlign w:val="center"/>
          </w:tcPr>
          <w:p w14:paraId="131672C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2587" w:type="dxa"/>
            <w:tcBorders>
              <w:top w:val="single" w:sz="4" w:space="0" w:color="auto"/>
              <w:left w:val="single" w:sz="4" w:space="0" w:color="auto"/>
              <w:bottom w:val="single" w:sz="4" w:space="0" w:color="auto"/>
              <w:right w:val="single" w:sz="4" w:space="0" w:color="auto"/>
            </w:tcBorders>
            <w:vAlign w:val="center"/>
          </w:tcPr>
          <w:p w14:paraId="5F3F338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20</w:t>
            </w:r>
          </w:p>
        </w:tc>
      </w:tr>
      <w:tr w:rsidR="007A0D4F" w:rsidRPr="00D84DA9" w14:paraId="08BCE91E" w14:textId="77777777" w:rsidTr="007A0D4F">
        <w:trPr>
          <w:trHeight w:val="218"/>
        </w:trPr>
        <w:tc>
          <w:tcPr>
            <w:tcW w:w="3697" w:type="dxa"/>
            <w:tcBorders>
              <w:top w:val="single" w:sz="4" w:space="0" w:color="auto"/>
              <w:left w:val="single" w:sz="4" w:space="0" w:color="auto"/>
              <w:bottom w:val="single" w:sz="4" w:space="0" w:color="auto"/>
              <w:right w:val="single" w:sz="4" w:space="0" w:color="auto"/>
            </w:tcBorders>
          </w:tcPr>
          <w:p w14:paraId="66F6911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2773" w:type="dxa"/>
            <w:tcBorders>
              <w:top w:val="single" w:sz="4" w:space="0" w:color="auto"/>
              <w:left w:val="single" w:sz="4" w:space="0" w:color="auto"/>
              <w:bottom w:val="single" w:sz="4" w:space="0" w:color="auto"/>
              <w:right w:val="single" w:sz="4" w:space="0" w:color="auto"/>
            </w:tcBorders>
            <w:vAlign w:val="center"/>
          </w:tcPr>
          <w:p w14:paraId="1C298E9B"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18</w:t>
            </w:r>
          </w:p>
        </w:tc>
        <w:tc>
          <w:tcPr>
            <w:tcW w:w="2587" w:type="dxa"/>
            <w:tcBorders>
              <w:top w:val="single" w:sz="4" w:space="0" w:color="auto"/>
              <w:left w:val="single" w:sz="4" w:space="0" w:color="auto"/>
              <w:bottom w:val="single" w:sz="4" w:space="0" w:color="auto"/>
              <w:right w:val="single" w:sz="4" w:space="0" w:color="auto"/>
            </w:tcBorders>
            <w:vAlign w:val="center"/>
          </w:tcPr>
          <w:p w14:paraId="015082F7"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w:t>
            </w:r>
          </w:p>
        </w:tc>
      </w:tr>
    </w:tbl>
    <w:p w14:paraId="5247DDE5" w14:textId="77777777" w:rsidR="007A0D4F" w:rsidRPr="00D84DA9" w:rsidRDefault="007A0D4F" w:rsidP="007A0D4F">
      <w:pPr>
        <w:pStyle w:val="ConsPlusNormal"/>
        <w:jc w:val="both"/>
        <w:rPr>
          <w:rFonts w:ascii="Times New Roman" w:hAnsi="Times New Roman" w:cs="Times New Roman"/>
          <w:sz w:val="28"/>
          <w:szCs w:val="28"/>
        </w:rPr>
      </w:pPr>
    </w:p>
    <w:p w14:paraId="2A186FCC" w14:textId="77777777" w:rsidR="007A0D4F" w:rsidRPr="00D84DA9" w:rsidRDefault="007A0D4F" w:rsidP="00AF3B43">
      <w:pPr>
        <w:pStyle w:val="ConsPlusNormal"/>
        <w:ind w:left="2268" w:hanging="1559"/>
        <w:jc w:val="both"/>
        <w:rPr>
          <w:rFonts w:ascii="Times New Roman" w:hAnsi="Times New Roman" w:cs="Times New Roman"/>
          <w:sz w:val="28"/>
          <w:szCs w:val="28"/>
        </w:rPr>
      </w:pPr>
      <w:r w:rsidRPr="00D84DA9">
        <w:rPr>
          <w:rFonts w:ascii="Times New Roman" w:hAnsi="Times New Roman" w:cs="Times New Roman"/>
          <w:sz w:val="28"/>
          <w:szCs w:val="28"/>
        </w:rPr>
        <w:t>Таблица 6. Коэффициент изменени</w:t>
      </w:r>
      <w:r w:rsidR="00177805" w:rsidRPr="00D84DA9">
        <w:rPr>
          <w:rFonts w:ascii="Times New Roman" w:hAnsi="Times New Roman" w:cs="Times New Roman"/>
          <w:sz w:val="28"/>
          <w:szCs w:val="28"/>
        </w:rPr>
        <w:t>я</w:t>
      </w:r>
      <w:r w:rsidRPr="00D84DA9">
        <w:rPr>
          <w:rFonts w:ascii="Times New Roman" w:hAnsi="Times New Roman" w:cs="Times New Roman"/>
          <w:sz w:val="28"/>
          <w:szCs w:val="28"/>
        </w:rPr>
        <w:t xml:space="preserve"> курса иностранной валюты </w:t>
      </w:r>
      <w:r w:rsidR="006149B4">
        <w:rPr>
          <w:rFonts w:ascii="Times New Roman" w:hAnsi="Times New Roman" w:cs="Times New Roman"/>
          <w:sz w:val="28"/>
          <w:szCs w:val="28"/>
        </w:rPr>
        <w:t xml:space="preserve">по отношению </w:t>
      </w:r>
      <w:r w:rsidRPr="00D84DA9">
        <w:rPr>
          <w:rFonts w:ascii="Times New Roman" w:hAnsi="Times New Roman" w:cs="Times New Roman"/>
          <w:sz w:val="28"/>
          <w:szCs w:val="28"/>
        </w:rPr>
        <w:t>к российскому рублю</w:t>
      </w:r>
    </w:p>
    <w:p w14:paraId="0685BFED"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9072" w:type="dxa"/>
        <w:tblInd w:w="-5" w:type="dxa"/>
        <w:tblLayout w:type="fixed"/>
        <w:tblCellMar>
          <w:top w:w="102" w:type="dxa"/>
          <w:left w:w="62" w:type="dxa"/>
          <w:bottom w:w="102" w:type="dxa"/>
          <w:right w:w="62" w:type="dxa"/>
        </w:tblCellMar>
        <w:tblLook w:val="0000" w:firstRow="0" w:lastRow="0" w:firstColumn="0" w:lastColumn="0" w:noHBand="0" w:noVBand="0"/>
      </w:tblPr>
      <w:tblGrid>
        <w:gridCol w:w="2848"/>
        <w:gridCol w:w="3106"/>
        <w:gridCol w:w="3118"/>
      </w:tblGrid>
      <w:tr w:rsidR="007A0D4F" w:rsidRPr="00D84DA9" w14:paraId="1B9298C7" w14:textId="77777777" w:rsidTr="007A0D4F">
        <w:trPr>
          <w:trHeight w:val="21"/>
        </w:trPr>
        <w:tc>
          <w:tcPr>
            <w:tcW w:w="2848" w:type="dxa"/>
            <w:tcBorders>
              <w:top w:val="single" w:sz="4" w:space="0" w:color="auto"/>
              <w:left w:val="single" w:sz="4" w:space="0" w:color="auto"/>
              <w:bottom w:val="single" w:sz="4" w:space="0" w:color="auto"/>
              <w:right w:val="single" w:sz="4" w:space="0" w:color="auto"/>
            </w:tcBorders>
            <w:vAlign w:val="center"/>
          </w:tcPr>
          <w:p w14:paraId="5420A04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lang w:eastAsia="ru-RU"/>
              </w:rPr>
              <w:t>Период</w:t>
            </w:r>
          </w:p>
        </w:tc>
        <w:tc>
          <w:tcPr>
            <w:tcW w:w="3106" w:type="dxa"/>
            <w:tcBorders>
              <w:top w:val="single" w:sz="4" w:space="0" w:color="auto"/>
              <w:left w:val="single" w:sz="4" w:space="0" w:color="auto"/>
              <w:bottom w:val="single" w:sz="4" w:space="0" w:color="auto"/>
              <w:right w:val="single" w:sz="4" w:space="0" w:color="auto"/>
            </w:tcBorders>
            <w:vAlign w:val="center"/>
          </w:tcPr>
          <w:p w14:paraId="02B14140" w14:textId="77777777" w:rsidR="006149B4"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Коэффициент роста (</w:t>
            </w:r>
            <w:r w:rsidRPr="00D84DA9">
              <w:rPr>
                <w:rFonts w:ascii="Times New Roman" w:hAnsi="Times New Roman" w:cs="Times New Roman"/>
                <w:sz w:val="28"/>
                <w:szCs w:val="28"/>
                <w:lang w:val="en-US"/>
              </w:rPr>
              <w:t>up</w:t>
            </w:r>
            <w:r w:rsidRPr="00D84DA9">
              <w:rPr>
                <w:rFonts w:ascii="Times New Roman" w:hAnsi="Times New Roman" w:cs="Times New Roman"/>
                <w:sz w:val="28"/>
                <w:szCs w:val="28"/>
              </w:rPr>
              <w:t xml:space="preserve">) курса иностранной валюты </w:t>
            </w:r>
            <w:r w:rsidR="006149B4">
              <w:rPr>
                <w:rFonts w:ascii="Times New Roman" w:hAnsi="Times New Roman" w:cs="Times New Roman"/>
                <w:sz w:val="28"/>
                <w:szCs w:val="28"/>
              </w:rPr>
              <w:t xml:space="preserve">по отношению </w:t>
            </w:r>
          </w:p>
          <w:p w14:paraId="6520E0FB" w14:textId="77777777" w:rsidR="007A0D4F" w:rsidRPr="00D84DA9"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к российскому рублю</w:t>
            </w:r>
            <w:r w:rsidR="00F277E0" w:rsidRPr="00D84DA9">
              <w:rPr>
                <w:rFonts w:ascii="Times New Roman" w:hAnsi="Times New Roman" w:cs="Times New Roman"/>
                <w:sz w:val="28"/>
                <w:szCs w:val="28"/>
              </w:rPr>
              <w:t xml:space="preserve"> </w:t>
            </w:r>
            <w:r w:rsidRPr="00D84DA9">
              <w:rPr>
                <w:rFonts w:ascii="Times New Roman" w:hAnsi="Times New Roman" w:cs="Times New Roman"/>
                <w:sz w:val="28"/>
                <w:szCs w:val="28"/>
              </w:rPr>
              <w:t>(относительное изменение</w:t>
            </w:r>
            <w:r w:rsidR="00D809AF" w:rsidRPr="00D84DA9">
              <w:rPr>
                <w:rFonts w:ascii="Times New Roman" w:hAnsi="Times New Roman" w:cs="Times New Roman"/>
                <w:sz w:val="28"/>
                <w:szCs w:val="28"/>
              </w:rPr>
              <w:t>)</w:t>
            </w:r>
            <w:r w:rsidRPr="00D84DA9">
              <w:rPr>
                <w:rFonts w:ascii="Times New Roman" w:hAnsi="Times New Roman" w:cs="Times New Roman"/>
                <w:sz w:val="28"/>
                <w:szCs w:val="28"/>
              </w:rPr>
              <w:t>, %</w:t>
            </w:r>
            <w:hyperlink r:id="rId17" w:history="1">
              <w:r w:rsidRPr="00D84DA9">
                <w:rPr>
                  <w:rFonts w:ascii="Times New Roman" w:hAnsi="Times New Roman" w:cs="Times New Roman"/>
                  <w:sz w:val="28"/>
                  <w:szCs w:val="28"/>
                </w:rPr>
                <w:t xml:space="preserve"> </w:t>
              </w:r>
            </w:hyperlink>
          </w:p>
        </w:tc>
        <w:tc>
          <w:tcPr>
            <w:tcW w:w="3118" w:type="dxa"/>
            <w:tcBorders>
              <w:top w:val="single" w:sz="4" w:space="0" w:color="auto"/>
              <w:left w:val="single" w:sz="4" w:space="0" w:color="auto"/>
              <w:bottom w:val="single" w:sz="4" w:space="0" w:color="auto"/>
              <w:right w:val="single" w:sz="4" w:space="0" w:color="auto"/>
            </w:tcBorders>
            <w:vAlign w:val="center"/>
          </w:tcPr>
          <w:p w14:paraId="3963E7E2" w14:textId="77777777" w:rsidR="006149B4"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Коэффициент снижения (</w:t>
            </w:r>
            <w:r w:rsidRPr="00D84DA9">
              <w:rPr>
                <w:rFonts w:ascii="Times New Roman" w:hAnsi="Times New Roman" w:cs="Times New Roman"/>
                <w:sz w:val="28"/>
                <w:szCs w:val="28"/>
                <w:lang w:val="en-US"/>
              </w:rPr>
              <w:t>down</w:t>
            </w:r>
            <w:r w:rsidRPr="00D84DA9">
              <w:rPr>
                <w:rFonts w:ascii="Times New Roman" w:hAnsi="Times New Roman" w:cs="Times New Roman"/>
                <w:sz w:val="28"/>
                <w:szCs w:val="28"/>
              </w:rPr>
              <w:t xml:space="preserve">) курса иностранной валюты </w:t>
            </w:r>
          </w:p>
          <w:p w14:paraId="48C3ACC2" w14:textId="77777777" w:rsidR="006149B4" w:rsidRDefault="006149B4" w:rsidP="00D809AF">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по отношению </w:t>
            </w:r>
          </w:p>
          <w:p w14:paraId="15C75849" w14:textId="77777777" w:rsidR="007A0D4F" w:rsidRPr="00D84DA9"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к российскому рублю (относительное изменение</w:t>
            </w:r>
            <w:r w:rsidR="00D809AF" w:rsidRPr="00D84DA9">
              <w:rPr>
                <w:rFonts w:ascii="Times New Roman" w:hAnsi="Times New Roman" w:cs="Times New Roman"/>
                <w:sz w:val="28"/>
                <w:szCs w:val="28"/>
              </w:rPr>
              <w:t>)</w:t>
            </w:r>
            <w:r w:rsidRPr="00D84DA9">
              <w:rPr>
                <w:rFonts w:ascii="Times New Roman" w:hAnsi="Times New Roman" w:cs="Times New Roman"/>
                <w:sz w:val="28"/>
                <w:szCs w:val="28"/>
              </w:rPr>
              <w:t>, %</w:t>
            </w:r>
          </w:p>
        </w:tc>
      </w:tr>
      <w:tr w:rsidR="007A0D4F" w:rsidRPr="00D84DA9" w14:paraId="7DEA6E7C" w14:textId="3A0B714E" w:rsidTr="007A0D4F">
        <w:trPr>
          <w:trHeight w:val="279"/>
        </w:trPr>
        <w:tc>
          <w:tcPr>
            <w:tcW w:w="2848" w:type="dxa"/>
            <w:tcBorders>
              <w:top w:val="single" w:sz="4" w:space="0" w:color="auto"/>
              <w:left w:val="single" w:sz="4" w:space="0" w:color="auto"/>
              <w:bottom w:val="single" w:sz="4" w:space="0" w:color="auto"/>
              <w:right w:val="single" w:sz="4" w:space="0" w:color="auto"/>
            </w:tcBorders>
          </w:tcPr>
          <w:p w14:paraId="2BCA671A" w14:textId="2AF49EB7" w:rsidR="007A0D4F" w:rsidRPr="00D84DA9" w:rsidRDefault="007A0D4F" w:rsidP="00A53A57">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3106" w:type="dxa"/>
            <w:tcBorders>
              <w:top w:val="single" w:sz="4" w:space="0" w:color="auto"/>
              <w:left w:val="single" w:sz="4" w:space="0" w:color="auto"/>
              <w:bottom w:val="single" w:sz="4" w:space="0" w:color="auto"/>
              <w:right w:val="single" w:sz="4" w:space="0" w:color="auto"/>
            </w:tcBorders>
            <w:vAlign w:val="center"/>
          </w:tcPr>
          <w:p w14:paraId="0EE22D82" w14:textId="05799240"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vAlign w:val="center"/>
          </w:tcPr>
          <w:p w14:paraId="15F89EA2" w14:textId="23EC4478"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w:t>
            </w:r>
          </w:p>
        </w:tc>
      </w:tr>
      <w:tr w:rsidR="007A0D4F" w:rsidRPr="00D84DA9" w14:paraId="20F429E9" w14:textId="77777777" w:rsidTr="007A0D4F">
        <w:trPr>
          <w:trHeight w:val="279"/>
        </w:trPr>
        <w:tc>
          <w:tcPr>
            <w:tcW w:w="2848" w:type="dxa"/>
            <w:tcBorders>
              <w:top w:val="single" w:sz="4" w:space="0" w:color="auto"/>
              <w:left w:val="single" w:sz="4" w:space="0" w:color="auto"/>
              <w:bottom w:val="single" w:sz="4" w:space="0" w:color="auto"/>
              <w:right w:val="single" w:sz="4" w:space="0" w:color="auto"/>
            </w:tcBorders>
          </w:tcPr>
          <w:p w14:paraId="259D8FB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3106" w:type="dxa"/>
            <w:tcBorders>
              <w:top w:val="single" w:sz="4" w:space="0" w:color="auto"/>
              <w:left w:val="single" w:sz="4" w:space="0" w:color="auto"/>
              <w:bottom w:val="single" w:sz="4" w:space="0" w:color="auto"/>
              <w:right w:val="single" w:sz="4" w:space="0" w:color="auto"/>
            </w:tcBorders>
            <w:vAlign w:val="center"/>
          </w:tcPr>
          <w:p w14:paraId="28A0603D"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18</w:t>
            </w:r>
          </w:p>
        </w:tc>
        <w:tc>
          <w:tcPr>
            <w:tcW w:w="3118" w:type="dxa"/>
            <w:tcBorders>
              <w:top w:val="single" w:sz="4" w:space="0" w:color="auto"/>
              <w:left w:val="single" w:sz="4" w:space="0" w:color="auto"/>
              <w:bottom w:val="single" w:sz="4" w:space="0" w:color="auto"/>
              <w:right w:val="single" w:sz="4" w:space="0" w:color="auto"/>
            </w:tcBorders>
            <w:vAlign w:val="center"/>
          </w:tcPr>
          <w:p w14:paraId="2B98D370" w14:textId="77777777" w:rsidR="007A0D4F" w:rsidRPr="00D84DA9" w:rsidRDefault="00D809A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w:t>
            </w:r>
            <w:r w:rsidR="007A0D4F" w:rsidRPr="00D84DA9">
              <w:rPr>
                <w:rFonts w:ascii="Times New Roman" w:hAnsi="Times New Roman" w:cs="Times New Roman"/>
                <w:sz w:val="28"/>
                <w:szCs w:val="28"/>
              </w:rPr>
              <w:t>3</w:t>
            </w:r>
          </w:p>
        </w:tc>
      </w:tr>
      <w:tr w:rsidR="007A0D4F" w:rsidRPr="00D84DA9" w14:paraId="0096A133" w14:textId="77777777" w:rsidTr="007A0D4F">
        <w:trPr>
          <w:trHeight w:val="279"/>
        </w:trPr>
        <w:tc>
          <w:tcPr>
            <w:tcW w:w="2848" w:type="dxa"/>
            <w:tcBorders>
              <w:top w:val="single" w:sz="4" w:space="0" w:color="auto"/>
              <w:left w:val="single" w:sz="4" w:space="0" w:color="auto"/>
              <w:bottom w:val="single" w:sz="4" w:space="0" w:color="auto"/>
              <w:right w:val="single" w:sz="4" w:space="0" w:color="auto"/>
            </w:tcBorders>
          </w:tcPr>
          <w:p w14:paraId="51F8884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3106" w:type="dxa"/>
            <w:tcBorders>
              <w:top w:val="single" w:sz="4" w:space="0" w:color="auto"/>
              <w:left w:val="single" w:sz="4" w:space="0" w:color="auto"/>
              <w:bottom w:val="single" w:sz="4" w:space="0" w:color="auto"/>
              <w:right w:val="single" w:sz="4" w:space="0" w:color="auto"/>
            </w:tcBorders>
            <w:vAlign w:val="center"/>
          </w:tcPr>
          <w:p w14:paraId="4691650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33</w:t>
            </w:r>
          </w:p>
        </w:tc>
        <w:tc>
          <w:tcPr>
            <w:tcW w:w="3118" w:type="dxa"/>
            <w:tcBorders>
              <w:top w:val="single" w:sz="4" w:space="0" w:color="auto"/>
              <w:left w:val="single" w:sz="4" w:space="0" w:color="auto"/>
              <w:bottom w:val="single" w:sz="4" w:space="0" w:color="auto"/>
              <w:right w:val="single" w:sz="4" w:space="0" w:color="auto"/>
            </w:tcBorders>
            <w:vAlign w:val="center"/>
          </w:tcPr>
          <w:p w14:paraId="52DCEDAB" w14:textId="77777777" w:rsidR="007A0D4F" w:rsidRPr="00D84DA9" w:rsidRDefault="00D809A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w:t>
            </w:r>
            <w:r w:rsidR="007A0D4F" w:rsidRPr="00D84DA9">
              <w:rPr>
                <w:rFonts w:ascii="Times New Roman" w:hAnsi="Times New Roman" w:cs="Times New Roman"/>
                <w:sz w:val="28"/>
                <w:szCs w:val="28"/>
              </w:rPr>
              <w:t>7</w:t>
            </w:r>
          </w:p>
        </w:tc>
      </w:tr>
      <w:tr w:rsidR="007A0D4F" w:rsidRPr="00D84DA9" w14:paraId="073C57C2" w14:textId="77777777" w:rsidTr="007A0D4F">
        <w:trPr>
          <w:trHeight w:val="279"/>
        </w:trPr>
        <w:tc>
          <w:tcPr>
            <w:tcW w:w="2848" w:type="dxa"/>
            <w:tcBorders>
              <w:top w:val="single" w:sz="4" w:space="0" w:color="auto"/>
              <w:left w:val="single" w:sz="4" w:space="0" w:color="auto"/>
              <w:bottom w:val="single" w:sz="4" w:space="0" w:color="auto"/>
              <w:right w:val="single" w:sz="4" w:space="0" w:color="auto"/>
            </w:tcBorders>
          </w:tcPr>
          <w:p w14:paraId="2DB2E078"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3106" w:type="dxa"/>
            <w:tcBorders>
              <w:top w:val="single" w:sz="4" w:space="0" w:color="auto"/>
              <w:left w:val="single" w:sz="4" w:space="0" w:color="auto"/>
              <w:bottom w:val="single" w:sz="4" w:space="0" w:color="auto"/>
              <w:right w:val="single" w:sz="4" w:space="0" w:color="auto"/>
            </w:tcBorders>
            <w:vAlign w:val="center"/>
          </w:tcPr>
          <w:p w14:paraId="425A254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44</w:t>
            </w:r>
          </w:p>
        </w:tc>
        <w:tc>
          <w:tcPr>
            <w:tcW w:w="3118" w:type="dxa"/>
            <w:tcBorders>
              <w:top w:val="single" w:sz="4" w:space="0" w:color="auto"/>
              <w:left w:val="single" w:sz="4" w:space="0" w:color="auto"/>
              <w:bottom w:val="single" w:sz="4" w:space="0" w:color="auto"/>
              <w:right w:val="single" w:sz="4" w:space="0" w:color="auto"/>
            </w:tcBorders>
            <w:vAlign w:val="center"/>
          </w:tcPr>
          <w:p w14:paraId="1753DC6F" w14:textId="77777777" w:rsidR="007A0D4F" w:rsidRPr="00D84DA9" w:rsidRDefault="00D809A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w:t>
            </w:r>
            <w:r w:rsidR="007A0D4F" w:rsidRPr="00D84DA9">
              <w:rPr>
                <w:rFonts w:ascii="Times New Roman" w:hAnsi="Times New Roman" w:cs="Times New Roman"/>
                <w:sz w:val="28"/>
                <w:szCs w:val="28"/>
              </w:rPr>
              <w:t>9</w:t>
            </w:r>
          </w:p>
        </w:tc>
      </w:tr>
    </w:tbl>
    <w:p w14:paraId="30FF6141" w14:textId="77777777" w:rsidR="007A0D4F" w:rsidRPr="00D84DA9" w:rsidRDefault="007A0D4F" w:rsidP="007A0D4F">
      <w:pPr>
        <w:pStyle w:val="ConsPlusNormal"/>
        <w:ind w:firstLine="709"/>
        <w:jc w:val="both"/>
        <w:rPr>
          <w:rFonts w:ascii="Times New Roman" w:hAnsi="Times New Roman" w:cs="Times New Roman"/>
          <w:sz w:val="28"/>
          <w:szCs w:val="28"/>
        </w:rPr>
      </w:pPr>
    </w:p>
    <w:p w14:paraId="5042C1CB" w14:textId="77777777" w:rsidR="00D809AF" w:rsidRPr="00D84DA9" w:rsidRDefault="00D809AF">
      <w:pPr>
        <w:rPr>
          <w:rFonts w:ascii="Times New Roman" w:eastAsia="Times New Roman" w:hAnsi="Times New Roman" w:cs="Times New Roman"/>
          <w:sz w:val="28"/>
          <w:szCs w:val="28"/>
          <w:lang w:eastAsia="ru-RU"/>
        </w:rPr>
      </w:pPr>
      <w:r w:rsidRPr="00D84DA9">
        <w:rPr>
          <w:rFonts w:ascii="Times New Roman" w:hAnsi="Times New Roman" w:cs="Times New Roman"/>
          <w:sz w:val="28"/>
          <w:szCs w:val="28"/>
        </w:rPr>
        <w:br w:type="page"/>
      </w:r>
    </w:p>
    <w:p w14:paraId="2C117804" w14:textId="77777777" w:rsidR="007A0D4F" w:rsidRPr="00D84DA9" w:rsidRDefault="007A0D4F" w:rsidP="00AF3B43">
      <w:pPr>
        <w:pStyle w:val="ConsPlusNormal"/>
        <w:ind w:left="2268" w:hanging="1559"/>
        <w:jc w:val="both"/>
        <w:rPr>
          <w:rFonts w:ascii="Times New Roman" w:hAnsi="Times New Roman" w:cs="Times New Roman"/>
          <w:sz w:val="28"/>
          <w:szCs w:val="28"/>
        </w:rPr>
      </w:pPr>
      <w:r w:rsidRPr="00D84DA9">
        <w:rPr>
          <w:rFonts w:ascii="Times New Roman" w:hAnsi="Times New Roman" w:cs="Times New Roman"/>
          <w:sz w:val="28"/>
          <w:szCs w:val="28"/>
        </w:rPr>
        <w:lastRenderedPageBreak/>
        <w:t xml:space="preserve">Таблица 7. Коэффициенты </w:t>
      </w:r>
      <w:r w:rsidR="00F277E0" w:rsidRPr="00D84DA9">
        <w:rPr>
          <w:rFonts w:ascii="Times New Roman" w:hAnsi="Times New Roman" w:cs="Times New Roman"/>
          <w:sz w:val="28"/>
          <w:szCs w:val="28"/>
        </w:rPr>
        <w:t>снижения</w:t>
      </w:r>
      <w:r w:rsidRPr="00D84DA9">
        <w:rPr>
          <w:rFonts w:ascii="Times New Roman" w:hAnsi="Times New Roman" w:cs="Times New Roman"/>
          <w:sz w:val="28"/>
          <w:szCs w:val="28"/>
        </w:rPr>
        <w:t xml:space="preserve"> стоимости жилой и нежилой недвижимости</w:t>
      </w:r>
    </w:p>
    <w:p w14:paraId="3536012E"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9072" w:type="dxa"/>
        <w:tblInd w:w="-5" w:type="dxa"/>
        <w:tblLayout w:type="fixed"/>
        <w:tblCellMar>
          <w:top w:w="102" w:type="dxa"/>
          <w:left w:w="62" w:type="dxa"/>
          <w:bottom w:w="102" w:type="dxa"/>
          <w:right w:w="62" w:type="dxa"/>
        </w:tblCellMar>
        <w:tblLook w:val="0000" w:firstRow="0" w:lastRow="0" w:firstColumn="0" w:lastColumn="0" w:noHBand="0" w:noVBand="0"/>
      </w:tblPr>
      <w:tblGrid>
        <w:gridCol w:w="2839"/>
        <w:gridCol w:w="3115"/>
        <w:gridCol w:w="3118"/>
      </w:tblGrid>
      <w:tr w:rsidR="007A0D4F" w:rsidRPr="00D84DA9" w14:paraId="07E55E21" w14:textId="77777777" w:rsidTr="007A0D4F">
        <w:trPr>
          <w:trHeight w:val="24"/>
        </w:trPr>
        <w:tc>
          <w:tcPr>
            <w:tcW w:w="2839" w:type="dxa"/>
            <w:tcBorders>
              <w:top w:val="single" w:sz="4" w:space="0" w:color="auto"/>
              <w:left w:val="single" w:sz="4" w:space="0" w:color="auto"/>
              <w:bottom w:val="single" w:sz="4" w:space="0" w:color="auto"/>
              <w:right w:val="single" w:sz="4" w:space="0" w:color="auto"/>
            </w:tcBorders>
            <w:vAlign w:val="center"/>
          </w:tcPr>
          <w:p w14:paraId="73D7FF60"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bookmarkStart w:id="0" w:name="_Toc10674816"/>
            <w:r w:rsidRPr="00D84DA9">
              <w:rPr>
                <w:rFonts w:ascii="Times New Roman" w:hAnsi="Times New Roman" w:cs="Times New Roman"/>
                <w:sz w:val="28"/>
                <w:szCs w:val="28"/>
                <w:lang w:eastAsia="ru-RU"/>
              </w:rPr>
              <w:t>Период</w:t>
            </w:r>
          </w:p>
        </w:tc>
        <w:tc>
          <w:tcPr>
            <w:tcW w:w="3115" w:type="dxa"/>
            <w:tcBorders>
              <w:top w:val="single" w:sz="4" w:space="0" w:color="auto"/>
              <w:left w:val="single" w:sz="4" w:space="0" w:color="auto"/>
              <w:bottom w:val="single" w:sz="4" w:space="0" w:color="auto"/>
              <w:right w:val="single" w:sz="4" w:space="0" w:color="auto"/>
            </w:tcBorders>
            <w:vAlign w:val="center"/>
          </w:tcPr>
          <w:p w14:paraId="406CF285"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Коэффициент 1 </w:t>
            </w:r>
            <w:r w:rsidR="00F277E0" w:rsidRPr="00D84DA9">
              <w:rPr>
                <w:rFonts w:ascii="Times New Roman" w:hAnsi="Times New Roman" w:cs="Times New Roman"/>
                <w:sz w:val="28"/>
                <w:szCs w:val="28"/>
              </w:rPr>
              <w:t>снижения</w:t>
            </w:r>
            <w:r w:rsidRPr="00D84DA9">
              <w:rPr>
                <w:rFonts w:ascii="Times New Roman" w:hAnsi="Times New Roman" w:cs="Times New Roman"/>
                <w:sz w:val="28"/>
                <w:szCs w:val="28"/>
              </w:rPr>
              <w:t xml:space="preserve"> стоимости жилой недвижимости</w:t>
            </w:r>
          </w:p>
          <w:p w14:paraId="2EA0C0D8" w14:textId="77777777" w:rsidR="007A0D4F" w:rsidRPr="00D84DA9"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(относительное </w:t>
            </w:r>
            <w:r w:rsidR="00F277E0" w:rsidRPr="00D84DA9">
              <w:rPr>
                <w:rFonts w:ascii="Times New Roman" w:hAnsi="Times New Roman" w:cs="Times New Roman"/>
                <w:sz w:val="28"/>
                <w:szCs w:val="28"/>
              </w:rPr>
              <w:t>снижение</w:t>
            </w:r>
            <w:r w:rsidR="00D809AF" w:rsidRPr="00D84DA9">
              <w:rPr>
                <w:rFonts w:ascii="Times New Roman" w:hAnsi="Times New Roman" w:cs="Times New Roman"/>
                <w:sz w:val="28"/>
                <w:szCs w:val="28"/>
              </w:rPr>
              <w:t>)</w:t>
            </w:r>
            <w:r w:rsidRPr="00D84DA9">
              <w:rPr>
                <w:rFonts w:ascii="Times New Roman" w:hAnsi="Times New Roman" w:cs="Times New Roman"/>
                <w:sz w:val="28"/>
                <w:szCs w:val="28"/>
              </w:rPr>
              <w:t>, %</w:t>
            </w:r>
          </w:p>
        </w:tc>
        <w:tc>
          <w:tcPr>
            <w:tcW w:w="3118" w:type="dxa"/>
            <w:tcBorders>
              <w:top w:val="single" w:sz="4" w:space="0" w:color="auto"/>
              <w:left w:val="single" w:sz="4" w:space="0" w:color="auto"/>
              <w:bottom w:val="single" w:sz="4" w:space="0" w:color="auto"/>
              <w:right w:val="single" w:sz="4" w:space="0" w:color="auto"/>
            </w:tcBorders>
            <w:vAlign w:val="center"/>
          </w:tcPr>
          <w:p w14:paraId="6812E0D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Коэффициент 2 </w:t>
            </w:r>
            <w:r w:rsidR="00F277E0" w:rsidRPr="00D84DA9">
              <w:rPr>
                <w:rFonts w:ascii="Times New Roman" w:hAnsi="Times New Roman" w:cs="Times New Roman"/>
                <w:sz w:val="28"/>
                <w:szCs w:val="28"/>
              </w:rPr>
              <w:t>снижения</w:t>
            </w:r>
            <w:r w:rsidRPr="00D84DA9">
              <w:rPr>
                <w:rFonts w:ascii="Times New Roman" w:hAnsi="Times New Roman" w:cs="Times New Roman"/>
                <w:sz w:val="28"/>
                <w:szCs w:val="28"/>
              </w:rPr>
              <w:t xml:space="preserve"> стоимости нежилой недвижимости</w:t>
            </w:r>
          </w:p>
          <w:p w14:paraId="374908DA" w14:textId="77777777" w:rsidR="007A0D4F" w:rsidRPr="00D84DA9" w:rsidRDefault="007A0D4F" w:rsidP="00D809A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 xml:space="preserve">(относительное </w:t>
            </w:r>
            <w:r w:rsidR="00F277E0" w:rsidRPr="00D84DA9">
              <w:rPr>
                <w:rFonts w:ascii="Times New Roman" w:hAnsi="Times New Roman" w:cs="Times New Roman"/>
                <w:sz w:val="28"/>
                <w:szCs w:val="28"/>
              </w:rPr>
              <w:t>снижение</w:t>
            </w:r>
            <w:r w:rsidR="00D809AF" w:rsidRPr="00D84DA9">
              <w:rPr>
                <w:rFonts w:ascii="Times New Roman" w:hAnsi="Times New Roman" w:cs="Times New Roman"/>
                <w:sz w:val="28"/>
                <w:szCs w:val="28"/>
              </w:rPr>
              <w:t>)</w:t>
            </w:r>
            <w:r w:rsidRPr="00D84DA9">
              <w:rPr>
                <w:rFonts w:ascii="Times New Roman" w:hAnsi="Times New Roman" w:cs="Times New Roman"/>
                <w:sz w:val="28"/>
                <w:szCs w:val="28"/>
              </w:rPr>
              <w:t>, %</w:t>
            </w:r>
          </w:p>
        </w:tc>
      </w:tr>
      <w:tr w:rsidR="007A0D4F" w:rsidRPr="00D84DA9" w14:paraId="083E4D65" w14:textId="148B00A9" w:rsidTr="007A0D4F">
        <w:trPr>
          <w:trHeight w:val="280"/>
        </w:trPr>
        <w:tc>
          <w:tcPr>
            <w:tcW w:w="2839" w:type="dxa"/>
            <w:tcBorders>
              <w:top w:val="single" w:sz="4" w:space="0" w:color="auto"/>
              <w:left w:val="single" w:sz="4" w:space="0" w:color="auto"/>
              <w:bottom w:val="single" w:sz="4" w:space="0" w:color="auto"/>
              <w:right w:val="single" w:sz="4" w:space="0" w:color="auto"/>
            </w:tcBorders>
          </w:tcPr>
          <w:p w14:paraId="46747FF4" w14:textId="3AF86FC8"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3115" w:type="dxa"/>
            <w:tcBorders>
              <w:top w:val="single" w:sz="4" w:space="0" w:color="auto"/>
              <w:left w:val="single" w:sz="4" w:space="0" w:color="auto"/>
              <w:bottom w:val="single" w:sz="4" w:space="0" w:color="auto"/>
              <w:right w:val="single" w:sz="4" w:space="0" w:color="auto"/>
            </w:tcBorders>
            <w:vAlign w:val="center"/>
          </w:tcPr>
          <w:p w14:paraId="7E5D9F62" w14:textId="67E510E3"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vAlign w:val="center"/>
          </w:tcPr>
          <w:p w14:paraId="68B87A72" w14:textId="59C5CE5F"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w:t>
            </w:r>
          </w:p>
        </w:tc>
      </w:tr>
      <w:tr w:rsidR="007A0D4F" w:rsidRPr="00D84DA9" w14:paraId="79D1058A" w14:textId="77777777" w:rsidTr="007A0D4F">
        <w:trPr>
          <w:trHeight w:val="280"/>
        </w:trPr>
        <w:tc>
          <w:tcPr>
            <w:tcW w:w="2839" w:type="dxa"/>
            <w:tcBorders>
              <w:top w:val="single" w:sz="4" w:space="0" w:color="auto"/>
              <w:left w:val="single" w:sz="4" w:space="0" w:color="auto"/>
              <w:bottom w:val="single" w:sz="4" w:space="0" w:color="auto"/>
              <w:right w:val="single" w:sz="4" w:space="0" w:color="auto"/>
            </w:tcBorders>
          </w:tcPr>
          <w:p w14:paraId="592BD755"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3115" w:type="dxa"/>
            <w:tcBorders>
              <w:top w:val="single" w:sz="4" w:space="0" w:color="auto"/>
              <w:left w:val="single" w:sz="4" w:space="0" w:color="auto"/>
              <w:bottom w:val="single" w:sz="4" w:space="0" w:color="auto"/>
              <w:right w:val="single" w:sz="4" w:space="0" w:color="auto"/>
            </w:tcBorders>
            <w:vAlign w:val="center"/>
          </w:tcPr>
          <w:p w14:paraId="01F0C833"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vAlign w:val="center"/>
          </w:tcPr>
          <w:p w14:paraId="0D3D0AB9"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w:t>
            </w:r>
          </w:p>
        </w:tc>
      </w:tr>
      <w:tr w:rsidR="007A0D4F" w:rsidRPr="00D84DA9" w14:paraId="06A9B7F6" w14:textId="77777777" w:rsidTr="007A0D4F">
        <w:trPr>
          <w:trHeight w:val="280"/>
        </w:trPr>
        <w:tc>
          <w:tcPr>
            <w:tcW w:w="2839" w:type="dxa"/>
            <w:tcBorders>
              <w:top w:val="single" w:sz="4" w:space="0" w:color="auto"/>
              <w:left w:val="single" w:sz="4" w:space="0" w:color="auto"/>
              <w:bottom w:val="single" w:sz="4" w:space="0" w:color="auto"/>
              <w:right w:val="single" w:sz="4" w:space="0" w:color="auto"/>
            </w:tcBorders>
          </w:tcPr>
          <w:p w14:paraId="62CE8804"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3115" w:type="dxa"/>
            <w:tcBorders>
              <w:top w:val="single" w:sz="4" w:space="0" w:color="auto"/>
              <w:left w:val="single" w:sz="4" w:space="0" w:color="auto"/>
              <w:bottom w:val="single" w:sz="4" w:space="0" w:color="auto"/>
              <w:right w:val="single" w:sz="4" w:space="0" w:color="auto"/>
            </w:tcBorders>
            <w:vAlign w:val="center"/>
          </w:tcPr>
          <w:p w14:paraId="2844ECFA"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vAlign w:val="center"/>
          </w:tcPr>
          <w:p w14:paraId="7743FF65"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w:t>
            </w:r>
          </w:p>
        </w:tc>
      </w:tr>
      <w:tr w:rsidR="007A0D4F" w:rsidRPr="00D84DA9" w14:paraId="391DD73A" w14:textId="77777777" w:rsidTr="007A0D4F">
        <w:trPr>
          <w:trHeight w:val="280"/>
        </w:trPr>
        <w:tc>
          <w:tcPr>
            <w:tcW w:w="2839" w:type="dxa"/>
            <w:tcBorders>
              <w:top w:val="single" w:sz="4" w:space="0" w:color="auto"/>
              <w:left w:val="single" w:sz="4" w:space="0" w:color="auto"/>
              <w:bottom w:val="single" w:sz="4" w:space="0" w:color="auto"/>
              <w:right w:val="single" w:sz="4" w:space="0" w:color="auto"/>
            </w:tcBorders>
          </w:tcPr>
          <w:p w14:paraId="38030BFE"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3115" w:type="dxa"/>
            <w:tcBorders>
              <w:top w:val="single" w:sz="4" w:space="0" w:color="auto"/>
              <w:left w:val="single" w:sz="4" w:space="0" w:color="auto"/>
              <w:bottom w:val="single" w:sz="4" w:space="0" w:color="auto"/>
              <w:right w:val="single" w:sz="4" w:space="0" w:color="auto"/>
            </w:tcBorders>
            <w:vAlign w:val="center"/>
          </w:tcPr>
          <w:p w14:paraId="67EFEEE1"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vAlign w:val="center"/>
          </w:tcPr>
          <w:p w14:paraId="7AAC253F" w14:textId="77777777" w:rsidR="007A0D4F" w:rsidRPr="00D84DA9" w:rsidRDefault="007A0D4F" w:rsidP="007A0D4F">
            <w:pPr>
              <w:autoSpaceDE w:val="0"/>
              <w:autoSpaceDN w:val="0"/>
              <w:adjustRightInd w:val="0"/>
              <w:spacing w:after="0"/>
              <w:jc w:val="center"/>
              <w:rPr>
                <w:rFonts w:ascii="Times New Roman" w:hAnsi="Times New Roman" w:cs="Times New Roman"/>
                <w:sz w:val="28"/>
                <w:szCs w:val="28"/>
              </w:rPr>
            </w:pPr>
            <w:r w:rsidRPr="00D84DA9">
              <w:rPr>
                <w:rFonts w:ascii="Times New Roman" w:hAnsi="Times New Roman" w:cs="Times New Roman"/>
                <w:sz w:val="28"/>
                <w:szCs w:val="28"/>
              </w:rPr>
              <w:t>25</w:t>
            </w:r>
          </w:p>
        </w:tc>
      </w:tr>
    </w:tbl>
    <w:p w14:paraId="48D690EE" w14:textId="77777777" w:rsidR="007A0D4F" w:rsidRPr="00D84DA9" w:rsidRDefault="007A0D4F" w:rsidP="007A0D4F">
      <w:pPr>
        <w:pStyle w:val="11"/>
        <w:spacing w:before="0" w:after="0"/>
        <w:jc w:val="both"/>
        <w:rPr>
          <w:sz w:val="28"/>
          <w:szCs w:val="28"/>
        </w:rPr>
      </w:pPr>
    </w:p>
    <w:p w14:paraId="6A82D186" w14:textId="77777777" w:rsidR="007A0D4F" w:rsidRPr="00D84DA9" w:rsidRDefault="007A0D4F" w:rsidP="00AF3B43">
      <w:pPr>
        <w:pStyle w:val="ConsPlusNormal"/>
        <w:ind w:left="2410" w:hanging="1701"/>
        <w:jc w:val="both"/>
        <w:rPr>
          <w:rFonts w:ascii="Times New Roman" w:hAnsi="Times New Roman" w:cs="Times New Roman"/>
          <w:sz w:val="28"/>
          <w:szCs w:val="28"/>
        </w:rPr>
      </w:pPr>
      <w:r w:rsidRPr="00D84DA9">
        <w:rPr>
          <w:rFonts w:ascii="Times New Roman" w:hAnsi="Times New Roman" w:cs="Times New Roman"/>
          <w:sz w:val="28"/>
          <w:szCs w:val="28"/>
        </w:rPr>
        <w:t xml:space="preserve">Таблица 8. Коэффициенты </w:t>
      </w:r>
      <w:r w:rsidR="00F277E0" w:rsidRPr="00D84DA9">
        <w:rPr>
          <w:rFonts w:ascii="Times New Roman" w:hAnsi="Times New Roman" w:cs="Times New Roman"/>
          <w:sz w:val="28"/>
          <w:szCs w:val="28"/>
        </w:rPr>
        <w:t>снижения</w:t>
      </w:r>
      <w:r w:rsidRPr="00D84DA9">
        <w:rPr>
          <w:rFonts w:ascii="Times New Roman" w:hAnsi="Times New Roman" w:cs="Times New Roman"/>
          <w:sz w:val="28"/>
          <w:szCs w:val="28"/>
        </w:rPr>
        <w:t xml:space="preserve"> стоимости активов</w:t>
      </w:r>
      <w:r w:rsidR="00F04C2F" w:rsidRPr="00D84DA9">
        <w:rPr>
          <w:rFonts w:ascii="Times New Roman" w:hAnsi="Times New Roman" w:cs="Times New Roman"/>
          <w:sz w:val="28"/>
          <w:szCs w:val="28"/>
        </w:rPr>
        <w:t>,</w:t>
      </w:r>
      <w:r w:rsidR="007E6C1E" w:rsidRPr="00D84DA9">
        <w:rPr>
          <w:rFonts w:ascii="Times New Roman" w:hAnsi="Times New Roman" w:cs="Times New Roman"/>
          <w:sz w:val="28"/>
          <w:szCs w:val="28"/>
        </w:rPr>
        <w:t xml:space="preserve"> риск изменения стоимости которых не подлежит </w:t>
      </w:r>
      <w:r w:rsidR="00997609" w:rsidRPr="00D84DA9">
        <w:rPr>
          <w:rFonts w:ascii="Times New Roman" w:hAnsi="Times New Roman" w:cs="Times New Roman"/>
          <w:sz w:val="28"/>
          <w:szCs w:val="28"/>
        </w:rPr>
        <w:t xml:space="preserve">определению </w:t>
      </w:r>
      <w:r w:rsidR="007E6C1E" w:rsidRPr="00D84DA9">
        <w:rPr>
          <w:rFonts w:ascii="Times New Roman" w:hAnsi="Times New Roman" w:cs="Times New Roman"/>
          <w:sz w:val="28"/>
          <w:szCs w:val="28"/>
        </w:rPr>
        <w:t xml:space="preserve">в рамках </w:t>
      </w:r>
      <w:r w:rsidR="00954ABA">
        <w:rPr>
          <w:rFonts w:ascii="Times New Roman" w:hAnsi="Times New Roman" w:cs="Times New Roman"/>
          <w:sz w:val="28"/>
          <w:szCs w:val="28"/>
        </w:rPr>
        <w:t xml:space="preserve">оценки влияния рисков, указанных в абзацах </w:t>
      </w:r>
      <w:r w:rsidR="00A06D18">
        <w:rPr>
          <w:rFonts w:ascii="Times New Roman" w:hAnsi="Times New Roman" w:cs="Times New Roman"/>
          <w:sz w:val="28"/>
          <w:szCs w:val="28"/>
        </w:rPr>
        <w:t xml:space="preserve">шестом – восьмом, десятом </w:t>
      </w:r>
      <w:r w:rsidR="00954ABA">
        <w:rPr>
          <w:rFonts w:ascii="Times New Roman" w:hAnsi="Times New Roman" w:cs="Times New Roman"/>
          <w:sz w:val="28"/>
          <w:szCs w:val="28"/>
        </w:rPr>
        <w:t>подпункта 5.5.1</w:t>
      </w:r>
      <w:r w:rsidR="008B4608">
        <w:rPr>
          <w:rFonts w:ascii="Times New Roman" w:hAnsi="Times New Roman" w:cs="Times New Roman"/>
          <w:sz w:val="28"/>
          <w:szCs w:val="28"/>
        </w:rPr>
        <w:t xml:space="preserve"> </w:t>
      </w:r>
      <w:r w:rsidR="00E10DE2" w:rsidRPr="00D84DA9">
        <w:rPr>
          <w:rFonts w:ascii="Times New Roman" w:hAnsi="Times New Roman" w:cs="Times New Roman"/>
          <w:sz w:val="28"/>
          <w:szCs w:val="28"/>
        </w:rPr>
        <w:t>пункта 5.5</w:t>
      </w:r>
      <w:r w:rsidR="007E6C1E" w:rsidRPr="00D84DA9">
        <w:rPr>
          <w:rFonts w:ascii="Times New Roman" w:hAnsi="Times New Roman" w:cs="Times New Roman"/>
          <w:sz w:val="28"/>
          <w:szCs w:val="28"/>
        </w:rPr>
        <w:t xml:space="preserve"> настоящего Положения</w:t>
      </w:r>
    </w:p>
    <w:p w14:paraId="37AD046E" w14:textId="77777777" w:rsidR="007A0D4F" w:rsidRPr="00D84DA9" w:rsidRDefault="007A0D4F" w:rsidP="007A0D4F">
      <w:pPr>
        <w:pStyle w:val="ConsPlusNormal"/>
        <w:ind w:firstLine="709"/>
        <w:jc w:val="both"/>
        <w:rPr>
          <w:rFonts w:ascii="Times New Roman" w:hAnsi="Times New Roman" w:cs="Times New Roman"/>
          <w:sz w:val="28"/>
          <w:szCs w:val="28"/>
        </w:rPr>
      </w:pPr>
    </w:p>
    <w:tbl>
      <w:tblPr>
        <w:tblW w:w="9072" w:type="dxa"/>
        <w:tblInd w:w="-5" w:type="dxa"/>
        <w:tblLayout w:type="fixed"/>
        <w:tblCellMar>
          <w:top w:w="102" w:type="dxa"/>
          <w:left w:w="62" w:type="dxa"/>
          <w:bottom w:w="102" w:type="dxa"/>
          <w:right w:w="62" w:type="dxa"/>
        </w:tblCellMar>
        <w:tblLook w:val="0000" w:firstRow="0" w:lastRow="0" w:firstColumn="0" w:lastColumn="0" w:noHBand="0" w:noVBand="0"/>
      </w:tblPr>
      <w:tblGrid>
        <w:gridCol w:w="4416"/>
        <w:gridCol w:w="4656"/>
      </w:tblGrid>
      <w:tr w:rsidR="007A0D4F" w:rsidRPr="00D84DA9" w14:paraId="6EF160C0" w14:textId="77777777" w:rsidTr="007A0D4F">
        <w:trPr>
          <w:trHeight w:val="24"/>
        </w:trPr>
        <w:tc>
          <w:tcPr>
            <w:tcW w:w="4416" w:type="dxa"/>
            <w:tcBorders>
              <w:top w:val="single" w:sz="4" w:space="0" w:color="auto"/>
              <w:left w:val="single" w:sz="4" w:space="0" w:color="auto"/>
              <w:bottom w:val="single" w:sz="4" w:space="0" w:color="auto"/>
              <w:right w:val="single" w:sz="4" w:space="0" w:color="auto"/>
            </w:tcBorders>
            <w:vAlign w:val="center"/>
          </w:tcPr>
          <w:p w14:paraId="038FC861" w14:textId="77777777" w:rsidR="007A0D4F" w:rsidRPr="00D84DA9" w:rsidRDefault="007A0D4F" w:rsidP="007A0D4F">
            <w:pPr>
              <w:spacing w:after="0" w:line="240" w:lineRule="auto"/>
              <w:jc w:val="center"/>
              <w:rPr>
                <w:rFonts w:ascii="Times New Roman" w:hAnsi="Times New Roman" w:cs="Times New Roman"/>
                <w:sz w:val="28"/>
                <w:szCs w:val="28"/>
                <w:lang w:eastAsia="ru-RU"/>
              </w:rPr>
            </w:pPr>
            <w:r w:rsidRPr="00D84DA9">
              <w:rPr>
                <w:rFonts w:ascii="Times New Roman" w:hAnsi="Times New Roman" w:cs="Times New Roman"/>
                <w:sz w:val="28"/>
                <w:szCs w:val="28"/>
                <w:lang w:eastAsia="ru-RU"/>
              </w:rPr>
              <w:t>Период</w:t>
            </w:r>
          </w:p>
        </w:tc>
        <w:tc>
          <w:tcPr>
            <w:tcW w:w="4656" w:type="dxa"/>
            <w:tcBorders>
              <w:top w:val="single" w:sz="4" w:space="0" w:color="auto"/>
              <w:left w:val="single" w:sz="4" w:space="0" w:color="auto"/>
              <w:bottom w:val="single" w:sz="4" w:space="0" w:color="auto"/>
              <w:right w:val="single" w:sz="4" w:space="0" w:color="auto"/>
            </w:tcBorders>
            <w:vAlign w:val="center"/>
          </w:tcPr>
          <w:p w14:paraId="3E06F19A" w14:textId="77777777" w:rsidR="007A0D4F" w:rsidRPr="00D84DA9" w:rsidRDefault="007A0D4F" w:rsidP="007A0D4F">
            <w:pPr>
              <w:spacing w:after="0" w:line="240" w:lineRule="auto"/>
              <w:jc w:val="both"/>
              <w:rPr>
                <w:rFonts w:ascii="Times New Roman" w:hAnsi="Times New Roman" w:cs="Times New Roman"/>
                <w:sz w:val="28"/>
                <w:szCs w:val="28"/>
                <w:lang w:eastAsia="ru-RU"/>
              </w:rPr>
            </w:pPr>
            <w:r w:rsidRPr="00D84DA9">
              <w:rPr>
                <w:rFonts w:ascii="Times New Roman" w:hAnsi="Times New Roman" w:cs="Times New Roman"/>
                <w:sz w:val="28"/>
                <w:szCs w:val="28"/>
                <w:lang w:eastAsia="ru-RU"/>
              </w:rPr>
              <w:t xml:space="preserve">Коэффициент </w:t>
            </w:r>
            <w:r w:rsidR="00F277E0" w:rsidRPr="00D84DA9">
              <w:rPr>
                <w:rFonts w:ascii="Times New Roman" w:hAnsi="Times New Roman" w:cs="Times New Roman"/>
                <w:sz w:val="28"/>
                <w:szCs w:val="28"/>
                <w:lang w:eastAsia="ru-RU"/>
              </w:rPr>
              <w:t>снижения</w:t>
            </w:r>
            <w:r w:rsidRPr="00D84DA9">
              <w:rPr>
                <w:rFonts w:ascii="Times New Roman" w:hAnsi="Times New Roman" w:cs="Times New Roman"/>
                <w:sz w:val="28"/>
                <w:szCs w:val="28"/>
                <w:lang w:eastAsia="ru-RU"/>
              </w:rPr>
              <w:t xml:space="preserve"> стоимости </w:t>
            </w:r>
          </w:p>
          <w:p w14:paraId="2B6F7BE9" w14:textId="77777777" w:rsidR="007A0D4F" w:rsidRPr="00D84DA9" w:rsidRDefault="007A0D4F" w:rsidP="00D809AF">
            <w:pPr>
              <w:spacing w:after="0" w:line="240" w:lineRule="auto"/>
              <w:jc w:val="center"/>
              <w:rPr>
                <w:rFonts w:ascii="Times New Roman" w:hAnsi="Times New Roman" w:cs="Times New Roman"/>
                <w:sz w:val="28"/>
                <w:szCs w:val="28"/>
                <w:lang w:eastAsia="ru-RU"/>
              </w:rPr>
            </w:pPr>
            <w:r w:rsidRPr="00D84DA9">
              <w:rPr>
                <w:rFonts w:ascii="Times New Roman" w:hAnsi="Times New Roman" w:cs="Times New Roman"/>
                <w:sz w:val="28"/>
                <w:szCs w:val="28"/>
                <w:lang w:eastAsia="ru-RU"/>
              </w:rPr>
              <w:t xml:space="preserve">иных активов (относительное </w:t>
            </w:r>
            <w:r w:rsidR="00F277E0" w:rsidRPr="00D84DA9">
              <w:rPr>
                <w:rFonts w:ascii="Times New Roman" w:hAnsi="Times New Roman" w:cs="Times New Roman"/>
                <w:sz w:val="28"/>
                <w:szCs w:val="28"/>
                <w:lang w:eastAsia="ru-RU"/>
              </w:rPr>
              <w:t>снижение</w:t>
            </w:r>
            <w:r w:rsidR="00D809AF" w:rsidRPr="00D84DA9">
              <w:rPr>
                <w:rFonts w:ascii="Times New Roman" w:hAnsi="Times New Roman" w:cs="Times New Roman"/>
                <w:sz w:val="28"/>
                <w:szCs w:val="28"/>
                <w:lang w:eastAsia="ru-RU"/>
              </w:rPr>
              <w:t>)</w:t>
            </w:r>
            <w:r w:rsidRPr="00D84DA9">
              <w:rPr>
                <w:rFonts w:ascii="Times New Roman" w:hAnsi="Times New Roman" w:cs="Times New Roman"/>
                <w:sz w:val="28"/>
                <w:szCs w:val="28"/>
                <w:lang w:eastAsia="ru-RU"/>
              </w:rPr>
              <w:t>, %</w:t>
            </w:r>
          </w:p>
        </w:tc>
      </w:tr>
      <w:tr w:rsidR="007A0D4F" w:rsidRPr="00D84DA9" w14:paraId="4C6468BD" w14:textId="72C918A8" w:rsidTr="007A0D4F">
        <w:trPr>
          <w:trHeight w:val="282"/>
        </w:trPr>
        <w:tc>
          <w:tcPr>
            <w:tcW w:w="4416" w:type="dxa"/>
            <w:tcBorders>
              <w:top w:val="single" w:sz="4" w:space="0" w:color="auto"/>
              <w:left w:val="single" w:sz="4" w:space="0" w:color="auto"/>
              <w:bottom w:val="single" w:sz="4" w:space="0" w:color="auto"/>
              <w:right w:val="single" w:sz="4" w:space="0" w:color="auto"/>
            </w:tcBorders>
          </w:tcPr>
          <w:p w14:paraId="2D5828AF" w14:textId="0C2456B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4656" w:type="dxa"/>
            <w:tcBorders>
              <w:top w:val="single" w:sz="4" w:space="0" w:color="auto"/>
              <w:left w:val="single" w:sz="4" w:space="0" w:color="auto"/>
              <w:bottom w:val="single" w:sz="4" w:space="0" w:color="auto"/>
              <w:right w:val="single" w:sz="4" w:space="0" w:color="auto"/>
            </w:tcBorders>
            <w:vAlign w:val="center"/>
          </w:tcPr>
          <w:p w14:paraId="2A1D9831" w14:textId="691F59E8"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50</w:t>
            </w:r>
          </w:p>
        </w:tc>
      </w:tr>
      <w:tr w:rsidR="007A0D4F" w:rsidRPr="00D84DA9" w14:paraId="6143A95E" w14:textId="77777777" w:rsidTr="007A0D4F">
        <w:trPr>
          <w:trHeight w:val="282"/>
        </w:trPr>
        <w:tc>
          <w:tcPr>
            <w:tcW w:w="4416" w:type="dxa"/>
            <w:tcBorders>
              <w:top w:val="single" w:sz="4" w:space="0" w:color="auto"/>
              <w:left w:val="single" w:sz="4" w:space="0" w:color="auto"/>
              <w:bottom w:val="single" w:sz="4" w:space="0" w:color="auto"/>
              <w:right w:val="single" w:sz="4" w:space="0" w:color="auto"/>
            </w:tcBorders>
          </w:tcPr>
          <w:p w14:paraId="43130BCD"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4656" w:type="dxa"/>
            <w:tcBorders>
              <w:top w:val="single" w:sz="4" w:space="0" w:color="auto"/>
              <w:left w:val="single" w:sz="4" w:space="0" w:color="auto"/>
              <w:bottom w:val="single" w:sz="4" w:space="0" w:color="auto"/>
              <w:right w:val="single" w:sz="4" w:space="0" w:color="auto"/>
            </w:tcBorders>
            <w:vAlign w:val="center"/>
          </w:tcPr>
          <w:p w14:paraId="4CB89BF3"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50</w:t>
            </w:r>
          </w:p>
        </w:tc>
      </w:tr>
      <w:tr w:rsidR="007A0D4F" w:rsidRPr="00D84DA9" w14:paraId="04B19790" w14:textId="77777777" w:rsidTr="007A0D4F">
        <w:trPr>
          <w:trHeight w:val="282"/>
        </w:trPr>
        <w:tc>
          <w:tcPr>
            <w:tcW w:w="4416" w:type="dxa"/>
            <w:tcBorders>
              <w:top w:val="single" w:sz="4" w:space="0" w:color="auto"/>
              <w:left w:val="single" w:sz="4" w:space="0" w:color="auto"/>
              <w:bottom w:val="single" w:sz="4" w:space="0" w:color="auto"/>
              <w:right w:val="single" w:sz="4" w:space="0" w:color="auto"/>
            </w:tcBorders>
          </w:tcPr>
          <w:p w14:paraId="7BC57128"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4656" w:type="dxa"/>
            <w:tcBorders>
              <w:top w:val="single" w:sz="4" w:space="0" w:color="auto"/>
              <w:left w:val="single" w:sz="4" w:space="0" w:color="auto"/>
              <w:bottom w:val="single" w:sz="4" w:space="0" w:color="auto"/>
              <w:right w:val="single" w:sz="4" w:space="0" w:color="auto"/>
            </w:tcBorders>
            <w:vAlign w:val="center"/>
          </w:tcPr>
          <w:p w14:paraId="60930EF4"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50</w:t>
            </w:r>
          </w:p>
        </w:tc>
      </w:tr>
      <w:tr w:rsidR="007A0D4F" w:rsidRPr="00D84DA9" w14:paraId="3B365475" w14:textId="77777777" w:rsidTr="007A0D4F">
        <w:trPr>
          <w:trHeight w:val="23"/>
        </w:trPr>
        <w:tc>
          <w:tcPr>
            <w:tcW w:w="4416" w:type="dxa"/>
            <w:tcBorders>
              <w:top w:val="single" w:sz="4" w:space="0" w:color="auto"/>
              <w:left w:val="single" w:sz="4" w:space="0" w:color="auto"/>
              <w:bottom w:val="single" w:sz="4" w:space="0" w:color="auto"/>
              <w:right w:val="single" w:sz="4" w:space="0" w:color="auto"/>
            </w:tcBorders>
          </w:tcPr>
          <w:p w14:paraId="2C101886"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4656" w:type="dxa"/>
            <w:tcBorders>
              <w:top w:val="single" w:sz="4" w:space="0" w:color="auto"/>
              <w:left w:val="single" w:sz="4" w:space="0" w:color="auto"/>
              <w:bottom w:val="single" w:sz="4" w:space="0" w:color="auto"/>
              <w:right w:val="single" w:sz="4" w:space="0" w:color="auto"/>
            </w:tcBorders>
            <w:vAlign w:val="center"/>
          </w:tcPr>
          <w:p w14:paraId="0089A2C7" w14:textId="77777777" w:rsidR="007A0D4F" w:rsidRPr="00D84DA9" w:rsidRDefault="007A0D4F" w:rsidP="007A0D4F">
            <w:pPr>
              <w:autoSpaceDE w:val="0"/>
              <w:autoSpaceDN w:val="0"/>
              <w:adjustRightInd w:val="0"/>
              <w:spacing w:after="0" w:line="240" w:lineRule="auto"/>
              <w:jc w:val="center"/>
              <w:rPr>
                <w:rFonts w:ascii="Times New Roman" w:hAnsi="Times New Roman" w:cs="Times New Roman"/>
                <w:sz w:val="28"/>
                <w:szCs w:val="28"/>
              </w:rPr>
            </w:pPr>
            <w:r w:rsidRPr="00D84DA9">
              <w:rPr>
                <w:rFonts w:ascii="Times New Roman" w:hAnsi="Times New Roman" w:cs="Times New Roman"/>
                <w:sz w:val="28"/>
                <w:szCs w:val="28"/>
              </w:rPr>
              <w:t>50</w:t>
            </w:r>
          </w:p>
        </w:tc>
      </w:tr>
    </w:tbl>
    <w:p w14:paraId="2E52CDC5" w14:textId="77777777" w:rsidR="007A0D4F" w:rsidRPr="00D84DA9" w:rsidRDefault="007A0D4F" w:rsidP="007A0D4F">
      <w:pPr>
        <w:pStyle w:val="11"/>
        <w:spacing w:before="0" w:after="0"/>
        <w:jc w:val="both"/>
        <w:rPr>
          <w:sz w:val="28"/>
          <w:szCs w:val="28"/>
        </w:rPr>
      </w:pPr>
    </w:p>
    <w:p w14:paraId="39ACC586" w14:textId="77777777" w:rsidR="00D809AF" w:rsidRPr="00D84DA9" w:rsidRDefault="00D809AF">
      <w:pPr>
        <w:rPr>
          <w:rFonts w:ascii="Times New Roman" w:hAnsi="Times New Roman" w:cs="Times New Roman"/>
        </w:rPr>
      </w:pPr>
      <w:r w:rsidRPr="00D84DA9">
        <w:rPr>
          <w:rFonts w:ascii="Times New Roman" w:hAnsi="Times New Roman" w:cs="Times New Roman"/>
        </w:rPr>
        <w:br w:type="page"/>
      </w:r>
    </w:p>
    <w:p w14:paraId="3422800B" w14:textId="77777777" w:rsidR="007A0D4F" w:rsidRPr="00D84DA9" w:rsidRDefault="007A0D4F" w:rsidP="007A0D4F">
      <w:pPr>
        <w:spacing w:after="0"/>
        <w:rPr>
          <w:rFonts w:ascii="Times New Roman" w:hAnsi="Times New Roman" w:cs="Times New Roman"/>
        </w:rPr>
      </w:pPr>
    </w:p>
    <w:p w14:paraId="2A970216" w14:textId="4546E5EC" w:rsidR="007A0D4F" w:rsidRDefault="007A0D4F" w:rsidP="007A0D4F">
      <w:pPr>
        <w:pStyle w:val="ConsPlusNormal"/>
        <w:ind w:firstLine="709"/>
        <w:jc w:val="both"/>
        <w:rPr>
          <w:rFonts w:ascii="Times New Roman" w:hAnsi="Times New Roman" w:cs="Times New Roman"/>
          <w:sz w:val="28"/>
          <w:szCs w:val="28"/>
        </w:rPr>
      </w:pPr>
      <w:r w:rsidRPr="00D84DA9">
        <w:rPr>
          <w:rFonts w:ascii="Times New Roman" w:hAnsi="Times New Roman" w:cs="Times New Roman"/>
          <w:sz w:val="28"/>
          <w:szCs w:val="28"/>
        </w:rPr>
        <w:t xml:space="preserve">Таблица 9. Коэффициент </w:t>
      </w:r>
      <w:r w:rsidR="007E6C1E" w:rsidRPr="00D84DA9">
        <w:rPr>
          <w:rFonts w:ascii="Times New Roman" w:hAnsi="Times New Roman" w:cs="Times New Roman"/>
          <w:sz w:val="28"/>
          <w:szCs w:val="28"/>
        </w:rPr>
        <w:t>концентрации (</w:t>
      </w:r>
      <w:r w:rsidRPr="00D84DA9">
        <w:rPr>
          <w:rFonts w:ascii="Times New Roman" w:hAnsi="Times New Roman" w:cs="Times New Roman"/>
          <w:sz w:val="28"/>
          <w:szCs w:val="28"/>
          <w:lang w:val="en-US"/>
        </w:rPr>
        <w:t>CT</w:t>
      </w:r>
      <w:r w:rsidR="007E6C1E" w:rsidRPr="00D84DA9">
        <w:rPr>
          <w:rFonts w:ascii="Times New Roman" w:hAnsi="Times New Roman" w:cs="Times New Roman"/>
          <w:sz w:val="28"/>
          <w:szCs w:val="28"/>
        </w:rPr>
        <w:t>)</w:t>
      </w:r>
    </w:p>
    <w:p w14:paraId="6482B11F" w14:textId="77777777" w:rsidR="00D55DCD" w:rsidRDefault="00D55DCD" w:rsidP="00D55DCD">
      <w:pPr>
        <w:pStyle w:val="ConsPlusNormal"/>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4672"/>
        <w:gridCol w:w="4672"/>
      </w:tblGrid>
      <w:tr w:rsidR="00D55DCD" w14:paraId="5E9D07F1" w14:textId="77777777" w:rsidTr="00D55DCD">
        <w:tc>
          <w:tcPr>
            <w:tcW w:w="4672" w:type="dxa"/>
            <w:vAlign w:val="center"/>
          </w:tcPr>
          <w:p w14:paraId="566EBE76" w14:textId="3211A1D7"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Коэффициент</w:t>
            </w:r>
          </w:p>
        </w:tc>
        <w:tc>
          <w:tcPr>
            <w:tcW w:w="4672" w:type="dxa"/>
            <w:vAlign w:val="center"/>
          </w:tcPr>
          <w:p w14:paraId="718D8E67" w14:textId="38C5B218"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w:t>
            </w:r>
          </w:p>
        </w:tc>
      </w:tr>
      <w:tr w:rsidR="00D55DCD" w14:paraId="462D5E59" w14:textId="77777777" w:rsidTr="00D55DCD">
        <w:tc>
          <w:tcPr>
            <w:tcW w:w="4672" w:type="dxa"/>
          </w:tcPr>
          <w:p w14:paraId="00D273B8" w14:textId="4B073ADB"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СТ</w:t>
            </w:r>
          </w:p>
        </w:tc>
        <w:tc>
          <w:tcPr>
            <w:tcW w:w="4672" w:type="dxa"/>
          </w:tcPr>
          <w:p w14:paraId="24AE1A22" w14:textId="3571B630"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bl>
    <w:p w14:paraId="07F2ABB2" w14:textId="77777777" w:rsidR="00D55DCD" w:rsidRDefault="00D55DCD" w:rsidP="00D55DCD">
      <w:pPr>
        <w:pStyle w:val="ConsPlusNormal"/>
        <w:jc w:val="both"/>
        <w:rPr>
          <w:rFonts w:ascii="Times New Roman" w:hAnsi="Times New Roman" w:cs="Times New Roman"/>
          <w:sz w:val="28"/>
          <w:szCs w:val="28"/>
        </w:rPr>
      </w:pPr>
    </w:p>
    <w:bookmarkEnd w:id="0"/>
    <w:p w14:paraId="2E615AFE" w14:textId="77777777" w:rsidR="007A0D4F" w:rsidRPr="00D84DA9" w:rsidRDefault="007A0D4F" w:rsidP="007A0D4F">
      <w:pPr>
        <w:spacing w:after="0"/>
        <w:jc w:val="both"/>
        <w:rPr>
          <w:rFonts w:ascii="Times New Roman" w:hAnsi="Times New Roman" w:cs="Times New Roman"/>
          <w:sz w:val="28"/>
          <w:szCs w:val="28"/>
        </w:rPr>
      </w:pPr>
    </w:p>
    <w:p w14:paraId="67EC7F56" w14:textId="77777777" w:rsidR="007A0D4F" w:rsidRPr="00D84DA9" w:rsidRDefault="007A0D4F" w:rsidP="00AF3B43">
      <w:pPr>
        <w:pStyle w:val="ConsPlusNormal"/>
        <w:ind w:left="2268" w:hanging="1559"/>
        <w:jc w:val="both"/>
        <w:rPr>
          <w:rFonts w:ascii="Times New Roman" w:hAnsi="Times New Roman" w:cs="Times New Roman"/>
          <w:sz w:val="28"/>
          <w:szCs w:val="28"/>
        </w:rPr>
      </w:pPr>
      <w:r w:rsidRPr="00D84DA9">
        <w:rPr>
          <w:rFonts w:ascii="Times New Roman" w:hAnsi="Times New Roman" w:cs="Times New Roman"/>
          <w:sz w:val="28"/>
          <w:szCs w:val="28"/>
        </w:rPr>
        <w:t xml:space="preserve">Таблица 10. Порядок определения предельного срока для определения задолженности перед </w:t>
      </w:r>
      <w:r w:rsidR="00AD28A2" w:rsidRPr="00D84DA9">
        <w:rPr>
          <w:rFonts w:ascii="Times New Roman" w:hAnsi="Times New Roman" w:cs="Times New Roman"/>
          <w:sz w:val="28"/>
          <w:szCs w:val="28"/>
        </w:rPr>
        <w:t xml:space="preserve">страховой организацией </w:t>
      </w:r>
      <w:r w:rsidRPr="00D84DA9">
        <w:rPr>
          <w:rFonts w:ascii="Times New Roman" w:hAnsi="Times New Roman" w:cs="Times New Roman"/>
          <w:sz w:val="28"/>
          <w:szCs w:val="28"/>
        </w:rPr>
        <w:t>страховых агентов и страховых (перестраховочных) брокеров</w:t>
      </w:r>
    </w:p>
    <w:p w14:paraId="1379A5DE" w14:textId="77777777" w:rsidR="00D55DCD" w:rsidRDefault="00D55DCD" w:rsidP="00D55DCD">
      <w:pPr>
        <w:pStyle w:val="ConsPlusNormal"/>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4672"/>
        <w:gridCol w:w="4672"/>
      </w:tblGrid>
      <w:tr w:rsidR="00D55DCD" w14:paraId="2E6C3A90" w14:textId="77777777" w:rsidTr="00964EC5">
        <w:tc>
          <w:tcPr>
            <w:tcW w:w="4672" w:type="dxa"/>
          </w:tcPr>
          <w:p w14:paraId="155A076B" w14:textId="73FBBE12"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4672" w:type="dxa"/>
          </w:tcPr>
          <w:p w14:paraId="39DB5582" w14:textId="4BD2D7F4" w:rsidR="00D55DCD" w:rsidRDefault="00695542"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D55DCD">
              <w:rPr>
                <w:rFonts w:ascii="Times New Roman" w:hAnsi="Times New Roman" w:cs="Times New Roman"/>
                <w:sz w:val="28"/>
                <w:szCs w:val="28"/>
              </w:rPr>
              <w:t>рок</w:t>
            </w:r>
          </w:p>
        </w:tc>
      </w:tr>
      <w:tr w:rsidR="00D55DCD" w14:paraId="6A6D5E19" w14:textId="77777777" w:rsidTr="00D55DCD">
        <w:tc>
          <w:tcPr>
            <w:tcW w:w="4672" w:type="dxa"/>
          </w:tcPr>
          <w:p w14:paraId="090F7417" w14:textId="76200AFB"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Предельный срок</w:t>
            </w:r>
          </w:p>
        </w:tc>
        <w:tc>
          <w:tcPr>
            <w:tcW w:w="4672" w:type="dxa"/>
            <w:vAlign w:val="center"/>
          </w:tcPr>
          <w:p w14:paraId="30E55EAA" w14:textId="3BB00729" w:rsidR="00D55DCD" w:rsidRDefault="00D55DCD" w:rsidP="00D55DCD">
            <w:pPr>
              <w:pStyle w:val="ConsPlusNormal"/>
              <w:jc w:val="center"/>
              <w:rPr>
                <w:rFonts w:ascii="Times New Roman" w:hAnsi="Times New Roman" w:cs="Times New Roman"/>
                <w:sz w:val="28"/>
                <w:szCs w:val="28"/>
              </w:rPr>
            </w:pPr>
            <w:r>
              <w:rPr>
                <w:rFonts w:ascii="Times New Roman" w:hAnsi="Times New Roman" w:cs="Times New Roman"/>
                <w:sz w:val="28"/>
                <w:szCs w:val="28"/>
              </w:rPr>
              <w:t>10 рабочих дней</w:t>
            </w:r>
          </w:p>
        </w:tc>
      </w:tr>
    </w:tbl>
    <w:p w14:paraId="0D335E9A" w14:textId="77777777" w:rsidR="00A53A57" w:rsidRPr="00D84DA9" w:rsidRDefault="00A53A57" w:rsidP="007A0D4F">
      <w:pPr>
        <w:pStyle w:val="ConsPlusNormal"/>
        <w:ind w:firstLine="709"/>
        <w:jc w:val="both"/>
        <w:rPr>
          <w:rFonts w:ascii="Times New Roman" w:hAnsi="Times New Roman" w:cs="Times New Roman"/>
          <w:sz w:val="28"/>
          <w:szCs w:val="28"/>
        </w:rPr>
      </w:pPr>
    </w:p>
    <w:p w14:paraId="6BA97864" w14:textId="77777777" w:rsidR="007A0D4F" w:rsidRPr="00D84DA9" w:rsidRDefault="007A0D4F" w:rsidP="007A0D4F">
      <w:pPr>
        <w:spacing w:after="0"/>
        <w:jc w:val="center"/>
        <w:rPr>
          <w:rFonts w:ascii="Times New Roman" w:hAnsi="Times New Roman" w:cs="Times New Roman"/>
          <w:sz w:val="28"/>
          <w:szCs w:val="28"/>
        </w:rPr>
      </w:pPr>
    </w:p>
    <w:p w14:paraId="5F7C8206" w14:textId="77777777" w:rsidR="007A0D4F" w:rsidRDefault="007A0D4F" w:rsidP="007A0D4F">
      <w:pPr>
        <w:spacing w:after="0"/>
        <w:ind w:firstLine="709"/>
        <w:rPr>
          <w:rFonts w:ascii="Times New Roman" w:hAnsi="Times New Roman" w:cs="Times New Roman"/>
          <w:sz w:val="28"/>
          <w:szCs w:val="28"/>
        </w:rPr>
      </w:pPr>
      <w:r w:rsidRPr="00D84DA9">
        <w:rPr>
          <w:rFonts w:ascii="Times New Roman" w:hAnsi="Times New Roman" w:cs="Times New Roman"/>
          <w:sz w:val="28"/>
          <w:szCs w:val="28"/>
        </w:rPr>
        <w:t xml:space="preserve">Таблица 11. Коэффициент </w:t>
      </w:r>
      <w:r w:rsidR="00DF0D35" w:rsidRPr="00D84DA9">
        <w:rPr>
          <w:rFonts w:ascii="Times New Roman" w:hAnsi="Times New Roman" w:cs="Times New Roman"/>
          <w:sz w:val="28"/>
          <w:szCs w:val="28"/>
        </w:rPr>
        <w:t>риска 2 (</w:t>
      </w:r>
      <w:r w:rsidRPr="00D84DA9">
        <w:rPr>
          <w:rFonts w:ascii="Times New Roman" w:hAnsi="Times New Roman" w:cs="Times New Roman"/>
          <w:sz w:val="28"/>
          <w:szCs w:val="28"/>
          <w:lang w:val="en-US"/>
        </w:rPr>
        <w:t>Q</w:t>
      </w:r>
      <w:r w:rsidR="00DF0D35" w:rsidRPr="00D84DA9">
        <w:rPr>
          <w:rFonts w:ascii="Times New Roman" w:hAnsi="Times New Roman" w:cs="Times New Roman"/>
          <w:sz w:val="28"/>
          <w:szCs w:val="28"/>
        </w:rPr>
        <w:t>)</w:t>
      </w:r>
    </w:p>
    <w:p w14:paraId="4694F706" w14:textId="77777777" w:rsidR="006149B4" w:rsidRPr="00D84DA9" w:rsidRDefault="006149B4" w:rsidP="007A0D4F">
      <w:pPr>
        <w:spacing w:after="0"/>
        <w:ind w:firstLine="709"/>
        <w:rPr>
          <w:rFonts w:ascii="Times New Roman" w:hAnsi="Times New Roman" w:cs="Times New Roman"/>
          <w:sz w:val="28"/>
          <w:szCs w:val="28"/>
        </w:rPr>
      </w:pPr>
    </w:p>
    <w:tbl>
      <w:tblPr>
        <w:tblStyle w:val="af4"/>
        <w:tblW w:w="9100" w:type="dxa"/>
        <w:tblLook w:val="04A0" w:firstRow="1" w:lastRow="0" w:firstColumn="1" w:lastColumn="0" w:noHBand="0" w:noVBand="1"/>
      </w:tblPr>
      <w:tblGrid>
        <w:gridCol w:w="3983"/>
        <w:gridCol w:w="5117"/>
      </w:tblGrid>
      <w:tr w:rsidR="007A0D4F" w:rsidRPr="00D84DA9" w14:paraId="649C7D96" w14:textId="77777777" w:rsidTr="007A0D4F">
        <w:trPr>
          <w:trHeight w:val="199"/>
        </w:trPr>
        <w:tc>
          <w:tcPr>
            <w:tcW w:w="3983" w:type="dxa"/>
          </w:tcPr>
          <w:p w14:paraId="5BD568A9" w14:textId="77777777" w:rsidR="007A0D4F" w:rsidRPr="00D84DA9" w:rsidRDefault="007A0D4F" w:rsidP="007A0D4F">
            <w:pPr>
              <w:jc w:val="center"/>
              <w:rPr>
                <w:rFonts w:ascii="Times New Roman" w:hAnsi="Times New Roman" w:cs="Times New Roman"/>
                <w:sz w:val="28"/>
                <w:szCs w:val="28"/>
              </w:rPr>
            </w:pPr>
            <w:r w:rsidRPr="00D84DA9">
              <w:rPr>
                <w:rFonts w:ascii="Times New Roman" w:hAnsi="Times New Roman" w:cs="Times New Roman"/>
                <w:sz w:val="28"/>
                <w:szCs w:val="28"/>
              </w:rPr>
              <w:t>Период</w:t>
            </w:r>
          </w:p>
        </w:tc>
        <w:tc>
          <w:tcPr>
            <w:tcW w:w="5117" w:type="dxa"/>
          </w:tcPr>
          <w:p w14:paraId="251D002D" w14:textId="77777777" w:rsidR="007A0D4F" w:rsidRPr="00D84DA9" w:rsidRDefault="007A0D4F" w:rsidP="007A0D4F">
            <w:pPr>
              <w:jc w:val="center"/>
              <w:rPr>
                <w:rFonts w:ascii="Times New Roman" w:hAnsi="Times New Roman" w:cs="Times New Roman"/>
                <w:sz w:val="28"/>
                <w:szCs w:val="28"/>
              </w:rPr>
            </w:pPr>
            <w:r w:rsidRPr="00D84DA9">
              <w:rPr>
                <w:rFonts w:ascii="Times New Roman" w:hAnsi="Times New Roman" w:cs="Times New Roman"/>
                <w:sz w:val="28"/>
                <w:szCs w:val="28"/>
              </w:rPr>
              <w:t xml:space="preserve">Коэффициент </w:t>
            </w:r>
            <w:r w:rsidRPr="00D84DA9">
              <w:rPr>
                <w:rFonts w:ascii="Times New Roman" w:hAnsi="Times New Roman" w:cs="Times New Roman"/>
                <w:sz w:val="28"/>
                <w:szCs w:val="28"/>
                <w:lang w:val="en-US"/>
              </w:rPr>
              <w:t>Q</w:t>
            </w:r>
            <w:r w:rsidR="00D809AF" w:rsidRPr="00D84DA9">
              <w:rPr>
                <w:rFonts w:ascii="Times New Roman" w:hAnsi="Times New Roman" w:cs="Times New Roman"/>
                <w:sz w:val="28"/>
                <w:szCs w:val="28"/>
              </w:rPr>
              <w:t>, %</w:t>
            </w:r>
          </w:p>
        </w:tc>
      </w:tr>
      <w:tr w:rsidR="007A0D4F" w:rsidRPr="00D84DA9" w14:paraId="40DE7C8E" w14:textId="173B8A72" w:rsidTr="007A0D4F">
        <w:trPr>
          <w:trHeight w:val="323"/>
        </w:trPr>
        <w:tc>
          <w:tcPr>
            <w:tcW w:w="3983" w:type="dxa"/>
          </w:tcPr>
          <w:p w14:paraId="628AC905" w14:textId="49E15209" w:rsidR="007A0D4F" w:rsidRPr="00D84DA9" w:rsidRDefault="007A0D4F" w:rsidP="007A0D4F">
            <w:pPr>
              <w:jc w:val="both"/>
              <w:rPr>
                <w:rFonts w:ascii="Times New Roman" w:hAnsi="Times New Roman" w:cs="Times New Roman"/>
                <w:sz w:val="28"/>
                <w:szCs w:val="28"/>
              </w:rPr>
            </w:pPr>
            <w:r w:rsidRPr="00D84DA9">
              <w:rPr>
                <w:rFonts w:ascii="Times New Roman" w:hAnsi="Times New Roman" w:cs="Times New Roman"/>
                <w:sz w:val="28"/>
                <w:szCs w:val="28"/>
              </w:rPr>
              <w:t>01.0</w:t>
            </w:r>
            <w:r w:rsidR="00A53A57">
              <w:rPr>
                <w:rFonts w:ascii="Times New Roman" w:hAnsi="Times New Roman" w:cs="Times New Roman"/>
                <w:sz w:val="28"/>
                <w:szCs w:val="28"/>
              </w:rPr>
              <w:t>1</w:t>
            </w:r>
            <w:r w:rsidRPr="00D84DA9">
              <w:rPr>
                <w:rFonts w:ascii="Times New Roman" w:hAnsi="Times New Roman" w:cs="Times New Roman"/>
                <w:sz w:val="28"/>
                <w:szCs w:val="28"/>
              </w:rPr>
              <w:t>.202</w:t>
            </w:r>
            <w:r w:rsidR="00A53A57">
              <w:rPr>
                <w:rFonts w:ascii="Times New Roman" w:hAnsi="Times New Roman" w:cs="Times New Roman"/>
                <w:sz w:val="28"/>
                <w:szCs w:val="28"/>
              </w:rPr>
              <w:t>3</w:t>
            </w:r>
            <w:r w:rsidRPr="00D84DA9">
              <w:rPr>
                <w:rFonts w:ascii="Times New Roman" w:hAnsi="Times New Roman" w:cs="Times New Roman"/>
                <w:sz w:val="28"/>
                <w:szCs w:val="28"/>
              </w:rPr>
              <w:t xml:space="preserve"> – 30.06.2023</w:t>
            </w:r>
          </w:p>
        </w:tc>
        <w:tc>
          <w:tcPr>
            <w:tcW w:w="5117" w:type="dxa"/>
          </w:tcPr>
          <w:p w14:paraId="014EA361" w14:textId="6415110A" w:rsidR="007A0D4F" w:rsidRPr="00D84DA9" w:rsidRDefault="007A0D4F" w:rsidP="006149B4">
            <w:pPr>
              <w:jc w:val="center"/>
              <w:rPr>
                <w:rFonts w:ascii="Times New Roman" w:hAnsi="Times New Roman" w:cs="Times New Roman"/>
                <w:sz w:val="28"/>
                <w:szCs w:val="28"/>
              </w:rPr>
            </w:pPr>
            <w:r w:rsidRPr="00D84DA9">
              <w:rPr>
                <w:rFonts w:ascii="Times New Roman" w:hAnsi="Times New Roman" w:cs="Times New Roman"/>
                <w:sz w:val="28"/>
                <w:szCs w:val="28"/>
              </w:rPr>
              <w:t>60</w:t>
            </w:r>
          </w:p>
        </w:tc>
      </w:tr>
      <w:tr w:rsidR="007A0D4F" w:rsidRPr="00D84DA9" w14:paraId="5FA63A50" w14:textId="77777777" w:rsidTr="007A0D4F">
        <w:trPr>
          <w:trHeight w:val="323"/>
        </w:trPr>
        <w:tc>
          <w:tcPr>
            <w:tcW w:w="3983" w:type="dxa"/>
          </w:tcPr>
          <w:p w14:paraId="325D35E5" w14:textId="77777777" w:rsidR="007A0D4F" w:rsidRPr="00D84DA9" w:rsidRDefault="007A0D4F" w:rsidP="007A0D4F">
            <w:pPr>
              <w:jc w:val="both"/>
              <w:rPr>
                <w:rFonts w:ascii="Times New Roman" w:hAnsi="Times New Roman" w:cs="Times New Roman"/>
                <w:sz w:val="28"/>
                <w:szCs w:val="28"/>
              </w:rPr>
            </w:pPr>
            <w:r w:rsidRPr="00D84DA9">
              <w:rPr>
                <w:rFonts w:ascii="Times New Roman" w:hAnsi="Times New Roman" w:cs="Times New Roman"/>
                <w:sz w:val="28"/>
                <w:szCs w:val="28"/>
              </w:rPr>
              <w:t>01.07.2023 – 30.06.2024</w:t>
            </w:r>
          </w:p>
        </w:tc>
        <w:tc>
          <w:tcPr>
            <w:tcW w:w="5117" w:type="dxa"/>
          </w:tcPr>
          <w:p w14:paraId="3CE95D1F" w14:textId="77777777" w:rsidR="007A0D4F" w:rsidRPr="00D84DA9" w:rsidRDefault="007A0D4F" w:rsidP="006149B4">
            <w:pPr>
              <w:jc w:val="center"/>
              <w:rPr>
                <w:rFonts w:ascii="Times New Roman" w:hAnsi="Times New Roman" w:cs="Times New Roman"/>
                <w:sz w:val="28"/>
                <w:szCs w:val="28"/>
              </w:rPr>
            </w:pPr>
            <w:r w:rsidRPr="00D84DA9">
              <w:rPr>
                <w:rFonts w:ascii="Times New Roman" w:hAnsi="Times New Roman" w:cs="Times New Roman"/>
                <w:sz w:val="28"/>
                <w:szCs w:val="28"/>
              </w:rPr>
              <w:t>75</w:t>
            </w:r>
          </w:p>
        </w:tc>
      </w:tr>
      <w:tr w:rsidR="007A0D4F" w:rsidRPr="00D84DA9" w14:paraId="63554ECC" w14:textId="77777777" w:rsidTr="007A0D4F">
        <w:trPr>
          <w:trHeight w:val="323"/>
        </w:trPr>
        <w:tc>
          <w:tcPr>
            <w:tcW w:w="3983" w:type="dxa"/>
          </w:tcPr>
          <w:p w14:paraId="0717F6EB" w14:textId="77777777" w:rsidR="007A0D4F" w:rsidRPr="00D84DA9" w:rsidRDefault="007A0D4F" w:rsidP="007A0D4F">
            <w:pPr>
              <w:jc w:val="both"/>
              <w:rPr>
                <w:rFonts w:ascii="Times New Roman" w:hAnsi="Times New Roman" w:cs="Times New Roman"/>
                <w:sz w:val="28"/>
                <w:szCs w:val="28"/>
              </w:rPr>
            </w:pPr>
            <w:r w:rsidRPr="00D84DA9">
              <w:rPr>
                <w:rFonts w:ascii="Times New Roman" w:hAnsi="Times New Roman" w:cs="Times New Roman"/>
                <w:sz w:val="28"/>
                <w:szCs w:val="28"/>
              </w:rPr>
              <w:t>01.07.2024 – 30.06.2025</w:t>
            </w:r>
          </w:p>
        </w:tc>
        <w:tc>
          <w:tcPr>
            <w:tcW w:w="5117" w:type="dxa"/>
          </w:tcPr>
          <w:p w14:paraId="3D683F68" w14:textId="77777777" w:rsidR="007A0D4F" w:rsidRPr="00D84DA9" w:rsidRDefault="007A0D4F" w:rsidP="006149B4">
            <w:pPr>
              <w:jc w:val="center"/>
              <w:rPr>
                <w:rFonts w:ascii="Times New Roman" w:hAnsi="Times New Roman" w:cs="Times New Roman"/>
                <w:sz w:val="28"/>
                <w:szCs w:val="28"/>
              </w:rPr>
            </w:pPr>
            <w:r w:rsidRPr="00D84DA9">
              <w:rPr>
                <w:rFonts w:ascii="Times New Roman" w:hAnsi="Times New Roman" w:cs="Times New Roman"/>
                <w:sz w:val="28"/>
                <w:szCs w:val="28"/>
              </w:rPr>
              <w:t>85</w:t>
            </w:r>
          </w:p>
        </w:tc>
      </w:tr>
      <w:tr w:rsidR="007A0D4F" w:rsidRPr="00D84DA9" w14:paraId="543D165D" w14:textId="77777777" w:rsidTr="007A0D4F">
        <w:trPr>
          <w:trHeight w:val="323"/>
        </w:trPr>
        <w:tc>
          <w:tcPr>
            <w:tcW w:w="3983" w:type="dxa"/>
          </w:tcPr>
          <w:p w14:paraId="5ABCD607" w14:textId="77777777" w:rsidR="007A0D4F" w:rsidRPr="00D84DA9" w:rsidRDefault="007A0D4F" w:rsidP="007A0D4F">
            <w:pPr>
              <w:jc w:val="both"/>
              <w:rPr>
                <w:rFonts w:ascii="Times New Roman" w:hAnsi="Times New Roman" w:cs="Times New Roman"/>
                <w:sz w:val="28"/>
                <w:szCs w:val="28"/>
              </w:rPr>
            </w:pPr>
            <w:r w:rsidRPr="00D84DA9">
              <w:rPr>
                <w:rFonts w:ascii="Times New Roman" w:hAnsi="Times New Roman" w:cs="Times New Roman"/>
                <w:sz w:val="28"/>
                <w:szCs w:val="28"/>
              </w:rPr>
              <w:t>Начиная с 01.07.2025</w:t>
            </w:r>
          </w:p>
        </w:tc>
        <w:tc>
          <w:tcPr>
            <w:tcW w:w="5117" w:type="dxa"/>
          </w:tcPr>
          <w:p w14:paraId="196BB64B" w14:textId="77777777" w:rsidR="007A0D4F" w:rsidRPr="00D84DA9" w:rsidRDefault="007A0D4F" w:rsidP="006149B4">
            <w:pPr>
              <w:jc w:val="center"/>
              <w:rPr>
                <w:rFonts w:ascii="Times New Roman" w:hAnsi="Times New Roman" w:cs="Times New Roman"/>
                <w:sz w:val="28"/>
                <w:szCs w:val="28"/>
              </w:rPr>
            </w:pPr>
            <w:r w:rsidRPr="00D84DA9">
              <w:rPr>
                <w:rFonts w:ascii="Times New Roman" w:hAnsi="Times New Roman" w:cs="Times New Roman"/>
                <w:sz w:val="28"/>
                <w:szCs w:val="28"/>
              </w:rPr>
              <w:t>90</w:t>
            </w:r>
          </w:p>
        </w:tc>
      </w:tr>
    </w:tbl>
    <w:p w14:paraId="468FD3B0" w14:textId="77777777" w:rsidR="007A0D4F" w:rsidRPr="00D84DA9" w:rsidRDefault="007A0D4F" w:rsidP="007A0D4F">
      <w:pPr>
        <w:spacing w:after="0" w:line="360" w:lineRule="auto"/>
        <w:ind w:left="9072"/>
        <w:jc w:val="both"/>
        <w:rPr>
          <w:rFonts w:ascii="Times New Roman" w:hAnsi="Times New Roman" w:cs="Times New Roman"/>
          <w:sz w:val="28"/>
          <w:szCs w:val="28"/>
        </w:rPr>
      </w:pPr>
    </w:p>
    <w:p w14:paraId="16B8E1FA" w14:textId="77777777" w:rsidR="007A0D4F"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t>Таблица 12. Коэффициенты корреляции рисков 1 и 2</w:t>
      </w:r>
    </w:p>
    <w:p w14:paraId="4DC201E5" w14:textId="77777777" w:rsidR="006149B4" w:rsidRPr="00D84DA9" w:rsidRDefault="006149B4" w:rsidP="007A0D4F">
      <w:pPr>
        <w:pStyle w:val="ConsPlusNormal"/>
        <w:spacing w:line="360" w:lineRule="auto"/>
        <w:ind w:firstLine="709"/>
        <w:jc w:val="both"/>
        <w:rPr>
          <w:rFonts w:ascii="Times New Roman" w:hAnsi="Times New Roman" w:cs="Times New Roman"/>
          <w:sz w:val="28"/>
          <w:szCs w:val="28"/>
        </w:rPr>
      </w:pPr>
    </w:p>
    <w:tbl>
      <w:tblPr>
        <w:tblStyle w:val="af4"/>
        <w:tblW w:w="0" w:type="auto"/>
        <w:tblInd w:w="-5" w:type="dxa"/>
        <w:tblLook w:val="04A0" w:firstRow="1" w:lastRow="0" w:firstColumn="1" w:lastColumn="0" w:noHBand="0" w:noVBand="1"/>
      </w:tblPr>
      <w:tblGrid>
        <w:gridCol w:w="2291"/>
        <w:gridCol w:w="2291"/>
        <w:gridCol w:w="2291"/>
      </w:tblGrid>
      <w:tr w:rsidR="007A0D4F" w:rsidRPr="00D84DA9" w14:paraId="2731AE27" w14:textId="77777777" w:rsidTr="007A0D4F">
        <w:trPr>
          <w:trHeight w:val="641"/>
        </w:trPr>
        <w:tc>
          <w:tcPr>
            <w:tcW w:w="2291" w:type="dxa"/>
            <w:tcBorders>
              <w:tl2br w:val="single" w:sz="4" w:space="0" w:color="auto"/>
            </w:tcBorders>
          </w:tcPr>
          <w:p w14:paraId="26CF925F" w14:textId="6936F709" w:rsidR="007A0D4F" w:rsidRPr="00D84DA9" w:rsidRDefault="00DD3886" w:rsidP="007A0D4F">
            <w:pPr>
              <w:pStyle w:val="ConsPlusNormal"/>
              <w:ind w:firstLine="164"/>
              <w:rPr>
                <w:rFonts w:ascii="Times New Roman" w:hAnsi="Times New Roman" w:cs="Times New Roman"/>
                <w:sz w:val="28"/>
                <w:szCs w:val="28"/>
              </w:rPr>
            </w:pPr>
            <w:r>
              <w:rPr>
                <w:rFonts w:ascii="Times New Roman" w:hAnsi="Times New Roman" w:cs="Times New Roman"/>
                <w:sz w:val="28"/>
                <w:szCs w:val="28"/>
              </w:rPr>
              <w:t xml:space="preserve">            </w:t>
            </w:r>
            <w:r w:rsidR="007A0D4F" w:rsidRPr="00D84DA9">
              <w:rPr>
                <w:rFonts w:ascii="Times New Roman" w:hAnsi="Times New Roman" w:cs="Times New Roman"/>
                <w:sz w:val="28"/>
                <w:szCs w:val="28"/>
              </w:rPr>
              <w:t xml:space="preserve"> </w:t>
            </w:r>
            <w:r w:rsidR="007A0D4F" w:rsidRPr="00D84DA9">
              <w:rPr>
                <w:rFonts w:ascii="Times New Roman" w:hAnsi="Times New Roman" w:cs="Times New Roman"/>
                <w:sz w:val="28"/>
                <w:szCs w:val="28"/>
                <w:lang w:val="en-US"/>
              </w:rPr>
              <w:t>j</w:t>
            </w:r>
          </w:p>
          <w:p w14:paraId="042F1ABC" w14:textId="77777777" w:rsidR="007A0D4F" w:rsidRPr="00D84DA9" w:rsidRDefault="007A0D4F" w:rsidP="007A0D4F">
            <w:pPr>
              <w:pStyle w:val="ConsPlusNormal"/>
              <w:jc w:val="both"/>
              <w:rPr>
                <w:rFonts w:ascii="Times New Roman" w:hAnsi="Times New Roman" w:cs="Times New Roman"/>
                <w:sz w:val="28"/>
                <w:szCs w:val="28"/>
              </w:rPr>
            </w:pPr>
            <w:r w:rsidRPr="00D84DA9">
              <w:rPr>
                <w:rFonts w:ascii="Times New Roman" w:hAnsi="Times New Roman" w:cs="Times New Roman"/>
                <w:sz w:val="28"/>
                <w:szCs w:val="28"/>
                <w:lang w:val="en-US"/>
              </w:rPr>
              <w:t>i</w:t>
            </w:r>
          </w:p>
        </w:tc>
        <w:tc>
          <w:tcPr>
            <w:tcW w:w="2291" w:type="dxa"/>
          </w:tcPr>
          <w:p w14:paraId="1E215812" w14:textId="77777777" w:rsidR="007A0D4F" w:rsidRPr="00D84DA9" w:rsidRDefault="007A0D4F" w:rsidP="006149B4">
            <w:pPr>
              <w:pStyle w:val="ConsPlusNormal"/>
              <w:spacing w:line="360" w:lineRule="auto"/>
              <w:jc w:val="center"/>
              <w:rPr>
                <w:rFonts w:ascii="Times New Roman" w:hAnsi="Times New Roman" w:cs="Times New Roman"/>
                <w:sz w:val="28"/>
                <w:szCs w:val="28"/>
                <w:lang w:val="en-US"/>
              </w:rPr>
            </w:pPr>
            <w:r w:rsidRPr="00D84DA9">
              <w:rPr>
                <w:rFonts w:ascii="Times New Roman" w:hAnsi="Times New Roman" w:cs="Times New Roman"/>
                <w:sz w:val="28"/>
                <w:szCs w:val="28"/>
              </w:rPr>
              <w:t>Риск</w:t>
            </w:r>
            <w:r w:rsidRPr="00D84DA9">
              <w:rPr>
                <w:rFonts w:ascii="Times New Roman" w:hAnsi="Times New Roman" w:cs="Times New Roman"/>
                <w:sz w:val="28"/>
                <w:szCs w:val="28"/>
                <w:vertAlign w:val="subscript"/>
                <w:lang w:val="en-US"/>
              </w:rPr>
              <w:t>1</w:t>
            </w:r>
          </w:p>
        </w:tc>
        <w:tc>
          <w:tcPr>
            <w:tcW w:w="2291" w:type="dxa"/>
          </w:tcPr>
          <w:p w14:paraId="003C5FBE" w14:textId="77777777" w:rsidR="007A0D4F" w:rsidRPr="00D84DA9" w:rsidRDefault="007A0D4F" w:rsidP="006149B4">
            <w:pPr>
              <w:pStyle w:val="ConsPlusNormal"/>
              <w:spacing w:line="360" w:lineRule="auto"/>
              <w:jc w:val="center"/>
              <w:rPr>
                <w:rFonts w:ascii="Times New Roman" w:hAnsi="Times New Roman" w:cs="Times New Roman"/>
                <w:sz w:val="28"/>
                <w:szCs w:val="28"/>
              </w:rPr>
            </w:pPr>
            <w:r w:rsidRPr="00D84DA9">
              <w:rPr>
                <w:rFonts w:ascii="Times New Roman" w:hAnsi="Times New Roman" w:cs="Times New Roman"/>
                <w:sz w:val="28"/>
                <w:szCs w:val="28"/>
              </w:rPr>
              <w:t>Риск</w:t>
            </w:r>
            <w:r w:rsidRPr="00D84DA9">
              <w:rPr>
                <w:rFonts w:ascii="Times New Roman" w:hAnsi="Times New Roman" w:cs="Times New Roman"/>
                <w:sz w:val="28"/>
                <w:szCs w:val="28"/>
                <w:vertAlign w:val="subscript"/>
              </w:rPr>
              <w:t>2</w:t>
            </w:r>
          </w:p>
        </w:tc>
      </w:tr>
      <w:tr w:rsidR="007A0D4F" w:rsidRPr="00D84DA9" w14:paraId="0B015CB7" w14:textId="77777777" w:rsidTr="007A0D4F">
        <w:trPr>
          <w:trHeight w:val="346"/>
        </w:trPr>
        <w:tc>
          <w:tcPr>
            <w:tcW w:w="2291" w:type="dxa"/>
          </w:tcPr>
          <w:p w14:paraId="37F2D581" w14:textId="77777777" w:rsidR="007A0D4F" w:rsidRPr="00D84DA9" w:rsidRDefault="007A0D4F" w:rsidP="007A0D4F">
            <w:pPr>
              <w:pStyle w:val="ConsPlusNormal"/>
              <w:spacing w:line="360" w:lineRule="auto"/>
              <w:rPr>
                <w:rFonts w:ascii="Times New Roman" w:hAnsi="Times New Roman" w:cs="Times New Roman"/>
                <w:sz w:val="28"/>
                <w:szCs w:val="28"/>
              </w:rPr>
            </w:pPr>
            <w:r w:rsidRPr="00D84DA9">
              <w:rPr>
                <w:rFonts w:ascii="Times New Roman" w:hAnsi="Times New Roman" w:cs="Times New Roman"/>
                <w:sz w:val="28"/>
                <w:szCs w:val="28"/>
              </w:rPr>
              <w:t>Риск</w:t>
            </w:r>
            <w:r w:rsidRPr="00D84DA9">
              <w:rPr>
                <w:rFonts w:ascii="Times New Roman" w:hAnsi="Times New Roman" w:cs="Times New Roman"/>
                <w:sz w:val="28"/>
                <w:szCs w:val="28"/>
                <w:vertAlign w:val="subscript"/>
              </w:rPr>
              <w:t>1</w:t>
            </w:r>
          </w:p>
        </w:tc>
        <w:tc>
          <w:tcPr>
            <w:tcW w:w="2291" w:type="dxa"/>
          </w:tcPr>
          <w:p w14:paraId="79F574BA" w14:textId="77777777" w:rsidR="007A0D4F" w:rsidRPr="00D84DA9" w:rsidRDefault="007A0D4F" w:rsidP="00424DAB">
            <w:pPr>
              <w:pStyle w:val="ConsPlusNormal"/>
              <w:spacing w:line="360" w:lineRule="auto"/>
              <w:jc w:val="center"/>
              <w:rPr>
                <w:rFonts w:ascii="Times New Roman" w:hAnsi="Times New Roman" w:cs="Times New Roman"/>
                <w:sz w:val="28"/>
                <w:szCs w:val="28"/>
              </w:rPr>
            </w:pPr>
            <w:r w:rsidRPr="00D84DA9">
              <w:rPr>
                <w:rFonts w:ascii="Times New Roman" w:hAnsi="Times New Roman" w:cs="Times New Roman"/>
                <w:sz w:val="28"/>
                <w:szCs w:val="28"/>
              </w:rPr>
              <w:t>1</w:t>
            </w:r>
          </w:p>
        </w:tc>
        <w:tc>
          <w:tcPr>
            <w:tcW w:w="2291" w:type="dxa"/>
          </w:tcPr>
          <w:p w14:paraId="588BEC9E" w14:textId="77777777" w:rsidR="007A0D4F" w:rsidRPr="00D84DA9" w:rsidRDefault="007A0D4F" w:rsidP="00424DAB">
            <w:pPr>
              <w:pStyle w:val="ConsPlusNormal"/>
              <w:spacing w:line="360" w:lineRule="auto"/>
              <w:jc w:val="center"/>
              <w:rPr>
                <w:rFonts w:ascii="Times New Roman" w:hAnsi="Times New Roman" w:cs="Times New Roman"/>
                <w:sz w:val="28"/>
                <w:szCs w:val="28"/>
              </w:rPr>
            </w:pPr>
            <w:r w:rsidRPr="00D84DA9">
              <w:rPr>
                <w:rFonts w:ascii="Times New Roman" w:hAnsi="Times New Roman" w:cs="Times New Roman"/>
                <w:sz w:val="28"/>
                <w:szCs w:val="28"/>
              </w:rPr>
              <w:t>0,25</w:t>
            </w:r>
          </w:p>
        </w:tc>
      </w:tr>
      <w:tr w:rsidR="007A0D4F" w:rsidRPr="00D84DA9" w14:paraId="2A27C7F5" w14:textId="77777777" w:rsidTr="007A0D4F">
        <w:trPr>
          <w:trHeight w:val="204"/>
        </w:trPr>
        <w:tc>
          <w:tcPr>
            <w:tcW w:w="2291" w:type="dxa"/>
          </w:tcPr>
          <w:p w14:paraId="4E4EA0DC" w14:textId="77777777" w:rsidR="007A0D4F" w:rsidRPr="00D84DA9" w:rsidRDefault="007A0D4F" w:rsidP="007A0D4F">
            <w:pPr>
              <w:pStyle w:val="ConsPlusNormal"/>
              <w:spacing w:line="360" w:lineRule="auto"/>
              <w:rPr>
                <w:rFonts w:ascii="Times New Roman" w:hAnsi="Times New Roman" w:cs="Times New Roman"/>
                <w:sz w:val="28"/>
                <w:szCs w:val="28"/>
              </w:rPr>
            </w:pPr>
            <w:r w:rsidRPr="00D84DA9">
              <w:rPr>
                <w:rFonts w:ascii="Times New Roman" w:hAnsi="Times New Roman" w:cs="Times New Roman"/>
                <w:sz w:val="28"/>
                <w:szCs w:val="28"/>
              </w:rPr>
              <w:t>Риск</w:t>
            </w:r>
            <w:r w:rsidRPr="00D84DA9">
              <w:rPr>
                <w:rFonts w:ascii="Times New Roman" w:hAnsi="Times New Roman" w:cs="Times New Roman"/>
                <w:sz w:val="28"/>
                <w:szCs w:val="28"/>
                <w:vertAlign w:val="subscript"/>
              </w:rPr>
              <w:t>2</w:t>
            </w:r>
          </w:p>
        </w:tc>
        <w:tc>
          <w:tcPr>
            <w:tcW w:w="2291" w:type="dxa"/>
          </w:tcPr>
          <w:p w14:paraId="397E0398" w14:textId="77777777" w:rsidR="007A0D4F" w:rsidRPr="00D84DA9" w:rsidRDefault="007A0D4F" w:rsidP="00424DAB">
            <w:pPr>
              <w:pStyle w:val="ConsPlusNormal"/>
              <w:spacing w:line="360" w:lineRule="auto"/>
              <w:jc w:val="center"/>
              <w:rPr>
                <w:rFonts w:ascii="Times New Roman" w:hAnsi="Times New Roman" w:cs="Times New Roman"/>
                <w:sz w:val="28"/>
                <w:szCs w:val="28"/>
              </w:rPr>
            </w:pPr>
            <w:r w:rsidRPr="00D84DA9">
              <w:rPr>
                <w:rFonts w:ascii="Times New Roman" w:hAnsi="Times New Roman" w:cs="Times New Roman"/>
                <w:sz w:val="28"/>
                <w:szCs w:val="28"/>
              </w:rPr>
              <w:t>0,25</w:t>
            </w:r>
          </w:p>
        </w:tc>
        <w:tc>
          <w:tcPr>
            <w:tcW w:w="2291" w:type="dxa"/>
          </w:tcPr>
          <w:p w14:paraId="325CB8BC" w14:textId="77777777" w:rsidR="007A0D4F" w:rsidRPr="00D84DA9" w:rsidRDefault="007A0D4F" w:rsidP="00424DAB">
            <w:pPr>
              <w:pStyle w:val="ConsPlusNormal"/>
              <w:spacing w:line="360" w:lineRule="auto"/>
              <w:jc w:val="center"/>
              <w:rPr>
                <w:rFonts w:ascii="Times New Roman" w:hAnsi="Times New Roman" w:cs="Times New Roman"/>
                <w:sz w:val="28"/>
                <w:szCs w:val="28"/>
              </w:rPr>
            </w:pPr>
            <w:r w:rsidRPr="00D84DA9">
              <w:rPr>
                <w:rFonts w:ascii="Times New Roman" w:hAnsi="Times New Roman" w:cs="Times New Roman"/>
                <w:sz w:val="28"/>
                <w:szCs w:val="28"/>
              </w:rPr>
              <w:t>1</w:t>
            </w:r>
          </w:p>
        </w:tc>
      </w:tr>
    </w:tbl>
    <w:p w14:paraId="532EDCAB" w14:textId="77777777" w:rsidR="00AD28A2" w:rsidRPr="00D84DA9" w:rsidRDefault="00AD28A2" w:rsidP="007A0D4F">
      <w:pPr>
        <w:spacing w:after="0" w:line="360" w:lineRule="auto"/>
        <w:ind w:left="9072"/>
        <w:jc w:val="both"/>
        <w:rPr>
          <w:rFonts w:ascii="Times New Roman" w:hAnsi="Times New Roman" w:cs="Times New Roman"/>
          <w:sz w:val="28"/>
          <w:szCs w:val="28"/>
        </w:rPr>
      </w:pPr>
    </w:p>
    <w:p w14:paraId="47D45DB8" w14:textId="77777777" w:rsidR="00AD28A2" w:rsidRPr="00D84DA9" w:rsidRDefault="00AD28A2">
      <w:pPr>
        <w:rPr>
          <w:rFonts w:ascii="Times New Roman" w:hAnsi="Times New Roman" w:cs="Times New Roman"/>
          <w:sz w:val="28"/>
          <w:szCs w:val="28"/>
        </w:rPr>
      </w:pPr>
      <w:r w:rsidRPr="00D84DA9">
        <w:rPr>
          <w:rFonts w:ascii="Times New Roman" w:hAnsi="Times New Roman" w:cs="Times New Roman"/>
          <w:sz w:val="28"/>
          <w:szCs w:val="28"/>
        </w:rPr>
        <w:br w:type="page"/>
      </w:r>
    </w:p>
    <w:p w14:paraId="391C2E44" w14:textId="77777777" w:rsidR="007A0D4F" w:rsidRDefault="007A0D4F" w:rsidP="007A0D4F">
      <w:pPr>
        <w:pStyle w:val="ConsPlusNormal"/>
        <w:spacing w:line="360" w:lineRule="auto"/>
        <w:ind w:firstLine="709"/>
        <w:jc w:val="both"/>
        <w:rPr>
          <w:rFonts w:ascii="Times New Roman" w:hAnsi="Times New Roman" w:cs="Times New Roman"/>
          <w:sz w:val="28"/>
          <w:szCs w:val="28"/>
        </w:rPr>
      </w:pPr>
      <w:r w:rsidRPr="00D84DA9">
        <w:rPr>
          <w:rFonts w:ascii="Times New Roman" w:hAnsi="Times New Roman" w:cs="Times New Roman"/>
          <w:sz w:val="28"/>
          <w:szCs w:val="28"/>
        </w:rPr>
        <w:lastRenderedPageBreak/>
        <w:t>Таблица 13. Коэффициенты корреляции видов риска 1</w:t>
      </w:r>
    </w:p>
    <w:tbl>
      <w:tblPr>
        <w:tblStyle w:val="af4"/>
        <w:tblpPr w:leftFromText="180" w:rightFromText="180" w:vertAnchor="text" w:horzAnchor="margin" w:tblpY="5"/>
        <w:tblW w:w="9493" w:type="dxa"/>
        <w:tblLayout w:type="fixed"/>
        <w:tblLook w:val="04A0" w:firstRow="1" w:lastRow="0" w:firstColumn="1" w:lastColumn="0" w:noHBand="0" w:noVBand="1"/>
      </w:tblPr>
      <w:tblGrid>
        <w:gridCol w:w="2689"/>
        <w:gridCol w:w="567"/>
        <w:gridCol w:w="567"/>
        <w:gridCol w:w="567"/>
        <w:gridCol w:w="567"/>
        <w:gridCol w:w="567"/>
        <w:gridCol w:w="851"/>
        <w:gridCol w:w="3118"/>
      </w:tblGrid>
      <w:tr w:rsidR="008E28B5" w:rsidRPr="00D84DA9" w14:paraId="441BBD2A" w14:textId="77777777" w:rsidTr="008E28B5">
        <w:trPr>
          <w:cantSplit/>
          <w:trHeight w:val="4245"/>
        </w:trPr>
        <w:tc>
          <w:tcPr>
            <w:tcW w:w="2689" w:type="dxa"/>
            <w:tcBorders>
              <w:tl2br w:val="single" w:sz="4" w:space="0" w:color="auto"/>
            </w:tcBorders>
          </w:tcPr>
          <w:p w14:paraId="0927B90E" w14:textId="77777777" w:rsidR="008E28B5" w:rsidRPr="00D84DA9" w:rsidRDefault="008E28B5" w:rsidP="008E28B5">
            <w:pPr>
              <w:pStyle w:val="ConsPlusNormal"/>
              <w:ind w:firstLine="709"/>
              <w:jc w:val="both"/>
              <w:rPr>
                <w:rFonts w:ascii="Times New Roman" w:hAnsi="Times New Roman" w:cs="Times New Roman"/>
                <w:sz w:val="28"/>
                <w:szCs w:val="28"/>
                <w:lang w:val="en-US"/>
              </w:rPr>
            </w:pPr>
            <w:r w:rsidRPr="00D84DA9">
              <w:rPr>
                <w:rFonts w:ascii="Times New Roman" w:hAnsi="Times New Roman" w:cs="Times New Roman"/>
                <w:sz w:val="28"/>
                <w:szCs w:val="28"/>
                <w:lang w:val="en-US"/>
              </w:rPr>
              <w:t>j</w:t>
            </w:r>
          </w:p>
          <w:p w14:paraId="53F2F31A" w14:textId="77777777" w:rsidR="008E28B5" w:rsidRPr="00D84DA9" w:rsidRDefault="008E28B5" w:rsidP="008E28B5">
            <w:pPr>
              <w:pStyle w:val="ConsPlusNormal"/>
              <w:ind w:firstLine="709"/>
              <w:jc w:val="both"/>
              <w:rPr>
                <w:rFonts w:ascii="Times New Roman" w:hAnsi="Times New Roman" w:cs="Times New Roman"/>
                <w:sz w:val="28"/>
                <w:szCs w:val="28"/>
                <w:lang w:val="en-US"/>
              </w:rPr>
            </w:pPr>
          </w:p>
          <w:p w14:paraId="2A64FBF2" w14:textId="77777777" w:rsidR="008E28B5" w:rsidRPr="00D84DA9" w:rsidRDefault="008E28B5" w:rsidP="008E28B5">
            <w:pPr>
              <w:pStyle w:val="ConsPlusNormal"/>
              <w:ind w:firstLine="709"/>
              <w:jc w:val="both"/>
              <w:rPr>
                <w:rFonts w:ascii="Times New Roman" w:hAnsi="Times New Roman" w:cs="Times New Roman"/>
                <w:sz w:val="28"/>
                <w:szCs w:val="28"/>
                <w:lang w:val="en-US"/>
              </w:rPr>
            </w:pPr>
          </w:p>
          <w:p w14:paraId="7F224209" w14:textId="77777777" w:rsidR="008E28B5" w:rsidRPr="00D84DA9" w:rsidRDefault="008E28B5" w:rsidP="008E28B5">
            <w:pPr>
              <w:pStyle w:val="ConsPlusNormal"/>
              <w:jc w:val="both"/>
              <w:rPr>
                <w:rFonts w:ascii="Times New Roman" w:hAnsi="Times New Roman" w:cs="Times New Roman"/>
                <w:sz w:val="28"/>
                <w:szCs w:val="28"/>
                <w:lang w:val="en-US"/>
              </w:rPr>
            </w:pPr>
            <w:r w:rsidRPr="00D84DA9">
              <w:rPr>
                <w:rFonts w:ascii="Times New Roman" w:hAnsi="Times New Roman" w:cs="Times New Roman"/>
                <w:sz w:val="28"/>
                <w:szCs w:val="28"/>
                <w:lang w:val="en-US"/>
              </w:rPr>
              <w:t>i</w:t>
            </w:r>
          </w:p>
        </w:tc>
        <w:tc>
          <w:tcPr>
            <w:tcW w:w="567" w:type="dxa"/>
            <w:textDirection w:val="btLr"/>
          </w:tcPr>
          <w:p w14:paraId="604C4C47"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Концентрационный риск</w:t>
            </w:r>
          </w:p>
        </w:tc>
        <w:tc>
          <w:tcPr>
            <w:tcW w:w="567" w:type="dxa"/>
            <w:textDirection w:val="btLr"/>
          </w:tcPr>
          <w:p w14:paraId="6A17271E"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 xml:space="preserve">Риск изменения кредитного спреда </w:t>
            </w:r>
          </w:p>
        </w:tc>
        <w:tc>
          <w:tcPr>
            <w:tcW w:w="567" w:type="dxa"/>
            <w:textDirection w:val="btLr"/>
          </w:tcPr>
          <w:p w14:paraId="1544963F"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Риск изменения процентных ставок</w:t>
            </w:r>
          </w:p>
        </w:tc>
        <w:tc>
          <w:tcPr>
            <w:tcW w:w="567" w:type="dxa"/>
            <w:textDirection w:val="btLr"/>
          </w:tcPr>
          <w:p w14:paraId="0344BB64"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Риск изменения стоимости акций</w:t>
            </w:r>
          </w:p>
        </w:tc>
        <w:tc>
          <w:tcPr>
            <w:tcW w:w="567" w:type="dxa"/>
            <w:textDirection w:val="btLr"/>
          </w:tcPr>
          <w:p w14:paraId="7ED5B042"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Риск изменения валютного курса</w:t>
            </w:r>
          </w:p>
        </w:tc>
        <w:tc>
          <w:tcPr>
            <w:tcW w:w="851" w:type="dxa"/>
            <w:textDirection w:val="btLr"/>
          </w:tcPr>
          <w:p w14:paraId="66D7D860" w14:textId="77777777" w:rsidR="008E28B5" w:rsidRPr="00D84DA9" w:rsidRDefault="008E28B5" w:rsidP="008E28B5">
            <w:pPr>
              <w:pStyle w:val="ConsPlusNormal"/>
              <w:spacing w:line="240" w:lineRule="atLeast"/>
              <w:ind w:left="113" w:right="113"/>
              <w:rPr>
                <w:rFonts w:ascii="Times New Roman" w:hAnsi="Times New Roman" w:cs="Times New Roman"/>
                <w:sz w:val="28"/>
                <w:szCs w:val="28"/>
              </w:rPr>
            </w:pPr>
            <w:r w:rsidRPr="00D84DA9">
              <w:rPr>
                <w:rFonts w:ascii="Times New Roman" w:hAnsi="Times New Roman" w:cs="Times New Roman"/>
                <w:sz w:val="28"/>
                <w:szCs w:val="28"/>
              </w:rPr>
              <w:t>Риск изменения цен на недвижимость</w:t>
            </w:r>
          </w:p>
        </w:tc>
        <w:tc>
          <w:tcPr>
            <w:tcW w:w="3118" w:type="dxa"/>
            <w:textDirection w:val="btLr"/>
          </w:tcPr>
          <w:p w14:paraId="0194CA26" w14:textId="77777777" w:rsidR="008E28B5" w:rsidRPr="00424DAB" w:rsidRDefault="008E28B5" w:rsidP="00A06D18">
            <w:pPr>
              <w:pStyle w:val="ConsPlusNormal"/>
              <w:spacing w:line="240" w:lineRule="atLeast"/>
              <w:ind w:left="113" w:right="113"/>
              <w:rPr>
                <w:rFonts w:ascii="Times New Roman" w:hAnsi="Times New Roman" w:cs="Times New Roman"/>
                <w:spacing w:val="-6"/>
                <w:sz w:val="28"/>
                <w:szCs w:val="28"/>
              </w:rPr>
            </w:pPr>
            <w:r w:rsidRPr="00424DAB">
              <w:rPr>
                <w:rFonts w:ascii="Times New Roman" w:hAnsi="Times New Roman" w:cs="Times New Roman"/>
                <w:spacing w:val="-6"/>
                <w:sz w:val="28"/>
                <w:szCs w:val="28"/>
              </w:rPr>
              <w:t xml:space="preserve">Риск изменения цен на активы, риск изменения стоимости которых не подлежит определению в рамках </w:t>
            </w:r>
            <w:r>
              <w:rPr>
                <w:rFonts w:ascii="Times New Roman" w:hAnsi="Times New Roman" w:cs="Times New Roman"/>
                <w:sz w:val="28"/>
                <w:szCs w:val="28"/>
              </w:rPr>
              <w:t xml:space="preserve">оценки влияния рисков, указанных в абзацах </w:t>
            </w:r>
            <w:r w:rsidR="00A06D18">
              <w:rPr>
                <w:rFonts w:ascii="Times New Roman" w:hAnsi="Times New Roman" w:cs="Times New Roman"/>
                <w:sz w:val="28"/>
                <w:szCs w:val="28"/>
              </w:rPr>
              <w:t xml:space="preserve">шестом – восьмом, десятом </w:t>
            </w:r>
            <w:r>
              <w:rPr>
                <w:rFonts w:ascii="Times New Roman" w:hAnsi="Times New Roman" w:cs="Times New Roman"/>
                <w:sz w:val="28"/>
                <w:szCs w:val="28"/>
              </w:rPr>
              <w:t>подпункта 5.5.1</w:t>
            </w:r>
            <w:r w:rsidRPr="00424DAB">
              <w:rPr>
                <w:rFonts w:ascii="Times New Roman" w:hAnsi="Times New Roman" w:cs="Times New Roman"/>
                <w:spacing w:val="-6"/>
                <w:sz w:val="28"/>
                <w:szCs w:val="28"/>
              </w:rPr>
              <w:t xml:space="preserve"> пункта 5.5 настоящего Положения</w:t>
            </w:r>
          </w:p>
        </w:tc>
      </w:tr>
      <w:tr w:rsidR="008E28B5" w:rsidRPr="00D84DA9" w14:paraId="6AA3A80A" w14:textId="77777777" w:rsidTr="008E28B5">
        <w:trPr>
          <w:cantSplit/>
          <w:trHeight w:val="695"/>
        </w:trPr>
        <w:tc>
          <w:tcPr>
            <w:tcW w:w="2689" w:type="dxa"/>
          </w:tcPr>
          <w:p w14:paraId="7734D849"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Концентрационный риск</w:t>
            </w:r>
          </w:p>
        </w:tc>
        <w:tc>
          <w:tcPr>
            <w:tcW w:w="567" w:type="dxa"/>
          </w:tcPr>
          <w:p w14:paraId="415A60A1"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4339E0E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1E768ECF"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45516335"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5E57B115"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851" w:type="dxa"/>
          </w:tcPr>
          <w:p w14:paraId="653161BF"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3118" w:type="dxa"/>
          </w:tcPr>
          <w:p w14:paraId="327FC48A"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r>
      <w:tr w:rsidR="008E28B5" w:rsidRPr="00D84DA9" w14:paraId="39860E38" w14:textId="77777777" w:rsidTr="008E28B5">
        <w:trPr>
          <w:cantSplit/>
          <w:trHeight w:val="705"/>
        </w:trPr>
        <w:tc>
          <w:tcPr>
            <w:tcW w:w="2689" w:type="dxa"/>
          </w:tcPr>
          <w:p w14:paraId="23727388"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 xml:space="preserve">Риск изменения кредитного спреда </w:t>
            </w:r>
          </w:p>
        </w:tc>
        <w:tc>
          <w:tcPr>
            <w:tcW w:w="567" w:type="dxa"/>
          </w:tcPr>
          <w:p w14:paraId="78C6F175"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032A198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01222BF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16FE112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2BE4F542"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851" w:type="dxa"/>
          </w:tcPr>
          <w:p w14:paraId="09A1A181"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18BD843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r w:rsidR="008E28B5" w:rsidRPr="00D84DA9" w14:paraId="6D7563B9" w14:textId="77777777" w:rsidTr="008E28B5">
        <w:trPr>
          <w:cantSplit/>
          <w:trHeight w:val="560"/>
        </w:trPr>
        <w:tc>
          <w:tcPr>
            <w:tcW w:w="2689" w:type="dxa"/>
          </w:tcPr>
          <w:p w14:paraId="66DC44D2"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Риск изменения процентных ставок</w:t>
            </w:r>
          </w:p>
        </w:tc>
        <w:tc>
          <w:tcPr>
            <w:tcW w:w="567" w:type="dxa"/>
          </w:tcPr>
          <w:p w14:paraId="2B491B42"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2EA78D31"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6CE05EF3"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76A77B6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1236D4D9"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0,75</w:t>
            </w:r>
          </w:p>
        </w:tc>
        <w:tc>
          <w:tcPr>
            <w:tcW w:w="851" w:type="dxa"/>
          </w:tcPr>
          <w:p w14:paraId="5C9050FD"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277FD0AE"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r w:rsidR="008E28B5" w:rsidRPr="00D84DA9" w14:paraId="29A3B4A7" w14:textId="77777777" w:rsidTr="008E28B5">
        <w:trPr>
          <w:cantSplit/>
          <w:trHeight w:val="557"/>
        </w:trPr>
        <w:tc>
          <w:tcPr>
            <w:tcW w:w="2689" w:type="dxa"/>
          </w:tcPr>
          <w:p w14:paraId="4B7F991B"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Риск изменения стоимости акций</w:t>
            </w:r>
          </w:p>
        </w:tc>
        <w:tc>
          <w:tcPr>
            <w:tcW w:w="567" w:type="dxa"/>
          </w:tcPr>
          <w:p w14:paraId="79218609"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161FF052"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625346BD"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2FCDAF6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00CEEE1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851" w:type="dxa"/>
          </w:tcPr>
          <w:p w14:paraId="1D90C2DF"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5590A8A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r w:rsidR="008E28B5" w:rsidRPr="00D84DA9" w14:paraId="79BD64CD" w14:textId="77777777" w:rsidTr="008E28B5">
        <w:trPr>
          <w:cantSplit/>
          <w:trHeight w:val="555"/>
        </w:trPr>
        <w:tc>
          <w:tcPr>
            <w:tcW w:w="2689" w:type="dxa"/>
          </w:tcPr>
          <w:p w14:paraId="08562484"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Риск изменения валютного курса</w:t>
            </w:r>
          </w:p>
        </w:tc>
        <w:tc>
          <w:tcPr>
            <w:tcW w:w="567" w:type="dxa"/>
          </w:tcPr>
          <w:p w14:paraId="6BC3981E"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49AFB1A1"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743E5BB4"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0,75</w:t>
            </w:r>
          </w:p>
        </w:tc>
        <w:tc>
          <w:tcPr>
            <w:tcW w:w="567" w:type="dxa"/>
          </w:tcPr>
          <w:p w14:paraId="17511003"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1BE0143D"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851" w:type="dxa"/>
          </w:tcPr>
          <w:p w14:paraId="7E753722"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71D0FE6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r w:rsidR="008E28B5" w:rsidRPr="00D84DA9" w14:paraId="3B77709B" w14:textId="77777777" w:rsidTr="008E28B5">
        <w:trPr>
          <w:cantSplit/>
          <w:trHeight w:val="465"/>
        </w:trPr>
        <w:tc>
          <w:tcPr>
            <w:tcW w:w="2689" w:type="dxa"/>
          </w:tcPr>
          <w:p w14:paraId="71D0F824" w14:textId="77777777" w:rsidR="008E28B5" w:rsidRPr="00D84DA9" w:rsidRDefault="008E28B5" w:rsidP="008E28B5">
            <w:pPr>
              <w:pStyle w:val="ConsPlusNormal"/>
              <w:rPr>
                <w:rFonts w:ascii="Times New Roman" w:hAnsi="Times New Roman" w:cs="Times New Roman"/>
                <w:sz w:val="28"/>
                <w:szCs w:val="28"/>
              </w:rPr>
            </w:pPr>
            <w:r w:rsidRPr="00D84DA9">
              <w:rPr>
                <w:rFonts w:ascii="Times New Roman" w:hAnsi="Times New Roman" w:cs="Times New Roman"/>
                <w:sz w:val="28"/>
                <w:szCs w:val="28"/>
              </w:rPr>
              <w:t>Риск изменения цен на недвижимость</w:t>
            </w:r>
          </w:p>
        </w:tc>
        <w:tc>
          <w:tcPr>
            <w:tcW w:w="567" w:type="dxa"/>
          </w:tcPr>
          <w:p w14:paraId="78CC7E07"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580BC39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565C1542"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25A859C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4689B243"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851" w:type="dxa"/>
          </w:tcPr>
          <w:p w14:paraId="2B88954C"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31D46019"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r w:rsidR="008E28B5" w:rsidRPr="00D84DA9" w14:paraId="00405774" w14:textId="77777777" w:rsidTr="008E28B5">
        <w:trPr>
          <w:cantSplit/>
          <w:trHeight w:val="697"/>
        </w:trPr>
        <w:tc>
          <w:tcPr>
            <w:tcW w:w="2689" w:type="dxa"/>
          </w:tcPr>
          <w:p w14:paraId="7027B5C2" w14:textId="77777777" w:rsidR="008E28B5" w:rsidRPr="00D84DA9" w:rsidRDefault="008E28B5" w:rsidP="00A06D18">
            <w:pPr>
              <w:pStyle w:val="ConsPlusNormal"/>
              <w:ind w:right="-108"/>
              <w:rPr>
                <w:rFonts w:ascii="Times New Roman" w:hAnsi="Times New Roman" w:cs="Times New Roman"/>
                <w:sz w:val="28"/>
                <w:szCs w:val="28"/>
              </w:rPr>
            </w:pPr>
            <w:r w:rsidRPr="00D84DA9">
              <w:rPr>
                <w:rFonts w:ascii="Times New Roman" w:hAnsi="Times New Roman" w:cs="Times New Roman"/>
                <w:sz w:val="28"/>
                <w:szCs w:val="28"/>
              </w:rPr>
              <w:t xml:space="preserve">Риск изменения цен на активы, риск изменения стоимости которых </w:t>
            </w:r>
            <w:r>
              <w:rPr>
                <w:rFonts w:ascii="Times New Roman" w:hAnsi="Times New Roman" w:cs="Times New Roman"/>
                <w:sz w:val="28"/>
                <w:szCs w:val="28"/>
              </w:rPr>
              <w:br/>
            </w:r>
            <w:r w:rsidRPr="00D84DA9">
              <w:rPr>
                <w:rFonts w:ascii="Times New Roman" w:hAnsi="Times New Roman" w:cs="Times New Roman"/>
                <w:sz w:val="28"/>
                <w:szCs w:val="28"/>
              </w:rPr>
              <w:t xml:space="preserve">не подлежит определению </w:t>
            </w:r>
            <w:r>
              <w:rPr>
                <w:rFonts w:ascii="Times New Roman" w:hAnsi="Times New Roman" w:cs="Times New Roman"/>
                <w:sz w:val="28"/>
                <w:szCs w:val="28"/>
              </w:rPr>
              <w:br/>
            </w:r>
            <w:r w:rsidRPr="00D84DA9">
              <w:rPr>
                <w:rFonts w:ascii="Times New Roman" w:hAnsi="Times New Roman" w:cs="Times New Roman"/>
                <w:sz w:val="28"/>
                <w:szCs w:val="28"/>
              </w:rPr>
              <w:t xml:space="preserve">в рамках </w:t>
            </w:r>
            <w:r>
              <w:rPr>
                <w:rFonts w:ascii="Times New Roman" w:hAnsi="Times New Roman" w:cs="Times New Roman"/>
                <w:sz w:val="28"/>
                <w:szCs w:val="28"/>
              </w:rPr>
              <w:t>оценки влияния рисков, указанных в абзацах</w:t>
            </w:r>
            <w:r w:rsidR="00A06D18">
              <w:rPr>
                <w:rFonts w:ascii="Times New Roman" w:hAnsi="Times New Roman" w:cs="Times New Roman"/>
                <w:sz w:val="28"/>
                <w:szCs w:val="28"/>
              </w:rPr>
              <w:t xml:space="preserve"> шестом – восьмом, десятом </w:t>
            </w:r>
            <w:r>
              <w:rPr>
                <w:rFonts w:ascii="Times New Roman" w:hAnsi="Times New Roman" w:cs="Times New Roman"/>
                <w:sz w:val="28"/>
                <w:szCs w:val="28"/>
              </w:rPr>
              <w:t xml:space="preserve">подпункта 5.5.1 </w:t>
            </w:r>
            <w:r w:rsidRPr="00D84DA9">
              <w:rPr>
                <w:rFonts w:ascii="Times New Roman" w:hAnsi="Times New Roman" w:cs="Times New Roman"/>
                <w:sz w:val="28"/>
                <w:szCs w:val="28"/>
              </w:rPr>
              <w:t>пункта 5.5 настоящего Положения</w:t>
            </w:r>
          </w:p>
        </w:tc>
        <w:tc>
          <w:tcPr>
            <w:tcW w:w="567" w:type="dxa"/>
          </w:tcPr>
          <w:p w14:paraId="3E74D04F"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0</w:t>
            </w:r>
          </w:p>
        </w:tc>
        <w:tc>
          <w:tcPr>
            <w:tcW w:w="567" w:type="dxa"/>
          </w:tcPr>
          <w:p w14:paraId="226831DB"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124D592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3C6208A8"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567" w:type="dxa"/>
          </w:tcPr>
          <w:p w14:paraId="17F2E68E"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851" w:type="dxa"/>
          </w:tcPr>
          <w:p w14:paraId="5C83A10A"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c>
          <w:tcPr>
            <w:tcW w:w="3118" w:type="dxa"/>
          </w:tcPr>
          <w:p w14:paraId="40C5D31A" w14:textId="77777777" w:rsidR="008E28B5" w:rsidRPr="00D84DA9" w:rsidRDefault="008E28B5" w:rsidP="008E28B5">
            <w:pPr>
              <w:pStyle w:val="ConsPlusNormal"/>
              <w:jc w:val="both"/>
              <w:rPr>
                <w:rFonts w:ascii="Times New Roman" w:hAnsi="Times New Roman" w:cs="Times New Roman"/>
                <w:sz w:val="28"/>
                <w:szCs w:val="28"/>
              </w:rPr>
            </w:pPr>
            <w:r w:rsidRPr="00D84DA9">
              <w:rPr>
                <w:rFonts w:ascii="Times New Roman" w:hAnsi="Times New Roman" w:cs="Times New Roman"/>
                <w:sz w:val="28"/>
                <w:szCs w:val="28"/>
              </w:rPr>
              <w:t>1</w:t>
            </w:r>
          </w:p>
        </w:tc>
      </w:tr>
    </w:tbl>
    <w:p w14:paraId="3F67A9CC" w14:textId="77777777" w:rsidR="008E28B5" w:rsidRPr="008E28B5" w:rsidRDefault="008E28B5" w:rsidP="007A0D4F">
      <w:pPr>
        <w:pStyle w:val="ConsPlusNormal"/>
        <w:spacing w:line="360" w:lineRule="auto"/>
        <w:ind w:firstLine="709"/>
        <w:jc w:val="both"/>
        <w:rPr>
          <w:rFonts w:ascii="Times New Roman" w:hAnsi="Times New Roman" w:cs="Times New Roman"/>
          <w:sz w:val="2"/>
          <w:szCs w:val="2"/>
        </w:rPr>
      </w:pPr>
    </w:p>
    <w:p w14:paraId="06E9DAD8" w14:textId="77777777" w:rsidR="008E28B5" w:rsidRDefault="008E28B5">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286DEE1F" w14:textId="77777777" w:rsidR="007A0D4F" w:rsidRPr="00783995" w:rsidRDefault="007A0D4F" w:rsidP="00AF3B43">
      <w:pPr>
        <w:pStyle w:val="ConsPlusNormal"/>
        <w:spacing w:line="360" w:lineRule="auto"/>
        <w:ind w:left="2268" w:hanging="1728"/>
        <w:jc w:val="both"/>
        <w:rPr>
          <w:rFonts w:ascii="Times New Roman" w:hAnsi="Times New Roman" w:cs="Times New Roman"/>
          <w:sz w:val="28"/>
          <w:szCs w:val="28"/>
        </w:rPr>
      </w:pPr>
      <w:r w:rsidRPr="00783995">
        <w:rPr>
          <w:rFonts w:ascii="Times New Roman" w:hAnsi="Times New Roman" w:cs="Times New Roman"/>
          <w:sz w:val="28"/>
          <w:szCs w:val="28"/>
        </w:rPr>
        <w:lastRenderedPageBreak/>
        <w:t>Таблица 14. Коэффициенты корреляции риска 2 между категориями контрагентов.</w:t>
      </w:r>
    </w:p>
    <w:tbl>
      <w:tblPr>
        <w:tblStyle w:val="af4"/>
        <w:tblW w:w="5000" w:type="pct"/>
        <w:tblLook w:val="04A0" w:firstRow="1" w:lastRow="0" w:firstColumn="1" w:lastColumn="0" w:noHBand="0" w:noVBand="1"/>
      </w:tblPr>
      <w:tblGrid>
        <w:gridCol w:w="1556"/>
        <w:gridCol w:w="1556"/>
        <w:gridCol w:w="1559"/>
        <w:gridCol w:w="1557"/>
        <w:gridCol w:w="1557"/>
        <w:gridCol w:w="1559"/>
      </w:tblGrid>
      <w:tr w:rsidR="00272C0E" w:rsidRPr="00783995" w14:paraId="271445C6" w14:textId="77777777" w:rsidTr="009201C4">
        <w:trPr>
          <w:cantSplit/>
          <w:trHeight w:val="1491"/>
        </w:trPr>
        <w:tc>
          <w:tcPr>
            <w:tcW w:w="833" w:type="pct"/>
            <w:tcBorders>
              <w:tl2br w:val="single" w:sz="4" w:space="0" w:color="auto"/>
            </w:tcBorders>
          </w:tcPr>
          <w:p w14:paraId="1C54DDBA" w14:textId="329DA409" w:rsidR="00CA34F9" w:rsidRPr="00783995" w:rsidRDefault="00DD3886" w:rsidP="007A0D4F">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34F9" w:rsidRPr="00783995">
              <w:rPr>
                <w:rFonts w:ascii="Times New Roman" w:hAnsi="Times New Roman" w:cs="Times New Roman"/>
                <w:sz w:val="28"/>
                <w:szCs w:val="28"/>
                <w:lang w:val="en-US"/>
              </w:rPr>
              <w:t>j</w:t>
            </w:r>
          </w:p>
          <w:p w14:paraId="25FA91FB" w14:textId="77777777" w:rsidR="00272C0E" w:rsidRDefault="00272C0E" w:rsidP="007A0D4F">
            <w:pPr>
              <w:pStyle w:val="ConsPlusNormal"/>
              <w:spacing w:line="360" w:lineRule="auto"/>
              <w:ind w:firstLine="171"/>
              <w:jc w:val="both"/>
              <w:rPr>
                <w:rFonts w:ascii="Times New Roman" w:hAnsi="Times New Roman" w:cs="Times New Roman"/>
                <w:sz w:val="28"/>
                <w:szCs w:val="28"/>
                <w:lang w:val="en-US"/>
              </w:rPr>
            </w:pPr>
          </w:p>
          <w:p w14:paraId="61150B1D" w14:textId="77777777" w:rsidR="00272C0E" w:rsidRDefault="00272C0E" w:rsidP="007A0D4F">
            <w:pPr>
              <w:pStyle w:val="ConsPlusNormal"/>
              <w:spacing w:line="360" w:lineRule="auto"/>
              <w:ind w:firstLine="171"/>
              <w:jc w:val="both"/>
              <w:rPr>
                <w:rFonts w:ascii="Times New Roman" w:hAnsi="Times New Roman" w:cs="Times New Roman"/>
                <w:sz w:val="28"/>
                <w:szCs w:val="28"/>
                <w:lang w:val="en-US"/>
              </w:rPr>
            </w:pPr>
          </w:p>
          <w:p w14:paraId="7ECAE077" w14:textId="23BE92DE" w:rsidR="00CA34F9" w:rsidRPr="00783995" w:rsidRDefault="00CA34F9" w:rsidP="007A0D4F">
            <w:pPr>
              <w:pStyle w:val="ConsPlusNormal"/>
              <w:spacing w:line="360" w:lineRule="auto"/>
              <w:ind w:firstLine="171"/>
              <w:jc w:val="both"/>
              <w:rPr>
                <w:rFonts w:ascii="Times New Roman" w:hAnsi="Times New Roman" w:cs="Times New Roman"/>
                <w:sz w:val="28"/>
                <w:szCs w:val="28"/>
              </w:rPr>
            </w:pPr>
            <w:r w:rsidRPr="00783995">
              <w:rPr>
                <w:rFonts w:ascii="Times New Roman" w:hAnsi="Times New Roman" w:cs="Times New Roman"/>
                <w:sz w:val="28"/>
                <w:szCs w:val="28"/>
                <w:lang w:val="en-US"/>
              </w:rPr>
              <w:t>i</w:t>
            </w:r>
          </w:p>
        </w:tc>
        <w:tc>
          <w:tcPr>
            <w:tcW w:w="833" w:type="pct"/>
            <w:textDirection w:val="btLr"/>
            <w:vAlign w:val="center"/>
          </w:tcPr>
          <w:p w14:paraId="48122267" w14:textId="77777777" w:rsidR="00CA34F9" w:rsidRPr="00783995" w:rsidRDefault="00CA34F9" w:rsidP="00272C0E">
            <w:pPr>
              <w:pStyle w:val="ConsPlusNormal"/>
              <w:ind w:left="113" w:right="113"/>
              <w:jc w:val="center"/>
              <w:rPr>
                <w:rFonts w:ascii="Times New Roman" w:hAnsi="Times New Roman" w:cs="Times New Roman"/>
                <w:sz w:val="28"/>
                <w:szCs w:val="28"/>
              </w:rPr>
            </w:pPr>
            <w:r w:rsidRPr="00783995">
              <w:rPr>
                <w:rFonts w:ascii="Times New Roman" w:hAnsi="Times New Roman" w:cs="Times New Roman"/>
                <w:sz w:val="28"/>
                <w:szCs w:val="28"/>
              </w:rPr>
              <w:t>1 категория контрагентов</w:t>
            </w:r>
          </w:p>
        </w:tc>
        <w:tc>
          <w:tcPr>
            <w:tcW w:w="834" w:type="pct"/>
            <w:textDirection w:val="btLr"/>
            <w:vAlign w:val="center"/>
          </w:tcPr>
          <w:p w14:paraId="7ABE95EB" w14:textId="02AA2046" w:rsidR="00CA34F9" w:rsidRPr="00783995" w:rsidRDefault="00CA34F9" w:rsidP="009201C4">
            <w:pPr>
              <w:pStyle w:val="ConsPlusNormal"/>
              <w:ind w:left="113" w:right="113"/>
              <w:jc w:val="center"/>
              <w:rPr>
                <w:rFonts w:ascii="Times New Roman" w:hAnsi="Times New Roman" w:cs="Times New Roman"/>
                <w:sz w:val="28"/>
                <w:szCs w:val="28"/>
                <w:lang w:val="en-US"/>
              </w:rPr>
            </w:pPr>
            <w:r w:rsidRPr="00783995">
              <w:rPr>
                <w:rFonts w:ascii="Times New Roman" w:hAnsi="Times New Roman" w:cs="Times New Roman"/>
                <w:sz w:val="28"/>
                <w:szCs w:val="28"/>
              </w:rPr>
              <w:t>2 категория контрагентов</w:t>
            </w:r>
            <w:r w:rsidRPr="00783995">
              <w:rPr>
                <w:rFonts w:ascii="Times New Roman" w:hAnsi="Times New Roman" w:cs="Times New Roman"/>
                <w:sz w:val="28"/>
                <w:szCs w:val="28"/>
                <w:lang w:val="en-US"/>
              </w:rPr>
              <w:t xml:space="preserve"> </w:t>
            </w:r>
          </w:p>
        </w:tc>
        <w:tc>
          <w:tcPr>
            <w:tcW w:w="833" w:type="pct"/>
            <w:textDirection w:val="btLr"/>
            <w:vAlign w:val="center"/>
          </w:tcPr>
          <w:p w14:paraId="7C8A43AA" w14:textId="021CBECF" w:rsidR="00CA34F9" w:rsidRPr="00783995" w:rsidRDefault="00653238" w:rsidP="009201C4">
            <w:pPr>
              <w:pStyle w:val="ConsPlusNormal"/>
              <w:ind w:left="113" w:right="113"/>
              <w:jc w:val="center"/>
              <w:rPr>
                <w:rFonts w:ascii="Times New Roman" w:hAnsi="Times New Roman" w:cs="Times New Roman"/>
                <w:sz w:val="28"/>
                <w:szCs w:val="28"/>
              </w:rPr>
            </w:pPr>
            <w:r>
              <w:rPr>
                <w:rFonts w:ascii="Times New Roman" w:hAnsi="Times New Roman" w:cs="Times New Roman"/>
                <w:sz w:val="28"/>
                <w:szCs w:val="28"/>
              </w:rPr>
              <w:t>3</w:t>
            </w:r>
            <w:r w:rsidRPr="00783995">
              <w:rPr>
                <w:rFonts w:ascii="Times New Roman" w:hAnsi="Times New Roman" w:cs="Times New Roman"/>
                <w:sz w:val="28"/>
                <w:szCs w:val="28"/>
              </w:rPr>
              <w:t xml:space="preserve"> </w:t>
            </w:r>
            <w:r w:rsidR="00CA34F9" w:rsidRPr="00783995">
              <w:rPr>
                <w:rFonts w:ascii="Times New Roman" w:hAnsi="Times New Roman" w:cs="Times New Roman"/>
                <w:sz w:val="28"/>
                <w:szCs w:val="28"/>
              </w:rPr>
              <w:t>категория контрагентов</w:t>
            </w:r>
            <w:r w:rsidR="00CA34F9" w:rsidRPr="00783995">
              <w:rPr>
                <w:rFonts w:ascii="Times New Roman" w:hAnsi="Times New Roman" w:cs="Times New Roman"/>
                <w:sz w:val="28"/>
                <w:szCs w:val="28"/>
                <w:lang w:val="en-US"/>
              </w:rPr>
              <w:t xml:space="preserve"> </w:t>
            </w:r>
          </w:p>
        </w:tc>
        <w:tc>
          <w:tcPr>
            <w:tcW w:w="833" w:type="pct"/>
            <w:textDirection w:val="btLr"/>
            <w:vAlign w:val="center"/>
          </w:tcPr>
          <w:p w14:paraId="5F52D528" w14:textId="3BA51639" w:rsidR="00CA34F9" w:rsidRPr="00783995" w:rsidRDefault="00653238" w:rsidP="00653238">
            <w:pPr>
              <w:pStyle w:val="ConsPlusNormal"/>
              <w:ind w:left="113" w:right="113"/>
              <w:jc w:val="center"/>
              <w:rPr>
                <w:rFonts w:ascii="Times New Roman" w:hAnsi="Times New Roman" w:cs="Times New Roman"/>
                <w:sz w:val="28"/>
                <w:szCs w:val="28"/>
              </w:rPr>
            </w:pPr>
            <w:r>
              <w:rPr>
                <w:rFonts w:ascii="Times New Roman" w:hAnsi="Times New Roman" w:cs="Times New Roman"/>
                <w:sz w:val="28"/>
                <w:szCs w:val="28"/>
              </w:rPr>
              <w:t>4</w:t>
            </w:r>
            <w:r w:rsidR="00CA34F9" w:rsidRPr="00783995">
              <w:rPr>
                <w:rFonts w:ascii="Times New Roman" w:hAnsi="Times New Roman" w:cs="Times New Roman"/>
                <w:sz w:val="28"/>
                <w:szCs w:val="28"/>
              </w:rPr>
              <w:t>категория контрагентов</w:t>
            </w:r>
            <w:r w:rsidR="00CA34F9" w:rsidRPr="00783995">
              <w:rPr>
                <w:rFonts w:ascii="Times New Roman" w:hAnsi="Times New Roman" w:cs="Times New Roman"/>
                <w:sz w:val="28"/>
                <w:szCs w:val="28"/>
                <w:lang w:val="en-US"/>
              </w:rPr>
              <w:t xml:space="preserve"> </w:t>
            </w:r>
          </w:p>
        </w:tc>
        <w:tc>
          <w:tcPr>
            <w:tcW w:w="834" w:type="pct"/>
            <w:textDirection w:val="btLr"/>
            <w:vAlign w:val="center"/>
          </w:tcPr>
          <w:p w14:paraId="07C837E0" w14:textId="3C5F6045" w:rsidR="00CA34F9" w:rsidRPr="00783995" w:rsidRDefault="00653238" w:rsidP="00653238">
            <w:pPr>
              <w:pStyle w:val="ConsPlusNormal"/>
              <w:ind w:left="113" w:right="113"/>
              <w:jc w:val="center"/>
              <w:rPr>
                <w:rFonts w:ascii="Times New Roman" w:hAnsi="Times New Roman" w:cs="Times New Roman"/>
                <w:sz w:val="28"/>
                <w:szCs w:val="28"/>
              </w:rPr>
            </w:pPr>
            <w:r>
              <w:rPr>
                <w:rFonts w:ascii="Times New Roman" w:hAnsi="Times New Roman" w:cs="Times New Roman"/>
                <w:sz w:val="28"/>
                <w:szCs w:val="28"/>
              </w:rPr>
              <w:t>5</w:t>
            </w:r>
            <w:r w:rsidRPr="00783995">
              <w:rPr>
                <w:rFonts w:ascii="Times New Roman" w:hAnsi="Times New Roman" w:cs="Times New Roman"/>
                <w:sz w:val="28"/>
                <w:szCs w:val="28"/>
              </w:rPr>
              <w:t xml:space="preserve"> </w:t>
            </w:r>
            <w:r w:rsidR="00CA34F9" w:rsidRPr="00783995">
              <w:rPr>
                <w:rFonts w:ascii="Times New Roman" w:hAnsi="Times New Roman" w:cs="Times New Roman"/>
                <w:sz w:val="28"/>
                <w:szCs w:val="28"/>
              </w:rPr>
              <w:t>категория контрагентов</w:t>
            </w:r>
            <w:r w:rsidR="00CA34F9" w:rsidRPr="00783995">
              <w:rPr>
                <w:rFonts w:ascii="Times New Roman" w:hAnsi="Times New Roman" w:cs="Times New Roman"/>
                <w:sz w:val="28"/>
                <w:szCs w:val="28"/>
                <w:lang w:val="en-US"/>
              </w:rPr>
              <w:t xml:space="preserve"> </w:t>
            </w:r>
          </w:p>
        </w:tc>
      </w:tr>
      <w:tr w:rsidR="00272C0E" w:rsidRPr="00783995" w14:paraId="4F240D37" w14:textId="77777777" w:rsidTr="00272C0E">
        <w:trPr>
          <w:cantSplit/>
          <w:trHeight w:val="1899"/>
        </w:trPr>
        <w:tc>
          <w:tcPr>
            <w:tcW w:w="833" w:type="pct"/>
            <w:textDirection w:val="btLr"/>
          </w:tcPr>
          <w:p w14:paraId="4FC575A6" w14:textId="77777777" w:rsidR="00CA34F9" w:rsidRPr="00783995" w:rsidRDefault="00CA34F9" w:rsidP="00272C0E">
            <w:pPr>
              <w:pStyle w:val="ConsPlusNormal"/>
              <w:ind w:left="113" w:right="113"/>
              <w:rPr>
                <w:rFonts w:ascii="Times New Roman" w:hAnsi="Times New Roman" w:cs="Times New Roman"/>
                <w:sz w:val="28"/>
                <w:szCs w:val="28"/>
              </w:rPr>
            </w:pPr>
            <w:r w:rsidRPr="00783995">
              <w:rPr>
                <w:rFonts w:ascii="Times New Roman" w:hAnsi="Times New Roman" w:cs="Times New Roman"/>
                <w:sz w:val="28"/>
                <w:szCs w:val="28"/>
              </w:rPr>
              <w:t>1 категория контрагентов</w:t>
            </w:r>
          </w:p>
        </w:tc>
        <w:tc>
          <w:tcPr>
            <w:tcW w:w="833" w:type="pct"/>
            <w:vAlign w:val="center"/>
          </w:tcPr>
          <w:p w14:paraId="653F4E66"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1</w:t>
            </w:r>
          </w:p>
        </w:tc>
        <w:tc>
          <w:tcPr>
            <w:tcW w:w="834" w:type="pct"/>
            <w:vAlign w:val="center"/>
          </w:tcPr>
          <w:p w14:paraId="48AF8AE0"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0,75</w:t>
            </w:r>
          </w:p>
        </w:tc>
        <w:tc>
          <w:tcPr>
            <w:tcW w:w="833" w:type="pct"/>
            <w:vAlign w:val="center"/>
          </w:tcPr>
          <w:p w14:paraId="116F9BD4" w14:textId="77777777" w:rsidR="00CA34F9" w:rsidRPr="00783995" w:rsidRDefault="00EA6EED" w:rsidP="00CA34F9">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0,75</w:t>
            </w:r>
          </w:p>
        </w:tc>
        <w:tc>
          <w:tcPr>
            <w:tcW w:w="833" w:type="pct"/>
            <w:vAlign w:val="center"/>
          </w:tcPr>
          <w:p w14:paraId="01B9CF70"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0,25</w:t>
            </w:r>
          </w:p>
        </w:tc>
        <w:tc>
          <w:tcPr>
            <w:tcW w:w="834" w:type="pct"/>
            <w:vAlign w:val="center"/>
          </w:tcPr>
          <w:p w14:paraId="5057B0BC" w14:textId="77777777" w:rsidR="00CA34F9" w:rsidRPr="00783995" w:rsidRDefault="00CA34F9" w:rsidP="00783995">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r>
      <w:tr w:rsidR="00272C0E" w:rsidRPr="00783995" w14:paraId="0616A704" w14:textId="77777777" w:rsidTr="00272C0E">
        <w:trPr>
          <w:cantSplit/>
          <w:trHeight w:val="1955"/>
        </w:trPr>
        <w:tc>
          <w:tcPr>
            <w:tcW w:w="833" w:type="pct"/>
            <w:textDirection w:val="btLr"/>
          </w:tcPr>
          <w:p w14:paraId="351BDD8F" w14:textId="31FCF88E" w:rsidR="00CA34F9" w:rsidRPr="00783995" w:rsidRDefault="00CA34F9" w:rsidP="00653238">
            <w:pPr>
              <w:pStyle w:val="ConsPlusNormal"/>
              <w:ind w:left="113" w:right="113"/>
              <w:rPr>
                <w:rFonts w:ascii="Times New Roman" w:hAnsi="Times New Roman" w:cs="Times New Roman"/>
                <w:sz w:val="28"/>
                <w:szCs w:val="28"/>
                <w:lang w:val="en-US"/>
              </w:rPr>
            </w:pPr>
            <w:r w:rsidRPr="00783995">
              <w:rPr>
                <w:rFonts w:ascii="Times New Roman" w:hAnsi="Times New Roman" w:cs="Times New Roman"/>
                <w:sz w:val="28"/>
                <w:szCs w:val="28"/>
              </w:rPr>
              <w:t>2 категория контрагентов</w:t>
            </w:r>
            <w:r w:rsidRPr="00783995">
              <w:rPr>
                <w:rFonts w:ascii="Times New Roman" w:hAnsi="Times New Roman" w:cs="Times New Roman"/>
                <w:sz w:val="28"/>
                <w:szCs w:val="28"/>
                <w:lang w:val="en-US"/>
              </w:rPr>
              <w:t xml:space="preserve"> </w:t>
            </w:r>
          </w:p>
        </w:tc>
        <w:tc>
          <w:tcPr>
            <w:tcW w:w="833" w:type="pct"/>
            <w:vAlign w:val="center"/>
          </w:tcPr>
          <w:p w14:paraId="090F83FB"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0,75</w:t>
            </w:r>
          </w:p>
        </w:tc>
        <w:tc>
          <w:tcPr>
            <w:tcW w:w="834" w:type="pct"/>
            <w:vAlign w:val="center"/>
          </w:tcPr>
          <w:p w14:paraId="3346DD2C"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1</w:t>
            </w:r>
          </w:p>
        </w:tc>
        <w:tc>
          <w:tcPr>
            <w:tcW w:w="833" w:type="pct"/>
            <w:vAlign w:val="center"/>
          </w:tcPr>
          <w:p w14:paraId="409FA22C" w14:textId="77777777" w:rsidR="00CA34F9" w:rsidRPr="00783995" w:rsidRDefault="00EA6EED" w:rsidP="00CA34F9">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1</w:t>
            </w:r>
          </w:p>
        </w:tc>
        <w:tc>
          <w:tcPr>
            <w:tcW w:w="833" w:type="pct"/>
            <w:vAlign w:val="center"/>
          </w:tcPr>
          <w:p w14:paraId="471D4CDF"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0,25</w:t>
            </w:r>
          </w:p>
        </w:tc>
        <w:tc>
          <w:tcPr>
            <w:tcW w:w="834" w:type="pct"/>
            <w:vAlign w:val="center"/>
          </w:tcPr>
          <w:p w14:paraId="4A1AED83" w14:textId="77777777" w:rsidR="00CA34F9" w:rsidRPr="00783995" w:rsidRDefault="00CA34F9" w:rsidP="00783995">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r>
      <w:tr w:rsidR="00272C0E" w:rsidRPr="00783995" w14:paraId="45DD1AA1" w14:textId="77777777" w:rsidTr="00272C0E">
        <w:trPr>
          <w:cantSplit/>
          <w:trHeight w:val="1997"/>
        </w:trPr>
        <w:tc>
          <w:tcPr>
            <w:tcW w:w="833" w:type="pct"/>
            <w:textDirection w:val="btLr"/>
          </w:tcPr>
          <w:p w14:paraId="2E11F190" w14:textId="10B5AC91" w:rsidR="00CA34F9" w:rsidRPr="00783995" w:rsidRDefault="00653238" w:rsidP="00653238">
            <w:pPr>
              <w:pStyle w:val="ConsPlusNormal"/>
              <w:ind w:left="113" w:right="113"/>
              <w:rPr>
                <w:rFonts w:ascii="Times New Roman" w:hAnsi="Times New Roman" w:cs="Times New Roman"/>
                <w:sz w:val="28"/>
                <w:szCs w:val="28"/>
                <w:lang w:val="en-US"/>
              </w:rPr>
            </w:pPr>
            <w:r>
              <w:rPr>
                <w:rFonts w:ascii="Times New Roman" w:hAnsi="Times New Roman" w:cs="Times New Roman"/>
                <w:sz w:val="28"/>
                <w:szCs w:val="28"/>
              </w:rPr>
              <w:t>3</w:t>
            </w:r>
            <w:r w:rsidRPr="00783995">
              <w:rPr>
                <w:rFonts w:ascii="Times New Roman" w:hAnsi="Times New Roman" w:cs="Times New Roman"/>
                <w:sz w:val="28"/>
                <w:szCs w:val="28"/>
              </w:rPr>
              <w:t xml:space="preserve"> </w:t>
            </w:r>
            <w:r w:rsidR="00CA34F9" w:rsidRPr="00783995">
              <w:rPr>
                <w:rFonts w:ascii="Times New Roman" w:hAnsi="Times New Roman" w:cs="Times New Roman"/>
                <w:sz w:val="28"/>
                <w:szCs w:val="28"/>
              </w:rPr>
              <w:t xml:space="preserve">категория контрагентов </w:t>
            </w:r>
          </w:p>
        </w:tc>
        <w:tc>
          <w:tcPr>
            <w:tcW w:w="833" w:type="pct"/>
            <w:vAlign w:val="center"/>
          </w:tcPr>
          <w:p w14:paraId="016CE221"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rPr>
              <w:t>0,75</w:t>
            </w:r>
          </w:p>
        </w:tc>
        <w:tc>
          <w:tcPr>
            <w:tcW w:w="834" w:type="pct"/>
            <w:vAlign w:val="center"/>
          </w:tcPr>
          <w:p w14:paraId="492BC409"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1</w:t>
            </w:r>
          </w:p>
        </w:tc>
        <w:tc>
          <w:tcPr>
            <w:tcW w:w="833" w:type="pct"/>
            <w:vAlign w:val="center"/>
          </w:tcPr>
          <w:p w14:paraId="2F0C6204" w14:textId="77777777" w:rsidR="00CA34F9" w:rsidRPr="00783995" w:rsidRDefault="00CA34F9" w:rsidP="00CA34F9">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1</w:t>
            </w:r>
          </w:p>
        </w:tc>
        <w:tc>
          <w:tcPr>
            <w:tcW w:w="833" w:type="pct"/>
            <w:vAlign w:val="center"/>
          </w:tcPr>
          <w:p w14:paraId="0919031B"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c>
          <w:tcPr>
            <w:tcW w:w="834" w:type="pct"/>
            <w:vAlign w:val="center"/>
          </w:tcPr>
          <w:p w14:paraId="1F98D982" w14:textId="77777777" w:rsidR="00CA34F9" w:rsidRPr="00783995" w:rsidRDefault="00CA34F9" w:rsidP="00783995">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r>
      <w:tr w:rsidR="00272C0E" w:rsidRPr="00783995" w14:paraId="368B5A0C" w14:textId="77777777" w:rsidTr="00272C0E">
        <w:trPr>
          <w:cantSplit/>
          <w:trHeight w:val="1955"/>
        </w:trPr>
        <w:tc>
          <w:tcPr>
            <w:tcW w:w="833" w:type="pct"/>
            <w:textDirection w:val="btLr"/>
          </w:tcPr>
          <w:p w14:paraId="4E537A7D" w14:textId="288B092F" w:rsidR="00CA34F9" w:rsidRPr="00783995" w:rsidRDefault="00653238" w:rsidP="00653238">
            <w:pPr>
              <w:pStyle w:val="ConsPlusNormal"/>
              <w:ind w:left="113" w:right="113"/>
              <w:rPr>
                <w:rFonts w:ascii="Times New Roman" w:hAnsi="Times New Roman" w:cs="Times New Roman"/>
                <w:sz w:val="28"/>
                <w:szCs w:val="28"/>
                <w:lang w:val="en-US"/>
              </w:rPr>
            </w:pPr>
            <w:r>
              <w:rPr>
                <w:rFonts w:ascii="Times New Roman" w:hAnsi="Times New Roman" w:cs="Times New Roman"/>
                <w:sz w:val="28"/>
                <w:szCs w:val="28"/>
              </w:rPr>
              <w:t>4</w:t>
            </w:r>
            <w:r w:rsidRPr="00783995">
              <w:rPr>
                <w:rFonts w:ascii="Times New Roman" w:hAnsi="Times New Roman" w:cs="Times New Roman"/>
                <w:sz w:val="28"/>
                <w:szCs w:val="28"/>
              </w:rPr>
              <w:t xml:space="preserve"> </w:t>
            </w:r>
            <w:r w:rsidR="00CA34F9" w:rsidRPr="00783995">
              <w:rPr>
                <w:rFonts w:ascii="Times New Roman" w:hAnsi="Times New Roman" w:cs="Times New Roman"/>
                <w:sz w:val="28"/>
                <w:szCs w:val="28"/>
              </w:rPr>
              <w:t>категория контрагентов</w:t>
            </w:r>
            <w:r w:rsidR="00CA34F9" w:rsidRPr="00783995">
              <w:rPr>
                <w:rFonts w:ascii="Times New Roman" w:hAnsi="Times New Roman" w:cs="Times New Roman"/>
                <w:sz w:val="28"/>
                <w:szCs w:val="28"/>
                <w:lang w:val="en-US"/>
              </w:rPr>
              <w:t xml:space="preserve"> </w:t>
            </w:r>
          </w:p>
        </w:tc>
        <w:tc>
          <w:tcPr>
            <w:tcW w:w="833" w:type="pct"/>
            <w:vAlign w:val="center"/>
          </w:tcPr>
          <w:p w14:paraId="738EEBBE"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0,25</w:t>
            </w:r>
          </w:p>
        </w:tc>
        <w:tc>
          <w:tcPr>
            <w:tcW w:w="834" w:type="pct"/>
            <w:vAlign w:val="center"/>
          </w:tcPr>
          <w:p w14:paraId="4CF6CC29"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0,25</w:t>
            </w:r>
          </w:p>
        </w:tc>
        <w:tc>
          <w:tcPr>
            <w:tcW w:w="833" w:type="pct"/>
            <w:vAlign w:val="center"/>
          </w:tcPr>
          <w:p w14:paraId="33032FB7" w14:textId="77777777" w:rsidR="00CA34F9" w:rsidRPr="00783995" w:rsidRDefault="00CA34F9" w:rsidP="00CA34F9">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0,25</w:t>
            </w:r>
          </w:p>
        </w:tc>
        <w:tc>
          <w:tcPr>
            <w:tcW w:w="833" w:type="pct"/>
            <w:vAlign w:val="center"/>
          </w:tcPr>
          <w:p w14:paraId="1C4A4BC3" w14:textId="77777777" w:rsidR="00CA34F9" w:rsidRPr="00783995" w:rsidRDefault="00CA34F9" w:rsidP="007A0D4F">
            <w:pPr>
              <w:pStyle w:val="ConsPlusNormal"/>
              <w:spacing w:line="360" w:lineRule="auto"/>
              <w:jc w:val="center"/>
              <w:rPr>
                <w:rFonts w:ascii="Times New Roman" w:hAnsi="Times New Roman" w:cs="Times New Roman"/>
                <w:sz w:val="28"/>
                <w:szCs w:val="28"/>
              </w:rPr>
            </w:pPr>
            <w:r w:rsidRPr="00783995">
              <w:rPr>
                <w:rFonts w:ascii="Times New Roman" w:hAnsi="Times New Roman" w:cs="Times New Roman"/>
                <w:sz w:val="28"/>
                <w:szCs w:val="28"/>
              </w:rPr>
              <w:t>1</w:t>
            </w:r>
          </w:p>
        </w:tc>
        <w:tc>
          <w:tcPr>
            <w:tcW w:w="834" w:type="pct"/>
            <w:vAlign w:val="center"/>
          </w:tcPr>
          <w:p w14:paraId="694927DE" w14:textId="77777777" w:rsidR="00CA34F9" w:rsidRPr="00783995" w:rsidRDefault="00CA34F9" w:rsidP="00783995">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1</w:t>
            </w:r>
          </w:p>
        </w:tc>
      </w:tr>
      <w:tr w:rsidR="00272C0E" w:rsidRPr="006E050E" w14:paraId="50A5C9C2" w14:textId="77777777" w:rsidTr="00272C0E">
        <w:trPr>
          <w:cantSplit/>
          <w:trHeight w:val="1983"/>
        </w:trPr>
        <w:tc>
          <w:tcPr>
            <w:tcW w:w="833" w:type="pct"/>
            <w:textDirection w:val="btLr"/>
          </w:tcPr>
          <w:p w14:paraId="1B0A5581" w14:textId="12763CB5" w:rsidR="00CA34F9" w:rsidRPr="00783995" w:rsidRDefault="00653238" w:rsidP="00653238">
            <w:pPr>
              <w:pStyle w:val="ConsPlusNormal"/>
              <w:ind w:left="113" w:right="113"/>
              <w:rPr>
                <w:rFonts w:ascii="Times New Roman" w:hAnsi="Times New Roman" w:cs="Times New Roman"/>
                <w:sz w:val="28"/>
                <w:szCs w:val="28"/>
              </w:rPr>
            </w:pPr>
            <w:r>
              <w:rPr>
                <w:rFonts w:ascii="Times New Roman" w:hAnsi="Times New Roman" w:cs="Times New Roman"/>
                <w:sz w:val="28"/>
                <w:szCs w:val="28"/>
              </w:rPr>
              <w:t>5</w:t>
            </w:r>
            <w:r w:rsidRPr="00783995">
              <w:rPr>
                <w:rFonts w:ascii="Times New Roman" w:hAnsi="Times New Roman" w:cs="Times New Roman"/>
                <w:sz w:val="28"/>
                <w:szCs w:val="28"/>
              </w:rPr>
              <w:t xml:space="preserve"> </w:t>
            </w:r>
            <w:r w:rsidR="00CA34F9" w:rsidRPr="00783995">
              <w:rPr>
                <w:rFonts w:ascii="Times New Roman" w:hAnsi="Times New Roman" w:cs="Times New Roman"/>
                <w:sz w:val="28"/>
                <w:szCs w:val="28"/>
              </w:rPr>
              <w:t>категория контрагентов</w:t>
            </w:r>
            <w:r w:rsidR="00CA34F9" w:rsidRPr="00783995">
              <w:rPr>
                <w:rFonts w:ascii="Times New Roman" w:hAnsi="Times New Roman" w:cs="Times New Roman"/>
                <w:sz w:val="28"/>
                <w:szCs w:val="28"/>
                <w:lang w:val="en-US"/>
              </w:rPr>
              <w:t xml:space="preserve"> </w:t>
            </w:r>
          </w:p>
        </w:tc>
        <w:tc>
          <w:tcPr>
            <w:tcW w:w="833" w:type="pct"/>
            <w:vAlign w:val="center"/>
          </w:tcPr>
          <w:p w14:paraId="767EF2DA"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c>
          <w:tcPr>
            <w:tcW w:w="834" w:type="pct"/>
            <w:vAlign w:val="center"/>
          </w:tcPr>
          <w:p w14:paraId="7F378FD9"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c>
          <w:tcPr>
            <w:tcW w:w="833" w:type="pct"/>
            <w:vAlign w:val="center"/>
          </w:tcPr>
          <w:p w14:paraId="11968560" w14:textId="77777777" w:rsidR="00CA34F9" w:rsidRPr="00783995" w:rsidRDefault="00CA34F9" w:rsidP="00CA34F9">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0,25</w:t>
            </w:r>
          </w:p>
        </w:tc>
        <w:tc>
          <w:tcPr>
            <w:tcW w:w="833" w:type="pct"/>
            <w:vAlign w:val="center"/>
          </w:tcPr>
          <w:p w14:paraId="56876BFF" w14:textId="77777777" w:rsidR="00CA34F9" w:rsidRPr="00783995" w:rsidRDefault="00CA34F9" w:rsidP="007A0D4F">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1</w:t>
            </w:r>
          </w:p>
        </w:tc>
        <w:tc>
          <w:tcPr>
            <w:tcW w:w="834" w:type="pct"/>
            <w:vAlign w:val="center"/>
          </w:tcPr>
          <w:p w14:paraId="2446F15A" w14:textId="77777777" w:rsidR="00CA34F9" w:rsidRPr="00783995" w:rsidRDefault="00CA34F9" w:rsidP="00783995">
            <w:pPr>
              <w:pStyle w:val="ConsPlusNormal"/>
              <w:spacing w:line="360" w:lineRule="auto"/>
              <w:jc w:val="center"/>
              <w:rPr>
                <w:rFonts w:ascii="Times New Roman" w:hAnsi="Times New Roman" w:cs="Times New Roman"/>
                <w:sz w:val="28"/>
                <w:szCs w:val="28"/>
                <w:lang w:val="en-US"/>
              </w:rPr>
            </w:pPr>
            <w:r w:rsidRPr="00783995">
              <w:rPr>
                <w:rFonts w:ascii="Times New Roman" w:hAnsi="Times New Roman" w:cs="Times New Roman"/>
                <w:sz w:val="28"/>
                <w:szCs w:val="28"/>
                <w:lang w:val="en-US"/>
              </w:rPr>
              <w:t>1</w:t>
            </w:r>
          </w:p>
        </w:tc>
      </w:tr>
    </w:tbl>
    <w:p w14:paraId="0339FCEF" w14:textId="77777777" w:rsidR="00DF6F53" w:rsidRDefault="00DF6F53" w:rsidP="003677C1">
      <w:pPr>
        <w:spacing w:after="0" w:line="360" w:lineRule="auto"/>
        <w:ind w:firstLine="709"/>
        <w:jc w:val="both"/>
        <w:rPr>
          <w:rFonts w:ascii="Times New Roman" w:hAnsi="Times New Roman" w:cs="Times New Roman"/>
          <w:sz w:val="28"/>
          <w:szCs w:val="28"/>
        </w:rPr>
      </w:pPr>
    </w:p>
    <w:p w14:paraId="5BCDE09D" w14:textId="47AFE73A" w:rsidR="00563BBD" w:rsidRDefault="00DF6F53" w:rsidP="00CF42C0">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8"/>
          <w:szCs w:val="28"/>
        </w:rPr>
        <w:br w:type="page"/>
      </w:r>
      <w:r w:rsidR="00563BBD" w:rsidRPr="00D84DA9">
        <w:rPr>
          <w:rFonts w:ascii="Times New Roman" w:hAnsi="Times New Roman" w:cs="Times New Roman"/>
          <w:sz w:val="24"/>
          <w:szCs w:val="24"/>
        </w:rPr>
        <w:lastRenderedPageBreak/>
        <w:t xml:space="preserve">Приложение </w:t>
      </w:r>
      <w:r w:rsidR="00563BBD">
        <w:rPr>
          <w:rFonts w:ascii="Times New Roman" w:hAnsi="Times New Roman" w:cs="Times New Roman"/>
          <w:sz w:val="24"/>
          <w:szCs w:val="24"/>
        </w:rPr>
        <w:t>3</w:t>
      </w:r>
    </w:p>
    <w:p w14:paraId="042EC752" w14:textId="48A00206" w:rsidR="00563BBD" w:rsidRDefault="00563BBD" w:rsidP="00563BBD">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0A1E98">
        <w:rPr>
          <w:rFonts w:ascii="Times New Roman" w:hAnsi="Times New Roman" w:cs="Times New Roman"/>
          <w:sz w:val="24"/>
          <w:szCs w:val="24"/>
        </w:rPr>
        <w:t>настоящему</w:t>
      </w:r>
      <w:r w:rsidR="008D740C">
        <w:rPr>
          <w:rFonts w:ascii="Times New Roman" w:hAnsi="Times New Roman" w:cs="Times New Roman"/>
          <w:sz w:val="24"/>
          <w:szCs w:val="24"/>
        </w:rPr>
        <w:t xml:space="preserve"> </w:t>
      </w:r>
      <w:r>
        <w:rPr>
          <w:rFonts w:ascii="Times New Roman" w:hAnsi="Times New Roman" w:cs="Times New Roman"/>
          <w:sz w:val="24"/>
          <w:szCs w:val="24"/>
        </w:rPr>
        <w:t xml:space="preserve">Положению Банка России </w:t>
      </w:r>
    </w:p>
    <w:p w14:paraId="75B6EF58" w14:textId="3F23A4AB" w:rsidR="00563BBD" w:rsidRPr="00D84DA9" w:rsidRDefault="000A1E98" w:rsidP="00563BBD">
      <w:pPr>
        <w:autoSpaceDE w:val="0"/>
        <w:autoSpaceDN w:val="0"/>
        <w:spacing w:after="0" w:line="240" w:lineRule="auto"/>
        <w:ind w:left="4956"/>
        <w:jc w:val="both"/>
        <w:rPr>
          <w:rFonts w:ascii="Times New Roman" w:hAnsi="Times New Roman" w:cs="Times New Roman"/>
          <w:sz w:val="24"/>
          <w:szCs w:val="24"/>
        </w:rPr>
      </w:pPr>
      <w:r w:rsidDel="000A1E98">
        <w:rPr>
          <w:rFonts w:ascii="Times New Roman" w:hAnsi="Times New Roman" w:cs="Times New Roman"/>
          <w:sz w:val="24"/>
          <w:szCs w:val="24"/>
        </w:rPr>
        <w:t xml:space="preserve"> </w:t>
      </w:r>
      <w:r w:rsidR="00563BBD"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0608F16B" w14:textId="77777777" w:rsidR="00824799" w:rsidRDefault="00824799" w:rsidP="00563BBD">
      <w:pPr>
        <w:spacing w:after="0" w:line="360" w:lineRule="auto"/>
        <w:ind w:left="709"/>
        <w:jc w:val="both"/>
        <w:rPr>
          <w:rFonts w:ascii="Times New Roman" w:hAnsi="Times New Roman" w:cs="Times New Roman"/>
          <w:sz w:val="28"/>
          <w:szCs w:val="28"/>
        </w:rPr>
      </w:pPr>
    </w:p>
    <w:p w14:paraId="20223F75" w14:textId="77777777" w:rsidR="00563BBD" w:rsidRPr="00D84DA9" w:rsidRDefault="00824799" w:rsidP="00237B9E">
      <w:pPr>
        <w:keepNext/>
        <w:keepLines/>
        <w:spacing w:after="0" w:line="360" w:lineRule="auto"/>
        <w:ind w:firstLine="539"/>
        <w:jc w:val="center"/>
        <w:outlineLvl w:val="0"/>
        <w:rPr>
          <w:rFonts w:ascii="Times New Roman" w:hAnsi="Times New Roman" w:cs="Times New Roman"/>
          <w:sz w:val="28"/>
          <w:szCs w:val="28"/>
        </w:rPr>
      </w:pPr>
      <w:r w:rsidRPr="00237B9E">
        <w:rPr>
          <w:rFonts w:ascii="Times New Roman" w:eastAsiaTheme="majorEastAsia" w:hAnsi="Times New Roman" w:cstheme="majorBidi"/>
          <w:b/>
          <w:sz w:val="28"/>
          <w:szCs w:val="32"/>
        </w:rPr>
        <w:t>О ПРАВИЛАХ ФОРМИРОВАНИЯ СТРАХОВЫХ РЕЗЕРВОВ</w:t>
      </w:r>
    </w:p>
    <w:p w14:paraId="5CE93E13" w14:textId="77777777" w:rsidR="00E41C26" w:rsidRPr="00E41C26" w:rsidRDefault="00E41C26" w:rsidP="00E41C26">
      <w:pPr>
        <w:ind w:left="540"/>
        <w:jc w:val="both"/>
        <w:rPr>
          <w:sz w:val="28"/>
        </w:rPr>
      </w:pPr>
      <w:bookmarkStart w:id="1" w:name="_Toc44268333"/>
    </w:p>
    <w:p w14:paraId="7AFF3F2F" w14:textId="77777777" w:rsidR="00E41C26" w:rsidRDefault="00E41C26" w:rsidP="00E41C26"/>
    <w:p w14:paraId="2D27D793" w14:textId="77777777" w:rsidR="00563BBD" w:rsidRPr="00563BBD" w:rsidRDefault="00563BBD" w:rsidP="00563BBD">
      <w:pPr>
        <w:keepNext/>
        <w:keepLines/>
        <w:spacing w:after="0" w:line="360" w:lineRule="auto"/>
        <w:ind w:firstLine="539"/>
        <w:jc w:val="center"/>
        <w:outlineLvl w:val="0"/>
        <w:rPr>
          <w:rFonts w:ascii="Times New Roman" w:eastAsiaTheme="majorEastAsia" w:hAnsi="Times New Roman" w:cstheme="majorBidi"/>
          <w:b/>
          <w:sz w:val="28"/>
          <w:szCs w:val="32"/>
        </w:rPr>
      </w:pPr>
      <w:r w:rsidRPr="00563BBD">
        <w:rPr>
          <w:rFonts w:ascii="Times New Roman" w:eastAsiaTheme="majorEastAsia" w:hAnsi="Times New Roman" w:cstheme="majorBidi"/>
          <w:b/>
          <w:sz w:val="28"/>
          <w:szCs w:val="32"/>
        </w:rPr>
        <w:t>Глава 1. Общие положения</w:t>
      </w:r>
      <w:bookmarkEnd w:id="1"/>
    </w:p>
    <w:p w14:paraId="6C85F2A6" w14:textId="77777777" w:rsidR="00563BBD" w:rsidRPr="00563BBD" w:rsidRDefault="00563BBD" w:rsidP="00563BBD">
      <w:pPr>
        <w:spacing w:before="220" w:after="0" w:line="240" w:lineRule="auto"/>
        <w:ind w:firstLine="539"/>
        <w:jc w:val="both"/>
      </w:pPr>
    </w:p>
    <w:p w14:paraId="69BAB8BF" w14:textId="32FB0FC0" w:rsidR="004405BA"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563BBD">
        <w:rPr>
          <w:rFonts w:ascii="Times New Roman" w:hAnsi="Times New Roman" w:cs="Times New Roman"/>
          <w:sz w:val="28"/>
          <w:szCs w:val="24"/>
        </w:rPr>
        <w:t>Расчет страховых резервов и доли перестраховщиков</w:t>
      </w:r>
      <w:r w:rsidR="004464CB">
        <w:rPr>
          <w:rFonts w:ascii="Times New Roman" w:hAnsi="Times New Roman" w:cs="Times New Roman"/>
          <w:sz w:val="28"/>
          <w:szCs w:val="24"/>
        </w:rPr>
        <w:t xml:space="preserve"> </w:t>
      </w:r>
      <w:r w:rsidRPr="00563BBD">
        <w:rPr>
          <w:rFonts w:ascii="Times New Roman" w:hAnsi="Times New Roman" w:cs="Times New Roman"/>
          <w:sz w:val="28"/>
          <w:szCs w:val="24"/>
        </w:rPr>
        <w:t>в них</w:t>
      </w:r>
      <w:r w:rsidR="00DC6EEF">
        <w:rPr>
          <w:rFonts w:ascii="Times New Roman" w:hAnsi="Times New Roman" w:cs="Times New Roman"/>
          <w:sz w:val="28"/>
          <w:szCs w:val="24"/>
        </w:rPr>
        <w:t xml:space="preserve"> </w:t>
      </w:r>
      <w:r w:rsidRPr="00563BBD">
        <w:rPr>
          <w:rFonts w:ascii="Times New Roman" w:hAnsi="Times New Roman" w:cs="Times New Roman"/>
          <w:sz w:val="28"/>
          <w:szCs w:val="24"/>
        </w:rPr>
        <w:t xml:space="preserve">осуществляется </w:t>
      </w:r>
      <w:r w:rsidR="00877A07">
        <w:rPr>
          <w:rFonts w:ascii="Times New Roman" w:hAnsi="Times New Roman" w:cs="Times New Roman"/>
          <w:sz w:val="28"/>
          <w:szCs w:val="24"/>
        </w:rPr>
        <w:t>в соответс</w:t>
      </w:r>
      <w:r w:rsidR="00C2233B">
        <w:rPr>
          <w:rFonts w:ascii="Times New Roman" w:hAnsi="Times New Roman" w:cs="Times New Roman"/>
          <w:sz w:val="28"/>
          <w:szCs w:val="24"/>
        </w:rPr>
        <w:t>т</w:t>
      </w:r>
      <w:r w:rsidR="00877A07">
        <w:rPr>
          <w:rFonts w:ascii="Times New Roman" w:hAnsi="Times New Roman" w:cs="Times New Roman"/>
          <w:sz w:val="28"/>
          <w:szCs w:val="24"/>
        </w:rPr>
        <w:t xml:space="preserve">вии с </w:t>
      </w:r>
      <w:r w:rsidR="00C2233B">
        <w:rPr>
          <w:rFonts w:ascii="Times New Roman" w:hAnsi="Times New Roman" w:cs="Times New Roman"/>
          <w:sz w:val="28"/>
          <w:szCs w:val="24"/>
        </w:rPr>
        <w:t xml:space="preserve">условиями договоров страхования и договоров исходящего перестрахования, настоящим Положением и </w:t>
      </w:r>
      <w:r w:rsidR="00877A07">
        <w:rPr>
          <w:rFonts w:ascii="Times New Roman" w:hAnsi="Times New Roman" w:cs="Times New Roman"/>
          <w:sz w:val="28"/>
          <w:szCs w:val="28"/>
        </w:rPr>
        <w:t xml:space="preserve">Положением о порядке формирования страховых </w:t>
      </w:r>
      <w:r w:rsidR="00877A07" w:rsidRPr="00FA4972">
        <w:rPr>
          <w:rFonts w:ascii="Times New Roman" w:hAnsi="Times New Roman" w:cs="Times New Roman"/>
          <w:sz w:val="28"/>
          <w:szCs w:val="28"/>
        </w:rPr>
        <w:t>резер</w:t>
      </w:r>
      <w:r w:rsidR="0030718F">
        <w:rPr>
          <w:rFonts w:ascii="Times New Roman" w:hAnsi="Times New Roman" w:cs="Times New Roman"/>
          <w:sz w:val="28"/>
          <w:szCs w:val="28"/>
        </w:rPr>
        <w:t>в</w:t>
      </w:r>
      <w:r w:rsidR="00877A07" w:rsidRPr="00FA4972">
        <w:rPr>
          <w:rFonts w:ascii="Times New Roman" w:hAnsi="Times New Roman" w:cs="Times New Roman"/>
          <w:sz w:val="28"/>
          <w:szCs w:val="28"/>
        </w:rPr>
        <w:t xml:space="preserve">ов </w:t>
      </w:r>
      <w:r w:rsidR="002A0CE0" w:rsidRPr="00FA4972">
        <w:rPr>
          <w:rFonts w:ascii="Times New Roman" w:hAnsi="Times New Roman" w:cs="Times New Roman"/>
          <w:sz w:val="28"/>
          <w:szCs w:val="24"/>
        </w:rPr>
        <w:t xml:space="preserve">и должен учитывать </w:t>
      </w:r>
      <w:r w:rsidRPr="00FA4972">
        <w:rPr>
          <w:rFonts w:ascii="Times New Roman" w:hAnsi="Times New Roman" w:cs="Times New Roman"/>
          <w:sz w:val="28"/>
          <w:szCs w:val="24"/>
        </w:rPr>
        <w:t>данны</w:t>
      </w:r>
      <w:r w:rsidR="002A0CE0" w:rsidRPr="00FA4972">
        <w:rPr>
          <w:rFonts w:ascii="Times New Roman" w:hAnsi="Times New Roman" w:cs="Times New Roman"/>
          <w:sz w:val="28"/>
          <w:szCs w:val="24"/>
        </w:rPr>
        <w:t>е</w:t>
      </w:r>
      <w:r w:rsidRPr="00FA4972">
        <w:rPr>
          <w:rFonts w:ascii="Times New Roman" w:hAnsi="Times New Roman" w:cs="Times New Roman"/>
          <w:sz w:val="28"/>
          <w:szCs w:val="24"/>
        </w:rPr>
        <w:t xml:space="preserve"> отчетности, предоставляемой Страховщиком в Банк России, сведений, содержащихся в журналах, указанных в </w:t>
      </w:r>
      <w:r w:rsidRPr="00C82D5B">
        <w:rPr>
          <w:rFonts w:ascii="Times New Roman" w:hAnsi="Times New Roman" w:cs="Times New Roman"/>
          <w:sz w:val="28"/>
          <w:szCs w:val="24"/>
        </w:rPr>
        <w:t>пункт</w:t>
      </w:r>
      <w:r w:rsidR="00B564E6" w:rsidRPr="00C82D5B">
        <w:rPr>
          <w:rFonts w:ascii="Times New Roman" w:hAnsi="Times New Roman" w:cs="Times New Roman"/>
          <w:sz w:val="28"/>
          <w:szCs w:val="24"/>
        </w:rPr>
        <w:t>е</w:t>
      </w:r>
      <w:r w:rsidRPr="00C82D5B">
        <w:rPr>
          <w:rFonts w:ascii="Times New Roman" w:hAnsi="Times New Roman" w:cs="Times New Roman"/>
          <w:sz w:val="28"/>
          <w:szCs w:val="24"/>
        </w:rPr>
        <w:t xml:space="preserve"> </w:t>
      </w:r>
      <w:r w:rsidR="00F70DDE" w:rsidRPr="00C82D5B">
        <w:rPr>
          <w:rFonts w:ascii="Times New Roman" w:hAnsi="Times New Roman" w:cs="Times New Roman"/>
          <w:sz w:val="28"/>
          <w:szCs w:val="24"/>
        </w:rPr>
        <w:t>8</w:t>
      </w:r>
      <w:r w:rsidRPr="00C82D5B">
        <w:rPr>
          <w:rFonts w:ascii="Times New Roman" w:hAnsi="Times New Roman" w:cs="Times New Roman"/>
          <w:sz w:val="28"/>
          <w:szCs w:val="24"/>
        </w:rPr>
        <w:t>.</w:t>
      </w:r>
      <w:r w:rsidR="00C82D5B">
        <w:rPr>
          <w:rFonts w:ascii="Times New Roman" w:hAnsi="Times New Roman" w:cs="Times New Roman"/>
          <w:sz w:val="28"/>
          <w:szCs w:val="24"/>
        </w:rPr>
        <w:t>1</w:t>
      </w:r>
      <w:r w:rsidR="00B564E6" w:rsidRPr="00C82D5B">
        <w:rPr>
          <w:rFonts w:ascii="Times New Roman" w:hAnsi="Times New Roman" w:cs="Times New Roman"/>
          <w:sz w:val="28"/>
          <w:szCs w:val="24"/>
        </w:rPr>
        <w:t xml:space="preserve"> </w:t>
      </w:r>
      <w:r w:rsidR="0030718F">
        <w:rPr>
          <w:rFonts w:ascii="Times New Roman" w:hAnsi="Times New Roman" w:cs="Times New Roman"/>
          <w:sz w:val="28"/>
          <w:szCs w:val="24"/>
        </w:rPr>
        <w:t>настоящего п</w:t>
      </w:r>
      <w:r w:rsidR="008D740C">
        <w:rPr>
          <w:rFonts w:ascii="Times New Roman" w:hAnsi="Times New Roman" w:cs="Times New Roman"/>
          <w:sz w:val="28"/>
          <w:szCs w:val="24"/>
        </w:rPr>
        <w:t>риложения</w:t>
      </w:r>
      <w:r w:rsidR="00F12FE8" w:rsidRPr="00C82D5B">
        <w:rPr>
          <w:rFonts w:ascii="Times New Roman" w:hAnsi="Times New Roman" w:cs="Times New Roman"/>
          <w:sz w:val="28"/>
          <w:szCs w:val="24"/>
        </w:rPr>
        <w:t xml:space="preserve"> (далее - наблюдаемая статистика страховщика)</w:t>
      </w:r>
      <w:r w:rsidR="002A0CE0" w:rsidRPr="00C82D5B">
        <w:rPr>
          <w:rFonts w:ascii="Times New Roman" w:hAnsi="Times New Roman" w:cs="Times New Roman"/>
          <w:sz w:val="28"/>
          <w:szCs w:val="24"/>
        </w:rPr>
        <w:t xml:space="preserve">. Расчет страховых резервов и доли перестраховщиков в них может учитывать </w:t>
      </w:r>
      <w:r w:rsidRPr="00C82D5B">
        <w:rPr>
          <w:rFonts w:ascii="Times New Roman" w:hAnsi="Times New Roman" w:cs="Times New Roman"/>
          <w:sz w:val="28"/>
          <w:szCs w:val="24"/>
        </w:rPr>
        <w:t>прочи</w:t>
      </w:r>
      <w:r w:rsidR="002A0CE0" w:rsidRPr="00C82D5B">
        <w:rPr>
          <w:rFonts w:ascii="Times New Roman" w:hAnsi="Times New Roman" w:cs="Times New Roman"/>
          <w:sz w:val="28"/>
          <w:szCs w:val="24"/>
        </w:rPr>
        <w:t>е</w:t>
      </w:r>
      <w:r w:rsidRPr="00C82D5B">
        <w:rPr>
          <w:rFonts w:ascii="Times New Roman" w:hAnsi="Times New Roman" w:cs="Times New Roman"/>
          <w:sz w:val="28"/>
          <w:szCs w:val="24"/>
        </w:rPr>
        <w:t xml:space="preserve"> данны</w:t>
      </w:r>
      <w:r w:rsidR="002A0CE0" w:rsidRPr="00C82D5B">
        <w:rPr>
          <w:rFonts w:ascii="Times New Roman" w:hAnsi="Times New Roman" w:cs="Times New Roman"/>
          <w:sz w:val="28"/>
          <w:szCs w:val="24"/>
        </w:rPr>
        <w:t>е</w:t>
      </w:r>
      <w:r w:rsidRPr="00C82D5B">
        <w:rPr>
          <w:rFonts w:ascii="Times New Roman" w:hAnsi="Times New Roman" w:cs="Times New Roman"/>
          <w:sz w:val="28"/>
          <w:szCs w:val="24"/>
        </w:rPr>
        <w:t xml:space="preserve"> с учетом требований</w:t>
      </w:r>
      <w:r w:rsidRPr="00FA4972">
        <w:rPr>
          <w:rFonts w:ascii="Times New Roman" w:hAnsi="Times New Roman" w:cs="Times New Roman"/>
          <w:sz w:val="28"/>
          <w:szCs w:val="24"/>
        </w:rPr>
        <w:t xml:space="preserve"> </w:t>
      </w:r>
      <w:r w:rsidR="00F1506F">
        <w:rPr>
          <w:rFonts w:ascii="Times New Roman" w:hAnsi="Times New Roman" w:cs="Times New Roman"/>
          <w:sz w:val="28"/>
          <w:szCs w:val="24"/>
        </w:rPr>
        <w:t>г</w:t>
      </w:r>
      <w:r w:rsidR="00F1506F" w:rsidRPr="00FA4972">
        <w:rPr>
          <w:rFonts w:ascii="Times New Roman" w:hAnsi="Times New Roman" w:cs="Times New Roman"/>
          <w:sz w:val="28"/>
          <w:szCs w:val="24"/>
        </w:rPr>
        <w:t xml:space="preserve">лавы </w:t>
      </w:r>
      <w:r w:rsidRPr="00FA4972">
        <w:rPr>
          <w:rFonts w:ascii="Times New Roman" w:hAnsi="Times New Roman" w:cs="Times New Roman"/>
          <w:sz w:val="28"/>
          <w:szCs w:val="24"/>
        </w:rPr>
        <w:t xml:space="preserve">6 настоящего </w:t>
      </w:r>
      <w:r w:rsidR="0021487B">
        <w:rPr>
          <w:rFonts w:ascii="Times New Roman" w:hAnsi="Times New Roman" w:cs="Times New Roman"/>
          <w:sz w:val="28"/>
          <w:szCs w:val="24"/>
        </w:rPr>
        <w:t>приложения</w:t>
      </w:r>
      <w:r w:rsidRPr="00FA4972">
        <w:rPr>
          <w:rFonts w:ascii="Times New Roman" w:hAnsi="Times New Roman" w:cs="Times New Roman"/>
          <w:sz w:val="28"/>
          <w:szCs w:val="24"/>
        </w:rPr>
        <w:t>.</w:t>
      </w:r>
      <w:r w:rsidR="00F01F8F">
        <w:rPr>
          <w:rFonts w:ascii="Times New Roman" w:hAnsi="Times New Roman" w:cs="Times New Roman"/>
          <w:sz w:val="28"/>
          <w:szCs w:val="24"/>
        </w:rPr>
        <w:t xml:space="preserve"> </w:t>
      </w:r>
    </w:p>
    <w:p w14:paraId="3B4E6DB3" w14:textId="77777777" w:rsidR="004405BA" w:rsidRDefault="004405BA" w:rsidP="004405BA">
      <w:pPr>
        <w:spacing w:after="0" w:line="360" w:lineRule="auto"/>
        <w:ind w:firstLine="709"/>
        <w:jc w:val="both"/>
        <w:rPr>
          <w:rFonts w:ascii="Times New Roman" w:hAnsi="Times New Roman" w:cs="Times New Roman"/>
          <w:sz w:val="28"/>
          <w:szCs w:val="24"/>
        </w:rPr>
      </w:pPr>
      <w:r w:rsidRPr="004405BA">
        <w:rPr>
          <w:rFonts w:ascii="Times New Roman" w:hAnsi="Times New Roman" w:cs="Times New Roman"/>
          <w:sz w:val="28"/>
          <w:szCs w:val="24"/>
        </w:rPr>
        <w:t>Расчет страховых резервов и доли перестраховщиков в них осуществляется актуарием, а по состоянию на конец календарного года – ответственным актуарием (далее совместно – актуарий).</w:t>
      </w:r>
    </w:p>
    <w:p w14:paraId="4AD33E99" w14:textId="5933E9B3" w:rsidR="00563BBD" w:rsidRDefault="00F01F8F" w:rsidP="004405B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По итогам расчета на расчетную дату </w:t>
      </w:r>
      <w:r w:rsidRPr="00563BBD">
        <w:rPr>
          <w:rFonts w:ascii="Times New Roman" w:hAnsi="Times New Roman" w:cs="Times New Roman"/>
          <w:sz w:val="28"/>
          <w:szCs w:val="24"/>
        </w:rPr>
        <w:t>страховых резервов и доли перестраховщиков</w:t>
      </w:r>
      <w:r>
        <w:rPr>
          <w:rFonts w:ascii="Times New Roman" w:hAnsi="Times New Roman" w:cs="Times New Roman"/>
          <w:sz w:val="28"/>
          <w:szCs w:val="24"/>
        </w:rPr>
        <w:t xml:space="preserve"> </w:t>
      </w:r>
      <w:r w:rsidRPr="00563BBD">
        <w:rPr>
          <w:rFonts w:ascii="Times New Roman" w:hAnsi="Times New Roman" w:cs="Times New Roman"/>
          <w:sz w:val="28"/>
          <w:szCs w:val="24"/>
        </w:rPr>
        <w:t>в них</w:t>
      </w:r>
      <w:r>
        <w:rPr>
          <w:rFonts w:ascii="Times New Roman" w:hAnsi="Times New Roman" w:cs="Times New Roman"/>
          <w:sz w:val="28"/>
          <w:szCs w:val="24"/>
        </w:rPr>
        <w:t xml:space="preserve">, расчета ОДП, актуарий с учетом требований главы 8 </w:t>
      </w:r>
      <w:r w:rsidR="00474E20">
        <w:rPr>
          <w:rFonts w:ascii="Times New Roman" w:hAnsi="Times New Roman" w:cs="Times New Roman"/>
          <w:sz w:val="28"/>
          <w:szCs w:val="24"/>
        </w:rPr>
        <w:t xml:space="preserve">настоящего </w:t>
      </w:r>
      <w:r w:rsidR="008D740C">
        <w:rPr>
          <w:rFonts w:ascii="Times New Roman" w:hAnsi="Times New Roman" w:cs="Times New Roman"/>
          <w:sz w:val="28"/>
          <w:szCs w:val="24"/>
        </w:rPr>
        <w:t>приложения</w:t>
      </w:r>
      <w:r>
        <w:rPr>
          <w:rFonts w:ascii="Times New Roman" w:hAnsi="Times New Roman" w:cs="Times New Roman"/>
          <w:sz w:val="28"/>
          <w:szCs w:val="24"/>
        </w:rPr>
        <w:t xml:space="preserve"> составляет отчет актуария.</w:t>
      </w:r>
    </w:p>
    <w:p w14:paraId="251553DE" w14:textId="77777777" w:rsidR="001E68FB" w:rsidRPr="00FA4972" w:rsidRDefault="001E68FB" w:rsidP="00C2233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При расчете </w:t>
      </w:r>
      <w:r w:rsidRPr="00563BBD">
        <w:rPr>
          <w:rFonts w:ascii="Times New Roman" w:hAnsi="Times New Roman" w:cs="Times New Roman"/>
          <w:sz w:val="28"/>
          <w:szCs w:val="24"/>
        </w:rPr>
        <w:t>страховых резервов и доли перестраховщиков</w:t>
      </w:r>
      <w:r>
        <w:rPr>
          <w:rFonts w:ascii="Times New Roman" w:hAnsi="Times New Roman" w:cs="Times New Roman"/>
          <w:sz w:val="28"/>
          <w:szCs w:val="24"/>
        </w:rPr>
        <w:t xml:space="preserve"> </w:t>
      </w:r>
      <w:r w:rsidRPr="00563BBD">
        <w:rPr>
          <w:rFonts w:ascii="Times New Roman" w:hAnsi="Times New Roman" w:cs="Times New Roman"/>
          <w:sz w:val="28"/>
          <w:szCs w:val="24"/>
        </w:rPr>
        <w:t>в них</w:t>
      </w:r>
      <w:r>
        <w:rPr>
          <w:rFonts w:ascii="Times New Roman" w:hAnsi="Times New Roman" w:cs="Times New Roman"/>
          <w:sz w:val="28"/>
          <w:szCs w:val="24"/>
        </w:rPr>
        <w:t xml:space="preserve"> используется только информация, которая </w:t>
      </w:r>
      <w:r w:rsidR="00386E2A">
        <w:rPr>
          <w:rFonts w:ascii="Times New Roman" w:hAnsi="Times New Roman" w:cs="Times New Roman"/>
          <w:sz w:val="28"/>
          <w:szCs w:val="24"/>
        </w:rPr>
        <w:t xml:space="preserve">доступна </w:t>
      </w:r>
      <w:r>
        <w:rPr>
          <w:rFonts w:ascii="Times New Roman" w:hAnsi="Times New Roman" w:cs="Times New Roman"/>
          <w:sz w:val="28"/>
          <w:szCs w:val="24"/>
        </w:rPr>
        <w:t>страховщик</w:t>
      </w:r>
      <w:r w:rsidR="00386E2A">
        <w:rPr>
          <w:rFonts w:ascii="Times New Roman" w:hAnsi="Times New Roman" w:cs="Times New Roman"/>
          <w:sz w:val="28"/>
          <w:szCs w:val="24"/>
        </w:rPr>
        <w:t>у</w:t>
      </w:r>
      <w:r>
        <w:rPr>
          <w:rFonts w:ascii="Times New Roman" w:hAnsi="Times New Roman" w:cs="Times New Roman"/>
          <w:sz w:val="28"/>
          <w:szCs w:val="24"/>
        </w:rPr>
        <w:t xml:space="preserve"> на расчетную дату.</w:t>
      </w:r>
    </w:p>
    <w:p w14:paraId="3E3F2EC9" w14:textId="77777777" w:rsidR="00563BBD" w:rsidRPr="00563BBD"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563BBD">
        <w:rPr>
          <w:rFonts w:ascii="Times New Roman" w:hAnsi="Times New Roman" w:cs="Times New Roman"/>
          <w:sz w:val="28"/>
          <w:szCs w:val="24"/>
        </w:rPr>
        <w:t xml:space="preserve">Для расчета страховых резервов договоры страхования распределяются страховщиком по учетным группам в зависимости от </w:t>
      </w:r>
      <w:r w:rsidR="001E2EC0">
        <w:rPr>
          <w:rFonts w:ascii="Times New Roman" w:hAnsi="Times New Roman" w:cs="Times New Roman"/>
          <w:sz w:val="28"/>
          <w:szCs w:val="24"/>
        </w:rPr>
        <w:t>покрываемых</w:t>
      </w:r>
      <w:r w:rsidR="001E2EC0" w:rsidRPr="00563BBD">
        <w:rPr>
          <w:rFonts w:ascii="Times New Roman" w:hAnsi="Times New Roman" w:cs="Times New Roman"/>
          <w:sz w:val="28"/>
          <w:szCs w:val="24"/>
        </w:rPr>
        <w:t xml:space="preserve"> </w:t>
      </w:r>
      <w:r w:rsidRPr="00563BBD">
        <w:rPr>
          <w:rFonts w:ascii="Times New Roman" w:hAnsi="Times New Roman" w:cs="Times New Roman"/>
          <w:sz w:val="28"/>
          <w:szCs w:val="24"/>
        </w:rPr>
        <w:t xml:space="preserve">договором страхования </w:t>
      </w:r>
      <w:r w:rsidR="0044335F">
        <w:rPr>
          <w:rFonts w:ascii="Times New Roman" w:hAnsi="Times New Roman" w:cs="Times New Roman"/>
          <w:sz w:val="28"/>
          <w:szCs w:val="24"/>
        </w:rPr>
        <w:t xml:space="preserve">страховых </w:t>
      </w:r>
      <w:r w:rsidRPr="00563BBD">
        <w:rPr>
          <w:rFonts w:ascii="Times New Roman" w:hAnsi="Times New Roman" w:cs="Times New Roman"/>
          <w:sz w:val="28"/>
          <w:szCs w:val="24"/>
        </w:rPr>
        <w:t xml:space="preserve">рисков. </w:t>
      </w:r>
    </w:p>
    <w:p w14:paraId="18F2A545" w14:textId="77777777" w:rsidR="00563BBD" w:rsidRPr="00563BBD"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563BBD">
        <w:rPr>
          <w:rFonts w:ascii="Times New Roman" w:hAnsi="Times New Roman" w:cs="Times New Roman"/>
          <w:sz w:val="28"/>
          <w:szCs w:val="24"/>
        </w:rPr>
        <w:lastRenderedPageBreak/>
        <w:t>Учетные группы по страхованию иному, чем страхование жизни:</w:t>
      </w:r>
    </w:p>
    <w:p w14:paraId="2FBB1026" w14:textId="77777777" w:rsidR="001E2EC0" w:rsidRPr="00F4626D" w:rsidRDefault="00302559" w:rsidP="001E2EC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w:t>
      </w:r>
      <w:r>
        <w:rPr>
          <w:rFonts w:ascii="Times New Roman" w:eastAsia="Times New Roman" w:hAnsi="Times New Roman" w:cs="Times New Roman"/>
          <w:sz w:val="28"/>
          <w:szCs w:val="24"/>
          <w:lang w:eastAsia="ru-RU"/>
        </w:rPr>
        <w:t>четной группе</w:t>
      </w:r>
      <w:r w:rsidR="00563BBD" w:rsidRPr="001E2EC0">
        <w:rPr>
          <w:rFonts w:ascii="Times New Roman" w:eastAsia="Times New Roman" w:hAnsi="Times New Roman" w:cs="Times New Roman"/>
          <w:sz w:val="28"/>
          <w:szCs w:val="24"/>
          <w:lang w:eastAsia="ru-RU"/>
        </w:rPr>
        <w:t xml:space="preserve"> 1 «Добровольное медицинское страхование»</w:t>
      </w:r>
      <w:r>
        <w:rPr>
          <w:rFonts w:ascii="Times New Roman" w:eastAsia="Times New Roman" w:hAnsi="Times New Roman" w:cs="Times New Roman"/>
          <w:sz w:val="28"/>
          <w:szCs w:val="24"/>
          <w:lang w:eastAsia="ru-RU"/>
        </w:rPr>
        <w:t xml:space="preserve"> </w:t>
      </w:r>
      <w:r w:rsidR="001E2EC0" w:rsidRPr="00F4626D">
        <w:rPr>
          <w:rFonts w:ascii="Times New Roman" w:eastAsia="Times New Roman" w:hAnsi="Times New Roman" w:cs="Times New Roman"/>
          <w:sz w:val="28"/>
          <w:szCs w:val="24"/>
          <w:lang w:eastAsia="ru-RU"/>
        </w:rPr>
        <w:t xml:space="preserve">относятся договоры страхования, покрывающие риск вреда здоровью, и предусматривающие </w:t>
      </w:r>
      <w:r w:rsidR="00182C04">
        <w:rPr>
          <w:rFonts w:ascii="Times New Roman" w:eastAsia="Times New Roman" w:hAnsi="Times New Roman" w:cs="Times New Roman"/>
          <w:sz w:val="28"/>
          <w:szCs w:val="24"/>
          <w:lang w:eastAsia="ru-RU"/>
        </w:rPr>
        <w:t xml:space="preserve">исключительно </w:t>
      </w:r>
      <w:r w:rsidR="001E2EC0" w:rsidRPr="00F4626D">
        <w:rPr>
          <w:rFonts w:ascii="Times New Roman" w:eastAsia="Times New Roman" w:hAnsi="Times New Roman" w:cs="Times New Roman"/>
          <w:sz w:val="28"/>
          <w:szCs w:val="24"/>
          <w:lang w:eastAsia="ru-RU"/>
        </w:rPr>
        <w:t>компенсацию расходов на медицинское обслуживание</w:t>
      </w:r>
      <w:r w:rsidRPr="00F4626D">
        <w:rPr>
          <w:rFonts w:ascii="Times New Roman" w:eastAsia="Times New Roman" w:hAnsi="Times New Roman" w:cs="Times New Roman"/>
          <w:sz w:val="28"/>
          <w:szCs w:val="24"/>
          <w:lang w:eastAsia="ru-RU"/>
        </w:rPr>
        <w:t>;</w:t>
      </w:r>
    </w:p>
    <w:p w14:paraId="3667519B" w14:textId="46789833" w:rsidR="001E2EC0" w:rsidRPr="001E2EC0" w:rsidRDefault="00302559" w:rsidP="00563BB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2</w:t>
      </w:r>
      <w:r w:rsidR="00BF0B2A" w:rsidRPr="001E2EC0">
        <w:rPr>
          <w:rFonts w:ascii="Times New Roman" w:eastAsia="Times New Roman" w:hAnsi="Times New Roman" w:cs="Times New Roman"/>
          <w:sz w:val="28"/>
          <w:szCs w:val="24"/>
          <w:lang w:eastAsia="ru-RU"/>
        </w:rPr>
        <w:t>.1</w:t>
      </w:r>
      <w:r w:rsidR="00563BBD" w:rsidRPr="001E2EC0">
        <w:rPr>
          <w:rFonts w:ascii="Times New Roman" w:eastAsia="Times New Roman" w:hAnsi="Times New Roman" w:cs="Times New Roman"/>
          <w:sz w:val="28"/>
          <w:szCs w:val="24"/>
          <w:lang w:eastAsia="ru-RU"/>
        </w:rPr>
        <w:t xml:space="preserve"> «Страхование от несчастных случаев и болезней»</w:t>
      </w:r>
      <w:r>
        <w:rPr>
          <w:rFonts w:ascii="Times New Roman" w:eastAsia="Times New Roman" w:hAnsi="Times New Roman" w:cs="Times New Roman"/>
          <w:sz w:val="28"/>
          <w:szCs w:val="24"/>
          <w:lang w:eastAsia="ru-RU"/>
        </w:rPr>
        <w:t xml:space="preserve"> </w:t>
      </w:r>
      <w:r w:rsidR="001E2EC0" w:rsidRPr="00F4626D">
        <w:rPr>
          <w:rFonts w:ascii="Times New Roman" w:eastAsia="Times New Roman" w:hAnsi="Times New Roman" w:cs="Times New Roman"/>
          <w:sz w:val="28"/>
          <w:szCs w:val="24"/>
          <w:lang w:eastAsia="ru-RU"/>
        </w:rPr>
        <w:t xml:space="preserve">относятся договоры страхования, </w:t>
      </w:r>
      <w:r w:rsidR="00182C04" w:rsidRPr="00F4626D">
        <w:rPr>
          <w:rFonts w:ascii="Times New Roman" w:eastAsia="Times New Roman" w:hAnsi="Times New Roman" w:cs="Times New Roman"/>
          <w:sz w:val="28"/>
          <w:szCs w:val="24"/>
          <w:lang w:eastAsia="ru-RU"/>
        </w:rPr>
        <w:t>покрывающие</w:t>
      </w:r>
      <w:r w:rsidR="00E66D8C">
        <w:rPr>
          <w:rFonts w:ascii="Times New Roman" w:eastAsia="Times New Roman" w:hAnsi="Times New Roman" w:cs="Times New Roman"/>
          <w:sz w:val="28"/>
          <w:szCs w:val="24"/>
          <w:lang w:eastAsia="ru-RU"/>
        </w:rPr>
        <w:t xml:space="preserve"> как минимум один из</w:t>
      </w:r>
      <w:r w:rsidR="00182C04" w:rsidRPr="00F4626D">
        <w:rPr>
          <w:rFonts w:ascii="Times New Roman" w:eastAsia="Times New Roman" w:hAnsi="Times New Roman" w:cs="Times New Roman"/>
          <w:sz w:val="28"/>
          <w:szCs w:val="24"/>
          <w:lang w:eastAsia="ru-RU"/>
        </w:rPr>
        <w:t xml:space="preserve"> риск</w:t>
      </w:r>
      <w:r w:rsidR="00E66D8C">
        <w:rPr>
          <w:rFonts w:ascii="Times New Roman" w:eastAsia="Times New Roman" w:hAnsi="Times New Roman" w:cs="Times New Roman"/>
          <w:sz w:val="28"/>
          <w:szCs w:val="24"/>
          <w:lang w:eastAsia="ru-RU"/>
        </w:rPr>
        <w:t>ов</w:t>
      </w:r>
      <w:r w:rsidR="00182C04" w:rsidRPr="00F4626D">
        <w:rPr>
          <w:rFonts w:ascii="Times New Roman" w:eastAsia="Times New Roman" w:hAnsi="Times New Roman" w:cs="Times New Roman"/>
          <w:sz w:val="28"/>
          <w:szCs w:val="24"/>
          <w:lang w:eastAsia="ru-RU"/>
        </w:rPr>
        <w:t xml:space="preserve"> </w:t>
      </w:r>
      <w:r w:rsidR="001E2EC0" w:rsidRPr="00F4626D">
        <w:rPr>
          <w:rFonts w:ascii="Times New Roman" w:eastAsia="Times New Roman" w:hAnsi="Times New Roman" w:cs="Times New Roman"/>
          <w:sz w:val="28"/>
          <w:szCs w:val="24"/>
          <w:lang w:eastAsia="ru-RU"/>
        </w:rPr>
        <w:t>смерти и вреда здоровью</w:t>
      </w:r>
      <w:r w:rsidR="00E66D8C">
        <w:rPr>
          <w:rFonts w:ascii="Times New Roman" w:eastAsia="Times New Roman" w:hAnsi="Times New Roman" w:cs="Times New Roman"/>
          <w:sz w:val="28"/>
          <w:szCs w:val="24"/>
          <w:lang w:eastAsia="ru-RU"/>
        </w:rPr>
        <w:t>,</w:t>
      </w:r>
      <w:r w:rsidR="001E2EC0" w:rsidRPr="00F4626D">
        <w:rPr>
          <w:rFonts w:ascii="Times New Roman" w:eastAsia="Times New Roman" w:hAnsi="Times New Roman" w:cs="Times New Roman"/>
          <w:sz w:val="28"/>
          <w:szCs w:val="24"/>
          <w:lang w:eastAsia="ru-RU"/>
        </w:rPr>
        <w:t xml:space="preserve"> и </w:t>
      </w:r>
      <w:r w:rsidR="00F4626D" w:rsidRPr="00F4626D">
        <w:rPr>
          <w:rFonts w:ascii="Times New Roman" w:eastAsia="Times New Roman" w:hAnsi="Times New Roman" w:cs="Times New Roman"/>
          <w:sz w:val="28"/>
          <w:szCs w:val="24"/>
          <w:lang w:eastAsia="ru-RU"/>
        </w:rPr>
        <w:t xml:space="preserve">не предусматривающие </w:t>
      </w:r>
      <w:r w:rsidR="00182C04">
        <w:rPr>
          <w:rFonts w:ascii="Times New Roman" w:eastAsia="Times New Roman" w:hAnsi="Times New Roman" w:cs="Times New Roman"/>
          <w:sz w:val="28"/>
          <w:szCs w:val="24"/>
          <w:lang w:eastAsia="ru-RU"/>
        </w:rPr>
        <w:t xml:space="preserve">исключительно </w:t>
      </w:r>
      <w:r w:rsidR="00F4626D" w:rsidRPr="00F4626D">
        <w:rPr>
          <w:rFonts w:ascii="Times New Roman" w:eastAsia="Times New Roman" w:hAnsi="Times New Roman" w:cs="Times New Roman"/>
          <w:sz w:val="28"/>
          <w:szCs w:val="24"/>
          <w:lang w:eastAsia="ru-RU"/>
        </w:rPr>
        <w:t>компенсацию расходов на медицинское обслуживание</w:t>
      </w:r>
      <w:r w:rsidR="00F4626D">
        <w:rPr>
          <w:rFonts w:ascii="Times New Roman" w:eastAsia="Times New Roman" w:hAnsi="Times New Roman" w:cs="Times New Roman"/>
          <w:sz w:val="28"/>
          <w:szCs w:val="24"/>
          <w:lang w:eastAsia="ru-RU"/>
        </w:rPr>
        <w:t>;</w:t>
      </w:r>
    </w:p>
    <w:p w14:paraId="34B26BF2" w14:textId="1CC55F5C" w:rsidR="001E2EC0" w:rsidRPr="001E2EC0" w:rsidRDefault="00182C04" w:rsidP="00563BB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BF0B2A"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BF0B2A"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BF0B2A" w:rsidRPr="001E2EC0">
        <w:rPr>
          <w:rFonts w:ascii="Times New Roman" w:eastAsia="Times New Roman" w:hAnsi="Times New Roman" w:cs="Times New Roman"/>
          <w:sz w:val="28"/>
          <w:szCs w:val="24"/>
          <w:lang w:eastAsia="ru-RU"/>
        </w:rPr>
        <w:t xml:space="preserve"> 2.2 </w:t>
      </w:r>
      <w:r w:rsidR="00563BBD" w:rsidRPr="001E2EC0">
        <w:rPr>
          <w:rFonts w:ascii="Times New Roman" w:eastAsia="Times New Roman" w:hAnsi="Times New Roman" w:cs="Times New Roman"/>
          <w:sz w:val="28"/>
          <w:szCs w:val="24"/>
          <w:lang w:eastAsia="ru-RU"/>
        </w:rPr>
        <w:t xml:space="preserve">«Обязательное государственное личное страхование жизни и здоровья военнослужащих и приравненных к ним в обязательном государственном страховании лиц (ОГЛС)» </w:t>
      </w:r>
      <w:r w:rsidR="009D0688" w:rsidRPr="00182C04">
        <w:rPr>
          <w:rFonts w:ascii="Times New Roman" w:eastAsia="Times New Roman" w:hAnsi="Times New Roman" w:cs="Times New Roman"/>
          <w:sz w:val="28"/>
          <w:szCs w:val="24"/>
          <w:lang w:eastAsia="ru-RU"/>
        </w:rPr>
        <w:t>относятся договоры обязательного государственного личного страхования, осуществляемого в соответствии с Федеральным законом от 28 марта 1998 г</w:t>
      </w:r>
      <w:r w:rsidR="00474E20">
        <w:rPr>
          <w:rFonts w:ascii="Times New Roman" w:eastAsia="Times New Roman" w:hAnsi="Times New Roman" w:cs="Times New Roman"/>
          <w:sz w:val="28"/>
          <w:szCs w:val="24"/>
          <w:lang w:eastAsia="ru-RU"/>
        </w:rPr>
        <w:t>ода</w:t>
      </w:r>
      <w:r w:rsidR="00474E20" w:rsidRPr="00182C04">
        <w:rPr>
          <w:rFonts w:ascii="Times New Roman" w:eastAsia="Times New Roman" w:hAnsi="Times New Roman" w:cs="Times New Roman"/>
          <w:sz w:val="28"/>
          <w:szCs w:val="24"/>
          <w:lang w:eastAsia="ru-RU"/>
        </w:rPr>
        <w:t xml:space="preserve"> </w:t>
      </w:r>
      <w:r w:rsidR="00474E20">
        <w:rPr>
          <w:rFonts w:ascii="Times New Roman" w:eastAsia="Times New Roman" w:hAnsi="Times New Roman" w:cs="Times New Roman"/>
          <w:sz w:val="28"/>
          <w:szCs w:val="24"/>
          <w:lang w:eastAsia="ru-RU"/>
        </w:rPr>
        <w:t>№</w:t>
      </w:r>
      <w:r w:rsidR="00474E20" w:rsidRPr="00182C04">
        <w:rPr>
          <w:rFonts w:ascii="Times New Roman" w:eastAsia="Times New Roman" w:hAnsi="Times New Roman" w:cs="Times New Roman"/>
          <w:sz w:val="28"/>
          <w:szCs w:val="24"/>
          <w:lang w:eastAsia="ru-RU"/>
        </w:rPr>
        <w:t xml:space="preserve"> </w:t>
      </w:r>
      <w:r w:rsidR="009D0688" w:rsidRPr="00182C04">
        <w:rPr>
          <w:rFonts w:ascii="Times New Roman" w:eastAsia="Times New Roman" w:hAnsi="Times New Roman" w:cs="Times New Roman"/>
          <w:sz w:val="28"/>
          <w:szCs w:val="24"/>
          <w:lang w:eastAsia="ru-RU"/>
        </w:rPr>
        <w:t xml:space="preserve">52-ФЗ </w:t>
      </w:r>
      <w:r w:rsidR="00474E20">
        <w:rPr>
          <w:rFonts w:ascii="Times New Roman" w:eastAsia="Times New Roman" w:hAnsi="Times New Roman" w:cs="Times New Roman"/>
          <w:sz w:val="28"/>
          <w:szCs w:val="24"/>
          <w:lang w:eastAsia="ru-RU"/>
        </w:rPr>
        <w:t xml:space="preserve"> «</w:t>
      </w:r>
      <w:r w:rsidR="009D0688" w:rsidRPr="00182C04">
        <w:rPr>
          <w:rFonts w:ascii="Times New Roman" w:eastAsia="Times New Roman" w:hAnsi="Times New Roman" w:cs="Times New Roman"/>
          <w:sz w:val="28"/>
          <w:szCs w:val="24"/>
          <w:lang w:eastAsia="ru-RU"/>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r w:rsidR="00474E20">
        <w:rPr>
          <w:rFonts w:ascii="Times New Roman" w:eastAsia="Times New Roman" w:hAnsi="Times New Roman" w:cs="Times New Roman"/>
          <w:sz w:val="28"/>
          <w:szCs w:val="24"/>
          <w:lang w:eastAsia="ru-RU"/>
        </w:rPr>
        <w:t>»</w:t>
      </w:r>
      <w:r w:rsidR="009D0688" w:rsidRPr="00182C04">
        <w:rPr>
          <w:rFonts w:ascii="Times New Roman" w:eastAsia="Times New Roman" w:hAnsi="Times New Roman" w:cs="Times New Roman"/>
          <w:sz w:val="28"/>
          <w:szCs w:val="24"/>
          <w:lang w:eastAsia="ru-RU"/>
        </w:rPr>
        <w:t>.</w:t>
      </w:r>
    </w:p>
    <w:p w14:paraId="3BE3E514" w14:textId="57988CD4" w:rsidR="009D0688" w:rsidRPr="00182C04" w:rsidRDefault="00182C04" w:rsidP="00182C0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w:t>
      </w:r>
      <w:r w:rsidR="00563BBD" w:rsidRPr="001E2EC0">
        <w:rPr>
          <w:rFonts w:ascii="Times New Roman" w:eastAsia="Times New Roman" w:hAnsi="Times New Roman" w:cs="Times New Roman"/>
          <w:sz w:val="28"/>
          <w:szCs w:val="24"/>
          <w:lang w:eastAsia="ru-RU"/>
        </w:rPr>
        <w:t xml:space="preserve"> гр</w:t>
      </w:r>
      <w:r>
        <w:rPr>
          <w:rFonts w:ascii="Times New Roman" w:eastAsia="Times New Roman" w:hAnsi="Times New Roman" w:cs="Times New Roman"/>
          <w:sz w:val="28"/>
          <w:szCs w:val="24"/>
          <w:lang w:eastAsia="ru-RU"/>
        </w:rPr>
        <w:t>уппе</w:t>
      </w:r>
      <w:r w:rsidR="00563BBD" w:rsidRPr="001E2EC0">
        <w:rPr>
          <w:rFonts w:ascii="Times New Roman" w:eastAsia="Times New Roman" w:hAnsi="Times New Roman" w:cs="Times New Roman"/>
          <w:sz w:val="28"/>
          <w:szCs w:val="24"/>
          <w:lang w:eastAsia="ru-RU"/>
        </w:rPr>
        <w:t xml:space="preserve"> 3 «Обязательное страхование гражданской ответственности в</w:t>
      </w:r>
      <w:r>
        <w:rPr>
          <w:rFonts w:ascii="Times New Roman" w:eastAsia="Times New Roman" w:hAnsi="Times New Roman" w:cs="Times New Roman"/>
          <w:sz w:val="28"/>
          <w:szCs w:val="24"/>
          <w:lang w:eastAsia="ru-RU"/>
        </w:rPr>
        <w:t xml:space="preserve">ладельцев транспортных средств» </w:t>
      </w:r>
      <w:r w:rsidR="009D0688" w:rsidRPr="00182C04">
        <w:rPr>
          <w:rFonts w:ascii="Times New Roman" w:eastAsia="Times New Roman" w:hAnsi="Times New Roman" w:cs="Times New Roman"/>
          <w:sz w:val="28"/>
          <w:szCs w:val="24"/>
          <w:lang w:eastAsia="ru-RU"/>
        </w:rPr>
        <w:t>относятся договоры обязательного страхования</w:t>
      </w:r>
      <w:r w:rsidR="00DF5D08">
        <w:rPr>
          <w:rFonts w:ascii="Times New Roman" w:eastAsia="Times New Roman" w:hAnsi="Times New Roman" w:cs="Times New Roman"/>
          <w:sz w:val="28"/>
          <w:szCs w:val="24"/>
          <w:lang w:eastAsia="ru-RU"/>
        </w:rPr>
        <w:t xml:space="preserve">, </w:t>
      </w:r>
      <w:r w:rsidR="00DF5D08" w:rsidRPr="00F4626D">
        <w:rPr>
          <w:rFonts w:ascii="Times New Roman" w:eastAsia="Times New Roman" w:hAnsi="Times New Roman" w:cs="Times New Roman"/>
          <w:sz w:val="28"/>
          <w:szCs w:val="24"/>
          <w:lang w:eastAsia="ru-RU"/>
        </w:rPr>
        <w:t>покрывающие риск</w:t>
      </w:r>
      <w:r w:rsidR="009D0688" w:rsidRPr="00182C04">
        <w:rPr>
          <w:rFonts w:ascii="Times New Roman" w:eastAsia="Times New Roman" w:hAnsi="Times New Roman" w:cs="Times New Roman"/>
          <w:sz w:val="28"/>
          <w:szCs w:val="24"/>
          <w:lang w:eastAsia="ru-RU"/>
        </w:rPr>
        <w:t xml:space="preserve"> </w:t>
      </w:r>
      <w:r w:rsidR="00DF5D08">
        <w:rPr>
          <w:rFonts w:ascii="Times New Roman" w:eastAsia="Times New Roman" w:hAnsi="Times New Roman" w:cs="Times New Roman"/>
          <w:sz w:val="28"/>
          <w:szCs w:val="24"/>
          <w:lang w:eastAsia="ru-RU"/>
        </w:rPr>
        <w:t xml:space="preserve">возникновения </w:t>
      </w:r>
      <w:r w:rsidR="009D0688" w:rsidRPr="00182C04">
        <w:rPr>
          <w:rFonts w:ascii="Times New Roman" w:eastAsia="Times New Roman" w:hAnsi="Times New Roman" w:cs="Times New Roman"/>
          <w:sz w:val="28"/>
          <w:szCs w:val="24"/>
          <w:lang w:eastAsia="ru-RU"/>
        </w:rPr>
        <w:t>гражданской ответственности владельцев автотранспортных средств в соответствии с Федеральным законом «Об обязательном страховании гражданской ответственности владельцев транспортных средств».</w:t>
      </w:r>
    </w:p>
    <w:p w14:paraId="30D7F2A7" w14:textId="73B1C808" w:rsidR="009D0688" w:rsidRPr="00BC3C80" w:rsidRDefault="00DF5D08" w:rsidP="00DF5D08">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4 «Страхование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w:t>
      </w:r>
      <w:r w:rsidR="00563BBD" w:rsidRPr="001E2EC0">
        <w:rPr>
          <w:rFonts w:ascii="Times New Roman" w:eastAsia="Times New Roman" w:hAnsi="Times New Roman" w:cs="Times New Roman"/>
          <w:sz w:val="28"/>
          <w:szCs w:val="24"/>
          <w:lang w:eastAsia="ru-RU"/>
        </w:rPr>
        <w:lastRenderedPageBreak/>
        <w:t>участником которых является профессиональное объединение страховщиков, действующее в соответствии с Федеральным законом «Об обязательном страховании гражданской ответственности в</w:t>
      </w:r>
      <w:r>
        <w:rPr>
          <w:rFonts w:ascii="Times New Roman" w:eastAsia="Times New Roman" w:hAnsi="Times New Roman" w:cs="Times New Roman"/>
          <w:sz w:val="28"/>
          <w:szCs w:val="24"/>
          <w:lang w:eastAsia="ru-RU"/>
        </w:rPr>
        <w:t>ладельцев транспортных средств»</w:t>
      </w:r>
      <w:r w:rsidR="009D0688" w:rsidRPr="00DF5D08">
        <w:rPr>
          <w:rFonts w:ascii="Times New Roman" w:eastAsia="Times New Roman" w:hAnsi="Times New Roman" w:cs="Times New Roman"/>
          <w:sz w:val="28"/>
          <w:szCs w:val="24"/>
          <w:lang w:eastAsia="ru-RU"/>
        </w:rPr>
        <w:t xml:space="preserve"> относятся договоры страхования</w:t>
      </w:r>
      <w:r w:rsidRPr="00DF5D0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F4626D">
        <w:rPr>
          <w:rFonts w:ascii="Times New Roman" w:eastAsia="Times New Roman" w:hAnsi="Times New Roman" w:cs="Times New Roman"/>
          <w:sz w:val="28"/>
          <w:szCs w:val="24"/>
          <w:lang w:eastAsia="ru-RU"/>
        </w:rPr>
        <w:t>покрывающие риск</w:t>
      </w:r>
      <w:r w:rsidR="009D0688" w:rsidRPr="00DF5D08">
        <w:rPr>
          <w:rFonts w:ascii="Times New Roman" w:eastAsia="Times New Roman" w:hAnsi="Times New Roman" w:cs="Times New Roman"/>
          <w:sz w:val="28"/>
          <w:szCs w:val="24"/>
          <w:lang w:eastAsia="ru-RU"/>
        </w:rPr>
        <w:t xml:space="preserve"> </w:t>
      </w:r>
      <w:r w:rsidRPr="00DF5D08">
        <w:rPr>
          <w:rFonts w:ascii="Times New Roman" w:eastAsia="Times New Roman" w:hAnsi="Times New Roman" w:cs="Times New Roman"/>
          <w:sz w:val="28"/>
          <w:szCs w:val="24"/>
          <w:lang w:eastAsia="ru-RU"/>
        </w:rPr>
        <w:t xml:space="preserve">возникновения </w:t>
      </w:r>
      <w:r w:rsidR="009D0688" w:rsidRPr="00DF5D08">
        <w:rPr>
          <w:rFonts w:ascii="Times New Roman" w:eastAsia="Times New Roman" w:hAnsi="Times New Roman" w:cs="Times New Roman"/>
          <w:sz w:val="28"/>
          <w:szCs w:val="24"/>
          <w:lang w:eastAsia="ru-RU"/>
        </w:rPr>
        <w:t>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действующее в соответствии с Федеральным законом «Об обязательном страховании гражданской ответственности владельцев транспортных средств».</w:t>
      </w:r>
    </w:p>
    <w:p w14:paraId="6784C7F5" w14:textId="2934B693" w:rsidR="009D0688" w:rsidRPr="00BC3C80" w:rsidRDefault="00F869EE" w:rsidP="009D0688">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5 «Обязательное страхование гражданской ответственности перевозчика за причинение вреда жизни, </w:t>
      </w:r>
      <w:r w:rsidR="00DF5D08">
        <w:rPr>
          <w:rFonts w:ascii="Times New Roman" w:eastAsia="Times New Roman" w:hAnsi="Times New Roman" w:cs="Times New Roman"/>
          <w:sz w:val="28"/>
          <w:szCs w:val="24"/>
          <w:lang w:eastAsia="ru-RU"/>
        </w:rPr>
        <w:t xml:space="preserve">здоровью, имуществу пассажиров» </w:t>
      </w:r>
      <w:r w:rsidR="009D0688" w:rsidRPr="00F869EE">
        <w:rPr>
          <w:rFonts w:ascii="Times New Roman" w:eastAsia="Times New Roman" w:hAnsi="Times New Roman" w:cs="Times New Roman"/>
          <w:sz w:val="28"/>
          <w:szCs w:val="24"/>
          <w:lang w:eastAsia="ru-RU"/>
        </w:rPr>
        <w:t xml:space="preserve">относятся договоры обязательного страхования, </w:t>
      </w:r>
      <w:r w:rsidRPr="00F4626D">
        <w:rPr>
          <w:rFonts w:ascii="Times New Roman" w:eastAsia="Times New Roman" w:hAnsi="Times New Roman" w:cs="Times New Roman"/>
          <w:sz w:val="28"/>
          <w:szCs w:val="24"/>
          <w:lang w:eastAsia="ru-RU"/>
        </w:rPr>
        <w:t xml:space="preserve">покрывающие риск </w:t>
      </w:r>
      <w:r>
        <w:rPr>
          <w:rFonts w:ascii="Times New Roman" w:eastAsia="Times New Roman" w:hAnsi="Times New Roman" w:cs="Times New Roman"/>
          <w:sz w:val="28"/>
          <w:szCs w:val="24"/>
          <w:lang w:eastAsia="ru-RU"/>
        </w:rPr>
        <w:t xml:space="preserve">возникновения </w:t>
      </w:r>
      <w:r w:rsidRPr="00F869EE">
        <w:rPr>
          <w:rFonts w:ascii="Times New Roman" w:eastAsia="Times New Roman" w:hAnsi="Times New Roman" w:cs="Times New Roman"/>
          <w:sz w:val="28"/>
          <w:szCs w:val="24"/>
          <w:lang w:eastAsia="ru-RU"/>
        </w:rPr>
        <w:t>гражданской ответственности</w:t>
      </w:r>
      <w:r w:rsidR="009D0688" w:rsidRPr="00F869EE">
        <w:rPr>
          <w:rFonts w:ascii="Times New Roman" w:eastAsia="Times New Roman" w:hAnsi="Times New Roman" w:cs="Times New Roman"/>
          <w:sz w:val="28"/>
          <w:szCs w:val="24"/>
          <w:lang w:eastAsia="ru-RU"/>
        </w:rPr>
        <w:t xml:space="preserve"> перевозчика за причинение вреда жизни, здоровью, имуществу пассажиров в соответствии с Федеральным законом </w:t>
      </w:r>
      <w:r w:rsidR="00223D0B" w:rsidRPr="00F869EE">
        <w:rPr>
          <w:rFonts w:ascii="Times New Roman" w:eastAsia="Times New Roman" w:hAnsi="Times New Roman" w:cs="Times New Roman"/>
          <w:sz w:val="28"/>
          <w:szCs w:val="24"/>
          <w:lang w:eastAsia="ru-RU"/>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6BF7F34B" w14:textId="674BFB23" w:rsidR="00223D0B" w:rsidRPr="00F869EE" w:rsidRDefault="00F869EE" w:rsidP="00F869E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6 «Страхование ответственности владельцев транспортных средств, кроме указанно</w:t>
      </w:r>
      <w:r>
        <w:rPr>
          <w:rFonts w:ascii="Times New Roman" w:eastAsia="Times New Roman" w:hAnsi="Times New Roman" w:cs="Times New Roman"/>
          <w:sz w:val="28"/>
          <w:szCs w:val="24"/>
          <w:lang w:eastAsia="ru-RU"/>
        </w:rPr>
        <w:t xml:space="preserve">го в учетных группах 3 - 5, 8» </w:t>
      </w:r>
      <w:r w:rsidR="00223D0B" w:rsidRPr="00F869EE">
        <w:rPr>
          <w:rFonts w:ascii="Times New Roman" w:eastAsia="Times New Roman" w:hAnsi="Times New Roman" w:cs="Times New Roman"/>
          <w:sz w:val="28"/>
          <w:szCs w:val="24"/>
          <w:lang w:eastAsia="ru-RU"/>
        </w:rPr>
        <w:t>относятся договоры страхования, покрывающие риски возникновения гражданской отве</w:t>
      </w:r>
      <w:r w:rsidR="00474E20">
        <w:rPr>
          <w:rFonts w:ascii="Times New Roman" w:eastAsia="Times New Roman" w:hAnsi="Times New Roman" w:cs="Times New Roman"/>
          <w:sz w:val="28"/>
          <w:szCs w:val="24"/>
          <w:lang w:eastAsia="ru-RU"/>
        </w:rPr>
        <w:t>т</w:t>
      </w:r>
      <w:r w:rsidR="00223D0B" w:rsidRPr="00F869EE">
        <w:rPr>
          <w:rFonts w:ascii="Times New Roman" w:eastAsia="Times New Roman" w:hAnsi="Times New Roman" w:cs="Times New Roman"/>
          <w:sz w:val="28"/>
          <w:szCs w:val="24"/>
          <w:lang w:eastAsia="ru-RU"/>
        </w:rPr>
        <w:t>ствен</w:t>
      </w:r>
      <w:r w:rsidR="00E66D8C">
        <w:rPr>
          <w:rFonts w:ascii="Times New Roman" w:eastAsia="Times New Roman" w:hAnsi="Times New Roman" w:cs="Times New Roman"/>
          <w:sz w:val="28"/>
          <w:szCs w:val="24"/>
          <w:lang w:eastAsia="ru-RU"/>
        </w:rPr>
        <w:t>н</w:t>
      </w:r>
      <w:r w:rsidR="00223D0B" w:rsidRPr="00F869EE">
        <w:rPr>
          <w:rFonts w:ascii="Times New Roman" w:eastAsia="Times New Roman" w:hAnsi="Times New Roman" w:cs="Times New Roman"/>
          <w:sz w:val="28"/>
          <w:szCs w:val="24"/>
          <w:lang w:eastAsia="ru-RU"/>
        </w:rPr>
        <w:t>ости владельцев транспортных средств, кроме договоров, относящихся к ученым группам 3 - 5, 8.</w:t>
      </w:r>
    </w:p>
    <w:p w14:paraId="223D76AA" w14:textId="59387F1D" w:rsidR="00E96188" w:rsidRPr="001E2EC0" w:rsidRDefault="00F869EE" w:rsidP="00E9618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 группе</w:t>
      </w:r>
      <w:r w:rsidR="00563BBD" w:rsidRPr="001E2EC0">
        <w:rPr>
          <w:rFonts w:ascii="Times New Roman" w:eastAsia="Times New Roman" w:hAnsi="Times New Roman" w:cs="Times New Roman"/>
          <w:sz w:val="28"/>
          <w:szCs w:val="24"/>
          <w:lang w:eastAsia="ru-RU"/>
        </w:rPr>
        <w:t xml:space="preserve"> 7 «Страхование средств наземного транспорта»</w:t>
      </w:r>
      <w:r>
        <w:rPr>
          <w:rFonts w:ascii="Times New Roman" w:eastAsia="Times New Roman" w:hAnsi="Times New Roman" w:cs="Times New Roman"/>
          <w:sz w:val="28"/>
          <w:szCs w:val="24"/>
          <w:lang w:eastAsia="ru-RU"/>
        </w:rPr>
        <w:t xml:space="preserve"> </w:t>
      </w:r>
      <w:r w:rsidR="00E96188" w:rsidRPr="00F869EE">
        <w:rPr>
          <w:rFonts w:ascii="Times New Roman" w:eastAsia="Times New Roman" w:hAnsi="Times New Roman" w:cs="Times New Roman"/>
          <w:sz w:val="28"/>
          <w:szCs w:val="24"/>
          <w:lang w:eastAsia="ru-RU"/>
        </w:rPr>
        <w:t xml:space="preserve">относятся договоры страхования, покрывающие </w:t>
      </w:r>
      <w:r w:rsidR="00E66D8C">
        <w:rPr>
          <w:rFonts w:ascii="Times New Roman" w:eastAsia="Times New Roman" w:hAnsi="Times New Roman" w:cs="Times New Roman"/>
          <w:sz w:val="28"/>
          <w:szCs w:val="24"/>
          <w:lang w:eastAsia="ru-RU"/>
        </w:rPr>
        <w:t>как минимум один из</w:t>
      </w:r>
      <w:r w:rsidR="00E66D8C" w:rsidRPr="00F4626D">
        <w:rPr>
          <w:rFonts w:ascii="Times New Roman" w:eastAsia="Times New Roman" w:hAnsi="Times New Roman" w:cs="Times New Roman"/>
          <w:sz w:val="28"/>
          <w:szCs w:val="24"/>
          <w:lang w:eastAsia="ru-RU"/>
        </w:rPr>
        <w:t xml:space="preserve"> </w:t>
      </w:r>
      <w:r w:rsidR="00E96188" w:rsidRPr="00F869EE">
        <w:rPr>
          <w:rFonts w:ascii="Times New Roman" w:eastAsia="Times New Roman" w:hAnsi="Times New Roman" w:cs="Times New Roman"/>
          <w:sz w:val="28"/>
          <w:szCs w:val="24"/>
          <w:lang w:eastAsia="ru-RU"/>
        </w:rPr>
        <w:t>риск</w:t>
      </w:r>
      <w:r w:rsidR="00E66D8C">
        <w:rPr>
          <w:rFonts w:ascii="Times New Roman" w:eastAsia="Times New Roman" w:hAnsi="Times New Roman" w:cs="Times New Roman"/>
          <w:sz w:val="28"/>
          <w:szCs w:val="24"/>
          <w:lang w:eastAsia="ru-RU"/>
        </w:rPr>
        <w:t>ов</w:t>
      </w:r>
      <w:r w:rsidR="00DD3886">
        <w:rPr>
          <w:rFonts w:ascii="Times New Roman" w:eastAsia="Times New Roman" w:hAnsi="Times New Roman" w:cs="Times New Roman"/>
          <w:sz w:val="28"/>
          <w:szCs w:val="24"/>
          <w:lang w:eastAsia="ru-RU"/>
        </w:rPr>
        <w:t xml:space="preserve"> </w:t>
      </w:r>
      <w:r w:rsidR="00E96188" w:rsidRPr="00F869EE">
        <w:rPr>
          <w:rFonts w:ascii="Times New Roman" w:eastAsia="Times New Roman" w:hAnsi="Times New Roman" w:cs="Times New Roman"/>
          <w:sz w:val="28"/>
          <w:szCs w:val="24"/>
          <w:lang w:eastAsia="ru-RU"/>
        </w:rPr>
        <w:t>повреждения или утраты автотранспортных средств и прочего наземного транспорта, в том числе железнодорожного.</w:t>
      </w:r>
    </w:p>
    <w:p w14:paraId="2AFE1952" w14:textId="77777777" w:rsidR="00E96188" w:rsidRPr="00F869EE" w:rsidRDefault="00F869EE" w:rsidP="00E9618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 группе</w:t>
      </w:r>
      <w:r w:rsidR="00563BBD" w:rsidRPr="001E2EC0">
        <w:rPr>
          <w:rFonts w:ascii="Times New Roman" w:eastAsia="Times New Roman" w:hAnsi="Times New Roman" w:cs="Times New Roman"/>
          <w:sz w:val="28"/>
          <w:szCs w:val="24"/>
          <w:lang w:eastAsia="ru-RU"/>
        </w:rPr>
        <w:t xml:space="preserve"> 8 «Страхование воздушного, водного транспорта, включая страхование ответственности владельцев указанного тр</w:t>
      </w:r>
      <w:r>
        <w:rPr>
          <w:rFonts w:ascii="Times New Roman" w:eastAsia="Times New Roman" w:hAnsi="Times New Roman" w:cs="Times New Roman"/>
          <w:sz w:val="28"/>
          <w:szCs w:val="24"/>
          <w:lang w:eastAsia="ru-RU"/>
        </w:rPr>
        <w:t xml:space="preserve">анспорта, и </w:t>
      </w:r>
      <w:r>
        <w:rPr>
          <w:rFonts w:ascii="Times New Roman" w:eastAsia="Times New Roman" w:hAnsi="Times New Roman" w:cs="Times New Roman"/>
          <w:sz w:val="28"/>
          <w:szCs w:val="24"/>
          <w:lang w:eastAsia="ru-RU"/>
        </w:rPr>
        <w:lastRenderedPageBreak/>
        <w:t xml:space="preserve">страхование грузов» </w:t>
      </w:r>
      <w:r w:rsidR="00E96188" w:rsidRPr="00F869EE">
        <w:rPr>
          <w:rFonts w:ascii="Times New Roman" w:eastAsia="Times New Roman" w:hAnsi="Times New Roman" w:cs="Times New Roman"/>
          <w:sz w:val="28"/>
          <w:szCs w:val="24"/>
          <w:lang w:eastAsia="ru-RU"/>
        </w:rPr>
        <w:t xml:space="preserve">относятся договоры страхования, покрывающие </w:t>
      </w:r>
      <w:r w:rsidR="00E66D8C">
        <w:rPr>
          <w:rFonts w:ascii="Times New Roman" w:eastAsia="Times New Roman" w:hAnsi="Times New Roman" w:cs="Times New Roman"/>
          <w:sz w:val="28"/>
          <w:szCs w:val="24"/>
          <w:lang w:eastAsia="ru-RU"/>
        </w:rPr>
        <w:t>как минимум один из</w:t>
      </w:r>
      <w:r w:rsidR="00E66D8C" w:rsidRPr="00F4626D">
        <w:rPr>
          <w:rFonts w:ascii="Times New Roman" w:eastAsia="Times New Roman" w:hAnsi="Times New Roman" w:cs="Times New Roman"/>
          <w:sz w:val="28"/>
          <w:szCs w:val="24"/>
          <w:lang w:eastAsia="ru-RU"/>
        </w:rPr>
        <w:t xml:space="preserve"> </w:t>
      </w:r>
      <w:r w:rsidR="00E96188" w:rsidRPr="00F869EE">
        <w:rPr>
          <w:rFonts w:ascii="Times New Roman" w:eastAsia="Times New Roman" w:hAnsi="Times New Roman" w:cs="Times New Roman"/>
          <w:sz w:val="28"/>
          <w:szCs w:val="24"/>
          <w:lang w:eastAsia="ru-RU"/>
        </w:rPr>
        <w:t>риск</w:t>
      </w:r>
      <w:r w:rsidR="00E66D8C">
        <w:rPr>
          <w:rFonts w:ascii="Times New Roman" w:eastAsia="Times New Roman" w:hAnsi="Times New Roman" w:cs="Times New Roman"/>
          <w:sz w:val="28"/>
          <w:szCs w:val="24"/>
          <w:lang w:eastAsia="ru-RU"/>
        </w:rPr>
        <w:t>ов</w:t>
      </w:r>
      <w:r w:rsidR="00E96188" w:rsidRPr="00F869EE">
        <w:rPr>
          <w:rFonts w:ascii="Times New Roman" w:eastAsia="Times New Roman" w:hAnsi="Times New Roman" w:cs="Times New Roman"/>
          <w:sz w:val="28"/>
          <w:szCs w:val="24"/>
          <w:lang w:eastAsia="ru-RU"/>
        </w:rPr>
        <w:t xml:space="preserve"> повреждения или утраты воздушных судов, водного транспорта, товаров в пути или багажа</w:t>
      </w:r>
      <w:r w:rsidR="00E66D8C">
        <w:rPr>
          <w:rFonts w:ascii="Times New Roman" w:eastAsia="Times New Roman" w:hAnsi="Times New Roman" w:cs="Times New Roman"/>
          <w:sz w:val="28"/>
          <w:szCs w:val="24"/>
          <w:lang w:eastAsia="ru-RU"/>
        </w:rPr>
        <w:t xml:space="preserve"> (</w:t>
      </w:r>
      <w:r w:rsidR="00E66D8C" w:rsidRPr="00F869EE">
        <w:rPr>
          <w:rFonts w:ascii="Times New Roman" w:eastAsia="Times New Roman" w:hAnsi="Times New Roman" w:cs="Times New Roman"/>
          <w:sz w:val="28"/>
          <w:szCs w:val="24"/>
          <w:lang w:eastAsia="ru-RU"/>
        </w:rPr>
        <w:t>независимо от вида транспорта, осуществляющего перевозку</w:t>
      </w:r>
      <w:r w:rsidR="00E66D8C">
        <w:rPr>
          <w:rFonts w:ascii="Times New Roman" w:eastAsia="Times New Roman" w:hAnsi="Times New Roman" w:cs="Times New Roman"/>
          <w:sz w:val="28"/>
          <w:szCs w:val="24"/>
          <w:lang w:eastAsia="ru-RU"/>
        </w:rPr>
        <w:t>)</w:t>
      </w:r>
      <w:r w:rsidR="00E96188" w:rsidRPr="00F869EE">
        <w:rPr>
          <w:rFonts w:ascii="Times New Roman" w:eastAsia="Times New Roman" w:hAnsi="Times New Roman" w:cs="Times New Roman"/>
          <w:sz w:val="28"/>
          <w:szCs w:val="24"/>
          <w:lang w:eastAsia="ru-RU"/>
        </w:rPr>
        <w:t>, возникновения гражданской ответственности при использовании воздушных судов и водного транспорта, включая ответственность перевозчика, кроме договоров, относящихся к уче</w:t>
      </w:r>
      <w:r w:rsidRPr="00F869EE">
        <w:rPr>
          <w:rFonts w:ascii="Times New Roman" w:eastAsia="Times New Roman" w:hAnsi="Times New Roman" w:cs="Times New Roman"/>
          <w:sz w:val="28"/>
          <w:szCs w:val="24"/>
          <w:lang w:eastAsia="ru-RU"/>
        </w:rPr>
        <w:t>т</w:t>
      </w:r>
      <w:r w:rsidR="00E96188" w:rsidRPr="00F869EE">
        <w:rPr>
          <w:rFonts w:ascii="Times New Roman" w:eastAsia="Times New Roman" w:hAnsi="Times New Roman" w:cs="Times New Roman"/>
          <w:sz w:val="28"/>
          <w:szCs w:val="24"/>
          <w:lang w:eastAsia="ru-RU"/>
        </w:rPr>
        <w:t>ной группе 5.</w:t>
      </w:r>
    </w:p>
    <w:p w14:paraId="711E3627" w14:textId="4C5B1A81" w:rsidR="00E96188" w:rsidRPr="001E2EC0" w:rsidRDefault="009D7A81" w:rsidP="00563BB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sidR="009B20F9">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sidR="009B20F9">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9 «Сельскохозяйственное страхование, осуществляемо</w:t>
      </w:r>
      <w:r>
        <w:rPr>
          <w:rFonts w:ascii="Times New Roman" w:eastAsia="Times New Roman" w:hAnsi="Times New Roman" w:cs="Times New Roman"/>
          <w:sz w:val="28"/>
          <w:szCs w:val="24"/>
          <w:lang w:eastAsia="ru-RU"/>
        </w:rPr>
        <w:t xml:space="preserve">е с государственной поддержкой» </w:t>
      </w:r>
      <w:r w:rsidR="00E96188" w:rsidRPr="009B20F9">
        <w:rPr>
          <w:rFonts w:ascii="Times New Roman" w:eastAsia="Times New Roman" w:hAnsi="Times New Roman" w:cs="Times New Roman"/>
          <w:sz w:val="28"/>
          <w:szCs w:val="24"/>
          <w:lang w:eastAsia="ru-RU"/>
        </w:rPr>
        <w:t>относятся договоры страхования</w:t>
      </w:r>
      <w:r w:rsidRPr="009B20F9">
        <w:rPr>
          <w:rFonts w:ascii="Times New Roman" w:eastAsia="Times New Roman" w:hAnsi="Times New Roman" w:cs="Times New Roman"/>
          <w:sz w:val="28"/>
          <w:szCs w:val="24"/>
          <w:lang w:eastAsia="ru-RU"/>
        </w:rPr>
        <w:t>, заключаемые</w:t>
      </w:r>
      <w:r w:rsidR="00E96188" w:rsidRPr="009B20F9">
        <w:rPr>
          <w:rFonts w:ascii="Times New Roman" w:eastAsia="Times New Roman" w:hAnsi="Times New Roman" w:cs="Times New Roman"/>
          <w:sz w:val="28"/>
          <w:szCs w:val="24"/>
          <w:lang w:eastAsia="ru-RU"/>
        </w:rPr>
        <w:t xml:space="preserve"> в соответствии с Федеральным законом от 5 июля 2011 года № 260-ФЗ «О государственной поддержке в сфере сельскохозяйственного страхования и о внесении изменений в Федеральный закон </w:t>
      </w:r>
      <w:r w:rsidR="00474E20">
        <w:rPr>
          <w:rFonts w:ascii="Times New Roman" w:eastAsia="Times New Roman" w:hAnsi="Times New Roman" w:cs="Times New Roman"/>
          <w:sz w:val="28"/>
          <w:szCs w:val="24"/>
          <w:lang w:eastAsia="ru-RU"/>
        </w:rPr>
        <w:t xml:space="preserve"> «</w:t>
      </w:r>
      <w:r w:rsidR="00E96188" w:rsidRPr="009B20F9">
        <w:rPr>
          <w:rFonts w:ascii="Times New Roman" w:eastAsia="Times New Roman" w:hAnsi="Times New Roman" w:cs="Times New Roman"/>
          <w:sz w:val="28"/>
          <w:szCs w:val="24"/>
          <w:lang w:eastAsia="ru-RU"/>
        </w:rPr>
        <w:t>О развитии сельского хозяйства»</w:t>
      </w:r>
      <w:r w:rsidR="00760DF6">
        <w:rPr>
          <w:rFonts w:ascii="Times New Roman" w:eastAsia="Times New Roman" w:hAnsi="Times New Roman" w:cs="Times New Roman"/>
          <w:sz w:val="28"/>
          <w:szCs w:val="24"/>
          <w:lang w:eastAsia="ru-RU"/>
        </w:rPr>
        <w:t xml:space="preserve"> (далее – Федеральный закон «О</w:t>
      </w:r>
      <w:r w:rsidR="00760DF6" w:rsidRPr="00760DF6">
        <w:rPr>
          <w:rFonts w:ascii="Times New Roman" w:eastAsia="Times New Roman" w:hAnsi="Times New Roman" w:cs="Times New Roman"/>
          <w:sz w:val="28"/>
          <w:szCs w:val="24"/>
          <w:lang w:eastAsia="ru-RU"/>
        </w:rPr>
        <w:t xml:space="preserve"> </w:t>
      </w:r>
      <w:r w:rsidR="00760DF6" w:rsidRPr="009B20F9">
        <w:rPr>
          <w:rFonts w:ascii="Times New Roman" w:eastAsia="Times New Roman" w:hAnsi="Times New Roman" w:cs="Times New Roman"/>
          <w:sz w:val="28"/>
          <w:szCs w:val="24"/>
          <w:lang w:eastAsia="ru-RU"/>
        </w:rPr>
        <w:t xml:space="preserve">государственной поддержке в сфере сельскохозяйственного страхования и о внесении изменений в Федеральный закон </w:t>
      </w:r>
      <w:r w:rsidR="00760DF6">
        <w:rPr>
          <w:rFonts w:ascii="Times New Roman" w:eastAsia="Times New Roman" w:hAnsi="Times New Roman" w:cs="Times New Roman"/>
          <w:sz w:val="28"/>
          <w:szCs w:val="24"/>
          <w:lang w:eastAsia="ru-RU"/>
        </w:rPr>
        <w:t xml:space="preserve"> «</w:t>
      </w:r>
      <w:r w:rsidR="00760DF6" w:rsidRPr="009B20F9">
        <w:rPr>
          <w:rFonts w:ascii="Times New Roman" w:eastAsia="Times New Roman" w:hAnsi="Times New Roman" w:cs="Times New Roman"/>
          <w:sz w:val="28"/>
          <w:szCs w:val="24"/>
          <w:lang w:eastAsia="ru-RU"/>
        </w:rPr>
        <w:t>О развитии сельского хозяйства</w:t>
      </w:r>
      <w:r w:rsidR="00760DF6">
        <w:rPr>
          <w:rFonts w:ascii="Times New Roman" w:eastAsia="Times New Roman" w:hAnsi="Times New Roman" w:cs="Times New Roman"/>
          <w:sz w:val="28"/>
          <w:szCs w:val="24"/>
          <w:lang w:eastAsia="ru-RU"/>
        </w:rPr>
        <w:t>»</w:t>
      </w:r>
      <w:r w:rsidR="000A1E98">
        <w:rPr>
          <w:rFonts w:ascii="Times New Roman" w:eastAsia="Times New Roman" w:hAnsi="Times New Roman" w:cs="Times New Roman"/>
          <w:sz w:val="28"/>
          <w:szCs w:val="24"/>
          <w:lang w:eastAsia="ru-RU"/>
        </w:rPr>
        <w:t>)</w:t>
      </w:r>
      <w:r w:rsidR="009B20F9">
        <w:rPr>
          <w:rFonts w:ascii="Times New Roman" w:eastAsia="Times New Roman" w:hAnsi="Times New Roman" w:cs="Times New Roman"/>
          <w:sz w:val="28"/>
          <w:szCs w:val="24"/>
          <w:lang w:eastAsia="ru-RU"/>
        </w:rPr>
        <w:t>.</w:t>
      </w:r>
    </w:p>
    <w:p w14:paraId="2F106E6E" w14:textId="77777777" w:rsidR="00B34EE7" w:rsidRPr="009B20F9" w:rsidRDefault="009B20F9" w:rsidP="00B34E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10 «Страхование имущества, кроме указ</w:t>
      </w:r>
      <w:r>
        <w:rPr>
          <w:rFonts w:ascii="Times New Roman" w:eastAsia="Times New Roman" w:hAnsi="Times New Roman" w:cs="Times New Roman"/>
          <w:sz w:val="28"/>
          <w:szCs w:val="24"/>
          <w:lang w:eastAsia="ru-RU"/>
        </w:rPr>
        <w:t xml:space="preserve">анного в учетных группах 7 – 9» </w:t>
      </w:r>
      <w:r w:rsidR="00B34EE7" w:rsidRPr="009B20F9">
        <w:rPr>
          <w:rFonts w:ascii="Times New Roman" w:eastAsia="Times New Roman" w:hAnsi="Times New Roman" w:cs="Times New Roman"/>
          <w:sz w:val="28"/>
          <w:szCs w:val="24"/>
          <w:lang w:eastAsia="ru-RU"/>
        </w:rPr>
        <w:t xml:space="preserve">относятся договоры страхования, покрывающие </w:t>
      </w:r>
      <w:r w:rsidR="00E66D8C">
        <w:rPr>
          <w:rFonts w:ascii="Times New Roman" w:eastAsia="Times New Roman" w:hAnsi="Times New Roman" w:cs="Times New Roman"/>
          <w:sz w:val="28"/>
          <w:szCs w:val="24"/>
          <w:lang w:eastAsia="ru-RU"/>
        </w:rPr>
        <w:t xml:space="preserve">как минимум один из </w:t>
      </w:r>
      <w:r w:rsidR="00B34EE7" w:rsidRPr="009B20F9">
        <w:rPr>
          <w:rFonts w:ascii="Times New Roman" w:eastAsia="Times New Roman" w:hAnsi="Times New Roman" w:cs="Times New Roman"/>
          <w:sz w:val="28"/>
          <w:szCs w:val="24"/>
          <w:lang w:eastAsia="ru-RU"/>
        </w:rPr>
        <w:t>риск</w:t>
      </w:r>
      <w:r w:rsidR="00E66D8C">
        <w:rPr>
          <w:rFonts w:ascii="Times New Roman" w:eastAsia="Times New Roman" w:hAnsi="Times New Roman" w:cs="Times New Roman"/>
          <w:sz w:val="28"/>
          <w:szCs w:val="24"/>
          <w:lang w:eastAsia="ru-RU"/>
        </w:rPr>
        <w:t>ов</w:t>
      </w:r>
      <w:r w:rsidR="00B34EE7" w:rsidRPr="009B20F9">
        <w:rPr>
          <w:rFonts w:ascii="Times New Roman" w:eastAsia="Times New Roman" w:hAnsi="Times New Roman" w:cs="Times New Roman"/>
          <w:sz w:val="28"/>
          <w:szCs w:val="24"/>
          <w:lang w:eastAsia="ru-RU"/>
        </w:rPr>
        <w:t xml:space="preserve"> </w:t>
      </w:r>
      <w:r w:rsidRPr="009B20F9">
        <w:rPr>
          <w:rFonts w:ascii="Times New Roman" w:eastAsia="Times New Roman" w:hAnsi="Times New Roman" w:cs="Times New Roman"/>
          <w:sz w:val="28"/>
          <w:szCs w:val="24"/>
          <w:lang w:eastAsia="ru-RU"/>
        </w:rPr>
        <w:t xml:space="preserve">повреждения </w:t>
      </w:r>
      <w:r w:rsidR="00B34EE7" w:rsidRPr="009B20F9">
        <w:rPr>
          <w:rFonts w:ascii="Times New Roman" w:eastAsia="Times New Roman" w:hAnsi="Times New Roman" w:cs="Times New Roman"/>
          <w:sz w:val="28"/>
          <w:szCs w:val="24"/>
          <w:lang w:eastAsia="ru-RU"/>
        </w:rPr>
        <w:t>или утраты имущества, кроме договоров, относящихся к учетным группам 7-9</w:t>
      </w:r>
      <w:r w:rsidR="00F5232F">
        <w:rPr>
          <w:rFonts w:ascii="Times New Roman" w:eastAsia="Times New Roman" w:hAnsi="Times New Roman" w:cs="Times New Roman"/>
          <w:sz w:val="28"/>
          <w:szCs w:val="24"/>
          <w:lang w:eastAsia="ru-RU"/>
        </w:rPr>
        <w:t>.</w:t>
      </w:r>
    </w:p>
    <w:p w14:paraId="246939F8" w14:textId="5926EACA" w:rsidR="00B34EE7" w:rsidRPr="001E2EC0" w:rsidRDefault="009B20F9" w:rsidP="009B20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w:t>
      </w:r>
      <w:r w:rsidR="00563BBD" w:rsidRPr="001E2EC0">
        <w:rPr>
          <w:rFonts w:ascii="Times New Roman" w:eastAsia="Times New Roman" w:hAnsi="Times New Roman" w:cs="Times New Roman"/>
          <w:sz w:val="28"/>
          <w:szCs w:val="24"/>
          <w:lang w:eastAsia="ru-RU"/>
        </w:rPr>
        <w:t>четн</w:t>
      </w:r>
      <w:r w:rsidR="00474E20">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sidR="00474E20">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11 «Обязательное страхование гражданской ответственности владельца опасного объекта за причинение вреда в результате аварии на </w:t>
      </w:r>
      <w:r>
        <w:rPr>
          <w:rFonts w:ascii="Times New Roman" w:eastAsia="Times New Roman" w:hAnsi="Times New Roman" w:cs="Times New Roman"/>
          <w:sz w:val="28"/>
          <w:szCs w:val="24"/>
          <w:lang w:eastAsia="ru-RU"/>
        </w:rPr>
        <w:t xml:space="preserve">опасном объекте» </w:t>
      </w:r>
      <w:r w:rsidR="00B34EE7" w:rsidRPr="00FF7F30">
        <w:rPr>
          <w:rFonts w:ascii="Times New Roman" w:eastAsia="Times New Roman" w:hAnsi="Times New Roman" w:cs="Times New Roman"/>
          <w:sz w:val="28"/>
          <w:szCs w:val="24"/>
          <w:lang w:eastAsia="ru-RU"/>
        </w:rPr>
        <w:t xml:space="preserve">относятся договоры обязательного страхования, покрывающие риски </w:t>
      </w:r>
      <w:r w:rsidR="00FF7F30" w:rsidRPr="00FF7F30">
        <w:rPr>
          <w:rFonts w:ascii="Times New Roman" w:eastAsia="Times New Roman" w:hAnsi="Times New Roman" w:cs="Times New Roman"/>
          <w:sz w:val="28"/>
          <w:szCs w:val="24"/>
          <w:lang w:eastAsia="ru-RU"/>
        </w:rPr>
        <w:t xml:space="preserve">возникновения </w:t>
      </w:r>
      <w:r w:rsidR="00B34EE7" w:rsidRPr="00FF7F30">
        <w:rPr>
          <w:rFonts w:ascii="Times New Roman" w:eastAsia="Times New Roman" w:hAnsi="Times New Roman" w:cs="Times New Roman"/>
          <w:sz w:val="28"/>
          <w:szCs w:val="24"/>
          <w:lang w:eastAsia="ru-RU"/>
        </w:rPr>
        <w:t xml:space="preserve">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законом </w:t>
      </w:r>
      <w:r w:rsidR="00FF7F30" w:rsidRPr="00FF7F30">
        <w:rPr>
          <w:rFonts w:ascii="Times New Roman" w:eastAsia="Times New Roman" w:hAnsi="Times New Roman" w:cs="Times New Roman"/>
          <w:sz w:val="28"/>
          <w:szCs w:val="24"/>
          <w:lang w:eastAsia="ru-RU"/>
        </w:rPr>
        <w:t>«</w:t>
      </w:r>
      <w:r w:rsidR="00B34EE7" w:rsidRPr="00FF7F30">
        <w:rPr>
          <w:rFonts w:ascii="Times New Roman" w:eastAsia="Times New Roman" w:hAnsi="Times New Roman" w:cs="Times New Roman"/>
          <w:sz w:val="28"/>
          <w:szCs w:val="24"/>
          <w:lang w:eastAsia="ru-RU"/>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FF7F30" w:rsidRPr="00FF7F30">
        <w:rPr>
          <w:rFonts w:ascii="Times New Roman" w:eastAsia="Times New Roman" w:hAnsi="Times New Roman" w:cs="Times New Roman"/>
          <w:sz w:val="28"/>
          <w:szCs w:val="24"/>
          <w:lang w:eastAsia="ru-RU"/>
        </w:rPr>
        <w:t>».</w:t>
      </w:r>
    </w:p>
    <w:p w14:paraId="73E1A7EC" w14:textId="4744AE4C" w:rsidR="00B34EE7" w:rsidRPr="00FF7F30" w:rsidRDefault="009B20F9" w:rsidP="00B34E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sidR="00474E20">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12 «Страхование гражданской ответственности </w:t>
      </w:r>
      <w:r w:rsidR="00563BBD" w:rsidRPr="001E2EC0">
        <w:rPr>
          <w:rFonts w:ascii="Times New Roman" w:eastAsia="Times New Roman" w:hAnsi="Times New Roman" w:cs="Times New Roman"/>
          <w:sz w:val="28"/>
          <w:szCs w:val="24"/>
          <w:lang w:eastAsia="ru-RU"/>
        </w:rPr>
        <w:lastRenderedPageBreak/>
        <w:t>застройщика за неисполнение или ненадлежащее исполнение обязательств по передаче жилого помещения участнику долевого строительства по договору у</w:t>
      </w:r>
      <w:r w:rsidR="00FF7F30">
        <w:rPr>
          <w:rFonts w:ascii="Times New Roman" w:eastAsia="Times New Roman" w:hAnsi="Times New Roman" w:cs="Times New Roman"/>
          <w:sz w:val="28"/>
          <w:szCs w:val="24"/>
          <w:lang w:eastAsia="ru-RU"/>
        </w:rPr>
        <w:t xml:space="preserve">частия в долевом строительстве» </w:t>
      </w:r>
      <w:r w:rsidR="00B34EE7" w:rsidRPr="00FF7F30">
        <w:rPr>
          <w:rFonts w:ascii="Times New Roman" w:eastAsia="Times New Roman" w:hAnsi="Times New Roman" w:cs="Times New Roman"/>
          <w:sz w:val="28"/>
          <w:szCs w:val="24"/>
          <w:lang w:eastAsia="ru-RU"/>
        </w:rPr>
        <w:t>относятся договоры страхования</w:t>
      </w:r>
      <w:r w:rsidR="00FF7F30" w:rsidRPr="00FF7F30">
        <w:rPr>
          <w:rFonts w:ascii="Times New Roman" w:eastAsia="Times New Roman" w:hAnsi="Times New Roman" w:cs="Times New Roman"/>
          <w:sz w:val="28"/>
          <w:szCs w:val="24"/>
          <w:lang w:eastAsia="ru-RU"/>
        </w:rPr>
        <w:t>,</w:t>
      </w:r>
      <w:r w:rsidR="00B34EE7" w:rsidRPr="00FF7F30">
        <w:rPr>
          <w:rFonts w:ascii="Times New Roman" w:eastAsia="Times New Roman" w:hAnsi="Times New Roman" w:cs="Times New Roman"/>
          <w:sz w:val="28"/>
          <w:szCs w:val="24"/>
          <w:lang w:eastAsia="ru-RU"/>
        </w:rPr>
        <w:t xml:space="preserve"> покрывающие риски </w:t>
      </w:r>
      <w:r w:rsidR="00FF7F30" w:rsidRPr="00FF7F30">
        <w:rPr>
          <w:rFonts w:ascii="Times New Roman" w:eastAsia="Times New Roman" w:hAnsi="Times New Roman" w:cs="Times New Roman"/>
          <w:sz w:val="28"/>
          <w:szCs w:val="24"/>
          <w:lang w:eastAsia="ru-RU"/>
        </w:rPr>
        <w:t xml:space="preserve">возникновения </w:t>
      </w:r>
      <w:r w:rsidR="00B34EE7" w:rsidRPr="00FF7F30">
        <w:rPr>
          <w:rFonts w:ascii="Times New Roman" w:eastAsia="Times New Roman" w:hAnsi="Times New Roman" w:cs="Times New Roman"/>
          <w:sz w:val="28"/>
          <w:szCs w:val="24"/>
          <w:lang w:eastAsia="ru-RU"/>
        </w:rPr>
        <w:t>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w:t>
      </w:r>
    </w:p>
    <w:p w14:paraId="32F3F7DB" w14:textId="40CF8E53" w:rsidR="00B34EE7" w:rsidRPr="00052C0B" w:rsidRDefault="007E59EE" w:rsidP="00B34E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sidR="00C11B76">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sidR="00474E20">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13 «Страхование ответственности туроператоров за неисполнение или ненадлежащее исполнение обязательств по договору о реализации туристского продукта»</w:t>
      </w:r>
      <w:r>
        <w:rPr>
          <w:rFonts w:ascii="Times New Roman" w:eastAsia="Times New Roman" w:hAnsi="Times New Roman" w:cs="Times New Roman"/>
          <w:sz w:val="28"/>
          <w:szCs w:val="24"/>
          <w:lang w:eastAsia="ru-RU"/>
        </w:rPr>
        <w:t xml:space="preserve"> </w:t>
      </w:r>
      <w:r w:rsidR="00B34EE7" w:rsidRPr="00052C0B">
        <w:rPr>
          <w:rFonts w:ascii="Times New Roman" w:eastAsia="Times New Roman" w:hAnsi="Times New Roman" w:cs="Times New Roman"/>
          <w:sz w:val="28"/>
          <w:szCs w:val="24"/>
          <w:lang w:eastAsia="ru-RU"/>
        </w:rPr>
        <w:t xml:space="preserve">относятся договоры страхования, покрывающие риски </w:t>
      </w:r>
      <w:r w:rsidR="00052C0B" w:rsidRPr="00052C0B">
        <w:rPr>
          <w:rFonts w:ascii="Times New Roman" w:eastAsia="Times New Roman" w:hAnsi="Times New Roman" w:cs="Times New Roman"/>
          <w:sz w:val="28"/>
          <w:szCs w:val="24"/>
          <w:lang w:eastAsia="ru-RU"/>
        </w:rPr>
        <w:t xml:space="preserve">возникновения </w:t>
      </w:r>
      <w:r w:rsidR="00B34EE7" w:rsidRPr="00052C0B">
        <w:rPr>
          <w:rFonts w:ascii="Times New Roman" w:eastAsia="Times New Roman" w:hAnsi="Times New Roman" w:cs="Times New Roman"/>
          <w:sz w:val="28"/>
          <w:szCs w:val="24"/>
          <w:lang w:eastAsia="ru-RU"/>
        </w:rPr>
        <w:t>отве</w:t>
      </w:r>
      <w:r w:rsidR="00474E20">
        <w:rPr>
          <w:rFonts w:ascii="Times New Roman" w:eastAsia="Times New Roman" w:hAnsi="Times New Roman" w:cs="Times New Roman"/>
          <w:sz w:val="28"/>
          <w:szCs w:val="24"/>
          <w:lang w:eastAsia="ru-RU"/>
        </w:rPr>
        <w:t>т</w:t>
      </w:r>
      <w:r w:rsidR="00B34EE7" w:rsidRPr="00052C0B">
        <w:rPr>
          <w:rFonts w:ascii="Times New Roman" w:eastAsia="Times New Roman" w:hAnsi="Times New Roman" w:cs="Times New Roman"/>
          <w:sz w:val="28"/>
          <w:szCs w:val="24"/>
          <w:lang w:eastAsia="ru-RU"/>
        </w:rPr>
        <w:t>ственности туроператоров за неисполнение или ненадлежащее исполнение обязательств по договору о реализации туристского продукта в соотве</w:t>
      </w:r>
      <w:r w:rsidR="00474E20">
        <w:rPr>
          <w:rFonts w:ascii="Times New Roman" w:eastAsia="Times New Roman" w:hAnsi="Times New Roman" w:cs="Times New Roman"/>
          <w:sz w:val="28"/>
          <w:szCs w:val="24"/>
          <w:lang w:eastAsia="ru-RU"/>
        </w:rPr>
        <w:t>т</w:t>
      </w:r>
      <w:r w:rsidR="00B34EE7" w:rsidRPr="00052C0B">
        <w:rPr>
          <w:rFonts w:ascii="Times New Roman" w:eastAsia="Times New Roman" w:hAnsi="Times New Roman" w:cs="Times New Roman"/>
          <w:sz w:val="28"/>
          <w:szCs w:val="24"/>
          <w:lang w:eastAsia="ru-RU"/>
        </w:rPr>
        <w:t xml:space="preserve">ствии с Федеральным законом от </w:t>
      </w:r>
      <w:r w:rsidR="00760DF6">
        <w:rPr>
          <w:rFonts w:ascii="Times New Roman" w:eastAsia="Times New Roman" w:hAnsi="Times New Roman" w:cs="Times New Roman"/>
          <w:sz w:val="28"/>
          <w:szCs w:val="24"/>
          <w:lang w:eastAsia="ru-RU"/>
        </w:rPr>
        <w:t>24 ноября 1996 года №</w:t>
      </w:r>
      <w:r w:rsidR="00B34EE7" w:rsidRPr="00052C0B">
        <w:rPr>
          <w:rFonts w:ascii="Times New Roman" w:eastAsia="Times New Roman" w:hAnsi="Times New Roman" w:cs="Times New Roman"/>
          <w:sz w:val="28"/>
          <w:szCs w:val="24"/>
          <w:lang w:eastAsia="ru-RU"/>
        </w:rPr>
        <w:t xml:space="preserve"> 132-ФЗ «Об основах туристской деятельности в Российской Федерации».</w:t>
      </w:r>
    </w:p>
    <w:p w14:paraId="54784E6B" w14:textId="77777777" w:rsidR="00B34EE7" w:rsidRPr="00052C0B" w:rsidRDefault="00C11B76" w:rsidP="00052C0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sidR="00052C0B">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sidR="00052C0B">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14 «Страхование ответственности, кроме указанного в учет</w:t>
      </w:r>
      <w:r w:rsidR="00052C0B">
        <w:rPr>
          <w:rFonts w:ascii="Times New Roman" w:eastAsia="Times New Roman" w:hAnsi="Times New Roman" w:cs="Times New Roman"/>
          <w:sz w:val="28"/>
          <w:szCs w:val="24"/>
          <w:lang w:eastAsia="ru-RU"/>
        </w:rPr>
        <w:t xml:space="preserve">ных группах 3 - 6, 8, 11 – 13» </w:t>
      </w:r>
      <w:r w:rsidR="00B34EE7" w:rsidRPr="00052C0B">
        <w:rPr>
          <w:rFonts w:ascii="Times New Roman" w:eastAsia="Times New Roman" w:hAnsi="Times New Roman" w:cs="Times New Roman"/>
          <w:sz w:val="28"/>
          <w:szCs w:val="24"/>
          <w:lang w:eastAsia="ru-RU"/>
        </w:rPr>
        <w:t>относятся договоры страхования, покрываю</w:t>
      </w:r>
      <w:r w:rsidR="00C813D2">
        <w:rPr>
          <w:rFonts w:ascii="Times New Roman" w:eastAsia="Times New Roman" w:hAnsi="Times New Roman" w:cs="Times New Roman"/>
          <w:sz w:val="28"/>
          <w:szCs w:val="24"/>
          <w:lang w:eastAsia="ru-RU"/>
        </w:rPr>
        <w:t>щие риски возникновения граждан</w:t>
      </w:r>
      <w:r w:rsidR="00B34EE7" w:rsidRPr="00052C0B">
        <w:rPr>
          <w:rFonts w:ascii="Times New Roman" w:eastAsia="Times New Roman" w:hAnsi="Times New Roman" w:cs="Times New Roman"/>
          <w:sz w:val="28"/>
          <w:szCs w:val="24"/>
          <w:lang w:eastAsia="ru-RU"/>
        </w:rPr>
        <w:t xml:space="preserve">ской ответственности, кроме </w:t>
      </w:r>
      <w:r w:rsidR="0052243D" w:rsidRPr="00052C0B">
        <w:rPr>
          <w:rFonts w:ascii="Times New Roman" w:eastAsia="Times New Roman" w:hAnsi="Times New Roman" w:cs="Times New Roman"/>
          <w:sz w:val="28"/>
          <w:szCs w:val="24"/>
          <w:lang w:eastAsia="ru-RU"/>
        </w:rPr>
        <w:t>договоров, относящихся к учетным группам</w:t>
      </w:r>
      <w:r w:rsidR="00B34EE7" w:rsidRPr="00052C0B">
        <w:rPr>
          <w:rFonts w:ascii="Times New Roman" w:eastAsia="Times New Roman" w:hAnsi="Times New Roman" w:cs="Times New Roman"/>
          <w:sz w:val="28"/>
          <w:szCs w:val="24"/>
          <w:lang w:eastAsia="ru-RU"/>
        </w:rPr>
        <w:t xml:space="preserve"> 3 - 6, 8, 11 – 13</w:t>
      </w:r>
      <w:r w:rsidR="0052243D" w:rsidRPr="00052C0B">
        <w:rPr>
          <w:rFonts w:ascii="Times New Roman" w:eastAsia="Times New Roman" w:hAnsi="Times New Roman" w:cs="Times New Roman"/>
          <w:sz w:val="28"/>
          <w:szCs w:val="24"/>
          <w:lang w:eastAsia="ru-RU"/>
        </w:rPr>
        <w:t>.</w:t>
      </w:r>
    </w:p>
    <w:p w14:paraId="2665521D" w14:textId="77777777" w:rsidR="00B34EE7" w:rsidRPr="00C813D2" w:rsidRDefault="00052C0B" w:rsidP="00B34E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15 «Страхование финансовы</w:t>
      </w:r>
      <w:r>
        <w:rPr>
          <w:rFonts w:ascii="Times New Roman" w:eastAsia="Times New Roman" w:hAnsi="Times New Roman" w:cs="Times New Roman"/>
          <w:sz w:val="28"/>
          <w:szCs w:val="24"/>
          <w:lang w:eastAsia="ru-RU"/>
        </w:rPr>
        <w:t xml:space="preserve">х и предпринимательских рисков» </w:t>
      </w:r>
      <w:r w:rsidR="00B34EE7" w:rsidRPr="00C813D2">
        <w:rPr>
          <w:rFonts w:ascii="Times New Roman" w:eastAsia="Times New Roman" w:hAnsi="Times New Roman" w:cs="Times New Roman"/>
          <w:sz w:val="28"/>
          <w:szCs w:val="24"/>
          <w:lang w:eastAsia="ru-RU"/>
        </w:rPr>
        <w:t xml:space="preserve">относятся договоры страхования, </w:t>
      </w:r>
      <w:r w:rsidR="0052243D" w:rsidRPr="00C813D2">
        <w:rPr>
          <w:rFonts w:ascii="Times New Roman" w:eastAsia="Times New Roman" w:hAnsi="Times New Roman" w:cs="Times New Roman"/>
          <w:sz w:val="28"/>
          <w:szCs w:val="24"/>
          <w:lang w:eastAsia="ru-RU"/>
        </w:rPr>
        <w:t xml:space="preserve">покрывающие </w:t>
      </w:r>
      <w:r w:rsidR="00E66D8C">
        <w:rPr>
          <w:rFonts w:ascii="Times New Roman" w:eastAsia="Times New Roman" w:hAnsi="Times New Roman" w:cs="Times New Roman"/>
          <w:sz w:val="28"/>
          <w:szCs w:val="24"/>
          <w:lang w:eastAsia="ru-RU"/>
        </w:rPr>
        <w:t xml:space="preserve">как минимум один из </w:t>
      </w:r>
      <w:r w:rsidR="0052243D" w:rsidRPr="00C813D2">
        <w:rPr>
          <w:rFonts w:ascii="Times New Roman" w:eastAsia="Times New Roman" w:hAnsi="Times New Roman" w:cs="Times New Roman"/>
          <w:sz w:val="28"/>
          <w:szCs w:val="24"/>
          <w:lang w:eastAsia="ru-RU"/>
        </w:rPr>
        <w:t>риск</w:t>
      </w:r>
      <w:r w:rsidR="00E66D8C">
        <w:rPr>
          <w:rFonts w:ascii="Times New Roman" w:eastAsia="Times New Roman" w:hAnsi="Times New Roman" w:cs="Times New Roman"/>
          <w:sz w:val="28"/>
          <w:szCs w:val="24"/>
          <w:lang w:eastAsia="ru-RU"/>
        </w:rPr>
        <w:t>ов</w:t>
      </w:r>
      <w:r w:rsidR="0052243D" w:rsidRPr="00C813D2">
        <w:rPr>
          <w:rFonts w:ascii="Times New Roman" w:eastAsia="Times New Roman" w:hAnsi="Times New Roman" w:cs="Times New Roman"/>
          <w:sz w:val="28"/>
          <w:szCs w:val="24"/>
          <w:lang w:eastAsia="ru-RU"/>
        </w:rPr>
        <w:t xml:space="preserve"> неполучения доходов, возникновения непредвиденных расходов физических лиц, юридических лиц,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w:t>
      </w:r>
      <w:r w:rsidR="008F37C4">
        <w:rPr>
          <w:rFonts w:ascii="Times New Roman" w:eastAsia="Times New Roman" w:hAnsi="Times New Roman" w:cs="Times New Roman"/>
          <w:sz w:val="28"/>
          <w:szCs w:val="24"/>
          <w:lang w:eastAsia="ru-RU"/>
        </w:rPr>
        <w:t>предпринимателя обстоятельствам</w:t>
      </w:r>
      <w:r w:rsidR="0052243D" w:rsidRPr="00C813D2">
        <w:rPr>
          <w:rFonts w:ascii="Times New Roman" w:eastAsia="Times New Roman" w:hAnsi="Times New Roman" w:cs="Times New Roman"/>
          <w:sz w:val="28"/>
          <w:szCs w:val="24"/>
          <w:lang w:eastAsia="ru-RU"/>
        </w:rPr>
        <w:t>.</w:t>
      </w:r>
    </w:p>
    <w:p w14:paraId="180BE3F3" w14:textId="77777777" w:rsidR="00B34EE7" w:rsidRPr="00F5232F" w:rsidRDefault="00052C0B" w:rsidP="00FD17A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16 «Страхование лиц, выезжающих за пределы постоянного места жительства»</w:t>
      </w:r>
      <w:r>
        <w:rPr>
          <w:rFonts w:ascii="Times New Roman" w:eastAsia="Times New Roman" w:hAnsi="Times New Roman" w:cs="Times New Roman"/>
          <w:sz w:val="28"/>
          <w:szCs w:val="24"/>
          <w:lang w:eastAsia="ru-RU"/>
        </w:rPr>
        <w:t xml:space="preserve"> </w:t>
      </w:r>
      <w:r w:rsidR="00B34EE7" w:rsidRPr="00F5232F">
        <w:rPr>
          <w:rFonts w:ascii="Times New Roman" w:eastAsia="Times New Roman" w:hAnsi="Times New Roman" w:cs="Times New Roman"/>
          <w:sz w:val="28"/>
          <w:szCs w:val="24"/>
          <w:lang w:eastAsia="ru-RU"/>
        </w:rPr>
        <w:t xml:space="preserve">относятся договоры страхования лиц, </w:t>
      </w:r>
      <w:r w:rsidR="00F5232F" w:rsidRPr="00F5232F">
        <w:rPr>
          <w:rFonts w:ascii="Times New Roman" w:eastAsia="Times New Roman" w:hAnsi="Times New Roman" w:cs="Times New Roman"/>
          <w:sz w:val="28"/>
          <w:szCs w:val="24"/>
          <w:lang w:eastAsia="ru-RU"/>
        </w:rPr>
        <w:t xml:space="preserve">на время выезда </w:t>
      </w:r>
      <w:r w:rsidR="00B34EE7" w:rsidRPr="00F5232F">
        <w:rPr>
          <w:rFonts w:ascii="Times New Roman" w:eastAsia="Times New Roman" w:hAnsi="Times New Roman" w:cs="Times New Roman"/>
          <w:sz w:val="28"/>
          <w:szCs w:val="24"/>
          <w:lang w:eastAsia="ru-RU"/>
        </w:rPr>
        <w:t xml:space="preserve">за пределы </w:t>
      </w:r>
      <w:r w:rsidR="00F5232F" w:rsidRPr="00F5232F">
        <w:rPr>
          <w:rFonts w:ascii="Times New Roman" w:eastAsia="Times New Roman" w:hAnsi="Times New Roman" w:cs="Times New Roman"/>
          <w:sz w:val="28"/>
          <w:szCs w:val="24"/>
          <w:lang w:eastAsia="ru-RU"/>
        </w:rPr>
        <w:t xml:space="preserve">населенного пункта, в котором находится </w:t>
      </w:r>
      <w:r w:rsidR="00B34EE7" w:rsidRPr="00F5232F">
        <w:rPr>
          <w:rFonts w:ascii="Times New Roman" w:eastAsia="Times New Roman" w:hAnsi="Times New Roman" w:cs="Times New Roman"/>
          <w:sz w:val="28"/>
          <w:szCs w:val="24"/>
          <w:lang w:eastAsia="ru-RU"/>
        </w:rPr>
        <w:t>постоянно</w:t>
      </w:r>
      <w:r w:rsidR="00F5232F" w:rsidRPr="00F5232F">
        <w:rPr>
          <w:rFonts w:ascii="Times New Roman" w:eastAsia="Times New Roman" w:hAnsi="Times New Roman" w:cs="Times New Roman"/>
          <w:sz w:val="28"/>
          <w:szCs w:val="24"/>
          <w:lang w:eastAsia="ru-RU"/>
        </w:rPr>
        <w:t>е</w:t>
      </w:r>
      <w:r w:rsidR="00B34EE7" w:rsidRPr="00F5232F">
        <w:rPr>
          <w:rFonts w:ascii="Times New Roman" w:eastAsia="Times New Roman" w:hAnsi="Times New Roman" w:cs="Times New Roman"/>
          <w:sz w:val="28"/>
          <w:szCs w:val="24"/>
          <w:lang w:eastAsia="ru-RU"/>
        </w:rPr>
        <w:t xml:space="preserve"> мест</w:t>
      </w:r>
      <w:r w:rsidR="00F5232F" w:rsidRPr="00F5232F">
        <w:rPr>
          <w:rFonts w:ascii="Times New Roman" w:eastAsia="Times New Roman" w:hAnsi="Times New Roman" w:cs="Times New Roman"/>
          <w:sz w:val="28"/>
          <w:szCs w:val="24"/>
          <w:lang w:eastAsia="ru-RU"/>
        </w:rPr>
        <w:t>о</w:t>
      </w:r>
      <w:r w:rsidR="00B34EE7" w:rsidRPr="00F5232F">
        <w:rPr>
          <w:rFonts w:ascii="Times New Roman" w:eastAsia="Times New Roman" w:hAnsi="Times New Roman" w:cs="Times New Roman"/>
          <w:sz w:val="28"/>
          <w:szCs w:val="24"/>
          <w:lang w:eastAsia="ru-RU"/>
        </w:rPr>
        <w:t xml:space="preserve"> жительства, </w:t>
      </w:r>
      <w:r w:rsidR="00FD17AB" w:rsidRPr="00F5232F">
        <w:rPr>
          <w:rFonts w:ascii="Times New Roman" w:eastAsia="Times New Roman" w:hAnsi="Times New Roman" w:cs="Times New Roman"/>
          <w:sz w:val="28"/>
          <w:szCs w:val="24"/>
          <w:lang w:eastAsia="ru-RU"/>
        </w:rPr>
        <w:t xml:space="preserve">покрывающие </w:t>
      </w:r>
      <w:r w:rsidR="00CF2B86">
        <w:rPr>
          <w:rFonts w:ascii="Times New Roman" w:eastAsia="Times New Roman" w:hAnsi="Times New Roman" w:cs="Times New Roman"/>
          <w:sz w:val="28"/>
          <w:szCs w:val="24"/>
          <w:lang w:eastAsia="ru-RU"/>
        </w:rPr>
        <w:t xml:space="preserve">как минимум один из рисков </w:t>
      </w:r>
      <w:r w:rsidR="00C813D2" w:rsidRPr="00F5232F">
        <w:rPr>
          <w:rFonts w:ascii="Times New Roman" w:eastAsia="Times New Roman" w:hAnsi="Times New Roman" w:cs="Times New Roman"/>
          <w:sz w:val="28"/>
          <w:szCs w:val="24"/>
          <w:lang w:eastAsia="ru-RU"/>
        </w:rPr>
        <w:t xml:space="preserve">смерти </w:t>
      </w:r>
      <w:r w:rsidR="00CF2B86">
        <w:rPr>
          <w:rFonts w:ascii="Times New Roman" w:eastAsia="Times New Roman" w:hAnsi="Times New Roman" w:cs="Times New Roman"/>
          <w:sz w:val="28"/>
          <w:szCs w:val="24"/>
          <w:lang w:eastAsia="ru-RU"/>
        </w:rPr>
        <w:t>и</w:t>
      </w:r>
      <w:r w:rsidR="00B34EE7" w:rsidRPr="00F5232F">
        <w:rPr>
          <w:rFonts w:ascii="Times New Roman" w:eastAsia="Times New Roman" w:hAnsi="Times New Roman" w:cs="Times New Roman"/>
          <w:sz w:val="28"/>
          <w:szCs w:val="24"/>
          <w:lang w:eastAsia="ru-RU"/>
        </w:rPr>
        <w:t xml:space="preserve"> вреда </w:t>
      </w:r>
      <w:r w:rsidR="00B34EE7" w:rsidRPr="00F5232F">
        <w:rPr>
          <w:rFonts w:ascii="Times New Roman" w:eastAsia="Times New Roman" w:hAnsi="Times New Roman" w:cs="Times New Roman"/>
          <w:sz w:val="28"/>
          <w:szCs w:val="24"/>
          <w:lang w:eastAsia="ru-RU"/>
        </w:rPr>
        <w:lastRenderedPageBreak/>
        <w:t>здоровью</w:t>
      </w:r>
      <w:r w:rsidR="00C813D2" w:rsidRPr="00F5232F">
        <w:rPr>
          <w:rFonts w:ascii="Times New Roman" w:eastAsia="Times New Roman" w:hAnsi="Times New Roman" w:cs="Times New Roman"/>
          <w:sz w:val="28"/>
          <w:szCs w:val="24"/>
          <w:lang w:eastAsia="ru-RU"/>
        </w:rPr>
        <w:t>,</w:t>
      </w:r>
      <w:r w:rsidR="00B34EE7" w:rsidRPr="00F5232F">
        <w:rPr>
          <w:rFonts w:ascii="Times New Roman" w:eastAsia="Times New Roman" w:hAnsi="Times New Roman" w:cs="Times New Roman"/>
          <w:sz w:val="28"/>
          <w:szCs w:val="24"/>
          <w:lang w:eastAsia="ru-RU"/>
        </w:rPr>
        <w:t xml:space="preserve"> и предусматривающие компенсацию расходов на медицинское обслуживание, медико-транспортных</w:t>
      </w:r>
      <w:r w:rsidR="00FD17AB" w:rsidRPr="00F5232F">
        <w:rPr>
          <w:rFonts w:ascii="Times New Roman" w:eastAsia="Times New Roman" w:hAnsi="Times New Roman" w:cs="Times New Roman"/>
          <w:sz w:val="28"/>
          <w:szCs w:val="24"/>
          <w:lang w:eastAsia="ru-RU"/>
        </w:rPr>
        <w:t xml:space="preserve"> и иных расходов</w:t>
      </w:r>
      <w:r w:rsidR="00F5232F">
        <w:rPr>
          <w:rFonts w:ascii="Times New Roman" w:eastAsia="Times New Roman" w:hAnsi="Times New Roman" w:cs="Times New Roman"/>
          <w:sz w:val="28"/>
          <w:szCs w:val="24"/>
          <w:lang w:eastAsia="ru-RU"/>
        </w:rPr>
        <w:t>.</w:t>
      </w:r>
    </w:p>
    <w:p w14:paraId="1B34AAB6" w14:textId="77777777" w:rsidR="00B34EE7" w:rsidRPr="00762A3A" w:rsidRDefault="00052C0B" w:rsidP="00B34EE7">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4"/>
          <w:lang w:eastAsia="ru-RU"/>
        </w:rPr>
        <w:t xml:space="preserve">К </w:t>
      </w:r>
      <w:r w:rsidR="00563BBD" w:rsidRPr="001E2EC0">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w:t>
      </w:r>
      <w:r w:rsidR="00563BBD" w:rsidRPr="001E2EC0">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1E2EC0">
        <w:rPr>
          <w:rFonts w:ascii="Times New Roman" w:eastAsia="Times New Roman" w:hAnsi="Times New Roman" w:cs="Times New Roman"/>
          <w:sz w:val="28"/>
          <w:szCs w:val="24"/>
          <w:lang w:eastAsia="ru-RU"/>
        </w:rPr>
        <w:t xml:space="preserve"> 17 «</w:t>
      </w:r>
      <w:r w:rsidR="00EC7776">
        <w:rPr>
          <w:rFonts w:ascii="Times New Roman" w:eastAsia="Times New Roman" w:hAnsi="Times New Roman" w:cs="Times New Roman"/>
          <w:sz w:val="28"/>
          <w:szCs w:val="24"/>
          <w:lang w:eastAsia="ru-RU"/>
        </w:rPr>
        <w:t>В</w:t>
      </w:r>
      <w:r w:rsidR="00EC7776" w:rsidRPr="00563BBD">
        <w:rPr>
          <w:rFonts w:ascii="Times New Roman" w:hAnsi="Times New Roman" w:cs="Times New Roman"/>
          <w:sz w:val="28"/>
          <w:szCs w:val="24"/>
        </w:rPr>
        <w:t>ходяще</w:t>
      </w:r>
      <w:r w:rsidR="00EC7776">
        <w:rPr>
          <w:rFonts w:ascii="Times New Roman" w:hAnsi="Times New Roman" w:cs="Times New Roman"/>
          <w:sz w:val="28"/>
          <w:szCs w:val="24"/>
        </w:rPr>
        <w:t>е</w:t>
      </w:r>
      <w:r w:rsidR="00EC7776" w:rsidRPr="00563BBD">
        <w:rPr>
          <w:rFonts w:ascii="Times New Roman" w:hAnsi="Times New Roman" w:cs="Times New Roman"/>
          <w:sz w:val="28"/>
          <w:szCs w:val="24"/>
        </w:rPr>
        <w:t xml:space="preserve"> перестраховани</w:t>
      </w:r>
      <w:r w:rsidR="00EC7776">
        <w:rPr>
          <w:rFonts w:ascii="Times New Roman" w:hAnsi="Times New Roman" w:cs="Times New Roman"/>
          <w:sz w:val="28"/>
          <w:szCs w:val="24"/>
        </w:rPr>
        <w:t>е</w:t>
      </w:r>
      <w:r w:rsidR="00EC7776" w:rsidRPr="00563BBD">
        <w:rPr>
          <w:rFonts w:ascii="Times New Roman" w:hAnsi="Times New Roman" w:cs="Times New Roman"/>
          <w:sz w:val="28"/>
          <w:szCs w:val="24"/>
        </w:rPr>
        <w:t xml:space="preserve">, </w:t>
      </w:r>
      <w:r w:rsidR="00EC7776">
        <w:rPr>
          <w:rFonts w:ascii="Times New Roman" w:hAnsi="Times New Roman" w:cs="Times New Roman"/>
          <w:sz w:val="28"/>
          <w:szCs w:val="24"/>
        </w:rPr>
        <w:t xml:space="preserve">кроме </w:t>
      </w:r>
      <w:r w:rsidR="00EC7776" w:rsidRPr="00563BBD">
        <w:rPr>
          <w:rFonts w:ascii="Times New Roman" w:hAnsi="Times New Roman" w:cs="Times New Roman"/>
          <w:sz w:val="28"/>
          <w:szCs w:val="24"/>
        </w:rPr>
        <w:t>договор</w:t>
      </w:r>
      <w:r w:rsidR="00EC7776">
        <w:rPr>
          <w:rFonts w:ascii="Times New Roman" w:hAnsi="Times New Roman" w:cs="Times New Roman"/>
          <w:sz w:val="28"/>
          <w:szCs w:val="24"/>
        </w:rPr>
        <w:t>ов</w:t>
      </w:r>
      <w:r w:rsidR="00EC7776" w:rsidRPr="00563BBD">
        <w:rPr>
          <w:rFonts w:ascii="Times New Roman" w:hAnsi="Times New Roman" w:cs="Times New Roman"/>
          <w:sz w:val="28"/>
          <w:szCs w:val="24"/>
        </w:rPr>
        <w:t xml:space="preserve"> пропорционального перестрахования</w:t>
      </w:r>
      <w:r w:rsidR="00563BBD" w:rsidRPr="001E2EC0">
        <w:rPr>
          <w:rFonts w:ascii="Times New Roman" w:eastAsia="Times New Roman" w:hAnsi="Times New Roman" w:cs="Times New Roman"/>
          <w:sz w:val="28"/>
          <w:szCs w:val="24"/>
          <w:lang w:eastAsia="ru-RU"/>
        </w:rPr>
        <w:t>»</w:t>
      </w:r>
      <w:r w:rsidR="00BA1B82">
        <w:rPr>
          <w:rFonts w:ascii="Times New Roman" w:eastAsia="Times New Roman" w:hAnsi="Times New Roman" w:cs="Times New Roman"/>
          <w:sz w:val="28"/>
          <w:szCs w:val="24"/>
          <w:lang w:eastAsia="ru-RU"/>
        </w:rPr>
        <w:t xml:space="preserve"> </w:t>
      </w:r>
      <w:r w:rsidR="00B34EE7" w:rsidRPr="00BA1B82">
        <w:rPr>
          <w:rFonts w:ascii="Times New Roman" w:eastAsia="Times New Roman" w:hAnsi="Times New Roman" w:cs="Times New Roman"/>
          <w:sz w:val="28"/>
          <w:szCs w:val="24"/>
          <w:lang w:eastAsia="ru-RU"/>
        </w:rPr>
        <w:t xml:space="preserve">относятся </w:t>
      </w:r>
      <w:r w:rsidR="00EC7776">
        <w:rPr>
          <w:rFonts w:ascii="Times New Roman" w:eastAsia="Times New Roman" w:hAnsi="Times New Roman" w:cs="Times New Roman"/>
          <w:sz w:val="28"/>
          <w:szCs w:val="24"/>
          <w:lang w:eastAsia="ru-RU"/>
        </w:rPr>
        <w:t xml:space="preserve">договора </w:t>
      </w:r>
      <w:r w:rsidR="00EC7776" w:rsidRPr="00563BBD">
        <w:rPr>
          <w:rFonts w:ascii="Times New Roman" w:hAnsi="Times New Roman" w:cs="Times New Roman"/>
          <w:sz w:val="28"/>
          <w:szCs w:val="24"/>
        </w:rPr>
        <w:t xml:space="preserve">входящего перестрахования, </w:t>
      </w:r>
      <w:r w:rsidR="00EC7776">
        <w:rPr>
          <w:rFonts w:ascii="Times New Roman" w:hAnsi="Times New Roman" w:cs="Times New Roman"/>
          <w:sz w:val="28"/>
          <w:szCs w:val="24"/>
        </w:rPr>
        <w:t xml:space="preserve">кроме </w:t>
      </w:r>
      <w:r w:rsidR="00EC7776" w:rsidRPr="00563BBD">
        <w:rPr>
          <w:rFonts w:ascii="Times New Roman" w:hAnsi="Times New Roman" w:cs="Times New Roman"/>
          <w:sz w:val="28"/>
          <w:szCs w:val="24"/>
        </w:rPr>
        <w:t>договор</w:t>
      </w:r>
      <w:r w:rsidR="00EC7776">
        <w:rPr>
          <w:rFonts w:ascii="Times New Roman" w:hAnsi="Times New Roman" w:cs="Times New Roman"/>
          <w:sz w:val="28"/>
          <w:szCs w:val="24"/>
        </w:rPr>
        <w:t>ов</w:t>
      </w:r>
      <w:r w:rsidR="00EC7776" w:rsidRPr="00563BBD">
        <w:rPr>
          <w:rFonts w:ascii="Times New Roman" w:hAnsi="Times New Roman" w:cs="Times New Roman"/>
          <w:sz w:val="28"/>
          <w:szCs w:val="24"/>
        </w:rPr>
        <w:t xml:space="preserve"> пропорционального перестрахования</w:t>
      </w:r>
      <w:r w:rsidR="00BA1B82" w:rsidRPr="00BA1B82">
        <w:rPr>
          <w:rFonts w:ascii="Times New Roman" w:eastAsia="Times New Roman" w:hAnsi="Times New Roman" w:cs="Times New Roman"/>
          <w:sz w:val="28"/>
          <w:szCs w:val="24"/>
          <w:lang w:eastAsia="ru-RU"/>
        </w:rPr>
        <w:t>.</w:t>
      </w:r>
    </w:p>
    <w:p w14:paraId="4E85BBE4" w14:textId="77777777" w:rsidR="00563BBD" w:rsidRPr="00762A3A"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762A3A">
        <w:rPr>
          <w:rFonts w:ascii="Times New Roman" w:hAnsi="Times New Roman" w:cs="Times New Roman"/>
          <w:sz w:val="28"/>
          <w:szCs w:val="24"/>
        </w:rPr>
        <w:t>Учетные группы по страхованию жизни:</w:t>
      </w:r>
    </w:p>
    <w:p w14:paraId="7B86075F" w14:textId="77777777" w:rsidR="00563BBD" w:rsidRPr="00762A3A" w:rsidRDefault="00BA1B82" w:rsidP="00BA1B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 группе</w:t>
      </w:r>
      <w:r w:rsidR="00563BBD" w:rsidRPr="00762A3A">
        <w:rPr>
          <w:rFonts w:ascii="Times New Roman" w:eastAsia="Times New Roman" w:hAnsi="Times New Roman" w:cs="Times New Roman"/>
          <w:sz w:val="28"/>
          <w:szCs w:val="24"/>
          <w:lang w:eastAsia="ru-RU"/>
        </w:rPr>
        <w:t xml:space="preserve"> 18 «На</w:t>
      </w:r>
      <w:r>
        <w:rPr>
          <w:rFonts w:ascii="Times New Roman" w:eastAsia="Times New Roman" w:hAnsi="Times New Roman" w:cs="Times New Roman"/>
          <w:sz w:val="28"/>
          <w:szCs w:val="24"/>
          <w:lang w:eastAsia="ru-RU"/>
        </w:rPr>
        <w:t xml:space="preserve">копительное страхование жизни» </w:t>
      </w:r>
      <w:r w:rsidR="00563BBD" w:rsidRPr="003C7D65">
        <w:rPr>
          <w:rFonts w:ascii="Times New Roman" w:eastAsia="Times New Roman" w:hAnsi="Times New Roman" w:cs="Times New Roman"/>
          <w:sz w:val="28"/>
          <w:szCs w:val="24"/>
          <w:lang w:eastAsia="ru-RU"/>
        </w:rPr>
        <w:t xml:space="preserve">относятся договоры страхования, </w:t>
      </w:r>
      <w:r w:rsidR="00762A3A" w:rsidRPr="003C7D65">
        <w:rPr>
          <w:rFonts w:ascii="Times New Roman" w:eastAsia="Times New Roman" w:hAnsi="Times New Roman" w:cs="Times New Roman"/>
          <w:sz w:val="28"/>
          <w:szCs w:val="24"/>
          <w:lang w:eastAsia="ru-RU"/>
        </w:rPr>
        <w:t>покрывающие</w:t>
      </w:r>
      <w:r w:rsidR="00563BBD" w:rsidRPr="003C7D65">
        <w:rPr>
          <w:rFonts w:ascii="Times New Roman" w:eastAsia="Times New Roman" w:hAnsi="Times New Roman" w:cs="Times New Roman"/>
          <w:sz w:val="28"/>
          <w:szCs w:val="24"/>
          <w:lang w:eastAsia="ru-RU"/>
        </w:rPr>
        <w:t xml:space="preserve"> риск дожития до определенного возраста</w:t>
      </w:r>
      <w:r w:rsidR="00604E10">
        <w:rPr>
          <w:rFonts w:ascii="Times New Roman" w:eastAsia="Times New Roman" w:hAnsi="Times New Roman" w:cs="Times New Roman"/>
          <w:sz w:val="28"/>
          <w:szCs w:val="24"/>
          <w:lang w:eastAsia="ru-RU"/>
        </w:rPr>
        <w:t xml:space="preserve">, </w:t>
      </w:r>
      <w:r w:rsidR="00563BBD" w:rsidRPr="003C7D65">
        <w:rPr>
          <w:rFonts w:ascii="Times New Roman" w:eastAsia="Times New Roman" w:hAnsi="Times New Roman" w:cs="Times New Roman"/>
          <w:sz w:val="28"/>
          <w:szCs w:val="24"/>
          <w:lang w:eastAsia="ru-RU"/>
        </w:rPr>
        <w:t>и срока</w:t>
      </w:r>
      <w:r w:rsidR="00604E10">
        <w:rPr>
          <w:rFonts w:ascii="Times New Roman" w:eastAsia="Times New Roman" w:hAnsi="Times New Roman" w:cs="Times New Roman"/>
          <w:sz w:val="28"/>
          <w:szCs w:val="24"/>
          <w:lang w:eastAsia="ru-RU"/>
        </w:rPr>
        <w:t xml:space="preserve"> или </w:t>
      </w:r>
      <w:r w:rsidR="00051360" w:rsidRPr="003C7D65">
        <w:rPr>
          <w:rFonts w:ascii="Times New Roman" w:eastAsia="Times New Roman" w:hAnsi="Times New Roman" w:cs="Times New Roman"/>
          <w:sz w:val="28"/>
          <w:szCs w:val="24"/>
          <w:lang w:eastAsia="ru-RU"/>
        </w:rPr>
        <w:t xml:space="preserve">иного события, и не предусматривающие периодические выплаты пенсии (ренты, аннуитетов). </w:t>
      </w:r>
      <w:r w:rsidR="003C7D65" w:rsidRPr="003C7D65">
        <w:rPr>
          <w:rFonts w:ascii="Times New Roman" w:eastAsia="Times New Roman" w:hAnsi="Times New Roman" w:cs="Times New Roman"/>
          <w:sz w:val="28"/>
          <w:szCs w:val="24"/>
          <w:lang w:eastAsia="ru-RU"/>
        </w:rPr>
        <w:t>Д</w:t>
      </w:r>
      <w:r w:rsidR="00563BBD" w:rsidRPr="003C7D65">
        <w:rPr>
          <w:rFonts w:ascii="Times New Roman" w:eastAsia="Times New Roman" w:hAnsi="Times New Roman" w:cs="Times New Roman"/>
          <w:sz w:val="28"/>
          <w:szCs w:val="24"/>
          <w:lang w:eastAsia="ru-RU"/>
        </w:rPr>
        <w:t xml:space="preserve">оговор страхования </w:t>
      </w:r>
      <w:r w:rsidR="003C7D65" w:rsidRPr="003C7D65">
        <w:rPr>
          <w:rFonts w:ascii="Times New Roman" w:eastAsia="Times New Roman" w:hAnsi="Times New Roman" w:cs="Times New Roman"/>
          <w:sz w:val="28"/>
          <w:szCs w:val="24"/>
          <w:lang w:eastAsia="ru-RU"/>
        </w:rPr>
        <w:t>может предусматривать негарантированные выплаты, но не может предусматривать дополнительные выплаты.</w:t>
      </w:r>
      <w:r w:rsidR="003C7D65">
        <w:rPr>
          <w:rFonts w:ascii="Times New Roman" w:eastAsia="Times New Roman" w:hAnsi="Times New Roman" w:cs="Times New Roman"/>
          <w:i/>
          <w:sz w:val="28"/>
          <w:szCs w:val="24"/>
          <w:lang w:eastAsia="ru-RU"/>
        </w:rPr>
        <w:t xml:space="preserve"> </w:t>
      </w:r>
    </w:p>
    <w:p w14:paraId="5FD5B6C7" w14:textId="77777777" w:rsidR="00563BBD" w:rsidRPr="00604E10" w:rsidRDefault="00D4701E" w:rsidP="00D470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учетной</w:t>
      </w:r>
      <w:r w:rsidR="00563BBD" w:rsidRPr="00762A3A">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е</w:t>
      </w:r>
      <w:r w:rsidR="00563BBD" w:rsidRPr="00762A3A">
        <w:rPr>
          <w:rFonts w:ascii="Times New Roman" w:eastAsia="Times New Roman" w:hAnsi="Times New Roman" w:cs="Times New Roman"/>
          <w:sz w:val="28"/>
          <w:szCs w:val="24"/>
          <w:lang w:eastAsia="ru-RU"/>
        </w:rPr>
        <w:t xml:space="preserve"> 19 «Инвестиционное страхование жизни»</w:t>
      </w:r>
      <w:r>
        <w:rPr>
          <w:rFonts w:ascii="Times New Roman" w:eastAsia="Times New Roman" w:hAnsi="Times New Roman" w:cs="Times New Roman"/>
          <w:sz w:val="28"/>
          <w:szCs w:val="24"/>
          <w:lang w:eastAsia="ru-RU"/>
        </w:rPr>
        <w:t xml:space="preserve"> </w:t>
      </w:r>
      <w:r w:rsidR="00563BBD" w:rsidRPr="00604E10">
        <w:rPr>
          <w:rFonts w:ascii="Times New Roman" w:eastAsia="Times New Roman" w:hAnsi="Times New Roman" w:cs="Times New Roman"/>
          <w:sz w:val="28"/>
          <w:szCs w:val="24"/>
          <w:lang w:eastAsia="ru-RU"/>
        </w:rPr>
        <w:t xml:space="preserve">относятся договоры страхования, </w:t>
      </w:r>
      <w:r w:rsidR="003C7D65" w:rsidRPr="003C7D65">
        <w:rPr>
          <w:rFonts w:ascii="Times New Roman" w:eastAsia="Times New Roman" w:hAnsi="Times New Roman" w:cs="Times New Roman"/>
          <w:sz w:val="28"/>
          <w:szCs w:val="24"/>
          <w:lang w:eastAsia="ru-RU"/>
        </w:rPr>
        <w:t>покрывающие</w:t>
      </w:r>
      <w:r w:rsidR="003C7D65" w:rsidRPr="00604E10">
        <w:rPr>
          <w:rFonts w:ascii="Times New Roman" w:eastAsia="Times New Roman" w:hAnsi="Times New Roman" w:cs="Times New Roman"/>
          <w:sz w:val="28"/>
          <w:szCs w:val="24"/>
          <w:lang w:eastAsia="ru-RU"/>
        </w:rPr>
        <w:t xml:space="preserve"> </w:t>
      </w:r>
      <w:r w:rsidR="00563BBD" w:rsidRPr="00604E10">
        <w:rPr>
          <w:rFonts w:ascii="Times New Roman" w:eastAsia="Times New Roman" w:hAnsi="Times New Roman" w:cs="Times New Roman"/>
          <w:sz w:val="28"/>
          <w:szCs w:val="24"/>
          <w:lang w:eastAsia="ru-RU"/>
        </w:rPr>
        <w:t>риск дожития до окончания срока страхования</w:t>
      </w:r>
      <w:r w:rsidR="00CF2B86">
        <w:rPr>
          <w:rFonts w:ascii="Times New Roman" w:eastAsia="Times New Roman" w:hAnsi="Times New Roman" w:cs="Times New Roman"/>
          <w:sz w:val="28"/>
          <w:szCs w:val="24"/>
          <w:lang w:eastAsia="ru-RU"/>
        </w:rPr>
        <w:t xml:space="preserve"> и</w:t>
      </w:r>
      <w:r w:rsidR="00604E10">
        <w:rPr>
          <w:rFonts w:ascii="Times New Roman" w:eastAsia="Times New Roman" w:hAnsi="Times New Roman" w:cs="Times New Roman"/>
          <w:sz w:val="28"/>
          <w:szCs w:val="24"/>
          <w:lang w:eastAsia="ru-RU"/>
        </w:rPr>
        <w:t xml:space="preserve"> </w:t>
      </w:r>
      <w:r w:rsidR="00604E10" w:rsidRPr="003C7D65">
        <w:rPr>
          <w:rFonts w:ascii="Times New Roman" w:eastAsia="Times New Roman" w:hAnsi="Times New Roman" w:cs="Times New Roman"/>
          <w:sz w:val="28"/>
          <w:szCs w:val="24"/>
          <w:lang w:eastAsia="ru-RU"/>
        </w:rPr>
        <w:t>не предусматривающие периодические выплаты пенсии (ренты, аннуитетов)</w:t>
      </w:r>
      <w:r w:rsidR="00CF2B86">
        <w:rPr>
          <w:rFonts w:ascii="Times New Roman" w:eastAsia="Times New Roman" w:hAnsi="Times New Roman" w:cs="Times New Roman"/>
          <w:sz w:val="28"/>
          <w:szCs w:val="24"/>
          <w:lang w:eastAsia="ru-RU"/>
        </w:rPr>
        <w:t xml:space="preserve">. </w:t>
      </w:r>
      <w:r w:rsidR="00CF2B86" w:rsidRPr="003C7D65">
        <w:rPr>
          <w:rFonts w:ascii="Times New Roman" w:eastAsia="Times New Roman" w:hAnsi="Times New Roman" w:cs="Times New Roman"/>
          <w:sz w:val="28"/>
          <w:szCs w:val="24"/>
          <w:lang w:eastAsia="ru-RU"/>
        </w:rPr>
        <w:t>Договор страхования может предусматривать</w:t>
      </w:r>
      <w:r w:rsidR="00CF2B86">
        <w:rPr>
          <w:rFonts w:ascii="Times New Roman" w:eastAsia="Times New Roman" w:hAnsi="Times New Roman" w:cs="Times New Roman"/>
          <w:sz w:val="28"/>
          <w:szCs w:val="24"/>
          <w:lang w:eastAsia="ru-RU"/>
        </w:rPr>
        <w:t xml:space="preserve"> </w:t>
      </w:r>
      <w:r w:rsidR="00CF2B86" w:rsidRPr="003C7D65">
        <w:rPr>
          <w:rFonts w:ascii="Times New Roman" w:eastAsia="Times New Roman" w:hAnsi="Times New Roman" w:cs="Times New Roman"/>
          <w:sz w:val="28"/>
          <w:szCs w:val="24"/>
          <w:lang w:eastAsia="ru-RU"/>
        </w:rPr>
        <w:t>дополнительные выплаты, но не может предусматривать негарантированные выплаты.</w:t>
      </w:r>
    </w:p>
    <w:p w14:paraId="6E1DB63D" w14:textId="108C645A" w:rsidR="00563BBD" w:rsidRPr="000F6024" w:rsidRDefault="00EE4B35" w:rsidP="00EE4B3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563BBD" w:rsidRPr="00762A3A">
        <w:rPr>
          <w:rFonts w:ascii="Times New Roman" w:eastAsia="Times New Roman" w:hAnsi="Times New Roman" w:cs="Times New Roman"/>
          <w:sz w:val="28"/>
          <w:szCs w:val="24"/>
          <w:lang w:eastAsia="ru-RU"/>
        </w:rPr>
        <w:t>учетн</w:t>
      </w:r>
      <w:r>
        <w:rPr>
          <w:rFonts w:ascii="Times New Roman" w:eastAsia="Times New Roman" w:hAnsi="Times New Roman" w:cs="Times New Roman"/>
          <w:sz w:val="28"/>
          <w:szCs w:val="24"/>
          <w:lang w:eastAsia="ru-RU"/>
        </w:rPr>
        <w:t>ой группе</w:t>
      </w:r>
      <w:r w:rsidR="00563BBD" w:rsidRPr="00762A3A">
        <w:rPr>
          <w:rFonts w:ascii="Times New Roman" w:eastAsia="Times New Roman" w:hAnsi="Times New Roman" w:cs="Times New Roman"/>
          <w:sz w:val="28"/>
          <w:szCs w:val="24"/>
          <w:lang w:eastAsia="ru-RU"/>
        </w:rPr>
        <w:t xml:space="preserve"> 2</w:t>
      </w:r>
      <w:r w:rsidR="002F7D6E">
        <w:rPr>
          <w:rFonts w:ascii="Times New Roman" w:eastAsia="Times New Roman" w:hAnsi="Times New Roman" w:cs="Times New Roman"/>
          <w:sz w:val="28"/>
          <w:szCs w:val="24"/>
          <w:lang w:eastAsia="ru-RU"/>
        </w:rPr>
        <w:t>0</w:t>
      </w:r>
      <w:r w:rsidR="00563BBD" w:rsidRPr="00762A3A">
        <w:rPr>
          <w:rFonts w:ascii="Times New Roman" w:eastAsia="Times New Roman" w:hAnsi="Times New Roman" w:cs="Times New Roman"/>
          <w:sz w:val="28"/>
          <w:szCs w:val="24"/>
          <w:lang w:eastAsia="ru-RU"/>
        </w:rPr>
        <w:t xml:space="preserve"> «Пенсионное страхование (ренты, аннуитеты)»</w:t>
      </w:r>
      <w:r>
        <w:rPr>
          <w:rFonts w:ascii="Times New Roman" w:eastAsia="Times New Roman" w:hAnsi="Times New Roman" w:cs="Times New Roman"/>
          <w:sz w:val="28"/>
          <w:szCs w:val="24"/>
          <w:lang w:eastAsia="ru-RU"/>
        </w:rPr>
        <w:t xml:space="preserve"> </w:t>
      </w:r>
      <w:r w:rsidR="00563BBD" w:rsidRPr="000F6024">
        <w:rPr>
          <w:rFonts w:ascii="Times New Roman" w:eastAsia="Times New Roman" w:hAnsi="Times New Roman" w:cs="Times New Roman"/>
          <w:sz w:val="28"/>
          <w:szCs w:val="24"/>
          <w:lang w:eastAsia="ru-RU"/>
        </w:rPr>
        <w:t xml:space="preserve">относятся договоры страхования, </w:t>
      </w:r>
      <w:r w:rsidRPr="00F5232F">
        <w:rPr>
          <w:rFonts w:ascii="Times New Roman" w:eastAsia="Times New Roman" w:hAnsi="Times New Roman" w:cs="Times New Roman"/>
          <w:sz w:val="28"/>
          <w:szCs w:val="24"/>
          <w:lang w:eastAsia="ru-RU"/>
        </w:rPr>
        <w:t xml:space="preserve">покрывающие риск </w:t>
      </w:r>
      <w:r w:rsidR="00563BBD" w:rsidRPr="000F6024">
        <w:rPr>
          <w:rFonts w:ascii="Times New Roman" w:eastAsia="Times New Roman" w:hAnsi="Times New Roman" w:cs="Times New Roman"/>
          <w:sz w:val="28"/>
          <w:szCs w:val="24"/>
          <w:lang w:eastAsia="ru-RU"/>
        </w:rPr>
        <w:t xml:space="preserve">дожития до </w:t>
      </w:r>
      <w:r w:rsidR="000F6024">
        <w:rPr>
          <w:rFonts w:ascii="Times New Roman" w:eastAsia="Times New Roman" w:hAnsi="Times New Roman" w:cs="Times New Roman"/>
          <w:sz w:val="28"/>
          <w:szCs w:val="24"/>
          <w:lang w:eastAsia="ru-RU"/>
        </w:rPr>
        <w:t xml:space="preserve">ряда </w:t>
      </w:r>
      <w:r w:rsidR="00563BBD" w:rsidRPr="000F6024">
        <w:rPr>
          <w:rFonts w:ascii="Times New Roman" w:eastAsia="Times New Roman" w:hAnsi="Times New Roman" w:cs="Times New Roman"/>
          <w:sz w:val="28"/>
          <w:szCs w:val="24"/>
          <w:lang w:eastAsia="ru-RU"/>
        </w:rPr>
        <w:t>дат выплат пенсии (ренты, аннуитетов)</w:t>
      </w:r>
      <w:r w:rsidR="008D740C">
        <w:rPr>
          <w:rFonts w:ascii="Times New Roman" w:eastAsia="Times New Roman" w:hAnsi="Times New Roman" w:cs="Times New Roman"/>
          <w:sz w:val="28"/>
          <w:szCs w:val="24"/>
          <w:lang w:eastAsia="ru-RU"/>
        </w:rPr>
        <w:t xml:space="preserve">, и не </w:t>
      </w:r>
      <w:r w:rsidR="000F6024">
        <w:rPr>
          <w:rFonts w:ascii="Times New Roman" w:eastAsia="Times New Roman" w:hAnsi="Times New Roman" w:cs="Times New Roman"/>
          <w:sz w:val="28"/>
          <w:szCs w:val="24"/>
          <w:lang w:eastAsia="ru-RU"/>
        </w:rPr>
        <w:t>предусматривающие дополнительные выплаты и негарантированные выплаты.</w:t>
      </w:r>
    </w:p>
    <w:p w14:paraId="04E52AEA" w14:textId="132A78F6" w:rsidR="00563BBD" w:rsidRPr="000F6024" w:rsidRDefault="00563895" w:rsidP="00563BB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0F6024">
        <w:rPr>
          <w:rFonts w:ascii="Times New Roman" w:eastAsia="Times New Roman" w:hAnsi="Times New Roman" w:cs="Times New Roman"/>
          <w:sz w:val="28"/>
          <w:szCs w:val="24"/>
          <w:lang w:eastAsia="ru-RU"/>
        </w:rPr>
        <w:t xml:space="preserve">К </w:t>
      </w:r>
      <w:r w:rsidR="00563BBD" w:rsidRPr="000F6024">
        <w:rPr>
          <w:rFonts w:ascii="Times New Roman" w:eastAsia="Times New Roman" w:hAnsi="Times New Roman" w:cs="Times New Roman"/>
          <w:sz w:val="28"/>
          <w:szCs w:val="24"/>
          <w:lang w:eastAsia="ru-RU"/>
        </w:rPr>
        <w:t>учетн</w:t>
      </w:r>
      <w:r w:rsidRPr="000F6024">
        <w:rPr>
          <w:rFonts w:ascii="Times New Roman" w:eastAsia="Times New Roman" w:hAnsi="Times New Roman" w:cs="Times New Roman"/>
          <w:sz w:val="28"/>
          <w:szCs w:val="24"/>
          <w:lang w:eastAsia="ru-RU"/>
        </w:rPr>
        <w:t>ой</w:t>
      </w:r>
      <w:r w:rsidR="00563BBD" w:rsidRPr="000F6024">
        <w:rPr>
          <w:rFonts w:ascii="Times New Roman" w:eastAsia="Times New Roman" w:hAnsi="Times New Roman" w:cs="Times New Roman"/>
          <w:sz w:val="28"/>
          <w:szCs w:val="24"/>
          <w:lang w:eastAsia="ru-RU"/>
        </w:rPr>
        <w:t xml:space="preserve"> групп</w:t>
      </w:r>
      <w:r w:rsidRPr="000F6024">
        <w:rPr>
          <w:rFonts w:ascii="Times New Roman" w:eastAsia="Times New Roman" w:hAnsi="Times New Roman" w:cs="Times New Roman"/>
          <w:sz w:val="28"/>
          <w:szCs w:val="24"/>
          <w:lang w:eastAsia="ru-RU"/>
        </w:rPr>
        <w:t>е 2</w:t>
      </w:r>
      <w:r w:rsidR="002F7D6E">
        <w:rPr>
          <w:rFonts w:ascii="Times New Roman" w:eastAsia="Times New Roman" w:hAnsi="Times New Roman" w:cs="Times New Roman"/>
          <w:sz w:val="28"/>
          <w:szCs w:val="24"/>
          <w:lang w:eastAsia="ru-RU"/>
        </w:rPr>
        <w:t>1</w:t>
      </w:r>
      <w:r w:rsidRPr="000F6024">
        <w:rPr>
          <w:rFonts w:ascii="Times New Roman" w:eastAsia="Times New Roman" w:hAnsi="Times New Roman" w:cs="Times New Roman"/>
          <w:sz w:val="28"/>
          <w:szCs w:val="24"/>
          <w:lang w:eastAsia="ru-RU"/>
        </w:rPr>
        <w:t xml:space="preserve"> «Прочее страхование жизни» </w:t>
      </w:r>
      <w:r w:rsidR="00563BBD" w:rsidRPr="000F6024">
        <w:rPr>
          <w:rFonts w:ascii="Times New Roman" w:eastAsia="Times New Roman" w:hAnsi="Times New Roman" w:cs="Times New Roman"/>
          <w:sz w:val="28"/>
          <w:szCs w:val="24"/>
          <w:lang w:eastAsia="ru-RU"/>
        </w:rPr>
        <w:t>относятся все прочие договоры страхования жизни, не классифицированные в группы 18-2</w:t>
      </w:r>
      <w:r w:rsidR="002F7D6E">
        <w:rPr>
          <w:rFonts w:ascii="Times New Roman" w:eastAsia="Times New Roman" w:hAnsi="Times New Roman" w:cs="Times New Roman"/>
          <w:sz w:val="28"/>
          <w:szCs w:val="24"/>
          <w:lang w:eastAsia="ru-RU"/>
        </w:rPr>
        <w:t>0</w:t>
      </w:r>
      <w:r w:rsidR="00563BBD" w:rsidRPr="000F6024">
        <w:rPr>
          <w:rFonts w:ascii="Times New Roman" w:eastAsia="Times New Roman" w:hAnsi="Times New Roman" w:cs="Times New Roman"/>
          <w:sz w:val="28"/>
          <w:szCs w:val="24"/>
          <w:lang w:eastAsia="ru-RU"/>
        </w:rPr>
        <w:t>.</w:t>
      </w:r>
    </w:p>
    <w:p w14:paraId="66AC0415" w14:textId="77777777" w:rsidR="00563BBD" w:rsidRPr="00563BBD"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563BBD">
        <w:rPr>
          <w:rFonts w:ascii="Times New Roman" w:hAnsi="Times New Roman" w:cs="Times New Roman"/>
          <w:sz w:val="28"/>
          <w:szCs w:val="24"/>
        </w:rPr>
        <w:t xml:space="preserve">Договоры входящего перестрахования, </w:t>
      </w:r>
      <w:r w:rsidR="00C31133">
        <w:rPr>
          <w:rFonts w:ascii="Times New Roman" w:hAnsi="Times New Roman" w:cs="Times New Roman"/>
          <w:sz w:val="28"/>
          <w:szCs w:val="24"/>
        </w:rPr>
        <w:t xml:space="preserve">являющиеся </w:t>
      </w:r>
      <w:r w:rsidRPr="00563BBD">
        <w:rPr>
          <w:rFonts w:ascii="Times New Roman" w:hAnsi="Times New Roman" w:cs="Times New Roman"/>
          <w:sz w:val="28"/>
          <w:szCs w:val="24"/>
        </w:rPr>
        <w:t>договор</w:t>
      </w:r>
      <w:r w:rsidR="00C31133">
        <w:rPr>
          <w:rFonts w:ascii="Times New Roman" w:hAnsi="Times New Roman" w:cs="Times New Roman"/>
          <w:sz w:val="28"/>
          <w:szCs w:val="24"/>
        </w:rPr>
        <w:t>ами</w:t>
      </w:r>
      <w:r w:rsidRPr="00563BBD">
        <w:rPr>
          <w:rFonts w:ascii="Times New Roman" w:hAnsi="Times New Roman" w:cs="Times New Roman"/>
          <w:sz w:val="28"/>
          <w:szCs w:val="24"/>
        </w:rPr>
        <w:t xml:space="preserve"> пропорционального перестрахования</w:t>
      </w:r>
      <w:r w:rsidR="001D0A60">
        <w:rPr>
          <w:rFonts w:ascii="Times New Roman" w:hAnsi="Times New Roman" w:cs="Times New Roman"/>
          <w:sz w:val="28"/>
          <w:szCs w:val="24"/>
        </w:rPr>
        <w:t>,</w:t>
      </w:r>
      <w:r w:rsidRPr="00563BBD">
        <w:rPr>
          <w:rFonts w:ascii="Times New Roman" w:hAnsi="Times New Roman" w:cs="Times New Roman"/>
          <w:sz w:val="28"/>
          <w:szCs w:val="24"/>
        </w:rPr>
        <w:t xml:space="preserve"> относятся к тем же учетным группам, что и соответствующие </w:t>
      </w:r>
      <w:r w:rsidR="00C31133">
        <w:rPr>
          <w:rFonts w:ascii="Times New Roman" w:hAnsi="Times New Roman" w:cs="Times New Roman"/>
          <w:sz w:val="28"/>
          <w:szCs w:val="24"/>
        </w:rPr>
        <w:t xml:space="preserve">основные </w:t>
      </w:r>
      <w:r w:rsidRPr="00563BBD">
        <w:rPr>
          <w:rFonts w:ascii="Times New Roman" w:hAnsi="Times New Roman" w:cs="Times New Roman"/>
          <w:sz w:val="28"/>
          <w:szCs w:val="24"/>
        </w:rPr>
        <w:t>договоры страхования.</w:t>
      </w:r>
    </w:p>
    <w:p w14:paraId="702598DB" w14:textId="01791623" w:rsidR="00563BBD" w:rsidRPr="00563BBD" w:rsidRDefault="004526A7" w:rsidP="00D81BA6">
      <w:pPr>
        <w:numPr>
          <w:ilvl w:val="0"/>
          <w:numId w:val="2"/>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И</w:t>
      </w:r>
      <w:r w:rsidR="00563BBD" w:rsidRPr="00563BBD">
        <w:rPr>
          <w:rFonts w:ascii="Times New Roman" w:hAnsi="Times New Roman" w:cs="Times New Roman"/>
          <w:sz w:val="28"/>
          <w:szCs w:val="24"/>
        </w:rPr>
        <w:t>з учетн</w:t>
      </w:r>
      <w:r>
        <w:rPr>
          <w:rFonts w:ascii="Times New Roman" w:hAnsi="Times New Roman" w:cs="Times New Roman"/>
          <w:sz w:val="28"/>
          <w:szCs w:val="24"/>
        </w:rPr>
        <w:t>ых</w:t>
      </w:r>
      <w:r w:rsidR="00563BBD" w:rsidRPr="00563BBD">
        <w:rPr>
          <w:rFonts w:ascii="Times New Roman" w:hAnsi="Times New Roman" w:cs="Times New Roman"/>
          <w:sz w:val="28"/>
          <w:szCs w:val="24"/>
        </w:rPr>
        <w:t xml:space="preserve"> групп, </w:t>
      </w:r>
      <w:r>
        <w:rPr>
          <w:rFonts w:ascii="Times New Roman" w:hAnsi="Times New Roman" w:cs="Times New Roman"/>
          <w:sz w:val="28"/>
          <w:szCs w:val="24"/>
        </w:rPr>
        <w:t>указанных</w:t>
      </w:r>
      <w:r w:rsidRPr="00563BBD">
        <w:rPr>
          <w:rFonts w:ascii="Times New Roman" w:hAnsi="Times New Roman" w:cs="Times New Roman"/>
          <w:sz w:val="28"/>
          <w:szCs w:val="24"/>
        </w:rPr>
        <w:t xml:space="preserve"> </w:t>
      </w:r>
      <w:r w:rsidR="00563BBD" w:rsidRPr="00563BBD">
        <w:rPr>
          <w:rFonts w:ascii="Times New Roman" w:hAnsi="Times New Roman" w:cs="Times New Roman"/>
          <w:sz w:val="28"/>
          <w:szCs w:val="24"/>
        </w:rPr>
        <w:t xml:space="preserve">в </w:t>
      </w:r>
      <w:r w:rsidR="00563BBD" w:rsidRPr="00762A3A">
        <w:rPr>
          <w:rFonts w:ascii="Times New Roman" w:hAnsi="Times New Roman" w:cs="Times New Roman"/>
          <w:sz w:val="28"/>
          <w:szCs w:val="24"/>
        </w:rPr>
        <w:t>пункт</w:t>
      </w:r>
      <w:r w:rsidR="00A32A6F">
        <w:rPr>
          <w:rFonts w:ascii="Times New Roman" w:hAnsi="Times New Roman" w:cs="Times New Roman"/>
          <w:sz w:val="28"/>
          <w:szCs w:val="24"/>
        </w:rPr>
        <w:t>е</w:t>
      </w:r>
      <w:r w:rsidR="00563BBD" w:rsidRPr="00762A3A">
        <w:rPr>
          <w:rFonts w:ascii="Times New Roman" w:hAnsi="Times New Roman" w:cs="Times New Roman"/>
          <w:sz w:val="28"/>
          <w:szCs w:val="24"/>
        </w:rPr>
        <w:t xml:space="preserve"> 1.</w:t>
      </w:r>
      <w:r w:rsidR="00D141DB">
        <w:rPr>
          <w:rFonts w:ascii="Times New Roman" w:hAnsi="Times New Roman" w:cs="Times New Roman"/>
          <w:sz w:val="28"/>
          <w:szCs w:val="24"/>
        </w:rPr>
        <w:t>3</w:t>
      </w:r>
      <w:r w:rsidR="00563BBD" w:rsidRPr="00762A3A">
        <w:rPr>
          <w:rFonts w:ascii="Times New Roman" w:hAnsi="Times New Roman" w:cs="Times New Roman"/>
          <w:sz w:val="28"/>
          <w:szCs w:val="24"/>
        </w:rPr>
        <w:t xml:space="preserve"> </w:t>
      </w:r>
      <w:r>
        <w:rPr>
          <w:rFonts w:ascii="Times New Roman" w:hAnsi="Times New Roman" w:cs="Times New Roman"/>
          <w:sz w:val="28"/>
          <w:szCs w:val="24"/>
        </w:rPr>
        <w:t xml:space="preserve">главы 1 </w:t>
      </w:r>
      <w:r w:rsidR="00563BBD" w:rsidRPr="00563BBD">
        <w:rPr>
          <w:rFonts w:ascii="Times New Roman" w:hAnsi="Times New Roman" w:cs="Times New Roman"/>
          <w:sz w:val="28"/>
          <w:szCs w:val="24"/>
        </w:rPr>
        <w:t xml:space="preserve">настоящего </w:t>
      </w:r>
      <w:r w:rsidR="00760DF6">
        <w:rPr>
          <w:rFonts w:ascii="Times New Roman" w:hAnsi="Times New Roman" w:cs="Times New Roman"/>
          <w:sz w:val="28"/>
          <w:szCs w:val="24"/>
        </w:rPr>
        <w:t>п</w:t>
      </w:r>
      <w:r w:rsidR="004464CB">
        <w:rPr>
          <w:rFonts w:ascii="Times New Roman" w:hAnsi="Times New Roman" w:cs="Times New Roman"/>
          <w:sz w:val="28"/>
          <w:szCs w:val="24"/>
        </w:rPr>
        <w:t>риложения</w:t>
      </w:r>
      <w:r>
        <w:rPr>
          <w:rFonts w:ascii="Times New Roman" w:hAnsi="Times New Roman" w:cs="Times New Roman"/>
          <w:sz w:val="28"/>
          <w:szCs w:val="24"/>
        </w:rPr>
        <w:t>, страховщик может выделить дополнительные учетные группы</w:t>
      </w:r>
      <w:r w:rsidR="00563BBD" w:rsidRPr="00563BBD">
        <w:rPr>
          <w:rFonts w:ascii="Times New Roman" w:hAnsi="Times New Roman" w:cs="Times New Roman"/>
          <w:sz w:val="28"/>
          <w:szCs w:val="24"/>
        </w:rPr>
        <w:t>.</w:t>
      </w:r>
      <w:r w:rsidR="00A32A6F">
        <w:rPr>
          <w:rFonts w:ascii="Times New Roman" w:hAnsi="Times New Roman" w:cs="Times New Roman"/>
          <w:sz w:val="28"/>
          <w:szCs w:val="24"/>
        </w:rPr>
        <w:t xml:space="preserve"> Если выделены дополнительные учетные группы, то порядок расчета </w:t>
      </w:r>
      <w:r w:rsidR="00A32A6F">
        <w:rPr>
          <w:rFonts w:ascii="Times New Roman" w:hAnsi="Times New Roman" w:cs="Times New Roman"/>
          <w:sz w:val="28"/>
          <w:szCs w:val="24"/>
        </w:rPr>
        <w:lastRenderedPageBreak/>
        <w:t>страховых резервов по таким дополнительным учетным группам совпадает с порядком расчета страховых резервов по учетной группе.</w:t>
      </w:r>
      <w:r w:rsidR="00563BBD" w:rsidRPr="00563BBD">
        <w:rPr>
          <w:rFonts w:ascii="Times New Roman" w:hAnsi="Times New Roman" w:cs="Times New Roman"/>
          <w:sz w:val="28"/>
          <w:szCs w:val="24"/>
        </w:rPr>
        <w:t xml:space="preserve"> </w:t>
      </w:r>
    </w:p>
    <w:p w14:paraId="6D65F3BB" w14:textId="77777777" w:rsidR="0057039C" w:rsidRDefault="004A3677" w:rsidP="00D81BA6">
      <w:pPr>
        <w:numPr>
          <w:ilvl w:val="0"/>
          <w:numId w:val="2"/>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С</w:t>
      </w:r>
      <w:r w:rsidR="00563BBD" w:rsidRPr="00563BBD">
        <w:rPr>
          <w:rFonts w:ascii="Times New Roman" w:hAnsi="Times New Roman" w:cs="Times New Roman"/>
          <w:sz w:val="28"/>
          <w:szCs w:val="24"/>
        </w:rPr>
        <w:t>траховы</w:t>
      </w:r>
      <w:r>
        <w:rPr>
          <w:rFonts w:ascii="Times New Roman" w:hAnsi="Times New Roman" w:cs="Times New Roman"/>
          <w:sz w:val="28"/>
          <w:szCs w:val="24"/>
        </w:rPr>
        <w:t>е</w:t>
      </w:r>
      <w:r w:rsidR="00563BBD" w:rsidRPr="00563BBD">
        <w:rPr>
          <w:rFonts w:ascii="Times New Roman" w:hAnsi="Times New Roman" w:cs="Times New Roman"/>
          <w:sz w:val="28"/>
          <w:szCs w:val="24"/>
        </w:rPr>
        <w:t xml:space="preserve"> резерв</w:t>
      </w:r>
      <w:r>
        <w:rPr>
          <w:rFonts w:ascii="Times New Roman" w:hAnsi="Times New Roman" w:cs="Times New Roman"/>
          <w:sz w:val="28"/>
          <w:szCs w:val="24"/>
        </w:rPr>
        <w:t>ы</w:t>
      </w:r>
      <w:r w:rsidR="00563BBD" w:rsidRPr="00563BBD">
        <w:rPr>
          <w:rFonts w:ascii="Times New Roman" w:hAnsi="Times New Roman" w:cs="Times New Roman"/>
          <w:sz w:val="28"/>
          <w:szCs w:val="24"/>
        </w:rPr>
        <w:t xml:space="preserve"> </w:t>
      </w:r>
      <w:r>
        <w:rPr>
          <w:rFonts w:ascii="Times New Roman" w:hAnsi="Times New Roman" w:cs="Times New Roman"/>
          <w:sz w:val="28"/>
          <w:szCs w:val="24"/>
        </w:rPr>
        <w:t>формируются</w:t>
      </w:r>
      <w:r w:rsidRPr="00563BBD">
        <w:rPr>
          <w:rFonts w:ascii="Times New Roman" w:hAnsi="Times New Roman" w:cs="Times New Roman"/>
          <w:sz w:val="28"/>
          <w:szCs w:val="24"/>
        </w:rPr>
        <w:t xml:space="preserve"> </w:t>
      </w:r>
      <w:r w:rsidR="00563BBD" w:rsidRPr="00563BBD">
        <w:rPr>
          <w:rFonts w:ascii="Times New Roman" w:hAnsi="Times New Roman" w:cs="Times New Roman"/>
          <w:sz w:val="28"/>
          <w:szCs w:val="24"/>
        </w:rPr>
        <w:t>по каждой (дополнительной) учетной группе в отдельности.</w:t>
      </w:r>
    </w:p>
    <w:p w14:paraId="7B44359B" w14:textId="13A6419E" w:rsidR="00F802D9" w:rsidRPr="00762A3A" w:rsidRDefault="0057039C" w:rsidP="0057039C">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Если </w:t>
      </w:r>
      <w:r w:rsidR="00F802D9">
        <w:rPr>
          <w:rFonts w:ascii="Times New Roman" w:hAnsi="Times New Roman" w:cs="Times New Roman"/>
          <w:sz w:val="28"/>
          <w:szCs w:val="24"/>
        </w:rPr>
        <w:t xml:space="preserve">совокупная </w:t>
      </w:r>
      <w:r>
        <w:rPr>
          <w:rFonts w:ascii="Times New Roman" w:hAnsi="Times New Roman" w:cs="Times New Roman"/>
          <w:sz w:val="28"/>
          <w:szCs w:val="24"/>
        </w:rPr>
        <w:t xml:space="preserve">наилучшая оценка </w:t>
      </w:r>
      <w:r w:rsidR="009C388E">
        <w:rPr>
          <w:rFonts w:ascii="Times New Roman" w:hAnsi="Times New Roman" w:cs="Times New Roman"/>
          <w:sz w:val="28"/>
          <w:szCs w:val="24"/>
        </w:rPr>
        <w:t xml:space="preserve">приведенной стоимости </w:t>
      </w:r>
      <w:r>
        <w:rPr>
          <w:rFonts w:ascii="Times New Roman" w:hAnsi="Times New Roman" w:cs="Times New Roman"/>
          <w:sz w:val="28"/>
          <w:szCs w:val="24"/>
        </w:rPr>
        <w:t xml:space="preserve">денежных потоков, деноминированных в одной валюте, по договорам, относящимся к одной учетной группе, превышает 5% </w:t>
      </w:r>
      <w:r w:rsidR="009C4261">
        <w:rPr>
          <w:rFonts w:ascii="Times New Roman" w:hAnsi="Times New Roman" w:cs="Times New Roman"/>
          <w:sz w:val="28"/>
          <w:szCs w:val="24"/>
        </w:rPr>
        <w:t>страховых резервов по этой учетной группе</w:t>
      </w:r>
      <w:r>
        <w:rPr>
          <w:rFonts w:ascii="Times New Roman" w:hAnsi="Times New Roman" w:cs="Times New Roman"/>
          <w:sz w:val="28"/>
          <w:szCs w:val="24"/>
        </w:rPr>
        <w:t xml:space="preserve">, то страховщик </w:t>
      </w:r>
      <w:r w:rsidR="009C4261">
        <w:rPr>
          <w:rFonts w:ascii="Times New Roman" w:hAnsi="Times New Roman" w:cs="Times New Roman"/>
          <w:sz w:val="28"/>
          <w:szCs w:val="24"/>
        </w:rPr>
        <w:t xml:space="preserve">разделяет такие </w:t>
      </w:r>
      <w:r w:rsidRPr="009C4261">
        <w:rPr>
          <w:rFonts w:ascii="Times New Roman" w:hAnsi="Times New Roman" w:cs="Times New Roman"/>
          <w:sz w:val="28"/>
          <w:szCs w:val="24"/>
        </w:rPr>
        <w:t>договор</w:t>
      </w:r>
      <w:r w:rsidR="006F57E3">
        <w:rPr>
          <w:rFonts w:ascii="Times New Roman" w:hAnsi="Times New Roman" w:cs="Times New Roman"/>
          <w:sz w:val="28"/>
          <w:szCs w:val="24"/>
        </w:rPr>
        <w:t>ы</w:t>
      </w:r>
      <w:r>
        <w:rPr>
          <w:rFonts w:ascii="Times New Roman" w:hAnsi="Times New Roman" w:cs="Times New Roman"/>
          <w:sz w:val="28"/>
          <w:szCs w:val="24"/>
        </w:rPr>
        <w:t xml:space="preserve"> </w:t>
      </w:r>
      <w:r w:rsidR="009C4261">
        <w:rPr>
          <w:rFonts w:ascii="Times New Roman" w:hAnsi="Times New Roman" w:cs="Times New Roman"/>
          <w:sz w:val="28"/>
          <w:szCs w:val="24"/>
        </w:rPr>
        <w:t>по услов</w:t>
      </w:r>
      <w:r w:rsidR="00D53B6E">
        <w:rPr>
          <w:rFonts w:ascii="Times New Roman" w:hAnsi="Times New Roman" w:cs="Times New Roman"/>
          <w:sz w:val="28"/>
          <w:szCs w:val="24"/>
        </w:rPr>
        <w:t>н</w:t>
      </w:r>
      <w:r w:rsidR="009C4261">
        <w:rPr>
          <w:rFonts w:ascii="Times New Roman" w:hAnsi="Times New Roman" w:cs="Times New Roman"/>
          <w:sz w:val="28"/>
          <w:szCs w:val="24"/>
        </w:rPr>
        <w:t>ым договорам в зависимости от валюты денежного потока, выделяет такие условные договор</w:t>
      </w:r>
      <w:r w:rsidR="006F57E3">
        <w:rPr>
          <w:rFonts w:ascii="Times New Roman" w:hAnsi="Times New Roman" w:cs="Times New Roman"/>
          <w:sz w:val="28"/>
          <w:szCs w:val="24"/>
        </w:rPr>
        <w:t>ы</w:t>
      </w:r>
      <w:r w:rsidR="009C4261">
        <w:rPr>
          <w:rFonts w:ascii="Times New Roman" w:hAnsi="Times New Roman" w:cs="Times New Roman"/>
          <w:sz w:val="28"/>
          <w:szCs w:val="24"/>
        </w:rPr>
        <w:t xml:space="preserve"> </w:t>
      </w:r>
      <w:r>
        <w:rPr>
          <w:rFonts w:ascii="Times New Roman" w:hAnsi="Times New Roman" w:cs="Times New Roman"/>
          <w:sz w:val="28"/>
          <w:szCs w:val="24"/>
        </w:rPr>
        <w:t xml:space="preserve">в отдельную </w:t>
      </w:r>
      <w:r w:rsidR="00D90761" w:rsidRPr="00762A3A">
        <w:rPr>
          <w:rFonts w:ascii="Times New Roman" w:hAnsi="Times New Roman" w:cs="Times New Roman"/>
          <w:sz w:val="28"/>
          <w:szCs w:val="24"/>
        </w:rPr>
        <w:t xml:space="preserve">дополнительную </w:t>
      </w:r>
      <w:r w:rsidRPr="00762A3A">
        <w:rPr>
          <w:rFonts w:ascii="Times New Roman" w:hAnsi="Times New Roman" w:cs="Times New Roman"/>
          <w:sz w:val="28"/>
          <w:szCs w:val="24"/>
        </w:rPr>
        <w:t>учетну</w:t>
      </w:r>
      <w:r w:rsidR="009C4261" w:rsidRPr="00762A3A">
        <w:rPr>
          <w:rFonts w:ascii="Times New Roman" w:hAnsi="Times New Roman" w:cs="Times New Roman"/>
          <w:sz w:val="28"/>
          <w:szCs w:val="24"/>
        </w:rPr>
        <w:t>ю</w:t>
      </w:r>
      <w:r w:rsidRPr="00762A3A">
        <w:rPr>
          <w:rFonts w:ascii="Times New Roman" w:hAnsi="Times New Roman" w:cs="Times New Roman"/>
          <w:sz w:val="28"/>
          <w:szCs w:val="24"/>
        </w:rPr>
        <w:t xml:space="preserve"> группу </w:t>
      </w:r>
      <w:r w:rsidR="009C4261" w:rsidRPr="00762A3A">
        <w:rPr>
          <w:rFonts w:ascii="Times New Roman" w:hAnsi="Times New Roman" w:cs="Times New Roman"/>
          <w:sz w:val="28"/>
          <w:szCs w:val="24"/>
        </w:rPr>
        <w:t xml:space="preserve">в зависимости от валюты денежного потока, </w:t>
      </w:r>
      <w:r w:rsidRPr="00762A3A">
        <w:rPr>
          <w:rFonts w:ascii="Times New Roman" w:hAnsi="Times New Roman" w:cs="Times New Roman"/>
          <w:sz w:val="28"/>
          <w:szCs w:val="24"/>
        </w:rPr>
        <w:t xml:space="preserve">и все потоки по такой </w:t>
      </w:r>
      <w:r w:rsidR="00D90761" w:rsidRPr="00762A3A">
        <w:rPr>
          <w:rFonts w:ascii="Times New Roman" w:hAnsi="Times New Roman" w:cs="Times New Roman"/>
          <w:sz w:val="28"/>
          <w:szCs w:val="24"/>
        </w:rPr>
        <w:t xml:space="preserve">дополнительной </w:t>
      </w:r>
      <w:r w:rsidRPr="00762A3A">
        <w:rPr>
          <w:rFonts w:ascii="Times New Roman" w:hAnsi="Times New Roman" w:cs="Times New Roman"/>
          <w:sz w:val="28"/>
          <w:szCs w:val="24"/>
        </w:rPr>
        <w:t>учетной группе рассчитываются в соответствующей валюте.</w:t>
      </w:r>
    </w:p>
    <w:p w14:paraId="02C97213" w14:textId="77777777" w:rsidR="004526A7" w:rsidRPr="00762A3A" w:rsidRDefault="00563BBD" w:rsidP="004526A7">
      <w:pPr>
        <w:numPr>
          <w:ilvl w:val="0"/>
          <w:numId w:val="2"/>
        </w:numPr>
        <w:spacing w:after="0" w:line="360" w:lineRule="auto"/>
        <w:ind w:left="0" w:firstLine="709"/>
        <w:jc w:val="both"/>
        <w:rPr>
          <w:rFonts w:ascii="Times New Roman" w:hAnsi="Times New Roman" w:cs="Times New Roman"/>
          <w:sz w:val="28"/>
          <w:szCs w:val="24"/>
        </w:rPr>
      </w:pPr>
      <w:r w:rsidRPr="00762A3A">
        <w:rPr>
          <w:rFonts w:ascii="Times New Roman" w:hAnsi="Times New Roman" w:cs="Times New Roman"/>
          <w:sz w:val="28"/>
          <w:szCs w:val="24"/>
        </w:rPr>
        <w:t>Величина страховых резервов по учетной группе равна сумме величин страховых резервов</w:t>
      </w:r>
      <w:r w:rsidR="004526A7" w:rsidRPr="00762A3A">
        <w:rPr>
          <w:rFonts w:ascii="Times New Roman" w:hAnsi="Times New Roman" w:cs="Times New Roman"/>
          <w:sz w:val="28"/>
          <w:szCs w:val="24"/>
        </w:rPr>
        <w:t xml:space="preserve"> по видам резервов</w:t>
      </w:r>
      <w:r w:rsidRPr="00762A3A">
        <w:rPr>
          <w:rFonts w:ascii="Times New Roman" w:hAnsi="Times New Roman" w:cs="Times New Roman"/>
          <w:sz w:val="28"/>
          <w:szCs w:val="24"/>
        </w:rPr>
        <w:t>, формируем</w:t>
      </w:r>
      <w:r w:rsidR="004526A7" w:rsidRPr="00762A3A">
        <w:rPr>
          <w:rFonts w:ascii="Times New Roman" w:hAnsi="Times New Roman" w:cs="Times New Roman"/>
          <w:sz w:val="28"/>
          <w:szCs w:val="24"/>
        </w:rPr>
        <w:t>ых</w:t>
      </w:r>
      <w:r w:rsidRPr="00762A3A">
        <w:rPr>
          <w:rFonts w:ascii="Times New Roman" w:hAnsi="Times New Roman" w:cs="Times New Roman"/>
          <w:sz w:val="28"/>
          <w:szCs w:val="24"/>
        </w:rPr>
        <w:t xml:space="preserve"> страховщиком </w:t>
      </w:r>
      <w:r w:rsidR="0026029B" w:rsidRPr="00762A3A">
        <w:rPr>
          <w:rFonts w:ascii="Times New Roman" w:hAnsi="Times New Roman" w:cs="Times New Roman"/>
          <w:sz w:val="28"/>
          <w:szCs w:val="24"/>
        </w:rPr>
        <w:t>по этой учетной группе</w:t>
      </w:r>
      <w:r w:rsidRPr="00762A3A">
        <w:rPr>
          <w:rFonts w:ascii="Times New Roman" w:hAnsi="Times New Roman" w:cs="Times New Roman"/>
          <w:sz w:val="28"/>
          <w:szCs w:val="24"/>
        </w:rPr>
        <w:t xml:space="preserve">. </w:t>
      </w:r>
    </w:p>
    <w:p w14:paraId="0529F2A3" w14:textId="77777777" w:rsidR="00563BBD" w:rsidRPr="00762A3A" w:rsidRDefault="004526A7" w:rsidP="00D81BA6">
      <w:pPr>
        <w:numPr>
          <w:ilvl w:val="0"/>
          <w:numId w:val="2"/>
        </w:numPr>
        <w:spacing w:after="0" w:line="360" w:lineRule="auto"/>
        <w:ind w:left="0" w:firstLine="709"/>
        <w:jc w:val="both"/>
        <w:rPr>
          <w:rFonts w:ascii="Times New Roman" w:hAnsi="Times New Roman" w:cs="Times New Roman"/>
          <w:sz w:val="28"/>
          <w:szCs w:val="24"/>
        </w:rPr>
      </w:pPr>
      <w:r w:rsidRPr="00762A3A">
        <w:rPr>
          <w:rFonts w:ascii="Times New Roman" w:hAnsi="Times New Roman" w:cs="Times New Roman"/>
          <w:sz w:val="28"/>
          <w:szCs w:val="24"/>
        </w:rPr>
        <w:t xml:space="preserve"> В случае </w:t>
      </w:r>
      <w:r w:rsidR="001D0A60" w:rsidRPr="00762A3A">
        <w:rPr>
          <w:rFonts w:ascii="Times New Roman" w:hAnsi="Times New Roman" w:cs="Times New Roman"/>
          <w:sz w:val="28"/>
          <w:szCs w:val="24"/>
        </w:rPr>
        <w:t>выделения</w:t>
      </w:r>
      <w:r w:rsidRPr="00762A3A">
        <w:rPr>
          <w:rFonts w:ascii="Times New Roman" w:hAnsi="Times New Roman" w:cs="Times New Roman"/>
          <w:sz w:val="28"/>
          <w:szCs w:val="24"/>
        </w:rPr>
        <w:t xml:space="preserve"> страховщиком по учетной группе дополнительных учетных групп, в</w:t>
      </w:r>
      <w:r w:rsidR="00563BBD" w:rsidRPr="00762A3A">
        <w:rPr>
          <w:rFonts w:ascii="Times New Roman" w:hAnsi="Times New Roman" w:cs="Times New Roman"/>
          <w:sz w:val="28"/>
          <w:szCs w:val="24"/>
        </w:rPr>
        <w:t xml:space="preserve">еличина каждого </w:t>
      </w:r>
      <w:r w:rsidRPr="00762A3A">
        <w:rPr>
          <w:rFonts w:ascii="Times New Roman" w:hAnsi="Times New Roman" w:cs="Times New Roman"/>
          <w:sz w:val="28"/>
          <w:szCs w:val="24"/>
        </w:rPr>
        <w:t xml:space="preserve">вида </w:t>
      </w:r>
      <w:r w:rsidR="00563BBD" w:rsidRPr="00762A3A">
        <w:rPr>
          <w:rFonts w:ascii="Times New Roman" w:hAnsi="Times New Roman" w:cs="Times New Roman"/>
          <w:sz w:val="28"/>
          <w:szCs w:val="24"/>
        </w:rPr>
        <w:t>страхов</w:t>
      </w:r>
      <w:r w:rsidRPr="00762A3A">
        <w:rPr>
          <w:rFonts w:ascii="Times New Roman" w:hAnsi="Times New Roman" w:cs="Times New Roman"/>
          <w:sz w:val="28"/>
          <w:szCs w:val="24"/>
        </w:rPr>
        <w:t>ых</w:t>
      </w:r>
      <w:r w:rsidR="00563BBD" w:rsidRPr="00762A3A">
        <w:rPr>
          <w:rFonts w:ascii="Times New Roman" w:hAnsi="Times New Roman" w:cs="Times New Roman"/>
          <w:sz w:val="28"/>
          <w:szCs w:val="24"/>
        </w:rPr>
        <w:t xml:space="preserve"> резерв</w:t>
      </w:r>
      <w:r w:rsidRPr="00762A3A">
        <w:rPr>
          <w:rFonts w:ascii="Times New Roman" w:hAnsi="Times New Roman" w:cs="Times New Roman"/>
          <w:sz w:val="28"/>
          <w:szCs w:val="24"/>
        </w:rPr>
        <w:t>ов</w:t>
      </w:r>
      <w:r w:rsidR="0026029B" w:rsidRPr="00762A3A">
        <w:rPr>
          <w:rFonts w:ascii="Times New Roman" w:hAnsi="Times New Roman" w:cs="Times New Roman"/>
          <w:sz w:val="28"/>
          <w:szCs w:val="24"/>
        </w:rPr>
        <w:t xml:space="preserve"> по учетной группе</w:t>
      </w:r>
      <w:r w:rsidR="00563BBD" w:rsidRPr="00762A3A">
        <w:rPr>
          <w:rFonts w:ascii="Times New Roman" w:hAnsi="Times New Roman" w:cs="Times New Roman"/>
          <w:sz w:val="28"/>
          <w:szCs w:val="24"/>
        </w:rPr>
        <w:t xml:space="preserve"> равна сумме величин данного </w:t>
      </w:r>
      <w:r w:rsidR="0026029B" w:rsidRPr="00762A3A">
        <w:rPr>
          <w:rFonts w:ascii="Times New Roman" w:hAnsi="Times New Roman" w:cs="Times New Roman"/>
          <w:sz w:val="28"/>
          <w:szCs w:val="24"/>
        </w:rPr>
        <w:t xml:space="preserve">вида страховых </w:t>
      </w:r>
      <w:r w:rsidR="00563BBD" w:rsidRPr="00762A3A">
        <w:rPr>
          <w:rFonts w:ascii="Times New Roman" w:hAnsi="Times New Roman" w:cs="Times New Roman"/>
          <w:sz w:val="28"/>
          <w:szCs w:val="24"/>
        </w:rPr>
        <w:t>резерв</w:t>
      </w:r>
      <w:r w:rsidR="0026029B" w:rsidRPr="00762A3A">
        <w:rPr>
          <w:rFonts w:ascii="Times New Roman" w:hAnsi="Times New Roman" w:cs="Times New Roman"/>
          <w:sz w:val="28"/>
          <w:szCs w:val="24"/>
        </w:rPr>
        <w:t>ов</w:t>
      </w:r>
      <w:r w:rsidR="00563BBD" w:rsidRPr="00762A3A">
        <w:rPr>
          <w:rFonts w:ascii="Times New Roman" w:hAnsi="Times New Roman" w:cs="Times New Roman"/>
          <w:sz w:val="28"/>
          <w:szCs w:val="24"/>
        </w:rPr>
        <w:t xml:space="preserve"> по дополнительным учетным группам. </w:t>
      </w:r>
    </w:p>
    <w:p w14:paraId="354DFF61" w14:textId="77777777" w:rsidR="00563BBD" w:rsidRPr="00563BBD" w:rsidRDefault="00A0104B" w:rsidP="00D81BA6">
      <w:pPr>
        <w:numPr>
          <w:ilvl w:val="0"/>
          <w:numId w:val="2"/>
        </w:numPr>
        <w:spacing w:after="0" w:line="360" w:lineRule="auto"/>
        <w:ind w:left="0" w:firstLine="709"/>
        <w:contextualSpacing/>
        <w:jc w:val="both"/>
        <w:rPr>
          <w:rFonts w:ascii="Times New Roman" w:hAnsi="Times New Roman" w:cs="Times New Roman"/>
          <w:sz w:val="28"/>
          <w:szCs w:val="24"/>
        </w:rPr>
      </w:pPr>
      <w:r w:rsidRPr="00762A3A">
        <w:rPr>
          <w:rFonts w:ascii="Times New Roman" w:hAnsi="Times New Roman" w:cs="Times New Roman"/>
          <w:sz w:val="28"/>
          <w:szCs w:val="24"/>
        </w:rPr>
        <w:t>Д</w:t>
      </w:r>
      <w:r w:rsidR="002836C7" w:rsidRPr="00762A3A">
        <w:rPr>
          <w:rFonts w:ascii="Times New Roman" w:hAnsi="Times New Roman" w:cs="Times New Roman"/>
          <w:sz w:val="28"/>
          <w:szCs w:val="24"/>
        </w:rPr>
        <w:t xml:space="preserve">оговор </w:t>
      </w:r>
      <w:r w:rsidR="00563BBD" w:rsidRPr="00762A3A">
        <w:rPr>
          <w:rFonts w:ascii="Times New Roman" w:hAnsi="Times New Roman" w:cs="Times New Roman"/>
          <w:sz w:val="28"/>
          <w:szCs w:val="24"/>
        </w:rPr>
        <w:t xml:space="preserve">страхования </w:t>
      </w:r>
      <w:r w:rsidRPr="00762A3A">
        <w:rPr>
          <w:rFonts w:ascii="Times New Roman" w:hAnsi="Times New Roman" w:cs="Times New Roman"/>
          <w:sz w:val="28"/>
          <w:szCs w:val="24"/>
        </w:rPr>
        <w:t xml:space="preserve">учитывается </w:t>
      </w:r>
      <w:r w:rsidR="002836C7" w:rsidRPr="00762A3A">
        <w:rPr>
          <w:rFonts w:ascii="Times New Roman" w:hAnsi="Times New Roman" w:cs="Times New Roman"/>
          <w:sz w:val="28"/>
          <w:szCs w:val="24"/>
        </w:rPr>
        <w:t>в расчете страховых резервов и доли перестраховщиков</w:t>
      </w:r>
      <w:r w:rsidR="002836C7" w:rsidRPr="00563BBD">
        <w:rPr>
          <w:rFonts w:ascii="Times New Roman" w:hAnsi="Times New Roman" w:cs="Times New Roman"/>
          <w:sz w:val="28"/>
          <w:szCs w:val="24"/>
        </w:rPr>
        <w:t xml:space="preserve"> в страховых резервах</w:t>
      </w:r>
      <w:r w:rsidR="002836C7">
        <w:rPr>
          <w:rFonts w:ascii="Times New Roman" w:hAnsi="Times New Roman" w:cs="Times New Roman"/>
          <w:sz w:val="28"/>
          <w:szCs w:val="24"/>
        </w:rPr>
        <w:t xml:space="preserve"> </w:t>
      </w:r>
      <w:r>
        <w:rPr>
          <w:rFonts w:ascii="Times New Roman" w:hAnsi="Times New Roman" w:cs="Times New Roman"/>
          <w:sz w:val="28"/>
          <w:szCs w:val="24"/>
        </w:rPr>
        <w:t>начиная с</w:t>
      </w:r>
      <w:r w:rsidR="002836C7">
        <w:rPr>
          <w:rFonts w:ascii="Times New Roman" w:hAnsi="Times New Roman" w:cs="Times New Roman"/>
          <w:sz w:val="28"/>
          <w:szCs w:val="24"/>
        </w:rPr>
        <w:t xml:space="preserve"> </w:t>
      </w:r>
      <w:r w:rsidR="00563BBD" w:rsidRPr="00563BBD">
        <w:rPr>
          <w:rFonts w:ascii="Times New Roman" w:hAnsi="Times New Roman" w:cs="Times New Roman"/>
          <w:sz w:val="28"/>
          <w:szCs w:val="24"/>
        </w:rPr>
        <w:t>наиболее ранн</w:t>
      </w:r>
      <w:r>
        <w:rPr>
          <w:rFonts w:ascii="Times New Roman" w:hAnsi="Times New Roman" w:cs="Times New Roman"/>
          <w:sz w:val="28"/>
          <w:szCs w:val="24"/>
        </w:rPr>
        <w:t>ей</w:t>
      </w:r>
      <w:r w:rsidR="00563BBD" w:rsidRPr="00563BBD">
        <w:rPr>
          <w:rFonts w:ascii="Times New Roman" w:hAnsi="Times New Roman" w:cs="Times New Roman"/>
          <w:sz w:val="28"/>
          <w:szCs w:val="24"/>
        </w:rPr>
        <w:t xml:space="preserve"> из</w:t>
      </w:r>
      <w:r w:rsidR="002836C7">
        <w:rPr>
          <w:rFonts w:ascii="Times New Roman" w:hAnsi="Times New Roman" w:cs="Times New Roman"/>
          <w:sz w:val="28"/>
          <w:szCs w:val="24"/>
        </w:rPr>
        <w:t xml:space="preserve"> дат (далее - </w:t>
      </w:r>
      <w:r w:rsidR="002836C7" w:rsidRPr="00563BBD">
        <w:rPr>
          <w:rFonts w:ascii="Times New Roman" w:hAnsi="Times New Roman" w:cs="Times New Roman"/>
          <w:sz w:val="28"/>
          <w:szCs w:val="24"/>
        </w:rPr>
        <w:t xml:space="preserve">начало признания </w:t>
      </w:r>
      <w:r w:rsidR="00FD17AB" w:rsidRPr="00563BBD">
        <w:rPr>
          <w:rFonts w:ascii="Times New Roman" w:hAnsi="Times New Roman" w:cs="Times New Roman"/>
          <w:sz w:val="28"/>
          <w:szCs w:val="24"/>
        </w:rPr>
        <w:t>договора</w:t>
      </w:r>
      <w:r w:rsidR="00FD17AB">
        <w:rPr>
          <w:rFonts w:ascii="Times New Roman" w:hAnsi="Times New Roman" w:cs="Times New Roman"/>
          <w:sz w:val="28"/>
          <w:szCs w:val="24"/>
        </w:rPr>
        <w:t xml:space="preserve"> </w:t>
      </w:r>
      <w:r w:rsidR="00FD17AB" w:rsidRPr="008677BA">
        <w:rPr>
          <w:rFonts w:ascii="Times New Roman" w:hAnsi="Times New Roman" w:cs="Times New Roman"/>
          <w:sz w:val="28"/>
          <w:szCs w:val="24"/>
        </w:rPr>
        <w:t>страхования</w:t>
      </w:r>
      <w:r w:rsidR="002836C7">
        <w:rPr>
          <w:rFonts w:ascii="Times New Roman" w:hAnsi="Times New Roman" w:cs="Times New Roman"/>
          <w:sz w:val="28"/>
          <w:szCs w:val="24"/>
        </w:rPr>
        <w:t>)</w:t>
      </w:r>
      <w:r w:rsidR="00563BBD" w:rsidRPr="00563BBD">
        <w:rPr>
          <w:rFonts w:ascii="Times New Roman" w:hAnsi="Times New Roman" w:cs="Times New Roman"/>
          <w:sz w:val="28"/>
          <w:szCs w:val="24"/>
        </w:rPr>
        <w:t xml:space="preserve">: </w:t>
      </w:r>
    </w:p>
    <w:p w14:paraId="0C4B047F" w14:textId="77777777" w:rsidR="00563BBD" w:rsidRPr="00563BBD" w:rsidRDefault="00563BBD" w:rsidP="00563BBD">
      <w:pPr>
        <w:spacing w:after="0" w:line="360" w:lineRule="auto"/>
        <w:ind w:firstLine="709"/>
        <w:jc w:val="both"/>
        <w:rPr>
          <w:rFonts w:ascii="Times New Roman" w:hAnsi="Times New Roman" w:cs="Times New Roman"/>
          <w:sz w:val="28"/>
          <w:szCs w:val="24"/>
        </w:rPr>
      </w:pPr>
      <w:r w:rsidRPr="00563BBD">
        <w:rPr>
          <w:rFonts w:ascii="Times New Roman" w:hAnsi="Times New Roman" w:cs="Times New Roman"/>
          <w:sz w:val="28"/>
          <w:szCs w:val="24"/>
        </w:rPr>
        <w:t>- даты начала периода действия страхового покрытия;</w:t>
      </w:r>
    </w:p>
    <w:p w14:paraId="34F845AE" w14:textId="77777777" w:rsidR="00FD17AB" w:rsidRDefault="00563BBD" w:rsidP="00563BBD">
      <w:pPr>
        <w:spacing w:after="0" w:line="360" w:lineRule="auto"/>
        <w:ind w:firstLine="709"/>
        <w:jc w:val="both"/>
        <w:rPr>
          <w:rFonts w:ascii="Times New Roman" w:hAnsi="Times New Roman" w:cs="Times New Roman"/>
          <w:sz w:val="28"/>
          <w:szCs w:val="24"/>
        </w:rPr>
      </w:pPr>
      <w:r w:rsidRPr="00563BBD">
        <w:rPr>
          <w:rFonts w:ascii="Times New Roman" w:hAnsi="Times New Roman" w:cs="Times New Roman"/>
          <w:sz w:val="28"/>
          <w:szCs w:val="24"/>
        </w:rPr>
        <w:t>- даты заключения договора страхования</w:t>
      </w:r>
      <w:r w:rsidR="009C388E">
        <w:rPr>
          <w:rFonts w:ascii="Times New Roman" w:hAnsi="Times New Roman" w:cs="Times New Roman"/>
          <w:sz w:val="28"/>
          <w:szCs w:val="24"/>
        </w:rPr>
        <w:t>;</w:t>
      </w:r>
    </w:p>
    <w:p w14:paraId="3395F59F" w14:textId="77777777" w:rsidR="00563BBD" w:rsidRDefault="00FD17AB" w:rsidP="00563BB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даты</w:t>
      </w:r>
      <w:r w:rsidRPr="00FD17AB">
        <w:rPr>
          <w:rFonts w:ascii="Times New Roman" w:hAnsi="Times New Roman" w:cs="Times New Roman"/>
          <w:sz w:val="28"/>
          <w:szCs w:val="24"/>
        </w:rPr>
        <w:t xml:space="preserve"> подписания страховщиком протокола о результатах торгов, если договор страхования (сострахования) заключается по результатам торгов</w:t>
      </w:r>
      <w:r w:rsidR="00E80AAB" w:rsidRPr="00FD17AB">
        <w:rPr>
          <w:rFonts w:ascii="Times New Roman" w:hAnsi="Times New Roman" w:cs="Times New Roman"/>
          <w:sz w:val="28"/>
          <w:szCs w:val="24"/>
        </w:rPr>
        <w:t>.</w:t>
      </w:r>
    </w:p>
    <w:p w14:paraId="1AFCA8F2" w14:textId="4CC58381" w:rsidR="008677BA" w:rsidRDefault="00A0104B" w:rsidP="00D81BA6">
      <w:pPr>
        <w:numPr>
          <w:ilvl w:val="0"/>
          <w:numId w:val="2"/>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Д</w:t>
      </w:r>
      <w:r w:rsidR="008677BA">
        <w:rPr>
          <w:rFonts w:ascii="Times New Roman" w:hAnsi="Times New Roman" w:cs="Times New Roman"/>
          <w:sz w:val="28"/>
          <w:szCs w:val="24"/>
        </w:rPr>
        <w:t xml:space="preserve">оговор </w:t>
      </w:r>
      <w:r w:rsidR="00563BBD" w:rsidRPr="00563BBD">
        <w:rPr>
          <w:rFonts w:ascii="Times New Roman" w:hAnsi="Times New Roman" w:cs="Times New Roman"/>
          <w:sz w:val="28"/>
          <w:szCs w:val="24"/>
        </w:rPr>
        <w:t xml:space="preserve">исходящего перестрахования </w:t>
      </w:r>
      <w:r>
        <w:rPr>
          <w:rFonts w:ascii="Times New Roman" w:hAnsi="Times New Roman" w:cs="Times New Roman"/>
          <w:sz w:val="28"/>
          <w:szCs w:val="24"/>
        </w:rPr>
        <w:t xml:space="preserve">учитывается </w:t>
      </w:r>
      <w:r w:rsidR="008677BA">
        <w:rPr>
          <w:rFonts w:ascii="Times New Roman" w:hAnsi="Times New Roman" w:cs="Times New Roman"/>
          <w:sz w:val="28"/>
          <w:szCs w:val="24"/>
        </w:rPr>
        <w:t>в расчете</w:t>
      </w:r>
      <w:r w:rsidR="008677BA" w:rsidRPr="00563BBD">
        <w:rPr>
          <w:rFonts w:ascii="Times New Roman" w:hAnsi="Times New Roman" w:cs="Times New Roman"/>
          <w:sz w:val="28"/>
          <w:szCs w:val="24"/>
        </w:rPr>
        <w:t xml:space="preserve"> страховых резервов и доли перестраховщиков в страховых резервах</w:t>
      </w:r>
      <w:r w:rsidR="008677BA">
        <w:rPr>
          <w:rFonts w:ascii="Times New Roman" w:hAnsi="Times New Roman" w:cs="Times New Roman"/>
          <w:sz w:val="28"/>
          <w:szCs w:val="24"/>
        </w:rPr>
        <w:t xml:space="preserve"> </w:t>
      </w:r>
      <w:r>
        <w:rPr>
          <w:rFonts w:ascii="Times New Roman" w:hAnsi="Times New Roman" w:cs="Times New Roman"/>
          <w:sz w:val="28"/>
          <w:szCs w:val="24"/>
        </w:rPr>
        <w:t>начиная с наиболее ранней</w:t>
      </w:r>
      <w:r w:rsidR="008677BA">
        <w:rPr>
          <w:rFonts w:ascii="Times New Roman" w:hAnsi="Times New Roman" w:cs="Times New Roman"/>
          <w:sz w:val="28"/>
          <w:szCs w:val="24"/>
        </w:rPr>
        <w:t xml:space="preserve"> из дат (далее - н</w:t>
      </w:r>
      <w:r w:rsidR="008677BA" w:rsidRPr="00563BBD">
        <w:rPr>
          <w:rFonts w:ascii="Times New Roman" w:hAnsi="Times New Roman" w:cs="Times New Roman"/>
          <w:sz w:val="28"/>
          <w:szCs w:val="24"/>
        </w:rPr>
        <w:t>ачало признания договора</w:t>
      </w:r>
      <w:r w:rsidR="008677BA">
        <w:rPr>
          <w:rFonts w:ascii="Times New Roman" w:hAnsi="Times New Roman" w:cs="Times New Roman"/>
          <w:sz w:val="28"/>
          <w:szCs w:val="24"/>
        </w:rPr>
        <w:t xml:space="preserve"> </w:t>
      </w:r>
      <w:r w:rsidR="008677BA" w:rsidRPr="00563BBD">
        <w:rPr>
          <w:rFonts w:ascii="Times New Roman" w:hAnsi="Times New Roman" w:cs="Times New Roman"/>
          <w:sz w:val="28"/>
          <w:szCs w:val="24"/>
        </w:rPr>
        <w:t>исходящего перестрахования</w:t>
      </w:r>
      <w:r w:rsidR="008677BA">
        <w:rPr>
          <w:rFonts w:ascii="Times New Roman" w:hAnsi="Times New Roman" w:cs="Times New Roman"/>
          <w:sz w:val="28"/>
          <w:szCs w:val="24"/>
        </w:rPr>
        <w:t>):</w:t>
      </w:r>
    </w:p>
    <w:p w14:paraId="69EA1561" w14:textId="77777777" w:rsidR="008677BA" w:rsidRDefault="008677BA" w:rsidP="008677BA">
      <w:pPr>
        <w:spacing w:after="0" w:line="360" w:lineRule="auto"/>
        <w:ind w:left="709"/>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00563BBD" w:rsidRPr="00563BBD">
        <w:rPr>
          <w:rFonts w:ascii="Times New Roman" w:hAnsi="Times New Roman" w:cs="Times New Roman"/>
          <w:sz w:val="28"/>
          <w:szCs w:val="24"/>
        </w:rPr>
        <w:t>дата оплаты страховщиком перестраховщику страховой премии или первого ее взноса</w:t>
      </w:r>
      <w:r>
        <w:rPr>
          <w:rFonts w:ascii="Times New Roman" w:hAnsi="Times New Roman" w:cs="Times New Roman"/>
          <w:sz w:val="28"/>
          <w:szCs w:val="24"/>
        </w:rPr>
        <w:t>;</w:t>
      </w:r>
      <w:r w:rsidR="00563BBD" w:rsidRPr="00563BBD">
        <w:rPr>
          <w:rFonts w:ascii="Times New Roman" w:hAnsi="Times New Roman" w:cs="Times New Roman"/>
          <w:sz w:val="28"/>
          <w:szCs w:val="24"/>
        </w:rPr>
        <w:t xml:space="preserve"> </w:t>
      </w:r>
    </w:p>
    <w:p w14:paraId="54431B0B" w14:textId="32BDF883" w:rsidR="008677BA" w:rsidRDefault="008677BA" w:rsidP="008677BA">
      <w:pPr>
        <w:spacing w:after="0" w:line="360" w:lineRule="auto"/>
        <w:ind w:left="709"/>
        <w:jc w:val="both"/>
        <w:rPr>
          <w:rFonts w:ascii="Times New Roman" w:hAnsi="Times New Roman" w:cs="Times New Roman"/>
          <w:sz w:val="28"/>
          <w:szCs w:val="24"/>
        </w:rPr>
      </w:pPr>
      <w:r>
        <w:rPr>
          <w:rFonts w:ascii="Times New Roman" w:hAnsi="Times New Roman" w:cs="Times New Roman"/>
          <w:sz w:val="28"/>
          <w:szCs w:val="24"/>
        </w:rPr>
        <w:t xml:space="preserve">- </w:t>
      </w:r>
      <w:r w:rsidR="00563BBD" w:rsidRPr="00563BBD">
        <w:rPr>
          <w:rFonts w:ascii="Times New Roman" w:hAnsi="Times New Roman" w:cs="Times New Roman"/>
          <w:sz w:val="28"/>
          <w:szCs w:val="24"/>
        </w:rPr>
        <w:t>дата его заключения, если договором предусмотрено условие о вступлении в силу с момента заключения</w:t>
      </w:r>
      <w:r w:rsidR="00760DF6">
        <w:rPr>
          <w:rFonts w:ascii="Times New Roman" w:hAnsi="Times New Roman" w:cs="Times New Roman"/>
          <w:sz w:val="28"/>
          <w:szCs w:val="24"/>
        </w:rPr>
        <w:t>;</w:t>
      </w:r>
      <w:r w:rsidR="00563BBD" w:rsidRPr="00563BBD">
        <w:rPr>
          <w:rFonts w:ascii="Times New Roman" w:hAnsi="Times New Roman" w:cs="Times New Roman"/>
          <w:sz w:val="28"/>
          <w:szCs w:val="24"/>
        </w:rPr>
        <w:t xml:space="preserve"> </w:t>
      </w:r>
    </w:p>
    <w:p w14:paraId="2D714D43" w14:textId="77777777" w:rsidR="00563BBD" w:rsidRPr="00563BBD" w:rsidRDefault="008677BA" w:rsidP="008677B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563BBD" w:rsidRPr="00563BBD">
        <w:rPr>
          <w:rFonts w:ascii="Times New Roman" w:hAnsi="Times New Roman" w:cs="Times New Roman"/>
          <w:sz w:val="28"/>
          <w:szCs w:val="24"/>
        </w:rPr>
        <w:t xml:space="preserve"> дата, начиная с которой договор становится обязательным для его сторон в соответствии с нормами иностранного права, по которым он заключен.</w:t>
      </w:r>
    </w:p>
    <w:p w14:paraId="6EADDC21" w14:textId="77777777" w:rsidR="008677BA" w:rsidRDefault="001D0A60" w:rsidP="00D81BA6">
      <w:pPr>
        <w:numPr>
          <w:ilvl w:val="0"/>
          <w:numId w:val="2"/>
        </w:numPr>
        <w:spacing w:after="0" w:line="360" w:lineRule="auto"/>
        <w:ind w:left="0" w:firstLine="709"/>
        <w:contextualSpacing/>
        <w:jc w:val="both"/>
        <w:rPr>
          <w:rFonts w:ascii="Times New Roman" w:hAnsi="Times New Roman" w:cs="Times New Roman"/>
          <w:sz w:val="28"/>
          <w:szCs w:val="24"/>
        </w:rPr>
      </w:pPr>
      <w:r>
        <w:rPr>
          <w:rFonts w:ascii="Times New Roman" w:hAnsi="Times New Roman" w:cs="Times New Roman"/>
          <w:sz w:val="28"/>
          <w:szCs w:val="24"/>
        </w:rPr>
        <w:t>Д</w:t>
      </w:r>
      <w:r w:rsidR="00563BBD" w:rsidRPr="00563BBD">
        <w:rPr>
          <w:rFonts w:ascii="Times New Roman" w:hAnsi="Times New Roman" w:cs="Times New Roman"/>
          <w:sz w:val="28"/>
          <w:szCs w:val="24"/>
        </w:rPr>
        <w:t xml:space="preserve">оговор страхования или исходящего перестрахования признается существующим на расчетную дату, если </w:t>
      </w:r>
      <w:r w:rsidR="008677BA">
        <w:rPr>
          <w:rFonts w:ascii="Times New Roman" w:hAnsi="Times New Roman" w:cs="Times New Roman"/>
          <w:sz w:val="28"/>
          <w:szCs w:val="24"/>
        </w:rPr>
        <w:t>начало его</w:t>
      </w:r>
      <w:r w:rsidR="008677BA" w:rsidRPr="00563BBD">
        <w:rPr>
          <w:rFonts w:ascii="Times New Roman" w:hAnsi="Times New Roman" w:cs="Times New Roman"/>
          <w:sz w:val="28"/>
          <w:szCs w:val="24"/>
        </w:rPr>
        <w:t xml:space="preserve"> </w:t>
      </w:r>
      <w:r w:rsidR="00563BBD" w:rsidRPr="00563BBD">
        <w:rPr>
          <w:rFonts w:ascii="Times New Roman" w:hAnsi="Times New Roman" w:cs="Times New Roman"/>
          <w:sz w:val="28"/>
          <w:szCs w:val="24"/>
        </w:rPr>
        <w:t>признан</w:t>
      </w:r>
      <w:r w:rsidR="008677BA">
        <w:rPr>
          <w:rFonts w:ascii="Times New Roman" w:hAnsi="Times New Roman" w:cs="Times New Roman"/>
          <w:sz w:val="28"/>
          <w:szCs w:val="24"/>
        </w:rPr>
        <w:t xml:space="preserve">ия </w:t>
      </w:r>
      <w:r w:rsidR="00563BBD" w:rsidRPr="00563BBD">
        <w:rPr>
          <w:rFonts w:ascii="Times New Roman" w:hAnsi="Times New Roman" w:cs="Times New Roman"/>
          <w:sz w:val="28"/>
          <w:szCs w:val="24"/>
        </w:rPr>
        <w:t xml:space="preserve">не позднее расчетной даты, расчетная дата находится ранее </w:t>
      </w:r>
      <w:r w:rsidR="008677BA">
        <w:rPr>
          <w:rFonts w:ascii="Times New Roman" w:hAnsi="Times New Roman" w:cs="Times New Roman"/>
          <w:sz w:val="28"/>
          <w:szCs w:val="24"/>
        </w:rPr>
        <w:t xml:space="preserve">предполагаемой </w:t>
      </w:r>
      <w:r w:rsidR="00563BBD" w:rsidRPr="00563BBD">
        <w:rPr>
          <w:rFonts w:ascii="Times New Roman" w:hAnsi="Times New Roman" w:cs="Times New Roman"/>
          <w:sz w:val="28"/>
          <w:szCs w:val="24"/>
        </w:rPr>
        <w:t>даты полного исполнения обязательств по такому договору</w:t>
      </w:r>
      <w:r w:rsidR="009C388E">
        <w:rPr>
          <w:rFonts w:ascii="Times New Roman" w:hAnsi="Times New Roman" w:cs="Times New Roman"/>
          <w:sz w:val="28"/>
          <w:szCs w:val="24"/>
        </w:rPr>
        <w:t>.</w:t>
      </w:r>
    </w:p>
    <w:p w14:paraId="1EE2C132" w14:textId="64518CFC" w:rsidR="00563BBD" w:rsidRPr="00563BBD" w:rsidRDefault="008677BA" w:rsidP="008677BA">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Предполагаемая дата полного исполн</w:t>
      </w:r>
      <w:r w:rsidR="009C388E">
        <w:rPr>
          <w:rFonts w:ascii="Times New Roman" w:hAnsi="Times New Roman" w:cs="Times New Roman"/>
          <w:sz w:val="28"/>
          <w:szCs w:val="24"/>
        </w:rPr>
        <w:t>е</w:t>
      </w:r>
      <w:r>
        <w:rPr>
          <w:rFonts w:ascii="Times New Roman" w:hAnsi="Times New Roman" w:cs="Times New Roman"/>
          <w:sz w:val="28"/>
          <w:szCs w:val="24"/>
        </w:rPr>
        <w:t>ни</w:t>
      </w:r>
      <w:r w:rsidR="009C388E">
        <w:rPr>
          <w:rFonts w:ascii="Times New Roman" w:hAnsi="Times New Roman" w:cs="Times New Roman"/>
          <w:sz w:val="28"/>
          <w:szCs w:val="24"/>
        </w:rPr>
        <w:t>я</w:t>
      </w:r>
      <w:r>
        <w:rPr>
          <w:rFonts w:ascii="Times New Roman" w:hAnsi="Times New Roman" w:cs="Times New Roman"/>
          <w:sz w:val="28"/>
          <w:szCs w:val="24"/>
        </w:rPr>
        <w:t xml:space="preserve"> обязательств по договору </w:t>
      </w:r>
      <w:r w:rsidRPr="00563BBD">
        <w:rPr>
          <w:rFonts w:ascii="Times New Roman" w:hAnsi="Times New Roman" w:cs="Times New Roman"/>
          <w:sz w:val="28"/>
          <w:szCs w:val="24"/>
        </w:rPr>
        <w:t xml:space="preserve">страхования или исходящего перестрахования </w:t>
      </w:r>
      <w:r>
        <w:rPr>
          <w:rFonts w:ascii="Times New Roman" w:hAnsi="Times New Roman" w:cs="Times New Roman"/>
          <w:sz w:val="28"/>
          <w:szCs w:val="24"/>
        </w:rPr>
        <w:t>определяе</w:t>
      </w:r>
      <w:r w:rsidR="009C388E">
        <w:rPr>
          <w:rFonts w:ascii="Times New Roman" w:hAnsi="Times New Roman" w:cs="Times New Roman"/>
          <w:sz w:val="28"/>
          <w:szCs w:val="24"/>
        </w:rPr>
        <w:t>т</w:t>
      </w:r>
      <w:r>
        <w:rPr>
          <w:rFonts w:ascii="Times New Roman" w:hAnsi="Times New Roman" w:cs="Times New Roman"/>
          <w:sz w:val="28"/>
          <w:szCs w:val="24"/>
        </w:rPr>
        <w:t xml:space="preserve">ся актуарием, производящим оценку страховых резервов, в </w:t>
      </w:r>
      <w:r w:rsidR="00563BBD" w:rsidRPr="00563BBD">
        <w:rPr>
          <w:rFonts w:ascii="Times New Roman" w:hAnsi="Times New Roman" w:cs="Times New Roman"/>
          <w:sz w:val="28"/>
          <w:szCs w:val="24"/>
        </w:rPr>
        <w:t>зави</w:t>
      </w:r>
      <w:r>
        <w:rPr>
          <w:rFonts w:ascii="Times New Roman" w:hAnsi="Times New Roman" w:cs="Times New Roman"/>
          <w:sz w:val="28"/>
          <w:szCs w:val="24"/>
        </w:rPr>
        <w:t>симости</w:t>
      </w:r>
      <w:r w:rsidR="00563BBD" w:rsidRPr="00563BBD">
        <w:rPr>
          <w:rFonts w:ascii="Times New Roman" w:hAnsi="Times New Roman" w:cs="Times New Roman"/>
          <w:sz w:val="28"/>
          <w:szCs w:val="24"/>
        </w:rPr>
        <w:t xml:space="preserve"> от условий договора </w:t>
      </w:r>
      <w:r w:rsidR="00FB1BFE">
        <w:rPr>
          <w:rFonts w:ascii="Times New Roman" w:hAnsi="Times New Roman" w:cs="Times New Roman"/>
          <w:sz w:val="28"/>
          <w:szCs w:val="24"/>
        </w:rPr>
        <w:t xml:space="preserve">и </w:t>
      </w:r>
      <w:r w:rsidR="009C388E">
        <w:rPr>
          <w:rFonts w:ascii="Times New Roman" w:hAnsi="Times New Roman" w:cs="Times New Roman"/>
          <w:sz w:val="28"/>
          <w:szCs w:val="24"/>
        </w:rPr>
        <w:t xml:space="preserve">ожидаемых в соответствии с наблюдаемой статистикой страховщика </w:t>
      </w:r>
      <w:r w:rsidR="00563BBD" w:rsidRPr="00563BBD">
        <w:rPr>
          <w:rFonts w:ascii="Times New Roman" w:hAnsi="Times New Roman" w:cs="Times New Roman"/>
          <w:sz w:val="28"/>
          <w:szCs w:val="24"/>
        </w:rPr>
        <w:t>сроков урегулирования обязательств</w:t>
      </w:r>
      <w:r w:rsidR="00FB1BFE">
        <w:rPr>
          <w:rFonts w:ascii="Times New Roman" w:hAnsi="Times New Roman" w:cs="Times New Roman"/>
          <w:sz w:val="28"/>
          <w:szCs w:val="24"/>
        </w:rPr>
        <w:t xml:space="preserve"> по договору, включая обязательства по прямому возмещению убытков (даты</w:t>
      </w:r>
      <w:r w:rsidR="00563BBD" w:rsidRPr="00563BBD">
        <w:rPr>
          <w:rFonts w:ascii="Times New Roman" w:hAnsi="Times New Roman" w:cs="Times New Roman"/>
          <w:sz w:val="28"/>
          <w:szCs w:val="24"/>
        </w:rPr>
        <w:t xml:space="preserve">, </w:t>
      </w:r>
      <w:r w:rsidR="00FB1BFE">
        <w:rPr>
          <w:rFonts w:ascii="Times New Roman" w:hAnsi="Times New Roman" w:cs="Times New Roman"/>
          <w:sz w:val="28"/>
          <w:szCs w:val="24"/>
        </w:rPr>
        <w:t xml:space="preserve">начиная с которой </w:t>
      </w:r>
      <w:r w:rsidR="00563BBD" w:rsidRPr="00563BBD">
        <w:rPr>
          <w:rFonts w:ascii="Times New Roman" w:hAnsi="Times New Roman" w:cs="Times New Roman"/>
          <w:sz w:val="28"/>
          <w:szCs w:val="24"/>
        </w:rPr>
        <w:t>больше не предполагается денежных потоков, в том числе в результате досрочного прекращения договора)</w:t>
      </w:r>
      <w:r w:rsidR="00563BBD" w:rsidRPr="006134BD">
        <w:rPr>
          <w:rFonts w:ascii="Times New Roman" w:hAnsi="Times New Roman" w:cs="Times New Roman"/>
          <w:sz w:val="28"/>
          <w:szCs w:val="24"/>
        </w:rPr>
        <w:t>.</w:t>
      </w:r>
    </w:p>
    <w:p w14:paraId="7C1A6185" w14:textId="487A6900" w:rsidR="00563BBD" w:rsidRPr="00563BBD" w:rsidRDefault="00563BBD" w:rsidP="00D81BA6">
      <w:pPr>
        <w:numPr>
          <w:ilvl w:val="0"/>
          <w:numId w:val="2"/>
        </w:numPr>
        <w:spacing w:after="0" w:line="360" w:lineRule="auto"/>
        <w:ind w:left="0" w:firstLine="709"/>
        <w:jc w:val="both"/>
        <w:rPr>
          <w:rFonts w:ascii="Times New Roman" w:hAnsi="Times New Roman" w:cs="Times New Roman"/>
          <w:sz w:val="28"/>
          <w:szCs w:val="24"/>
        </w:rPr>
      </w:pPr>
      <w:r w:rsidRPr="00563BBD">
        <w:rPr>
          <w:rFonts w:ascii="Times New Roman" w:hAnsi="Times New Roman" w:cs="Times New Roman"/>
          <w:sz w:val="28"/>
          <w:szCs w:val="24"/>
        </w:rPr>
        <w:t>Для целей расчета страховых резервов и доли перестраховщиков в них периодом действия страхового покрытия призна</w:t>
      </w:r>
      <w:r w:rsidR="009C388E">
        <w:rPr>
          <w:rFonts w:ascii="Times New Roman" w:hAnsi="Times New Roman" w:cs="Times New Roman"/>
          <w:sz w:val="28"/>
          <w:szCs w:val="24"/>
        </w:rPr>
        <w:t>ю</w:t>
      </w:r>
      <w:r w:rsidRPr="00563BBD">
        <w:rPr>
          <w:rFonts w:ascii="Times New Roman" w:hAnsi="Times New Roman" w:cs="Times New Roman"/>
          <w:sz w:val="28"/>
          <w:szCs w:val="24"/>
        </w:rPr>
        <w:t>тся период</w:t>
      </w:r>
      <w:r w:rsidR="00A444E3">
        <w:rPr>
          <w:rFonts w:ascii="Times New Roman" w:hAnsi="Times New Roman" w:cs="Times New Roman"/>
          <w:sz w:val="28"/>
          <w:szCs w:val="24"/>
        </w:rPr>
        <w:t>ы</w:t>
      </w:r>
      <w:r w:rsidRPr="00563BBD">
        <w:rPr>
          <w:rFonts w:ascii="Times New Roman" w:hAnsi="Times New Roman" w:cs="Times New Roman"/>
          <w:sz w:val="28"/>
          <w:szCs w:val="24"/>
        </w:rPr>
        <w:t xml:space="preserve"> времени, определяемы</w:t>
      </w:r>
      <w:r w:rsidR="009C388E">
        <w:rPr>
          <w:rFonts w:ascii="Times New Roman" w:hAnsi="Times New Roman" w:cs="Times New Roman"/>
          <w:sz w:val="28"/>
          <w:szCs w:val="24"/>
        </w:rPr>
        <w:t>е</w:t>
      </w:r>
      <w:r w:rsidRPr="00563BBD">
        <w:rPr>
          <w:rFonts w:ascii="Times New Roman" w:hAnsi="Times New Roman" w:cs="Times New Roman"/>
          <w:sz w:val="28"/>
          <w:szCs w:val="24"/>
        </w:rPr>
        <w:t xml:space="preserve"> согласно условиям договора страхования, в течение которого </w:t>
      </w:r>
      <w:r w:rsidR="008D3DE8" w:rsidRPr="00563BBD">
        <w:rPr>
          <w:rFonts w:ascii="Times New Roman" w:hAnsi="Times New Roman" w:cs="Times New Roman"/>
          <w:sz w:val="28"/>
          <w:szCs w:val="24"/>
        </w:rPr>
        <w:t>мо</w:t>
      </w:r>
      <w:r w:rsidR="009C388E">
        <w:rPr>
          <w:rFonts w:ascii="Times New Roman" w:hAnsi="Times New Roman" w:cs="Times New Roman"/>
          <w:sz w:val="28"/>
          <w:szCs w:val="24"/>
        </w:rPr>
        <w:t>гу</w:t>
      </w:r>
      <w:r w:rsidR="008D3DE8" w:rsidRPr="00563BBD">
        <w:rPr>
          <w:rFonts w:ascii="Times New Roman" w:hAnsi="Times New Roman" w:cs="Times New Roman"/>
          <w:sz w:val="28"/>
          <w:szCs w:val="24"/>
        </w:rPr>
        <w:t>т</w:t>
      </w:r>
      <w:r w:rsidR="008D3DE8">
        <w:rPr>
          <w:rFonts w:ascii="Times New Roman" w:hAnsi="Times New Roman" w:cs="Times New Roman"/>
          <w:sz w:val="28"/>
          <w:szCs w:val="24"/>
        </w:rPr>
        <w:t xml:space="preserve"> </w:t>
      </w:r>
      <w:r w:rsidRPr="00563BBD">
        <w:rPr>
          <w:rFonts w:ascii="Times New Roman" w:hAnsi="Times New Roman" w:cs="Times New Roman"/>
          <w:sz w:val="28"/>
          <w:szCs w:val="24"/>
        </w:rPr>
        <w:t>произойти страхов</w:t>
      </w:r>
      <w:r w:rsidR="009C388E">
        <w:rPr>
          <w:rFonts w:ascii="Times New Roman" w:hAnsi="Times New Roman" w:cs="Times New Roman"/>
          <w:sz w:val="28"/>
          <w:szCs w:val="24"/>
        </w:rPr>
        <w:t>ые</w:t>
      </w:r>
      <w:r w:rsidRPr="00563BBD">
        <w:rPr>
          <w:rFonts w:ascii="Times New Roman" w:hAnsi="Times New Roman" w:cs="Times New Roman"/>
          <w:sz w:val="28"/>
          <w:szCs w:val="24"/>
        </w:rPr>
        <w:t xml:space="preserve"> случа</w:t>
      </w:r>
      <w:r w:rsidR="009C388E">
        <w:rPr>
          <w:rFonts w:ascii="Times New Roman" w:hAnsi="Times New Roman" w:cs="Times New Roman"/>
          <w:sz w:val="28"/>
          <w:szCs w:val="24"/>
        </w:rPr>
        <w:t>и</w:t>
      </w:r>
      <w:r w:rsidRPr="00563BBD">
        <w:rPr>
          <w:rFonts w:ascii="Times New Roman" w:hAnsi="Times New Roman" w:cs="Times New Roman"/>
          <w:sz w:val="28"/>
          <w:szCs w:val="24"/>
        </w:rPr>
        <w:t xml:space="preserve"> или </w:t>
      </w:r>
      <w:r w:rsidR="00D90761">
        <w:rPr>
          <w:rFonts w:ascii="Times New Roman" w:hAnsi="Times New Roman" w:cs="Times New Roman"/>
          <w:sz w:val="28"/>
          <w:szCs w:val="24"/>
        </w:rPr>
        <w:t>ин</w:t>
      </w:r>
      <w:r w:rsidR="009C388E">
        <w:rPr>
          <w:rFonts w:ascii="Times New Roman" w:hAnsi="Times New Roman" w:cs="Times New Roman"/>
          <w:sz w:val="28"/>
          <w:szCs w:val="24"/>
        </w:rPr>
        <w:t>ые</w:t>
      </w:r>
      <w:r w:rsidR="00D90761">
        <w:rPr>
          <w:rFonts w:ascii="Times New Roman" w:hAnsi="Times New Roman" w:cs="Times New Roman"/>
          <w:sz w:val="28"/>
          <w:szCs w:val="24"/>
        </w:rPr>
        <w:t xml:space="preserve"> </w:t>
      </w:r>
      <w:r w:rsidR="00110DD2">
        <w:rPr>
          <w:rFonts w:ascii="Times New Roman" w:hAnsi="Times New Roman" w:cs="Times New Roman"/>
          <w:sz w:val="28"/>
          <w:szCs w:val="24"/>
        </w:rPr>
        <w:t>событи</w:t>
      </w:r>
      <w:r w:rsidR="009C388E">
        <w:rPr>
          <w:rFonts w:ascii="Times New Roman" w:hAnsi="Times New Roman" w:cs="Times New Roman"/>
          <w:sz w:val="28"/>
          <w:szCs w:val="24"/>
        </w:rPr>
        <w:t>я</w:t>
      </w:r>
      <w:r w:rsidR="00110DD2">
        <w:rPr>
          <w:rFonts w:ascii="Times New Roman" w:hAnsi="Times New Roman" w:cs="Times New Roman"/>
          <w:sz w:val="28"/>
          <w:szCs w:val="24"/>
        </w:rPr>
        <w:t xml:space="preserve"> (</w:t>
      </w:r>
      <w:r w:rsidRPr="00563BBD">
        <w:rPr>
          <w:rFonts w:ascii="Times New Roman" w:hAnsi="Times New Roman" w:cs="Times New Roman"/>
          <w:sz w:val="28"/>
          <w:szCs w:val="24"/>
        </w:rPr>
        <w:t>совершено действие или бездействие (произведены работы, оказаны услуги)</w:t>
      </w:r>
      <w:r w:rsidR="00D90761">
        <w:rPr>
          <w:rFonts w:ascii="Times New Roman" w:hAnsi="Times New Roman" w:cs="Times New Roman"/>
          <w:sz w:val="28"/>
          <w:szCs w:val="24"/>
        </w:rPr>
        <w:t>)</w:t>
      </w:r>
      <w:r w:rsidRPr="00563BBD">
        <w:rPr>
          <w:rFonts w:ascii="Times New Roman" w:hAnsi="Times New Roman" w:cs="Times New Roman"/>
          <w:sz w:val="28"/>
          <w:szCs w:val="24"/>
        </w:rPr>
        <w:t>, определенн</w:t>
      </w:r>
      <w:r w:rsidR="009C388E">
        <w:rPr>
          <w:rFonts w:ascii="Times New Roman" w:hAnsi="Times New Roman" w:cs="Times New Roman"/>
          <w:sz w:val="28"/>
          <w:szCs w:val="24"/>
        </w:rPr>
        <w:t>ые</w:t>
      </w:r>
      <w:r w:rsidRPr="00563BBD">
        <w:rPr>
          <w:rFonts w:ascii="Times New Roman" w:hAnsi="Times New Roman" w:cs="Times New Roman"/>
          <w:sz w:val="28"/>
          <w:szCs w:val="24"/>
        </w:rPr>
        <w:t xml:space="preserve"> в договоре страхования, в результате котор</w:t>
      </w:r>
      <w:r w:rsidR="00550403">
        <w:rPr>
          <w:rFonts w:ascii="Times New Roman" w:hAnsi="Times New Roman" w:cs="Times New Roman"/>
          <w:sz w:val="28"/>
          <w:szCs w:val="24"/>
        </w:rPr>
        <w:t>ых</w:t>
      </w:r>
      <w:r w:rsidRPr="00563BBD">
        <w:rPr>
          <w:rFonts w:ascii="Times New Roman" w:hAnsi="Times New Roman" w:cs="Times New Roman"/>
          <w:sz w:val="28"/>
          <w:szCs w:val="24"/>
        </w:rPr>
        <w:t xml:space="preserve"> в будущем произойдет </w:t>
      </w:r>
      <w:r w:rsidR="00110DD2">
        <w:rPr>
          <w:rFonts w:ascii="Times New Roman" w:hAnsi="Times New Roman" w:cs="Times New Roman"/>
          <w:sz w:val="28"/>
          <w:szCs w:val="24"/>
        </w:rPr>
        <w:t>страховой случай (далее - событие, инициирующее страховой случай)</w:t>
      </w:r>
      <w:r w:rsidRPr="00563BBD">
        <w:rPr>
          <w:rFonts w:ascii="Times New Roman" w:hAnsi="Times New Roman" w:cs="Times New Roman"/>
          <w:sz w:val="28"/>
          <w:szCs w:val="24"/>
        </w:rPr>
        <w:t xml:space="preserve">. </w:t>
      </w:r>
    </w:p>
    <w:p w14:paraId="1B1C1AAA" w14:textId="77777777" w:rsidR="00563BBD" w:rsidRPr="00563BBD" w:rsidRDefault="00A0104B" w:rsidP="00D81BA6">
      <w:pPr>
        <w:numPr>
          <w:ilvl w:val="0"/>
          <w:numId w:val="2"/>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В</w:t>
      </w:r>
      <w:r w:rsidR="00563BBD" w:rsidRPr="00563BBD">
        <w:rPr>
          <w:rFonts w:ascii="Times New Roman" w:hAnsi="Times New Roman" w:cs="Times New Roman"/>
          <w:sz w:val="28"/>
          <w:szCs w:val="24"/>
        </w:rPr>
        <w:t>ерхн</w:t>
      </w:r>
      <w:r>
        <w:rPr>
          <w:rFonts w:ascii="Times New Roman" w:hAnsi="Times New Roman" w:cs="Times New Roman"/>
          <w:sz w:val="28"/>
          <w:szCs w:val="24"/>
        </w:rPr>
        <w:t>яя</w:t>
      </w:r>
      <w:r w:rsidR="00563BBD" w:rsidRPr="00563BBD">
        <w:rPr>
          <w:rFonts w:ascii="Times New Roman" w:hAnsi="Times New Roman" w:cs="Times New Roman"/>
          <w:sz w:val="28"/>
          <w:szCs w:val="24"/>
        </w:rPr>
        <w:t xml:space="preserve"> </w:t>
      </w:r>
      <w:r w:rsidR="00563BBD" w:rsidRPr="00762A3A">
        <w:rPr>
          <w:rFonts w:ascii="Times New Roman" w:hAnsi="Times New Roman" w:cs="Times New Roman"/>
          <w:sz w:val="28"/>
          <w:szCs w:val="24"/>
        </w:rPr>
        <w:t>границ</w:t>
      </w:r>
      <w:r w:rsidRPr="00762A3A">
        <w:rPr>
          <w:rFonts w:ascii="Times New Roman" w:hAnsi="Times New Roman" w:cs="Times New Roman"/>
          <w:sz w:val="28"/>
          <w:szCs w:val="24"/>
        </w:rPr>
        <w:t>а</w:t>
      </w:r>
      <w:r w:rsidR="00563BBD" w:rsidRPr="00762A3A">
        <w:rPr>
          <w:rFonts w:ascii="Times New Roman" w:hAnsi="Times New Roman" w:cs="Times New Roman"/>
          <w:sz w:val="28"/>
          <w:szCs w:val="24"/>
        </w:rPr>
        <w:t xml:space="preserve"> существующего на расчетную дату договора страхования</w:t>
      </w:r>
      <w:r w:rsidR="004464CB" w:rsidRPr="00762A3A">
        <w:rPr>
          <w:rFonts w:ascii="Times New Roman" w:hAnsi="Times New Roman" w:cs="Times New Roman"/>
          <w:sz w:val="28"/>
          <w:szCs w:val="24"/>
        </w:rPr>
        <w:t xml:space="preserve"> </w:t>
      </w:r>
      <w:r w:rsidRPr="00762A3A">
        <w:rPr>
          <w:rFonts w:ascii="Times New Roman" w:hAnsi="Times New Roman" w:cs="Times New Roman"/>
          <w:sz w:val="28"/>
          <w:szCs w:val="24"/>
        </w:rPr>
        <w:t xml:space="preserve">определяется </w:t>
      </w:r>
      <w:r w:rsidR="00C2233B" w:rsidRPr="00762A3A">
        <w:rPr>
          <w:rFonts w:ascii="Times New Roman" w:hAnsi="Times New Roman" w:cs="Times New Roman"/>
          <w:sz w:val="28"/>
          <w:szCs w:val="24"/>
        </w:rPr>
        <w:t xml:space="preserve">как </w:t>
      </w:r>
      <w:r w:rsidR="00563BBD" w:rsidRPr="00762A3A">
        <w:rPr>
          <w:rFonts w:ascii="Times New Roman" w:hAnsi="Times New Roman" w:cs="Times New Roman"/>
          <w:sz w:val="28"/>
          <w:szCs w:val="24"/>
        </w:rPr>
        <w:t>дат</w:t>
      </w:r>
      <w:r w:rsidRPr="00762A3A">
        <w:rPr>
          <w:rFonts w:ascii="Times New Roman" w:hAnsi="Times New Roman" w:cs="Times New Roman"/>
          <w:sz w:val="28"/>
          <w:szCs w:val="24"/>
        </w:rPr>
        <w:t>а</w:t>
      </w:r>
      <w:r w:rsidR="00FF65BA" w:rsidRPr="00762A3A">
        <w:rPr>
          <w:rFonts w:ascii="Times New Roman" w:hAnsi="Times New Roman" w:cs="Times New Roman"/>
          <w:sz w:val="28"/>
          <w:szCs w:val="24"/>
        </w:rPr>
        <w:t xml:space="preserve"> окончания </w:t>
      </w:r>
      <w:r w:rsidR="00595666" w:rsidRPr="00762A3A">
        <w:rPr>
          <w:rFonts w:ascii="Times New Roman" w:hAnsi="Times New Roman" w:cs="Times New Roman"/>
          <w:sz w:val="28"/>
          <w:szCs w:val="24"/>
        </w:rPr>
        <w:t xml:space="preserve">максимально длинного </w:t>
      </w:r>
      <w:r w:rsidR="00FF65BA" w:rsidRPr="00762A3A">
        <w:rPr>
          <w:rFonts w:ascii="Times New Roman" w:hAnsi="Times New Roman" w:cs="Times New Roman"/>
          <w:sz w:val="28"/>
          <w:szCs w:val="24"/>
        </w:rPr>
        <w:t>непрерывного периода</w:t>
      </w:r>
      <w:r w:rsidR="009C388E">
        <w:rPr>
          <w:rFonts w:ascii="Times New Roman" w:hAnsi="Times New Roman" w:cs="Times New Roman"/>
          <w:sz w:val="28"/>
          <w:szCs w:val="24"/>
        </w:rPr>
        <w:t>,</w:t>
      </w:r>
      <w:r w:rsidR="00FF65BA" w:rsidRPr="00762A3A">
        <w:rPr>
          <w:rFonts w:ascii="Times New Roman" w:hAnsi="Times New Roman" w:cs="Times New Roman"/>
          <w:sz w:val="28"/>
          <w:szCs w:val="24"/>
        </w:rPr>
        <w:t xml:space="preserve"> начиная </w:t>
      </w:r>
      <w:r w:rsidR="00595666" w:rsidRPr="00762A3A">
        <w:rPr>
          <w:rFonts w:ascii="Times New Roman" w:hAnsi="Times New Roman" w:cs="Times New Roman"/>
          <w:sz w:val="28"/>
          <w:szCs w:val="24"/>
        </w:rPr>
        <w:t xml:space="preserve">с </w:t>
      </w:r>
      <w:r w:rsidR="00FF65BA" w:rsidRPr="00762A3A">
        <w:rPr>
          <w:rFonts w:ascii="Times New Roman" w:hAnsi="Times New Roman" w:cs="Times New Roman"/>
          <w:sz w:val="28"/>
          <w:szCs w:val="24"/>
        </w:rPr>
        <w:t>расчетной даты</w:t>
      </w:r>
      <w:r w:rsidR="00595666" w:rsidRPr="00762A3A">
        <w:rPr>
          <w:rFonts w:ascii="Times New Roman" w:hAnsi="Times New Roman" w:cs="Times New Roman"/>
          <w:sz w:val="28"/>
          <w:szCs w:val="24"/>
        </w:rPr>
        <w:t xml:space="preserve"> (включительно)</w:t>
      </w:r>
      <w:r w:rsidR="00FF65BA" w:rsidRPr="00762A3A">
        <w:rPr>
          <w:rFonts w:ascii="Times New Roman" w:hAnsi="Times New Roman" w:cs="Times New Roman"/>
          <w:sz w:val="28"/>
          <w:szCs w:val="24"/>
        </w:rPr>
        <w:t>,</w:t>
      </w:r>
      <w:r w:rsidR="00563BBD" w:rsidRPr="00762A3A">
        <w:rPr>
          <w:rFonts w:ascii="Times New Roman" w:hAnsi="Times New Roman" w:cs="Times New Roman"/>
          <w:sz w:val="28"/>
          <w:szCs w:val="24"/>
        </w:rPr>
        <w:t xml:space="preserve"> </w:t>
      </w:r>
      <w:r w:rsidR="00FF65BA" w:rsidRPr="00762A3A">
        <w:rPr>
          <w:rFonts w:ascii="Times New Roman" w:hAnsi="Times New Roman" w:cs="Times New Roman"/>
          <w:sz w:val="28"/>
          <w:szCs w:val="24"/>
        </w:rPr>
        <w:t xml:space="preserve">в течение которого </w:t>
      </w:r>
      <w:r w:rsidR="00563BBD" w:rsidRPr="00762A3A">
        <w:rPr>
          <w:rFonts w:ascii="Times New Roman" w:hAnsi="Times New Roman" w:cs="Times New Roman"/>
          <w:sz w:val="28"/>
          <w:szCs w:val="24"/>
        </w:rPr>
        <w:t>условия договора страхования</w:t>
      </w:r>
      <w:r w:rsidR="00890F48" w:rsidRPr="00762A3A">
        <w:rPr>
          <w:rFonts w:ascii="Times New Roman" w:hAnsi="Times New Roman" w:cs="Times New Roman"/>
          <w:sz w:val="28"/>
          <w:szCs w:val="24"/>
        </w:rPr>
        <w:t xml:space="preserve">, </w:t>
      </w:r>
      <w:r w:rsidR="00DC0E6A" w:rsidRPr="00762A3A">
        <w:rPr>
          <w:rFonts w:ascii="Times New Roman" w:hAnsi="Times New Roman" w:cs="Times New Roman"/>
          <w:sz w:val="28"/>
          <w:szCs w:val="24"/>
        </w:rPr>
        <w:t xml:space="preserve">изменение которых изменяет </w:t>
      </w:r>
      <w:r w:rsidR="00890F48" w:rsidRPr="00762A3A">
        <w:rPr>
          <w:rFonts w:ascii="Times New Roman" w:hAnsi="Times New Roman" w:cs="Times New Roman"/>
          <w:sz w:val="28"/>
          <w:szCs w:val="24"/>
        </w:rPr>
        <w:lastRenderedPageBreak/>
        <w:t>величину страховых резервов</w:t>
      </w:r>
      <w:r w:rsidR="00DC0E6A" w:rsidRPr="00762A3A">
        <w:rPr>
          <w:rFonts w:ascii="Times New Roman" w:hAnsi="Times New Roman" w:cs="Times New Roman"/>
          <w:sz w:val="28"/>
          <w:szCs w:val="24"/>
        </w:rPr>
        <w:t>, рассчитываемую</w:t>
      </w:r>
      <w:r w:rsidR="00DC0E6A">
        <w:rPr>
          <w:rFonts w:ascii="Times New Roman" w:hAnsi="Times New Roman" w:cs="Times New Roman"/>
          <w:sz w:val="28"/>
          <w:szCs w:val="24"/>
        </w:rPr>
        <w:t xml:space="preserve"> в соответствии с требованиями настоящего Положения</w:t>
      </w:r>
      <w:r w:rsidR="00890F48">
        <w:rPr>
          <w:rFonts w:ascii="Times New Roman" w:hAnsi="Times New Roman" w:cs="Times New Roman"/>
          <w:sz w:val="28"/>
          <w:szCs w:val="24"/>
        </w:rPr>
        <w:t>,</w:t>
      </w:r>
      <w:r w:rsidR="00563BBD" w:rsidRPr="00563BBD">
        <w:rPr>
          <w:rFonts w:ascii="Times New Roman" w:hAnsi="Times New Roman" w:cs="Times New Roman"/>
          <w:sz w:val="28"/>
          <w:szCs w:val="24"/>
        </w:rPr>
        <w:t xml:space="preserve"> однозначно определены и не подлежат изменению страховщиком в одностороннем порядке с учетом следующ</w:t>
      </w:r>
      <w:r w:rsidR="00595666">
        <w:rPr>
          <w:rFonts w:ascii="Times New Roman" w:hAnsi="Times New Roman" w:cs="Times New Roman"/>
          <w:sz w:val="28"/>
          <w:szCs w:val="24"/>
        </w:rPr>
        <w:t>его</w:t>
      </w:r>
      <w:r w:rsidR="00563BBD" w:rsidRPr="00563BBD">
        <w:rPr>
          <w:rFonts w:ascii="Times New Roman" w:hAnsi="Times New Roman" w:cs="Times New Roman"/>
          <w:sz w:val="28"/>
          <w:szCs w:val="24"/>
        </w:rPr>
        <w:t>:</w:t>
      </w:r>
    </w:p>
    <w:p w14:paraId="20379C3D" w14:textId="5E1C8244" w:rsidR="00563BBD" w:rsidRPr="002719CE" w:rsidRDefault="00563BBD" w:rsidP="00563BBD">
      <w:pPr>
        <w:spacing w:after="0" w:line="360" w:lineRule="auto"/>
        <w:ind w:firstLine="709"/>
        <w:jc w:val="both"/>
        <w:rPr>
          <w:rFonts w:ascii="Times New Roman" w:hAnsi="Times New Roman" w:cs="Times New Roman"/>
          <w:sz w:val="28"/>
          <w:szCs w:val="24"/>
        </w:rPr>
      </w:pPr>
      <w:r w:rsidRPr="00563BBD">
        <w:rPr>
          <w:rFonts w:ascii="Times New Roman" w:hAnsi="Times New Roman" w:cs="Times New Roman"/>
          <w:sz w:val="28"/>
          <w:szCs w:val="24"/>
        </w:rPr>
        <w:t>а)</w:t>
      </w:r>
      <w:r w:rsidRPr="00563BBD">
        <w:rPr>
          <w:rFonts w:ascii="Times New Roman" w:hAnsi="Times New Roman" w:cs="Times New Roman"/>
          <w:sz w:val="28"/>
          <w:szCs w:val="24"/>
        </w:rPr>
        <w:tab/>
      </w:r>
      <w:r w:rsidR="000A1E98">
        <w:rPr>
          <w:rFonts w:ascii="Times New Roman" w:hAnsi="Times New Roman" w:cs="Times New Roman"/>
          <w:sz w:val="28"/>
          <w:szCs w:val="24"/>
        </w:rPr>
        <w:t>е</w:t>
      </w:r>
      <w:r w:rsidRPr="00563BBD">
        <w:rPr>
          <w:rFonts w:ascii="Times New Roman" w:hAnsi="Times New Roman" w:cs="Times New Roman"/>
          <w:sz w:val="28"/>
          <w:szCs w:val="24"/>
        </w:rPr>
        <w:t xml:space="preserve">сли страховщик согласно условиям договора имеет </w:t>
      </w:r>
      <w:r w:rsidRPr="002719CE">
        <w:rPr>
          <w:rFonts w:ascii="Times New Roman" w:hAnsi="Times New Roman" w:cs="Times New Roman"/>
          <w:sz w:val="28"/>
          <w:szCs w:val="24"/>
        </w:rPr>
        <w:t>неограниченное право на любую</w:t>
      </w:r>
      <w:r w:rsidR="006134BD" w:rsidRPr="006134BD">
        <w:rPr>
          <w:rFonts w:ascii="Times New Roman" w:hAnsi="Times New Roman" w:cs="Times New Roman"/>
          <w:sz w:val="28"/>
          <w:szCs w:val="24"/>
        </w:rPr>
        <w:t xml:space="preserve"> по </w:t>
      </w:r>
      <w:r w:rsidR="00F0206F">
        <w:rPr>
          <w:rFonts w:ascii="Times New Roman" w:hAnsi="Times New Roman" w:cs="Times New Roman"/>
          <w:sz w:val="28"/>
          <w:szCs w:val="24"/>
        </w:rPr>
        <w:t xml:space="preserve">своему </w:t>
      </w:r>
      <w:r w:rsidR="006134BD" w:rsidRPr="006134BD">
        <w:rPr>
          <w:rFonts w:ascii="Times New Roman" w:hAnsi="Times New Roman" w:cs="Times New Roman"/>
          <w:sz w:val="28"/>
          <w:szCs w:val="24"/>
        </w:rPr>
        <w:t xml:space="preserve">выбору </w:t>
      </w:r>
      <w:r w:rsidRPr="002719CE">
        <w:rPr>
          <w:rFonts w:ascii="Times New Roman" w:hAnsi="Times New Roman" w:cs="Times New Roman"/>
          <w:sz w:val="28"/>
          <w:szCs w:val="24"/>
        </w:rPr>
        <w:t>дату, следующую после расчетной даты,</w:t>
      </w:r>
      <w:r w:rsidR="002719CE" w:rsidRPr="002719CE">
        <w:rPr>
          <w:rFonts w:ascii="Times New Roman" w:hAnsi="Times New Roman" w:cs="Times New Roman"/>
          <w:sz w:val="28"/>
          <w:szCs w:val="24"/>
        </w:rPr>
        <w:t xml:space="preserve"> </w:t>
      </w:r>
      <w:r w:rsidRPr="002719CE">
        <w:rPr>
          <w:rFonts w:ascii="Times New Roman" w:hAnsi="Times New Roman" w:cs="Times New Roman"/>
          <w:sz w:val="28"/>
          <w:szCs w:val="24"/>
        </w:rPr>
        <w:t xml:space="preserve">в одностороннем порядке расторгнуть договор страхования или пересмотреть его условия, то верхней границей договора является дата окончания периода действия страхового покрытия; </w:t>
      </w:r>
    </w:p>
    <w:p w14:paraId="107197A5" w14:textId="14BE665B" w:rsidR="00563BBD" w:rsidRDefault="00563BBD" w:rsidP="00563BBD">
      <w:pPr>
        <w:spacing w:after="0" w:line="360" w:lineRule="auto"/>
        <w:ind w:firstLine="709"/>
        <w:jc w:val="both"/>
        <w:rPr>
          <w:rFonts w:ascii="Times New Roman" w:hAnsi="Times New Roman" w:cs="Times New Roman"/>
          <w:sz w:val="28"/>
          <w:szCs w:val="24"/>
        </w:rPr>
      </w:pPr>
      <w:r w:rsidRPr="002719CE">
        <w:rPr>
          <w:rFonts w:ascii="Times New Roman" w:hAnsi="Times New Roman" w:cs="Times New Roman"/>
          <w:sz w:val="28"/>
          <w:szCs w:val="24"/>
        </w:rPr>
        <w:t>б)</w:t>
      </w:r>
      <w:r w:rsidRPr="002719CE">
        <w:rPr>
          <w:rFonts w:ascii="Times New Roman" w:hAnsi="Times New Roman" w:cs="Times New Roman"/>
          <w:sz w:val="28"/>
          <w:szCs w:val="24"/>
        </w:rPr>
        <w:tab/>
      </w:r>
      <w:r w:rsidR="000A1E98">
        <w:rPr>
          <w:rFonts w:ascii="Times New Roman" w:hAnsi="Times New Roman" w:cs="Times New Roman"/>
          <w:sz w:val="28"/>
          <w:szCs w:val="24"/>
        </w:rPr>
        <w:t>е</w:t>
      </w:r>
      <w:r w:rsidRPr="002719CE">
        <w:rPr>
          <w:rFonts w:ascii="Times New Roman" w:hAnsi="Times New Roman" w:cs="Times New Roman"/>
          <w:sz w:val="28"/>
          <w:szCs w:val="24"/>
        </w:rPr>
        <w:t>сли страховщик согласно условиям договора имеет неограниченное право на определенн</w:t>
      </w:r>
      <w:r w:rsidR="00EC0B8C">
        <w:rPr>
          <w:rFonts w:ascii="Times New Roman" w:hAnsi="Times New Roman" w:cs="Times New Roman"/>
          <w:sz w:val="28"/>
          <w:szCs w:val="24"/>
        </w:rPr>
        <w:t>ые</w:t>
      </w:r>
      <w:r w:rsidRPr="002719CE">
        <w:rPr>
          <w:rFonts w:ascii="Times New Roman" w:hAnsi="Times New Roman" w:cs="Times New Roman"/>
          <w:sz w:val="28"/>
          <w:szCs w:val="24"/>
        </w:rPr>
        <w:t xml:space="preserve"> в договоре страхования дат</w:t>
      </w:r>
      <w:r w:rsidR="00EC0B8C">
        <w:rPr>
          <w:rFonts w:ascii="Times New Roman" w:hAnsi="Times New Roman" w:cs="Times New Roman"/>
          <w:sz w:val="28"/>
          <w:szCs w:val="24"/>
        </w:rPr>
        <w:t>ы</w:t>
      </w:r>
      <w:r w:rsidRPr="002719CE">
        <w:rPr>
          <w:rFonts w:ascii="Times New Roman" w:hAnsi="Times New Roman" w:cs="Times New Roman"/>
          <w:sz w:val="28"/>
          <w:szCs w:val="24"/>
        </w:rPr>
        <w:t>, следующ</w:t>
      </w:r>
      <w:r w:rsidR="006214A1">
        <w:rPr>
          <w:rFonts w:ascii="Times New Roman" w:hAnsi="Times New Roman" w:cs="Times New Roman"/>
          <w:sz w:val="28"/>
          <w:szCs w:val="24"/>
        </w:rPr>
        <w:t>ие</w:t>
      </w:r>
      <w:r w:rsidRPr="002719CE">
        <w:rPr>
          <w:rFonts w:ascii="Times New Roman" w:hAnsi="Times New Roman" w:cs="Times New Roman"/>
          <w:sz w:val="28"/>
          <w:szCs w:val="24"/>
        </w:rPr>
        <w:t xml:space="preserve"> после расчетной даты, в одностороннем порядке расторгнуть договор страхования или изменить</w:t>
      </w:r>
      <w:r w:rsidR="00F0206F">
        <w:rPr>
          <w:rFonts w:ascii="Times New Roman" w:hAnsi="Times New Roman" w:cs="Times New Roman"/>
          <w:sz w:val="28"/>
          <w:szCs w:val="24"/>
        </w:rPr>
        <w:t xml:space="preserve"> его </w:t>
      </w:r>
      <w:r w:rsidRPr="002719CE">
        <w:rPr>
          <w:rFonts w:ascii="Times New Roman" w:hAnsi="Times New Roman" w:cs="Times New Roman"/>
          <w:sz w:val="28"/>
          <w:szCs w:val="24"/>
        </w:rPr>
        <w:t xml:space="preserve">условия, то верхней границей договора является </w:t>
      </w:r>
      <w:r w:rsidR="00EC0B8C">
        <w:rPr>
          <w:rFonts w:ascii="Times New Roman" w:hAnsi="Times New Roman" w:cs="Times New Roman"/>
          <w:sz w:val="28"/>
          <w:szCs w:val="24"/>
        </w:rPr>
        <w:t xml:space="preserve">наиболее ранняя из </w:t>
      </w:r>
      <w:r w:rsidR="00EC0B8C" w:rsidRPr="006214A1">
        <w:rPr>
          <w:rFonts w:ascii="Times New Roman" w:hAnsi="Times New Roman" w:cs="Times New Roman"/>
          <w:sz w:val="28"/>
          <w:szCs w:val="24"/>
        </w:rPr>
        <w:t xml:space="preserve">таких </w:t>
      </w:r>
      <w:r w:rsidRPr="006214A1">
        <w:rPr>
          <w:rFonts w:ascii="Times New Roman" w:hAnsi="Times New Roman" w:cs="Times New Roman"/>
          <w:sz w:val="28"/>
          <w:szCs w:val="24"/>
        </w:rPr>
        <w:t>дат.</w:t>
      </w:r>
    </w:p>
    <w:p w14:paraId="70D3535B" w14:textId="77777777" w:rsidR="00DC0E6A" w:rsidRPr="00106504" w:rsidRDefault="00DC0E6A" w:rsidP="00563BBD">
      <w:pPr>
        <w:spacing w:after="0" w:line="360" w:lineRule="auto"/>
        <w:ind w:firstLine="709"/>
        <w:jc w:val="both"/>
        <w:rPr>
          <w:rFonts w:ascii="Times New Roman" w:hAnsi="Times New Roman" w:cs="Times New Roman"/>
          <w:sz w:val="28"/>
          <w:szCs w:val="24"/>
        </w:rPr>
      </w:pPr>
      <w:r w:rsidRPr="00106504">
        <w:rPr>
          <w:rFonts w:ascii="Times New Roman" w:hAnsi="Times New Roman" w:cs="Times New Roman"/>
          <w:sz w:val="28"/>
          <w:szCs w:val="24"/>
        </w:rPr>
        <w:t>Для целей определения верхней границы договора выбор страховщика из нескольких предусмотренных договором возможностей не является изменением условий договора.</w:t>
      </w:r>
    </w:p>
    <w:p w14:paraId="7631AFA9" w14:textId="77777777" w:rsidR="00563BBD" w:rsidRDefault="00563BBD" w:rsidP="00563BBD">
      <w:pPr>
        <w:spacing w:after="0" w:line="360" w:lineRule="auto"/>
        <w:ind w:firstLine="709"/>
        <w:jc w:val="both"/>
        <w:rPr>
          <w:rFonts w:ascii="Times New Roman" w:hAnsi="Times New Roman" w:cs="Times New Roman"/>
          <w:sz w:val="28"/>
          <w:szCs w:val="24"/>
        </w:rPr>
      </w:pPr>
      <w:r w:rsidRPr="00106504">
        <w:rPr>
          <w:rFonts w:ascii="Times New Roman" w:hAnsi="Times New Roman" w:cs="Times New Roman"/>
          <w:sz w:val="28"/>
          <w:szCs w:val="24"/>
        </w:rPr>
        <w:t>Верхняя граница договора страхования определяется на расчетную дату.</w:t>
      </w:r>
    </w:p>
    <w:p w14:paraId="6B2CCBEC" w14:textId="77777777" w:rsidR="00563BBD" w:rsidRPr="00563BBD" w:rsidRDefault="00F0206F" w:rsidP="00D81BA6">
      <w:pPr>
        <w:numPr>
          <w:ilvl w:val="0"/>
          <w:numId w:val="2"/>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Д</w:t>
      </w:r>
      <w:r w:rsidRPr="00563BBD" w:rsidDel="00212CBE">
        <w:rPr>
          <w:rFonts w:ascii="Times New Roman" w:hAnsi="Times New Roman" w:cs="Times New Roman"/>
          <w:sz w:val="28"/>
          <w:szCs w:val="24"/>
        </w:rPr>
        <w:t>оговор</w:t>
      </w:r>
      <w:r>
        <w:rPr>
          <w:rFonts w:ascii="Times New Roman" w:hAnsi="Times New Roman" w:cs="Times New Roman"/>
          <w:sz w:val="28"/>
          <w:szCs w:val="24"/>
        </w:rPr>
        <w:t xml:space="preserve"> страхования</w:t>
      </w:r>
      <w:r w:rsidRPr="00563BBD" w:rsidDel="00212CBE">
        <w:rPr>
          <w:rFonts w:ascii="Times New Roman" w:hAnsi="Times New Roman" w:cs="Times New Roman"/>
          <w:sz w:val="28"/>
          <w:szCs w:val="24"/>
        </w:rPr>
        <w:t xml:space="preserve">, </w:t>
      </w:r>
      <w:r>
        <w:rPr>
          <w:rFonts w:ascii="Times New Roman" w:hAnsi="Times New Roman" w:cs="Times New Roman"/>
          <w:sz w:val="28"/>
          <w:szCs w:val="24"/>
        </w:rPr>
        <w:t xml:space="preserve">покрывающий страховые </w:t>
      </w:r>
      <w:r w:rsidRPr="00563BBD" w:rsidDel="00212CBE">
        <w:rPr>
          <w:rFonts w:ascii="Times New Roman" w:hAnsi="Times New Roman" w:cs="Times New Roman"/>
          <w:sz w:val="28"/>
          <w:szCs w:val="24"/>
        </w:rPr>
        <w:t>риски, относящиеся к нескольким учетным группам, для целей расчета страховых резервов разделя</w:t>
      </w:r>
      <w:r>
        <w:rPr>
          <w:rFonts w:ascii="Times New Roman" w:hAnsi="Times New Roman" w:cs="Times New Roman"/>
          <w:sz w:val="28"/>
          <w:szCs w:val="24"/>
        </w:rPr>
        <w:t>е</w:t>
      </w:r>
      <w:r w:rsidRPr="00563BBD" w:rsidDel="00212CBE">
        <w:rPr>
          <w:rFonts w:ascii="Times New Roman" w:hAnsi="Times New Roman" w:cs="Times New Roman"/>
          <w:sz w:val="28"/>
          <w:szCs w:val="24"/>
        </w:rPr>
        <w:t>тся на отдельные условные договоры, каждый из которых относится к соответствующей учетной группе.</w:t>
      </w:r>
      <w:r>
        <w:rPr>
          <w:rFonts w:ascii="Times New Roman" w:hAnsi="Times New Roman" w:cs="Times New Roman"/>
          <w:sz w:val="28"/>
          <w:szCs w:val="24"/>
        </w:rPr>
        <w:t xml:space="preserve"> Д</w:t>
      </w:r>
      <w:r w:rsidR="00563BBD" w:rsidRPr="00563BBD">
        <w:rPr>
          <w:rFonts w:ascii="Times New Roman" w:hAnsi="Times New Roman" w:cs="Times New Roman"/>
          <w:sz w:val="28"/>
          <w:szCs w:val="24"/>
        </w:rPr>
        <w:t>оговор страхования</w:t>
      </w:r>
      <w:r>
        <w:rPr>
          <w:rFonts w:ascii="Times New Roman" w:hAnsi="Times New Roman" w:cs="Times New Roman"/>
          <w:sz w:val="28"/>
          <w:szCs w:val="24"/>
        </w:rPr>
        <w:t>, покрывающий несколько объектов</w:t>
      </w:r>
      <w:r w:rsidR="00563BBD" w:rsidRPr="00563BBD">
        <w:rPr>
          <w:rFonts w:ascii="Times New Roman" w:hAnsi="Times New Roman" w:cs="Times New Roman"/>
          <w:sz w:val="28"/>
          <w:szCs w:val="24"/>
        </w:rPr>
        <w:t xml:space="preserve"> страхования</w:t>
      </w:r>
      <w:r>
        <w:rPr>
          <w:rFonts w:ascii="Times New Roman" w:hAnsi="Times New Roman" w:cs="Times New Roman"/>
          <w:sz w:val="28"/>
          <w:szCs w:val="24"/>
        </w:rPr>
        <w:t xml:space="preserve">, разделяется </w:t>
      </w:r>
      <w:r w:rsidRPr="00563BBD">
        <w:rPr>
          <w:rFonts w:ascii="Times New Roman" w:hAnsi="Times New Roman" w:cs="Times New Roman"/>
          <w:sz w:val="28"/>
          <w:szCs w:val="24"/>
        </w:rPr>
        <w:t xml:space="preserve">на отдельные условные договоры </w:t>
      </w:r>
      <w:r w:rsidR="00106504">
        <w:rPr>
          <w:rFonts w:ascii="Times New Roman" w:hAnsi="Times New Roman" w:cs="Times New Roman"/>
          <w:sz w:val="28"/>
          <w:szCs w:val="24"/>
        </w:rPr>
        <w:t>в зависимос</w:t>
      </w:r>
      <w:r w:rsidR="00C2233B">
        <w:rPr>
          <w:rFonts w:ascii="Times New Roman" w:hAnsi="Times New Roman" w:cs="Times New Roman"/>
          <w:sz w:val="28"/>
          <w:szCs w:val="24"/>
        </w:rPr>
        <w:t>т</w:t>
      </w:r>
      <w:r w:rsidR="00106504">
        <w:rPr>
          <w:rFonts w:ascii="Times New Roman" w:hAnsi="Times New Roman" w:cs="Times New Roman"/>
          <w:sz w:val="28"/>
          <w:szCs w:val="24"/>
        </w:rPr>
        <w:t xml:space="preserve">и от </w:t>
      </w:r>
      <w:r w:rsidR="00563BBD" w:rsidRPr="00563BBD">
        <w:rPr>
          <w:rFonts w:ascii="Times New Roman" w:hAnsi="Times New Roman" w:cs="Times New Roman"/>
          <w:sz w:val="28"/>
          <w:szCs w:val="24"/>
        </w:rPr>
        <w:t>значения верхней границы договора</w:t>
      </w:r>
      <w:r w:rsidR="00106504">
        <w:rPr>
          <w:rFonts w:ascii="Times New Roman" w:hAnsi="Times New Roman" w:cs="Times New Roman"/>
          <w:sz w:val="28"/>
          <w:szCs w:val="24"/>
        </w:rPr>
        <w:t xml:space="preserve"> по таким условным договорам</w:t>
      </w:r>
      <w:r w:rsidR="00563BBD" w:rsidRPr="00563BBD">
        <w:rPr>
          <w:rFonts w:ascii="Times New Roman" w:hAnsi="Times New Roman" w:cs="Times New Roman"/>
          <w:sz w:val="28"/>
          <w:szCs w:val="24"/>
        </w:rPr>
        <w:t>.</w:t>
      </w:r>
    </w:p>
    <w:p w14:paraId="3097FB5F" w14:textId="101FCDDF" w:rsidR="008D3DE8" w:rsidRPr="008D3DE8" w:rsidRDefault="008D3DE8" w:rsidP="008D3DE8">
      <w:pPr>
        <w:pStyle w:val="1"/>
        <w:spacing w:before="0" w:line="360" w:lineRule="auto"/>
        <w:jc w:val="center"/>
        <w:rPr>
          <w:rFonts w:ascii="Times New Roman" w:hAnsi="Times New Roman"/>
          <w:b/>
          <w:color w:val="auto"/>
          <w:sz w:val="28"/>
          <w:szCs w:val="24"/>
        </w:rPr>
      </w:pPr>
      <w:r>
        <w:rPr>
          <w:rFonts w:ascii="Times New Roman" w:hAnsi="Times New Roman" w:cs="Times New Roman"/>
          <w:strike/>
          <w:sz w:val="28"/>
          <w:szCs w:val="24"/>
        </w:rPr>
        <w:br w:type="column"/>
      </w:r>
      <w:bookmarkStart w:id="2" w:name="_Toc44268334"/>
      <w:r w:rsidRPr="008D3DE8">
        <w:rPr>
          <w:rFonts w:ascii="Times New Roman" w:hAnsi="Times New Roman"/>
          <w:b/>
          <w:color w:val="auto"/>
          <w:sz w:val="28"/>
          <w:szCs w:val="24"/>
        </w:rPr>
        <w:lastRenderedPageBreak/>
        <w:t>Глава 2. Виды страховых резервов</w:t>
      </w:r>
      <w:r w:rsidR="00171CFA">
        <w:rPr>
          <w:rFonts w:ascii="Times New Roman" w:hAnsi="Times New Roman"/>
          <w:b/>
          <w:color w:val="auto"/>
          <w:sz w:val="28"/>
          <w:szCs w:val="24"/>
        </w:rPr>
        <w:t xml:space="preserve"> и</w:t>
      </w:r>
      <w:r w:rsidRPr="008D3DE8">
        <w:rPr>
          <w:rFonts w:ascii="Times New Roman" w:hAnsi="Times New Roman"/>
          <w:b/>
          <w:color w:val="auto"/>
          <w:sz w:val="28"/>
          <w:szCs w:val="24"/>
        </w:rPr>
        <w:t xml:space="preserve"> порядок их формирования</w:t>
      </w:r>
      <w:bookmarkEnd w:id="2"/>
    </w:p>
    <w:p w14:paraId="51932EDF" w14:textId="77777777" w:rsidR="008D3DE8" w:rsidRPr="008D3DE8" w:rsidRDefault="008D3DE8" w:rsidP="00D81BA6">
      <w:pPr>
        <w:numPr>
          <w:ilvl w:val="0"/>
          <w:numId w:val="6"/>
        </w:numPr>
        <w:spacing w:after="0" w:line="360" w:lineRule="auto"/>
        <w:ind w:left="0" w:firstLine="709"/>
        <w:jc w:val="both"/>
        <w:rPr>
          <w:rFonts w:ascii="Times New Roman" w:hAnsi="Times New Roman" w:cs="Times New Roman"/>
          <w:sz w:val="28"/>
          <w:szCs w:val="24"/>
          <w:u w:val="single"/>
        </w:rPr>
      </w:pPr>
      <w:r w:rsidRPr="008D3DE8">
        <w:rPr>
          <w:rFonts w:ascii="Times New Roman" w:hAnsi="Times New Roman" w:cs="Times New Roman"/>
          <w:sz w:val="28"/>
          <w:szCs w:val="24"/>
        </w:rPr>
        <w:t xml:space="preserve">Страховщик в обязательном порядке формирует следующие виды страховых резервов: </w:t>
      </w:r>
    </w:p>
    <w:p w14:paraId="167A062B" w14:textId="1D9485A7" w:rsidR="008D3DE8" w:rsidRPr="008D3DE8" w:rsidRDefault="00D04FAB"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резерв инвестиционных обязательств</w:t>
      </w:r>
      <w:r>
        <w:rPr>
          <w:rFonts w:ascii="Times New Roman" w:hAnsi="Times New Roman" w:cs="Times New Roman"/>
          <w:sz w:val="28"/>
          <w:szCs w:val="24"/>
        </w:rPr>
        <w:t>,</w:t>
      </w:r>
      <w:r w:rsidRPr="008D3DE8">
        <w:rPr>
          <w:rFonts w:ascii="Times New Roman" w:hAnsi="Times New Roman" w:cs="Times New Roman"/>
          <w:sz w:val="28"/>
          <w:szCs w:val="24"/>
        </w:rPr>
        <w:t xml:space="preserve"> </w:t>
      </w:r>
      <w:r>
        <w:rPr>
          <w:rFonts w:ascii="Times New Roman" w:hAnsi="Times New Roman" w:cs="Times New Roman"/>
          <w:sz w:val="28"/>
          <w:szCs w:val="24"/>
        </w:rPr>
        <w:t xml:space="preserve">то есть </w:t>
      </w:r>
      <w:r w:rsidRPr="00254EB0">
        <w:rPr>
          <w:rFonts w:ascii="Times New Roman" w:hAnsi="Times New Roman" w:cs="Times New Roman"/>
          <w:sz w:val="28"/>
          <w:szCs w:val="24"/>
        </w:rPr>
        <w:t xml:space="preserve">оценку </w:t>
      </w:r>
      <w:r>
        <w:rPr>
          <w:rFonts w:ascii="Times New Roman" w:hAnsi="Times New Roman" w:cs="Times New Roman"/>
          <w:sz w:val="28"/>
          <w:szCs w:val="24"/>
        </w:rPr>
        <w:t xml:space="preserve">стоимости </w:t>
      </w:r>
      <w:r w:rsidRPr="00254EB0">
        <w:rPr>
          <w:rFonts w:ascii="Times New Roman" w:hAnsi="Times New Roman" w:cs="Times New Roman"/>
          <w:sz w:val="28"/>
          <w:szCs w:val="24"/>
        </w:rPr>
        <w:t xml:space="preserve">на расчетную дату </w:t>
      </w:r>
      <w:r w:rsidRPr="008D3F83">
        <w:rPr>
          <w:rFonts w:ascii="Times New Roman" w:hAnsi="Times New Roman" w:cs="Times New Roman"/>
          <w:sz w:val="28"/>
          <w:szCs w:val="24"/>
        </w:rPr>
        <w:t>обязательств</w:t>
      </w:r>
      <w:r w:rsidRPr="00254EB0">
        <w:rPr>
          <w:rFonts w:ascii="Times New Roman" w:hAnsi="Times New Roman" w:cs="Times New Roman"/>
          <w:sz w:val="28"/>
          <w:szCs w:val="24"/>
        </w:rPr>
        <w:t xml:space="preserve"> страховщика, по существующим на расчетную дату договорам страхования</w:t>
      </w:r>
      <w:r w:rsidR="008550AE">
        <w:rPr>
          <w:rFonts w:ascii="Times New Roman" w:hAnsi="Times New Roman" w:cs="Times New Roman"/>
          <w:sz w:val="28"/>
          <w:szCs w:val="24"/>
        </w:rPr>
        <w:t xml:space="preserve"> и</w:t>
      </w:r>
      <w:r w:rsidRPr="00254EB0">
        <w:rPr>
          <w:rFonts w:ascii="Times New Roman" w:hAnsi="Times New Roman" w:cs="Times New Roman"/>
          <w:sz w:val="28"/>
          <w:szCs w:val="24"/>
        </w:rPr>
        <w:t xml:space="preserve"> по не истекш</w:t>
      </w:r>
      <w:r w:rsidR="008550AE">
        <w:rPr>
          <w:rFonts w:ascii="Times New Roman" w:hAnsi="Times New Roman" w:cs="Times New Roman"/>
          <w:sz w:val="28"/>
          <w:szCs w:val="24"/>
        </w:rPr>
        <w:t>и</w:t>
      </w:r>
      <w:r w:rsidRPr="00254EB0">
        <w:rPr>
          <w:rFonts w:ascii="Times New Roman" w:hAnsi="Times New Roman" w:cs="Times New Roman"/>
          <w:sz w:val="28"/>
          <w:szCs w:val="24"/>
        </w:rPr>
        <w:t>м на расчетную дату (</w:t>
      </w:r>
      <w:r>
        <w:rPr>
          <w:rFonts w:ascii="Times New Roman" w:hAnsi="Times New Roman" w:cs="Times New Roman"/>
          <w:sz w:val="28"/>
          <w:szCs w:val="24"/>
        </w:rPr>
        <w:t xml:space="preserve">не </w:t>
      </w:r>
      <w:r w:rsidRPr="00254EB0">
        <w:rPr>
          <w:rFonts w:ascii="Times New Roman" w:hAnsi="Times New Roman" w:cs="Times New Roman"/>
          <w:sz w:val="28"/>
          <w:szCs w:val="24"/>
        </w:rPr>
        <w:t>включ</w:t>
      </w:r>
      <w:r>
        <w:rPr>
          <w:rFonts w:ascii="Times New Roman" w:hAnsi="Times New Roman" w:cs="Times New Roman"/>
          <w:sz w:val="28"/>
          <w:szCs w:val="24"/>
        </w:rPr>
        <w:t>ая расчетную дату</w:t>
      </w:r>
      <w:r w:rsidRPr="00254EB0">
        <w:rPr>
          <w:rFonts w:ascii="Times New Roman" w:hAnsi="Times New Roman" w:cs="Times New Roman"/>
          <w:sz w:val="28"/>
          <w:szCs w:val="24"/>
        </w:rPr>
        <w:t>) период</w:t>
      </w:r>
      <w:r w:rsidR="008550AE">
        <w:rPr>
          <w:rFonts w:ascii="Times New Roman" w:hAnsi="Times New Roman" w:cs="Times New Roman"/>
          <w:sz w:val="28"/>
          <w:szCs w:val="24"/>
        </w:rPr>
        <w:t>ам</w:t>
      </w:r>
      <w:r w:rsidRPr="00254EB0">
        <w:rPr>
          <w:rFonts w:ascii="Times New Roman" w:hAnsi="Times New Roman" w:cs="Times New Roman"/>
          <w:sz w:val="28"/>
          <w:szCs w:val="24"/>
        </w:rPr>
        <w:t xml:space="preserve"> </w:t>
      </w:r>
      <w:r>
        <w:rPr>
          <w:rFonts w:ascii="Times New Roman" w:hAnsi="Times New Roman" w:cs="Times New Roman"/>
          <w:sz w:val="28"/>
          <w:szCs w:val="24"/>
        </w:rPr>
        <w:t xml:space="preserve">действия </w:t>
      </w:r>
      <w:r w:rsidRPr="00254EB0">
        <w:rPr>
          <w:rFonts w:ascii="Times New Roman" w:hAnsi="Times New Roman" w:cs="Times New Roman"/>
          <w:sz w:val="28"/>
          <w:szCs w:val="24"/>
        </w:rPr>
        <w:t xml:space="preserve">страхового покрытия до верхней границы </w:t>
      </w:r>
      <w:r w:rsidR="008550AE">
        <w:rPr>
          <w:rFonts w:ascii="Times New Roman" w:hAnsi="Times New Roman" w:cs="Times New Roman"/>
          <w:sz w:val="28"/>
          <w:szCs w:val="24"/>
        </w:rPr>
        <w:t xml:space="preserve">соответствующих </w:t>
      </w:r>
      <w:r w:rsidRPr="00254EB0">
        <w:rPr>
          <w:rFonts w:ascii="Times New Roman" w:hAnsi="Times New Roman" w:cs="Times New Roman"/>
          <w:sz w:val="28"/>
          <w:szCs w:val="24"/>
        </w:rPr>
        <w:t>договор</w:t>
      </w:r>
      <w:r w:rsidR="008550AE">
        <w:rPr>
          <w:rFonts w:ascii="Times New Roman" w:hAnsi="Times New Roman" w:cs="Times New Roman"/>
          <w:sz w:val="28"/>
          <w:szCs w:val="24"/>
        </w:rPr>
        <w:t>ов</w:t>
      </w:r>
      <w:r w:rsidRPr="00254EB0">
        <w:rPr>
          <w:rFonts w:ascii="Times New Roman" w:hAnsi="Times New Roman" w:cs="Times New Roman"/>
          <w:sz w:val="28"/>
          <w:szCs w:val="24"/>
        </w:rPr>
        <w:t xml:space="preserve"> страхования, по договору страхования </w:t>
      </w:r>
      <w:r w:rsidR="008D3F83">
        <w:rPr>
          <w:rFonts w:ascii="Times New Roman" w:hAnsi="Times New Roman" w:cs="Times New Roman"/>
          <w:sz w:val="28"/>
          <w:szCs w:val="24"/>
        </w:rPr>
        <w:t>в отношении увеличения</w:t>
      </w:r>
      <w:r w:rsidR="00843A6C">
        <w:rPr>
          <w:rFonts w:ascii="Times New Roman" w:hAnsi="Times New Roman" w:cs="Times New Roman"/>
          <w:sz w:val="28"/>
          <w:szCs w:val="24"/>
        </w:rPr>
        <w:t xml:space="preserve"> </w:t>
      </w:r>
      <w:r w:rsidRPr="00254EB0">
        <w:rPr>
          <w:rFonts w:ascii="Times New Roman" w:hAnsi="Times New Roman" w:cs="Times New Roman"/>
          <w:sz w:val="28"/>
          <w:szCs w:val="24"/>
        </w:rPr>
        <w:t xml:space="preserve">страховой суммы и (или) </w:t>
      </w:r>
      <w:r w:rsidR="00843A6C" w:rsidRPr="008D3F83">
        <w:rPr>
          <w:rFonts w:ascii="Times New Roman" w:hAnsi="Times New Roman" w:cs="Times New Roman"/>
          <w:sz w:val="28"/>
          <w:szCs w:val="24"/>
        </w:rPr>
        <w:t>осуществлени</w:t>
      </w:r>
      <w:r w:rsidR="008D3F83" w:rsidRPr="008D3F83">
        <w:rPr>
          <w:rFonts w:ascii="Times New Roman" w:hAnsi="Times New Roman" w:cs="Times New Roman"/>
          <w:sz w:val="28"/>
          <w:szCs w:val="24"/>
        </w:rPr>
        <w:t>я</w:t>
      </w:r>
      <w:r w:rsidR="00843A6C" w:rsidRPr="008D3F83">
        <w:rPr>
          <w:rFonts w:ascii="Times New Roman" w:hAnsi="Times New Roman" w:cs="Times New Roman"/>
          <w:sz w:val="28"/>
          <w:szCs w:val="24"/>
        </w:rPr>
        <w:t xml:space="preserve"> </w:t>
      </w:r>
      <w:r w:rsidRPr="008D3F83">
        <w:rPr>
          <w:rFonts w:ascii="Times New Roman" w:hAnsi="Times New Roman" w:cs="Times New Roman"/>
          <w:sz w:val="28"/>
          <w:szCs w:val="24"/>
        </w:rPr>
        <w:t>дополнительных выплат сверх страховой суммы, на которые</w:t>
      </w:r>
      <w:r w:rsidRPr="00254EB0">
        <w:rPr>
          <w:rFonts w:ascii="Times New Roman" w:hAnsi="Times New Roman" w:cs="Times New Roman"/>
          <w:sz w:val="28"/>
          <w:szCs w:val="24"/>
        </w:rPr>
        <w:t xml:space="preserve"> выгодоприобретатель имеет право в соответствии с условиями такого договора, </w:t>
      </w:r>
      <w:r w:rsidR="00A27E5A">
        <w:rPr>
          <w:rFonts w:ascii="Times New Roman" w:hAnsi="Times New Roman" w:cs="Times New Roman"/>
          <w:sz w:val="28"/>
          <w:szCs w:val="24"/>
        </w:rPr>
        <w:t xml:space="preserve">в зависимости </w:t>
      </w:r>
      <w:r w:rsidRPr="00254EB0">
        <w:rPr>
          <w:rFonts w:ascii="Times New Roman" w:hAnsi="Times New Roman" w:cs="Times New Roman"/>
          <w:sz w:val="28"/>
          <w:szCs w:val="24"/>
        </w:rPr>
        <w:t>от изменения показателя (в том числе стоимости актива, значения индекса), определенного в соответствии с условиями такого договора</w:t>
      </w:r>
      <w:r w:rsidR="00ED16B8">
        <w:rPr>
          <w:rFonts w:ascii="Times New Roman" w:hAnsi="Times New Roman" w:cs="Times New Roman"/>
          <w:sz w:val="28"/>
          <w:szCs w:val="24"/>
        </w:rPr>
        <w:t xml:space="preserve"> (далее – дополнительные выплаты)</w:t>
      </w:r>
      <w:r>
        <w:rPr>
          <w:rFonts w:ascii="Times New Roman" w:hAnsi="Times New Roman" w:cs="Times New Roman"/>
          <w:sz w:val="28"/>
          <w:szCs w:val="24"/>
        </w:rPr>
        <w:t>. Р</w:t>
      </w:r>
      <w:r w:rsidRPr="008D3DE8">
        <w:rPr>
          <w:rFonts w:ascii="Times New Roman" w:hAnsi="Times New Roman" w:cs="Times New Roman"/>
          <w:sz w:val="28"/>
          <w:szCs w:val="24"/>
        </w:rPr>
        <w:t>езерв инвестиционных обязательств формируется по учетной группе 19</w:t>
      </w:r>
      <w:r w:rsidR="008D3DE8" w:rsidRPr="008D3DE8">
        <w:rPr>
          <w:rFonts w:ascii="Times New Roman" w:hAnsi="Times New Roman" w:cs="Times New Roman"/>
          <w:sz w:val="28"/>
          <w:szCs w:val="24"/>
        </w:rPr>
        <w:t>;</w:t>
      </w:r>
    </w:p>
    <w:p w14:paraId="624B5B56" w14:textId="4C387449" w:rsidR="00D04FAB" w:rsidRPr="008D3DE8" w:rsidRDefault="00D04FAB" w:rsidP="00D04FAB">
      <w:pPr>
        <w:spacing w:after="0" w:line="360" w:lineRule="auto"/>
        <w:ind w:firstLine="709"/>
        <w:jc w:val="both"/>
        <w:rPr>
          <w:rFonts w:ascii="Times New Roman" w:hAnsi="Times New Roman" w:cs="Times New Roman"/>
          <w:sz w:val="28"/>
          <w:szCs w:val="24"/>
        </w:rPr>
      </w:pPr>
      <w:r w:rsidRPr="00C756E8">
        <w:rPr>
          <w:rFonts w:ascii="Times New Roman" w:hAnsi="Times New Roman" w:cs="Times New Roman"/>
          <w:sz w:val="28"/>
          <w:szCs w:val="24"/>
        </w:rPr>
        <w:t xml:space="preserve">резерв премий, </w:t>
      </w:r>
      <w:r w:rsidR="00550403">
        <w:rPr>
          <w:rFonts w:ascii="Times New Roman" w:hAnsi="Times New Roman" w:cs="Times New Roman"/>
          <w:sz w:val="28"/>
          <w:szCs w:val="24"/>
        </w:rPr>
        <w:t>то есть</w:t>
      </w:r>
      <w:r w:rsidRPr="00C756E8">
        <w:rPr>
          <w:rFonts w:ascii="Times New Roman" w:hAnsi="Times New Roman" w:cs="Times New Roman"/>
          <w:sz w:val="28"/>
          <w:szCs w:val="24"/>
        </w:rPr>
        <w:t xml:space="preserve"> оценку стоимости на расчетную дату обязательств страховщика</w:t>
      </w:r>
      <w:r w:rsidR="00C756E8">
        <w:rPr>
          <w:rFonts w:ascii="Times New Roman" w:hAnsi="Times New Roman" w:cs="Times New Roman"/>
          <w:sz w:val="28"/>
          <w:szCs w:val="24"/>
        </w:rPr>
        <w:t>,</w:t>
      </w:r>
      <w:r w:rsidRPr="00C756E8">
        <w:rPr>
          <w:rFonts w:ascii="Times New Roman" w:hAnsi="Times New Roman" w:cs="Times New Roman"/>
          <w:sz w:val="28"/>
          <w:szCs w:val="24"/>
        </w:rPr>
        <w:t xml:space="preserve"> </w:t>
      </w:r>
      <w:r w:rsidR="00C756E8">
        <w:rPr>
          <w:rFonts w:ascii="Times New Roman" w:hAnsi="Times New Roman" w:cs="Times New Roman"/>
          <w:sz w:val="28"/>
          <w:szCs w:val="24"/>
        </w:rPr>
        <w:t xml:space="preserve">связанных с </w:t>
      </w:r>
      <w:r w:rsidRPr="00C756E8">
        <w:rPr>
          <w:rFonts w:ascii="Times New Roman" w:hAnsi="Times New Roman" w:cs="Times New Roman"/>
          <w:sz w:val="28"/>
          <w:szCs w:val="24"/>
        </w:rPr>
        <w:t>существующим</w:t>
      </w:r>
      <w:r w:rsidR="00C756E8">
        <w:rPr>
          <w:rFonts w:ascii="Times New Roman" w:hAnsi="Times New Roman" w:cs="Times New Roman"/>
          <w:sz w:val="28"/>
          <w:szCs w:val="24"/>
        </w:rPr>
        <w:t>и</w:t>
      </w:r>
      <w:r w:rsidRPr="00C756E8">
        <w:rPr>
          <w:rFonts w:ascii="Times New Roman" w:hAnsi="Times New Roman" w:cs="Times New Roman"/>
          <w:sz w:val="28"/>
          <w:szCs w:val="24"/>
        </w:rPr>
        <w:t xml:space="preserve"> на расчетную дату договорам</w:t>
      </w:r>
      <w:r w:rsidR="008550AE">
        <w:rPr>
          <w:rFonts w:ascii="Times New Roman" w:hAnsi="Times New Roman" w:cs="Times New Roman"/>
          <w:sz w:val="28"/>
          <w:szCs w:val="24"/>
        </w:rPr>
        <w:t>и</w:t>
      </w:r>
      <w:r w:rsidRPr="00C756E8">
        <w:rPr>
          <w:rFonts w:ascii="Times New Roman" w:hAnsi="Times New Roman" w:cs="Times New Roman"/>
          <w:sz w:val="28"/>
          <w:szCs w:val="24"/>
        </w:rPr>
        <w:t xml:space="preserve"> </w:t>
      </w:r>
      <w:r w:rsidRPr="00A27E5A">
        <w:rPr>
          <w:rFonts w:ascii="Times New Roman" w:hAnsi="Times New Roman" w:cs="Times New Roman"/>
          <w:sz w:val="28"/>
          <w:szCs w:val="24"/>
        </w:rPr>
        <w:t xml:space="preserve">страхования </w:t>
      </w:r>
      <w:r w:rsidR="008D3F83" w:rsidRPr="00A27E5A">
        <w:rPr>
          <w:rFonts w:ascii="Times New Roman" w:hAnsi="Times New Roman" w:cs="Times New Roman"/>
          <w:sz w:val="28"/>
          <w:szCs w:val="24"/>
        </w:rPr>
        <w:t xml:space="preserve">и </w:t>
      </w:r>
      <w:r w:rsidRPr="00A27E5A">
        <w:rPr>
          <w:rFonts w:ascii="Times New Roman" w:hAnsi="Times New Roman" w:cs="Times New Roman"/>
          <w:sz w:val="28"/>
          <w:szCs w:val="24"/>
        </w:rPr>
        <w:t>не истекш</w:t>
      </w:r>
      <w:r w:rsidR="008D3F83" w:rsidRPr="00A27E5A">
        <w:rPr>
          <w:rFonts w:ascii="Times New Roman" w:hAnsi="Times New Roman" w:cs="Times New Roman"/>
          <w:sz w:val="28"/>
          <w:szCs w:val="24"/>
        </w:rPr>
        <w:t>и</w:t>
      </w:r>
      <w:r w:rsidRPr="00A27E5A">
        <w:rPr>
          <w:rFonts w:ascii="Times New Roman" w:hAnsi="Times New Roman" w:cs="Times New Roman"/>
          <w:sz w:val="28"/>
          <w:szCs w:val="24"/>
        </w:rPr>
        <w:t>м</w:t>
      </w:r>
      <w:r w:rsidR="008550AE">
        <w:rPr>
          <w:rFonts w:ascii="Times New Roman" w:hAnsi="Times New Roman" w:cs="Times New Roman"/>
          <w:sz w:val="28"/>
          <w:szCs w:val="24"/>
        </w:rPr>
        <w:t>и</w:t>
      </w:r>
      <w:r w:rsidRPr="00A27E5A">
        <w:rPr>
          <w:rFonts w:ascii="Times New Roman" w:hAnsi="Times New Roman" w:cs="Times New Roman"/>
          <w:sz w:val="28"/>
          <w:szCs w:val="24"/>
        </w:rPr>
        <w:t xml:space="preserve"> на расчетную дату (не включая расчетную дату) период</w:t>
      </w:r>
      <w:r w:rsidR="008550AE">
        <w:rPr>
          <w:rFonts w:ascii="Times New Roman" w:hAnsi="Times New Roman" w:cs="Times New Roman"/>
          <w:sz w:val="28"/>
          <w:szCs w:val="24"/>
        </w:rPr>
        <w:t>а</w:t>
      </w:r>
      <w:r w:rsidR="008D3F83" w:rsidRPr="00A27E5A">
        <w:rPr>
          <w:rFonts w:ascii="Times New Roman" w:hAnsi="Times New Roman" w:cs="Times New Roman"/>
          <w:sz w:val="28"/>
          <w:szCs w:val="24"/>
        </w:rPr>
        <w:t>м</w:t>
      </w:r>
      <w:r w:rsidR="008550AE">
        <w:rPr>
          <w:rFonts w:ascii="Times New Roman" w:hAnsi="Times New Roman" w:cs="Times New Roman"/>
          <w:sz w:val="28"/>
          <w:szCs w:val="24"/>
        </w:rPr>
        <w:t>и</w:t>
      </w:r>
      <w:r w:rsidRPr="00C756E8">
        <w:rPr>
          <w:rFonts w:ascii="Times New Roman" w:hAnsi="Times New Roman" w:cs="Times New Roman"/>
          <w:sz w:val="28"/>
          <w:szCs w:val="24"/>
        </w:rPr>
        <w:t xml:space="preserve"> действия страхового покрытия</w:t>
      </w:r>
      <w:r w:rsidRPr="00293313">
        <w:rPr>
          <w:rFonts w:ascii="Times New Roman" w:hAnsi="Times New Roman" w:cs="Times New Roman"/>
          <w:sz w:val="28"/>
          <w:szCs w:val="24"/>
        </w:rPr>
        <w:t xml:space="preserve"> до верхней границы </w:t>
      </w:r>
      <w:r w:rsidR="008550AE">
        <w:rPr>
          <w:rFonts w:ascii="Times New Roman" w:hAnsi="Times New Roman" w:cs="Times New Roman"/>
          <w:sz w:val="28"/>
          <w:szCs w:val="24"/>
        </w:rPr>
        <w:t xml:space="preserve">соответствующих </w:t>
      </w:r>
      <w:r w:rsidRPr="00293313">
        <w:rPr>
          <w:rFonts w:ascii="Times New Roman" w:hAnsi="Times New Roman" w:cs="Times New Roman"/>
          <w:sz w:val="28"/>
          <w:szCs w:val="24"/>
        </w:rPr>
        <w:t>договор</w:t>
      </w:r>
      <w:r w:rsidR="008550AE">
        <w:rPr>
          <w:rFonts w:ascii="Times New Roman" w:hAnsi="Times New Roman" w:cs="Times New Roman"/>
          <w:sz w:val="28"/>
          <w:szCs w:val="24"/>
        </w:rPr>
        <w:t>ов</w:t>
      </w:r>
      <w:r w:rsidRPr="00293313">
        <w:rPr>
          <w:rFonts w:ascii="Times New Roman" w:hAnsi="Times New Roman" w:cs="Times New Roman"/>
          <w:sz w:val="28"/>
          <w:szCs w:val="24"/>
        </w:rPr>
        <w:t xml:space="preserve"> страхования, за исключением обязательств, учитываемых в резерве инвестиционных обязательств</w:t>
      </w:r>
      <w:r w:rsidRPr="008D3DE8">
        <w:rPr>
          <w:rFonts w:ascii="Times New Roman" w:hAnsi="Times New Roman" w:cs="Times New Roman"/>
          <w:sz w:val="28"/>
          <w:szCs w:val="24"/>
        </w:rPr>
        <w:t>;</w:t>
      </w:r>
    </w:p>
    <w:p w14:paraId="7FFBE986" w14:textId="3ED48301" w:rsidR="0023415A" w:rsidRPr="00A27E5A" w:rsidRDefault="00D04FAB" w:rsidP="00D04FAB">
      <w:pPr>
        <w:spacing w:after="0" w:line="360" w:lineRule="auto"/>
        <w:ind w:firstLine="709"/>
        <w:contextualSpacing/>
        <w:jc w:val="both"/>
        <w:rPr>
          <w:rFonts w:ascii="Times New Roman" w:hAnsi="Times New Roman" w:cs="Times New Roman"/>
          <w:sz w:val="28"/>
          <w:szCs w:val="24"/>
        </w:rPr>
      </w:pPr>
      <w:r w:rsidRPr="00A27E5A">
        <w:rPr>
          <w:rFonts w:ascii="Times New Roman" w:hAnsi="Times New Roman" w:cs="Times New Roman"/>
          <w:sz w:val="28"/>
          <w:szCs w:val="24"/>
        </w:rPr>
        <w:t>резерв убытков, то есть оценку стоимости на расчетную дату обязательств страховщика</w:t>
      </w:r>
      <w:r w:rsidR="00C756E8" w:rsidRPr="00A27E5A">
        <w:rPr>
          <w:rFonts w:ascii="Times New Roman" w:hAnsi="Times New Roman" w:cs="Times New Roman"/>
          <w:sz w:val="28"/>
          <w:szCs w:val="24"/>
        </w:rPr>
        <w:t xml:space="preserve">, связанных </w:t>
      </w:r>
      <w:r w:rsidR="00647BAE" w:rsidRPr="00A27E5A">
        <w:rPr>
          <w:rFonts w:ascii="Times New Roman" w:hAnsi="Times New Roman" w:cs="Times New Roman"/>
          <w:sz w:val="28"/>
          <w:szCs w:val="24"/>
        </w:rPr>
        <w:t xml:space="preserve">с произошедшими до расчетной даты включительно по </w:t>
      </w:r>
      <w:r w:rsidRPr="00A27E5A">
        <w:rPr>
          <w:rFonts w:ascii="Times New Roman" w:hAnsi="Times New Roman" w:cs="Times New Roman"/>
          <w:sz w:val="28"/>
          <w:szCs w:val="24"/>
        </w:rPr>
        <w:t>существующим на расчетную дату договорам</w:t>
      </w:r>
      <w:r w:rsidR="004538DE" w:rsidRPr="00A27E5A">
        <w:rPr>
          <w:rFonts w:ascii="Times New Roman" w:hAnsi="Times New Roman" w:cs="Times New Roman"/>
          <w:sz w:val="28"/>
          <w:szCs w:val="24"/>
        </w:rPr>
        <w:t>и</w:t>
      </w:r>
      <w:r w:rsidRPr="00A27E5A">
        <w:rPr>
          <w:rFonts w:ascii="Times New Roman" w:hAnsi="Times New Roman" w:cs="Times New Roman"/>
          <w:sz w:val="28"/>
          <w:szCs w:val="24"/>
        </w:rPr>
        <w:t xml:space="preserve"> страхования</w:t>
      </w:r>
      <w:r w:rsidR="00EC21C1">
        <w:rPr>
          <w:rFonts w:ascii="Times New Roman" w:hAnsi="Times New Roman" w:cs="Times New Roman"/>
          <w:sz w:val="28"/>
          <w:szCs w:val="24"/>
        </w:rPr>
        <w:t xml:space="preserve"> </w:t>
      </w:r>
      <w:r w:rsidR="00EC21C1" w:rsidRPr="00A27E5A">
        <w:rPr>
          <w:rFonts w:ascii="Times New Roman" w:hAnsi="Times New Roman" w:cs="Times New Roman"/>
          <w:sz w:val="28"/>
          <w:szCs w:val="24"/>
        </w:rPr>
        <w:t>событиями</w:t>
      </w:r>
      <w:r w:rsidR="00EC21C1">
        <w:rPr>
          <w:rFonts w:ascii="Times New Roman" w:hAnsi="Times New Roman" w:cs="Times New Roman"/>
          <w:sz w:val="28"/>
          <w:szCs w:val="24"/>
        </w:rPr>
        <w:t>:</w:t>
      </w:r>
    </w:p>
    <w:p w14:paraId="7E3AC079" w14:textId="77777777" w:rsidR="0023415A" w:rsidRPr="00A27E5A" w:rsidRDefault="0023415A" w:rsidP="00D04FAB">
      <w:pPr>
        <w:spacing w:after="0" w:line="360" w:lineRule="auto"/>
        <w:ind w:firstLine="709"/>
        <w:contextualSpacing/>
        <w:jc w:val="both"/>
        <w:rPr>
          <w:rFonts w:ascii="Times New Roman" w:hAnsi="Times New Roman" w:cs="Times New Roman"/>
          <w:sz w:val="28"/>
          <w:szCs w:val="24"/>
        </w:rPr>
      </w:pPr>
      <w:r w:rsidRPr="00A27E5A">
        <w:rPr>
          <w:rFonts w:ascii="Times New Roman" w:hAnsi="Times New Roman" w:cs="Times New Roman"/>
          <w:sz w:val="28"/>
          <w:szCs w:val="24"/>
        </w:rPr>
        <w:t xml:space="preserve">- </w:t>
      </w:r>
      <w:r w:rsidR="0022539C" w:rsidRPr="00A27E5A">
        <w:rPr>
          <w:rFonts w:ascii="Times New Roman" w:hAnsi="Times New Roman" w:cs="Times New Roman"/>
          <w:sz w:val="28"/>
          <w:szCs w:val="24"/>
        </w:rPr>
        <w:t>досрочным расторжением</w:t>
      </w:r>
      <w:r w:rsidR="00D04FAB" w:rsidRPr="00A27E5A">
        <w:rPr>
          <w:rFonts w:ascii="Times New Roman" w:hAnsi="Times New Roman" w:cs="Times New Roman"/>
          <w:sz w:val="28"/>
          <w:szCs w:val="24"/>
        </w:rPr>
        <w:t xml:space="preserve">, </w:t>
      </w:r>
    </w:p>
    <w:p w14:paraId="4F019FA4" w14:textId="44BD2330" w:rsidR="00A1269B" w:rsidRDefault="0023415A" w:rsidP="00550403">
      <w:pPr>
        <w:spacing w:after="0" w:line="360" w:lineRule="auto"/>
        <w:ind w:firstLine="709"/>
        <w:contextualSpacing/>
        <w:jc w:val="both"/>
        <w:rPr>
          <w:rFonts w:ascii="Times New Roman" w:hAnsi="Times New Roman" w:cs="Times New Roman"/>
          <w:sz w:val="28"/>
          <w:szCs w:val="24"/>
        </w:rPr>
      </w:pPr>
      <w:r w:rsidRPr="00A27E5A">
        <w:rPr>
          <w:rFonts w:ascii="Times New Roman" w:hAnsi="Times New Roman" w:cs="Times New Roman"/>
          <w:sz w:val="28"/>
          <w:szCs w:val="24"/>
        </w:rPr>
        <w:t>-</w:t>
      </w:r>
      <w:r w:rsidR="00D04FAB" w:rsidRPr="00A27E5A">
        <w:rPr>
          <w:rFonts w:ascii="Times New Roman" w:hAnsi="Times New Roman" w:cs="Times New Roman"/>
          <w:sz w:val="28"/>
          <w:szCs w:val="24"/>
        </w:rPr>
        <w:t xml:space="preserve"> страховым</w:t>
      </w:r>
      <w:r w:rsidR="00647BAE" w:rsidRPr="00A27E5A">
        <w:rPr>
          <w:rFonts w:ascii="Times New Roman" w:hAnsi="Times New Roman" w:cs="Times New Roman"/>
          <w:sz w:val="28"/>
          <w:szCs w:val="24"/>
        </w:rPr>
        <w:t>и</w:t>
      </w:r>
      <w:r w:rsidR="00D04FAB" w:rsidRPr="00A27E5A">
        <w:rPr>
          <w:rFonts w:ascii="Times New Roman" w:hAnsi="Times New Roman" w:cs="Times New Roman"/>
          <w:sz w:val="28"/>
          <w:szCs w:val="24"/>
        </w:rPr>
        <w:t xml:space="preserve"> случаям</w:t>
      </w:r>
      <w:r w:rsidR="00DC3B6B" w:rsidRPr="00A27E5A">
        <w:rPr>
          <w:rFonts w:ascii="Times New Roman" w:hAnsi="Times New Roman" w:cs="Times New Roman"/>
          <w:sz w:val="28"/>
          <w:szCs w:val="24"/>
        </w:rPr>
        <w:t>и или событиями их инициирующими</w:t>
      </w:r>
      <w:r w:rsidR="00550403">
        <w:rPr>
          <w:rFonts w:ascii="Times New Roman" w:hAnsi="Times New Roman" w:cs="Times New Roman"/>
          <w:sz w:val="28"/>
          <w:szCs w:val="24"/>
        </w:rPr>
        <w:t xml:space="preserve"> </w:t>
      </w:r>
      <w:r w:rsidR="00A1269B">
        <w:rPr>
          <w:rFonts w:ascii="Times New Roman" w:hAnsi="Times New Roman" w:cs="Times New Roman"/>
          <w:sz w:val="28"/>
          <w:szCs w:val="24"/>
        </w:rPr>
        <w:t xml:space="preserve">(для целей расчета стабилизационного резерва </w:t>
      </w:r>
      <w:r w:rsidR="00550403">
        <w:rPr>
          <w:rFonts w:ascii="Times New Roman" w:hAnsi="Times New Roman" w:cs="Times New Roman"/>
          <w:sz w:val="28"/>
          <w:szCs w:val="24"/>
        </w:rPr>
        <w:t>по учетной группе 3</w:t>
      </w:r>
      <w:r w:rsidR="00A1269B">
        <w:rPr>
          <w:rFonts w:ascii="Times New Roman" w:hAnsi="Times New Roman" w:cs="Times New Roman"/>
          <w:sz w:val="28"/>
          <w:szCs w:val="24"/>
        </w:rPr>
        <w:t xml:space="preserve">, формируемого в соответствии с </w:t>
      </w:r>
      <w:r w:rsidR="00550403" w:rsidRPr="00825927">
        <w:rPr>
          <w:rFonts w:ascii="Times New Roman" w:hAnsi="Times New Roman" w:cs="Times New Roman"/>
          <w:sz w:val="28"/>
          <w:szCs w:val="28"/>
        </w:rPr>
        <w:t>Федеральны</w:t>
      </w:r>
      <w:r w:rsidR="00550403">
        <w:rPr>
          <w:rFonts w:ascii="Times New Roman" w:hAnsi="Times New Roman" w:cs="Times New Roman"/>
          <w:sz w:val="28"/>
          <w:szCs w:val="28"/>
        </w:rPr>
        <w:t>м</w:t>
      </w:r>
      <w:r w:rsidR="00550403" w:rsidRPr="00825927">
        <w:rPr>
          <w:rFonts w:ascii="Times New Roman" w:hAnsi="Times New Roman" w:cs="Times New Roman"/>
          <w:sz w:val="28"/>
          <w:szCs w:val="28"/>
        </w:rPr>
        <w:t xml:space="preserve"> закон</w:t>
      </w:r>
      <w:r w:rsidR="00550403">
        <w:rPr>
          <w:rFonts w:ascii="Times New Roman" w:hAnsi="Times New Roman" w:cs="Times New Roman"/>
          <w:sz w:val="28"/>
          <w:szCs w:val="28"/>
        </w:rPr>
        <w:t>ом</w:t>
      </w:r>
      <w:r w:rsidR="00550403" w:rsidRPr="00825927">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w:t>
      </w:r>
      <w:r w:rsidR="00A61D6E">
        <w:rPr>
          <w:rFonts w:ascii="Times New Roman" w:hAnsi="Times New Roman" w:cs="Times New Roman"/>
          <w:sz w:val="28"/>
          <w:szCs w:val="24"/>
        </w:rPr>
        <w:t xml:space="preserve">, </w:t>
      </w:r>
      <w:r w:rsidR="00A1269B">
        <w:rPr>
          <w:rFonts w:ascii="Times New Roman" w:hAnsi="Times New Roman" w:cs="Times New Roman"/>
          <w:sz w:val="28"/>
          <w:szCs w:val="24"/>
        </w:rPr>
        <w:t xml:space="preserve">резерв </w:t>
      </w:r>
      <w:r w:rsidR="00A1269B">
        <w:rPr>
          <w:rFonts w:ascii="Times New Roman" w:hAnsi="Times New Roman" w:cs="Times New Roman"/>
          <w:sz w:val="28"/>
          <w:szCs w:val="24"/>
        </w:rPr>
        <w:lastRenderedPageBreak/>
        <w:t xml:space="preserve">убытков также называется </w:t>
      </w:r>
      <w:r w:rsidR="00A1269B" w:rsidRPr="00A1269B">
        <w:rPr>
          <w:rFonts w:ascii="Times New Roman" w:hAnsi="Times New Roman" w:cs="Times New Roman"/>
          <w:sz w:val="28"/>
          <w:szCs w:val="24"/>
        </w:rPr>
        <w:t>резерв</w:t>
      </w:r>
      <w:r w:rsidR="00A1269B">
        <w:rPr>
          <w:rFonts w:ascii="Times New Roman" w:hAnsi="Times New Roman" w:cs="Times New Roman"/>
          <w:sz w:val="28"/>
          <w:szCs w:val="24"/>
        </w:rPr>
        <w:t>ом</w:t>
      </w:r>
      <w:r w:rsidR="00A1269B" w:rsidRPr="00A1269B">
        <w:rPr>
          <w:rFonts w:ascii="Times New Roman" w:hAnsi="Times New Roman" w:cs="Times New Roman"/>
          <w:sz w:val="28"/>
          <w:szCs w:val="24"/>
        </w:rPr>
        <w:t xml:space="preserve"> произошедших, но незаявленных убытков по обязательному страхованию</w:t>
      </w:r>
      <w:r w:rsidR="00A1269B">
        <w:rPr>
          <w:rFonts w:ascii="Times New Roman" w:hAnsi="Times New Roman" w:cs="Times New Roman"/>
          <w:sz w:val="28"/>
          <w:szCs w:val="24"/>
        </w:rPr>
        <w:t>);</w:t>
      </w:r>
    </w:p>
    <w:p w14:paraId="0C56489F" w14:textId="7C9E34B3" w:rsidR="00113B2C" w:rsidRDefault="00D04FAB" w:rsidP="00763041">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резерв по прямому возмещению убытков</w:t>
      </w:r>
      <w:r w:rsidR="00CE26A7">
        <w:rPr>
          <w:rFonts w:ascii="Times New Roman" w:hAnsi="Times New Roman" w:cs="Times New Roman"/>
          <w:sz w:val="28"/>
          <w:szCs w:val="24"/>
        </w:rPr>
        <w:t xml:space="preserve"> (далее – РПВУ)</w:t>
      </w:r>
      <w:r>
        <w:rPr>
          <w:rFonts w:ascii="Times New Roman" w:hAnsi="Times New Roman" w:cs="Times New Roman"/>
          <w:sz w:val="28"/>
          <w:szCs w:val="24"/>
        </w:rPr>
        <w:t xml:space="preserve">, то есть </w:t>
      </w:r>
      <w:r w:rsidRPr="005E751C">
        <w:rPr>
          <w:rFonts w:ascii="Times New Roman" w:hAnsi="Times New Roman" w:cs="Times New Roman"/>
          <w:sz w:val="28"/>
          <w:szCs w:val="24"/>
        </w:rPr>
        <w:t xml:space="preserve">оценку </w:t>
      </w:r>
      <w:r w:rsidR="000F500C">
        <w:rPr>
          <w:rFonts w:ascii="Times New Roman" w:hAnsi="Times New Roman" w:cs="Times New Roman"/>
          <w:sz w:val="28"/>
          <w:szCs w:val="24"/>
        </w:rPr>
        <w:t>стоимости денежных потоков</w:t>
      </w:r>
      <w:r w:rsidRPr="005E751C">
        <w:rPr>
          <w:rFonts w:ascii="Times New Roman" w:hAnsi="Times New Roman" w:cs="Times New Roman"/>
          <w:sz w:val="28"/>
          <w:szCs w:val="24"/>
        </w:rPr>
        <w:t xml:space="preserve">, необходимых на расчетную дату </w:t>
      </w:r>
      <w:r w:rsidR="000660D7">
        <w:rPr>
          <w:rFonts w:ascii="Times New Roman" w:hAnsi="Times New Roman" w:cs="Times New Roman"/>
          <w:sz w:val="28"/>
          <w:szCs w:val="24"/>
        </w:rPr>
        <w:t xml:space="preserve">для исполнения </w:t>
      </w:r>
      <w:r w:rsidRPr="005E751C">
        <w:rPr>
          <w:rFonts w:ascii="Times New Roman" w:hAnsi="Times New Roman" w:cs="Times New Roman"/>
          <w:sz w:val="28"/>
          <w:szCs w:val="24"/>
        </w:rPr>
        <w:t>обязательств страховщика по операциям</w:t>
      </w:r>
      <w:r w:rsidRPr="000F4F18">
        <w:rPr>
          <w:rFonts w:ascii="Times New Roman" w:hAnsi="Times New Roman" w:cs="Times New Roman"/>
          <w:sz w:val="28"/>
          <w:szCs w:val="24"/>
        </w:rPr>
        <w:t xml:space="preserve"> прямого возмещения убытков</w:t>
      </w:r>
      <w:r w:rsidR="00E21C7B">
        <w:rPr>
          <w:rFonts w:ascii="Times New Roman" w:hAnsi="Times New Roman" w:cs="Times New Roman"/>
          <w:sz w:val="28"/>
          <w:szCs w:val="24"/>
        </w:rPr>
        <w:t xml:space="preserve"> по существующим на расчетную дату договорам обязательного страхования гражданской ответственности владельцев транспортных средств</w:t>
      </w:r>
      <w:r w:rsidRPr="000F4F18">
        <w:rPr>
          <w:rFonts w:ascii="Times New Roman" w:hAnsi="Times New Roman" w:cs="Times New Roman"/>
          <w:sz w:val="28"/>
          <w:szCs w:val="24"/>
        </w:rPr>
        <w:t>, по которым страховщик выступает страховщиком потерпевшего</w:t>
      </w:r>
      <w:r w:rsidR="00113B2C">
        <w:rPr>
          <w:rFonts w:ascii="Times New Roman" w:hAnsi="Times New Roman" w:cs="Times New Roman"/>
          <w:sz w:val="28"/>
          <w:szCs w:val="24"/>
        </w:rPr>
        <w:t>;</w:t>
      </w:r>
    </w:p>
    <w:p w14:paraId="652CC0C5" w14:textId="5E8F4CB9" w:rsidR="008D3DE8" w:rsidRPr="00763041" w:rsidRDefault="00A256EA" w:rsidP="0076304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иные резервы, формируемые в соответствии с требованиями и в объеме</w:t>
      </w:r>
      <w:r w:rsidR="00991CE7">
        <w:rPr>
          <w:rFonts w:ascii="Times New Roman" w:hAnsi="Times New Roman" w:cs="Times New Roman"/>
          <w:sz w:val="28"/>
          <w:szCs w:val="24"/>
        </w:rPr>
        <w:t>,</w:t>
      </w:r>
      <w:r>
        <w:rPr>
          <w:rFonts w:ascii="Times New Roman" w:hAnsi="Times New Roman" w:cs="Times New Roman"/>
          <w:sz w:val="28"/>
          <w:szCs w:val="24"/>
        </w:rPr>
        <w:t xml:space="preserve"> предусмотренном страховым законод</w:t>
      </w:r>
      <w:r w:rsidR="00610E0A">
        <w:rPr>
          <w:rFonts w:ascii="Times New Roman" w:hAnsi="Times New Roman" w:cs="Times New Roman"/>
          <w:sz w:val="28"/>
          <w:szCs w:val="24"/>
        </w:rPr>
        <w:t xml:space="preserve">ательством: </w:t>
      </w:r>
      <w:r w:rsidR="00113B2C">
        <w:rPr>
          <w:rFonts w:ascii="Times New Roman" w:hAnsi="Times New Roman" w:cs="Times New Roman"/>
          <w:sz w:val="28"/>
          <w:szCs w:val="24"/>
        </w:rPr>
        <w:t xml:space="preserve">стабилизационный резерв </w:t>
      </w:r>
      <w:r w:rsidR="00A31FC6">
        <w:rPr>
          <w:rFonts w:ascii="Times New Roman" w:hAnsi="Times New Roman" w:cs="Times New Roman"/>
          <w:sz w:val="28"/>
          <w:szCs w:val="24"/>
        </w:rPr>
        <w:t>по учетной группе 3</w:t>
      </w:r>
      <w:r w:rsidR="00113B2C">
        <w:rPr>
          <w:rFonts w:ascii="Times New Roman" w:hAnsi="Times New Roman" w:cs="Times New Roman"/>
          <w:sz w:val="28"/>
          <w:szCs w:val="24"/>
        </w:rPr>
        <w:t xml:space="preserve">, формируемый в соответствии с </w:t>
      </w:r>
      <w:r w:rsidR="00A31FC6" w:rsidRPr="00825927">
        <w:rPr>
          <w:rFonts w:ascii="Times New Roman" w:hAnsi="Times New Roman" w:cs="Times New Roman"/>
          <w:sz w:val="28"/>
          <w:szCs w:val="28"/>
        </w:rPr>
        <w:t>Федеральны</w:t>
      </w:r>
      <w:r w:rsidR="00A31FC6">
        <w:rPr>
          <w:rFonts w:ascii="Times New Roman" w:hAnsi="Times New Roman" w:cs="Times New Roman"/>
          <w:sz w:val="28"/>
          <w:szCs w:val="28"/>
        </w:rPr>
        <w:t>м</w:t>
      </w:r>
      <w:r w:rsidR="00A31FC6" w:rsidRPr="00825927">
        <w:rPr>
          <w:rFonts w:ascii="Times New Roman" w:hAnsi="Times New Roman" w:cs="Times New Roman"/>
          <w:sz w:val="28"/>
          <w:szCs w:val="28"/>
        </w:rPr>
        <w:t xml:space="preserve"> закон</w:t>
      </w:r>
      <w:r w:rsidR="00A31FC6">
        <w:rPr>
          <w:rFonts w:ascii="Times New Roman" w:hAnsi="Times New Roman" w:cs="Times New Roman"/>
          <w:sz w:val="28"/>
          <w:szCs w:val="28"/>
        </w:rPr>
        <w:t>ом</w:t>
      </w:r>
      <w:r w:rsidR="00A31FC6" w:rsidRPr="00825927">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w:t>
      </w:r>
      <w:r w:rsidR="00113B2C">
        <w:rPr>
          <w:rFonts w:ascii="Times New Roman" w:hAnsi="Times New Roman" w:cs="Times New Roman"/>
          <w:sz w:val="28"/>
          <w:szCs w:val="24"/>
        </w:rPr>
        <w:t>, стабилизационный резерв</w:t>
      </w:r>
      <w:r w:rsidR="00A61D6E">
        <w:rPr>
          <w:rFonts w:ascii="Times New Roman" w:hAnsi="Times New Roman" w:cs="Times New Roman"/>
          <w:sz w:val="28"/>
          <w:szCs w:val="24"/>
        </w:rPr>
        <w:t xml:space="preserve"> </w:t>
      </w:r>
      <w:r w:rsidR="00A31FC6">
        <w:rPr>
          <w:rFonts w:ascii="Times New Roman" w:hAnsi="Times New Roman" w:cs="Times New Roman"/>
          <w:sz w:val="28"/>
          <w:szCs w:val="24"/>
        </w:rPr>
        <w:t>по учетной группе 9</w:t>
      </w:r>
      <w:r w:rsidR="00113B2C">
        <w:rPr>
          <w:rFonts w:ascii="Times New Roman" w:hAnsi="Times New Roman" w:cs="Times New Roman"/>
          <w:sz w:val="28"/>
          <w:szCs w:val="24"/>
        </w:rPr>
        <w:t xml:space="preserve">, формируемый в соответствии с </w:t>
      </w:r>
      <w:r w:rsidR="00A31FC6">
        <w:rPr>
          <w:rFonts w:ascii="Times New Roman" w:eastAsia="Times New Roman" w:hAnsi="Times New Roman" w:cs="Times New Roman"/>
          <w:sz w:val="28"/>
          <w:szCs w:val="24"/>
          <w:lang w:eastAsia="ru-RU"/>
        </w:rPr>
        <w:t>Федеральным законом «О</w:t>
      </w:r>
      <w:r w:rsidR="00A31FC6" w:rsidRPr="00760DF6">
        <w:rPr>
          <w:rFonts w:ascii="Times New Roman" w:eastAsia="Times New Roman" w:hAnsi="Times New Roman" w:cs="Times New Roman"/>
          <w:sz w:val="28"/>
          <w:szCs w:val="24"/>
          <w:lang w:eastAsia="ru-RU"/>
        </w:rPr>
        <w:t xml:space="preserve"> </w:t>
      </w:r>
      <w:r w:rsidR="00A31FC6" w:rsidRPr="009B20F9">
        <w:rPr>
          <w:rFonts w:ascii="Times New Roman" w:eastAsia="Times New Roman" w:hAnsi="Times New Roman" w:cs="Times New Roman"/>
          <w:sz w:val="28"/>
          <w:szCs w:val="24"/>
          <w:lang w:eastAsia="ru-RU"/>
        </w:rPr>
        <w:t>государственной поддержке в сфере сельскохозяйственного с</w:t>
      </w:r>
      <w:bookmarkStart w:id="3" w:name="_GoBack"/>
      <w:bookmarkEnd w:id="3"/>
      <w:r w:rsidR="00A31FC6" w:rsidRPr="009B20F9">
        <w:rPr>
          <w:rFonts w:ascii="Times New Roman" w:eastAsia="Times New Roman" w:hAnsi="Times New Roman" w:cs="Times New Roman"/>
          <w:sz w:val="28"/>
          <w:szCs w:val="24"/>
          <w:lang w:eastAsia="ru-RU"/>
        </w:rPr>
        <w:t xml:space="preserve">трахования и о внесении изменений в Федеральный закон </w:t>
      </w:r>
      <w:r w:rsidR="00A31FC6">
        <w:rPr>
          <w:rFonts w:ascii="Times New Roman" w:eastAsia="Times New Roman" w:hAnsi="Times New Roman" w:cs="Times New Roman"/>
          <w:sz w:val="28"/>
          <w:szCs w:val="24"/>
          <w:lang w:eastAsia="ru-RU"/>
        </w:rPr>
        <w:t xml:space="preserve"> «</w:t>
      </w:r>
      <w:r w:rsidR="00A31FC6" w:rsidRPr="009B20F9">
        <w:rPr>
          <w:rFonts w:ascii="Times New Roman" w:eastAsia="Times New Roman" w:hAnsi="Times New Roman" w:cs="Times New Roman"/>
          <w:sz w:val="28"/>
          <w:szCs w:val="24"/>
          <w:lang w:eastAsia="ru-RU"/>
        </w:rPr>
        <w:t>О развитии сельского хозяйства</w:t>
      </w:r>
      <w:r w:rsidR="00A31FC6">
        <w:rPr>
          <w:rFonts w:ascii="Times New Roman" w:eastAsia="Times New Roman" w:hAnsi="Times New Roman" w:cs="Times New Roman"/>
          <w:sz w:val="28"/>
          <w:szCs w:val="24"/>
          <w:lang w:eastAsia="ru-RU"/>
        </w:rPr>
        <w:t>»</w:t>
      </w:r>
      <w:r w:rsidR="00113B2C">
        <w:rPr>
          <w:rFonts w:ascii="Times New Roman" w:hAnsi="Times New Roman" w:cs="Times New Roman"/>
          <w:sz w:val="28"/>
          <w:szCs w:val="24"/>
        </w:rPr>
        <w:t>.</w:t>
      </w:r>
    </w:p>
    <w:p w14:paraId="00EC2A93" w14:textId="2E60EDAA" w:rsidR="008D3DE8" w:rsidRPr="008D3DE8" w:rsidRDefault="008D3DE8" w:rsidP="00D81BA6">
      <w:pPr>
        <w:numPr>
          <w:ilvl w:val="0"/>
          <w:numId w:val="6"/>
        </w:numPr>
        <w:spacing w:after="0" w:line="360" w:lineRule="auto"/>
        <w:ind w:left="0" w:firstLine="709"/>
        <w:jc w:val="both"/>
        <w:rPr>
          <w:rFonts w:ascii="Times New Roman" w:hAnsi="Times New Roman" w:cs="Times New Roman"/>
          <w:sz w:val="28"/>
          <w:szCs w:val="24"/>
        </w:rPr>
      </w:pPr>
      <w:r w:rsidRPr="008D3DE8">
        <w:rPr>
          <w:rFonts w:ascii="Times New Roman" w:hAnsi="Times New Roman" w:cs="Times New Roman"/>
          <w:sz w:val="28"/>
          <w:szCs w:val="24"/>
        </w:rPr>
        <w:t>Порядок формирования резерва премий</w:t>
      </w:r>
      <w:r w:rsidR="00CE26A7">
        <w:rPr>
          <w:rFonts w:ascii="Times New Roman" w:hAnsi="Times New Roman" w:cs="Times New Roman"/>
          <w:sz w:val="28"/>
          <w:szCs w:val="24"/>
        </w:rPr>
        <w:t xml:space="preserve">, </w:t>
      </w:r>
      <w:r w:rsidRPr="008D3DE8">
        <w:rPr>
          <w:rFonts w:ascii="Times New Roman" w:hAnsi="Times New Roman" w:cs="Times New Roman"/>
          <w:sz w:val="28"/>
          <w:szCs w:val="24"/>
        </w:rPr>
        <w:t>резерва убытков</w:t>
      </w:r>
      <w:r w:rsidR="008C6870">
        <w:rPr>
          <w:rFonts w:ascii="Times New Roman" w:hAnsi="Times New Roman" w:cs="Times New Roman"/>
          <w:sz w:val="28"/>
          <w:szCs w:val="24"/>
        </w:rPr>
        <w:t>,</w:t>
      </w:r>
      <w:r w:rsidR="00CE26A7">
        <w:rPr>
          <w:rFonts w:ascii="Times New Roman" w:hAnsi="Times New Roman" w:cs="Times New Roman"/>
          <w:sz w:val="28"/>
          <w:szCs w:val="24"/>
        </w:rPr>
        <w:t xml:space="preserve"> РПВУ</w:t>
      </w:r>
      <w:r w:rsidR="008C6870">
        <w:rPr>
          <w:rFonts w:ascii="Times New Roman" w:hAnsi="Times New Roman" w:cs="Times New Roman"/>
          <w:sz w:val="28"/>
          <w:szCs w:val="24"/>
        </w:rPr>
        <w:t xml:space="preserve">, </w:t>
      </w:r>
      <w:r w:rsidR="000414FD">
        <w:rPr>
          <w:rFonts w:ascii="Times New Roman" w:hAnsi="Times New Roman" w:cs="Times New Roman"/>
          <w:sz w:val="28"/>
          <w:szCs w:val="24"/>
        </w:rPr>
        <w:t>с</w:t>
      </w:r>
      <w:r w:rsidR="008C6870">
        <w:rPr>
          <w:rFonts w:ascii="Times New Roman" w:hAnsi="Times New Roman" w:cs="Times New Roman"/>
          <w:sz w:val="28"/>
          <w:szCs w:val="24"/>
        </w:rPr>
        <w:t>табилизационного резерва</w:t>
      </w:r>
      <w:r w:rsidRPr="008D3DE8">
        <w:rPr>
          <w:rFonts w:ascii="Times New Roman" w:hAnsi="Times New Roman" w:cs="Times New Roman"/>
          <w:sz w:val="28"/>
          <w:szCs w:val="24"/>
        </w:rPr>
        <w:t>.</w:t>
      </w:r>
    </w:p>
    <w:p w14:paraId="7F29F72E" w14:textId="5BF273EE" w:rsidR="00C458E1" w:rsidRDefault="00CA0CB2" w:rsidP="008D3D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w:t>
      </w:r>
      <w:r w:rsidR="00192549">
        <w:rPr>
          <w:rFonts w:ascii="Times New Roman" w:hAnsi="Times New Roman" w:cs="Times New Roman"/>
          <w:sz w:val="28"/>
          <w:szCs w:val="24"/>
        </w:rPr>
        <w:t>2</w:t>
      </w:r>
      <w:r>
        <w:rPr>
          <w:rFonts w:ascii="Times New Roman" w:hAnsi="Times New Roman" w:cs="Times New Roman"/>
          <w:sz w:val="28"/>
          <w:szCs w:val="24"/>
        </w:rPr>
        <w:t>.</w:t>
      </w:r>
      <w:r w:rsidR="00192549">
        <w:rPr>
          <w:rFonts w:ascii="Times New Roman" w:hAnsi="Times New Roman" w:cs="Times New Roman"/>
          <w:sz w:val="28"/>
          <w:szCs w:val="24"/>
        </w:rPr>
        <w:t>1</w:t>
      </w:r>
      <w:r>
        <w:rPr>
          <w:rFonts w:ascii="Times New Roman" w:hAnsi="Times New Roman" w:cs="Times New Roman"/>
          <w:sz w:val="28"/>
          <w:szCs w:val="24"/>
        </w:rPr>
        <w:t xml:space="preserve">. При оценке </w:t>
      </w:r>
      <w:r w:rsidRPr="00B63415">
        <w:rPr>
          <w:rFonts w:ascii="Times New Roman" w:hAnsi="Times New Roman" w:cs="Times New Roman"/>
          <w:sz w:val="28"/>
          <w:szCs w:val="24"/>
        </w:rPr>
        <w:t xml:space="preserve">величины страховых резервов по учетной группе </w:t>
      </w:r>
      <w:r w:rsidR="00A27E5A">
        <w:rPr>
          <w:rFonts w:ascii="Times New Roman" w:hAnsi="Times New Roman" w:cs="Times New Roman"/>
          <w:sz w:val="28"/>
          <w:szCs w:val="24"/>
        </w:rPr>
        <w:t>(</w:t>
      </w:r>
      <w:r w:rsidR="00CF4E18">
        <w:rPr>
          <w:rFonts w:ascii="Times New Roman" w:hAnsi="Times New Roman" w:cs="Times New Roman"/>
          <w:sz w:val="28"/>
          <w:szCs w:val="24"/>
        </w:rPr>
        <w:t>договору</w:t>
      </w:r>
      <w:r w:rsidR="00F83599">
        <w:rPr>
          <w:rFonts w:ascii="Times New Roman" w:hAnsi="Times New Roman" w:cs="Times New Roman"/>
          <w:sz w:val="28"/>
          <w:szCs w:val="24"/>
        </w:rPr>
        <w:t xml:space="preserve"> страхования</w:t>
      </w:r>
      <w:r w:rsidR="00CF4E18">
        <w:rPr>
          <w:rFonts w:ascii="Times New Roman" w:hAnsi="Times New Roman" w:cs="Times New Roman"/>
          <w:sz w:val="28"/>
          <w:szCs w:val="24"/>
        </w:rPr>
        <w:t>, в зависимости от требований настоящего Положения</w:t>
      </w:r>
      <w:r w:rsidR="00A27E5A">
        <w:rPr>
          <w:rFonts w:ascii="Times New Roman" w:hAnsi="Times New Roman" w:cs="Times New Roman"/>
          <w:sz w:val="28"/>
          <w:szCs w:val="24"/>
        </w:rPr>
        <w:t xml:space="preserve">) </w:t>
      </w:r>
      <w:r w:rsidRPr="00B63415">
        <w:rPr>
          <w:rFonts w:ascii="Times New Roman" w:hAnsi="Times New Roman" w:cs="Times New Roman"/>
          <w:sz w:val="28"/>
          <w:szCs w:val="24"/>
        </w:rPr>
        <w:t>актуарий строит прогноз</w:t>
      </w:r>
      <w:r w:rsidR="00D02DB9">
        <w:rPr>
          <w:rFonts w:ascii="Times New Roman" w:hAnsi="Times New Roman" w:cs="Times New Roman"/>
          <w:sz w:val="28"/>
          <w:szCs w:val="24"/>
        </w:rPr>
        <w:t xml:space="preserve"> </w:t>
      </w:r>
      <w:r w:rsidRPr="00B63415">
        <w:rPr>
          <w:rFonts w:ascii="Times New Roman" w:hAnsi="Times New Roman" w:cs="Times New Roman"/>
          <w:sz w:val="28"/>
          <w:szCs w:val="24"/>
        </w:rPr>
        <w:t>денежных потоков</w:t>
      </w:r>
      <w:r w:rsidR="00192549" w:rsidRPr="00B63415">
        <w:rPr>
          <w:rFonts w:ascii="Times New Roman" w:hAnsi="Times New Roman" w:cs="Times New Roman"/>
          <w:sz w:val="28"/>
          <w:szCs w:val="24"/>
        </w:rPr>
        <w:t>,</w:t>
      </w:r>
      <w:r w:rsidRPr="00B63415">
        <w:rPr>
          <w:rFonts w:ascii="Times New Roman" w:hAnsi="Times New Roman" w:cs="Times New Roman"/>
          <w:sz w:val="28"/>
          <w:szCs w:val="24"/>
        </w:rPr>
        <w:t xml:space="preserve"> </w:t>
      </w:r>
      <w:r w:rsidR="00192549" w:rsidRPr="00B63415">
        <w:rPr>
          <w:rFonts w:ascii="Times New Roman" w:hAnsi="Times New Roman" w:cs="Times New Roman"/>
          <w:sz w:val="28"/>
          <w:szCs w:val="24"/>
        </w:rPr>
        <w:t>связанных с</w:t>
      </w:r>
      <w:r w:rsidRPr="00B63415">
        <w:rPr>
          <w:rFonts w:ascii="Times New Roman" w:hAnsi="Times New Roman" w:cs="Times New Roman"/>
          <w:sz w:val="28"/>
          <w:szCs w:val="24"/>
        </w:rPr>
        <w:t xml:space="preserve"> договорам</w:t>
      </w:r>
      <w:r w:rsidR="00192549" w:rsidRPr="00B63415">
        <w:rPr>
          <w:rFonts w:ascii="Times New Roman" w:hAnsi="Times New Roman" w:cs="Times New Roman"/>
          <w:sz w:val="28"/>
          <w:szCs w:val="24"/>
        </w:rPr>
        <w:t>и</w:t>
      </w:r>
      <w:r w:rsidR="00F83599">
        <w:rPr>
          <w:rFonts w:ascii="Times New Roman" w:hAnsi="Times New Roman" w:cs="Times New Roman"/>
          <w:sz w:val="28"/>
          <w:szCs w:val="24"/>
        </w:rPr>
        <w:t xml:space="preserve"> страхования</w:t>
      </w:r>
      <w:r w:rsidR="00192549" w:rsidRPr="00B63415">
        <w:rPr>
          <w:rFonts w:ascii="Times New Roman" w:hAnsi="Times New Roman" w:cs="Times New Roman"/>
          <w:sz w:val="28"/>
          <w:szCs w:val="24"/>
        </w:rPr>
        <w:t>,</w:t>
      </w:r>
      <w:r w:rsidRPr="00B63415">
        <w:rPr>
          <w:rFonts w:ascii="Times New Roman" w:hAnsi="Times New Roman" w:cs="Times New Roman"/>
          <w:sz w:val="28"/>
          <w:szCs w:val="24"/>
        </w:rPr>
        <w:t xml:space="preserve"> относящимся к этой учетной группе</w:t>
      </w:r>
      <w:r w:rsidR="00F83599">
        <w:rPr>
          <w:rFonts w:ascii="Times New Roman" w:hAnsi="Times New Roman" w:cs="Times New Roman"/>
          <w:sz w:val="28"/>
          <w:szCs w:val="24"/>
        </w:rPr>
        <w:t xml:space="preserve"> (</w:t>
      </w:r>
      <w:r w:rsidR="00F83599" w:rsidRPr="00B63415">
        <w:rPr>
          <w:rFonts w:ascii="Times New Roman" w:hAnsi="Times New Roman" w:cs="Times New Roman"/>
          <w:sz w:val="28"/>
          <w:szCs w:val="24"/>
        </w:rPr>
        <w:t xml:space="preserve">связанных с </w:t>
      </w:r>
      <w:r w:rsidR="00F83599">
        <w:rPr>
          <w:rFonts w:ascii="Times New Roman" w:hAnsi="Times New Roman" w:cs="Times New Roman"/>
          <w:sz w:val="28"/>
          <w:szCs w:val="24"/>
        </w:rPr>
        <w:t>этим договором страхования)</w:t>
      </w:r>
      <w:r w:rsidRPr="00B63415">
        <w:rPr>
          <w:rFonts w:ascii="Times New Roman" w:hAnsi="Times New Roman" w:cs="Times New Roman"/>
          <w:sz w:val="28"/>
          <w:szCs w:val="24"/>
        </w:rPr>
        <w:t xml:space="preserve">. </w:t>
      </w:r>
      <w:r w:rsidR="00261C30">
        <w:rPr>
          <w:rFonts w:ascii="Times New Roman" w:hAnsi="Times New Roman" w:cs="Times New Roman"/>
          <w:sz w:val="28"/>
          <w:szCs w:val="24"/>
        </w:rPr>
        <w:t xml:space="preserve">Прогноз денежных потоков может быть построен для группы договоров </w:t>
      </w:r>
      <w:r w:rsidR="001436C1">
        <w:rPr>
          <w:rFonts w:ascii="Times New Roman" w:hAnsi="Times New Roman" w:cs="Times New Roman"/>
          <w:sz w:val="28"/>
          <w:szCs w:val="24"/>
        </w:rPr>
        <w:t xml:space="preserve">страхования </w:t>
      </w:r>
      <w:r w:rsidR="00261C30">
        <w:rPr>
          <w:rFonts w:ascii="Times New Roman" w:hAnsi="Times New Roman" w:cs="Times New Roman"/>
          <w:sz w:val="28"/>
          <w:szCs w:val="24"/>
        </w:rPr>
        <w:t xml:space="preserve">на основании методов математического моделирования. </w:t>
      </w:r>
      <w:r w:rsidR="00352E1D" w:rsidRPr="00B63415">
        <w:rPr>
          <w:rFonts w:ascii="Times New Roman" w:hAnsi="Times New Roman" w:cs="Times New Roman"/>
          <w:sz w:val="28"/>
          <w:szCs w:val="24"/>
        </w:rPr>
        <w:t>Прогноз</w:t>
      </w:r>
      <w:r w:rsidR="00D02DB9">
        <w:rPr>
          <w:rFonts w:ascii="Times New Roman" w:hAnsi="Times New Roman" w:cs="Times New Roman"/>
          <w:sz w:val="28"/>
          <w:szCs w:val="24"/>
        </w:rPr>
        <w:t xml:space="preserve"> </w:t>
      </w:r>
      <w:r w:rsidR="00352E1D" w:rsidRPr="00B63415">
        <w:rPr>
          <w:rFonts w:ascii="Times New Roman" w:hAnsi="Times New Roman" w:cs="Times New Roman"/>
          <w:sz w:val="28"/>
          <w:szCs w:val="24"/>
        </w:rPr>
        <w:t>денежн</w:t>
      </w:r>
      <w:r w:rsidR="00192549" w:rsidRPr="00B63415">
        <w:rPr>
          <w:rFonts w:ascii="Times New Roman" w:hAnsi="Times New Roman" w:cs="Times New Roman"/>
          <w:sz w:val="28"/>
          <w:szCs w:val="24"/>
        </w:rPr>
        <w:t>ых</w:t>
      </w:r>
      <w:r w:rsidR="00352E1D" w:rsidRPr="00B63415">
        <w:rPr>
          <w:rFonts w:ascii="Times New Roman" w:hAnsi="Times New Roman" w:cs="Times New Roman"/>
          <w:sz w:val="28"/>
          <w:szCs w:val="24"/>
        </w:rPr>
        <w:t xml:space="preserve"> поток</w:t>
      </w:r>
      <w:r w:rsidR="00192549" w:rsidRPr="00B63415">
        <w:rPr>
          <w:rFonts w:ascii="Times New Roman" w:hAnsi="Times New Roman" w:cs="Times New Roman"/>
          <w:sz w:val="28"/>
          <w:szCs w:val="24"/>
        </w:rPr>
        <w:t>ов</w:t>
      </w:r>
      <w:r w:rsidR="00352E1D" w:rsidRPr="00B63415">
        <w:rPr>
          <w:rFonts w:ascii="Times New Roman" w:hAnsi="Times New Roman" w:cs="Times New Roman"/>
          <w:sz w:val="28"/>
          <w:szCs w:val="24"/>
        </w:rPr>
        <w:t xml:space="preserve"> должен учитывать условия договор</w:t>
      </w:r>
      <w:r w:rsidR="00710951" w:rsidRPr="00B63415">
        <w:rPr>
          <w:rFonts w:ascii="Times New Roman" w:hAnsi="Times New Roman" w:cs="Times New Roman"/>
          <w:sz w:val="28"/>
          <w:szCs w:val="24"/>
        </w:rPr>
        <w:t>ов</w:t>
      </w:r>
      <w:r w:rsidR="00352E1D" w:rsidRPr="00B63415">
        <w:rPr>
          <w:rFonts w:ascii="Times New Roman" w:hAnsi="Times New Roman" w:cs="Times New Roman"/>
          <w:sz w:val="28"/>
          <w:szCs w:val="24"/>
        </w:rPr>
        <w:t xml:space="preserve"> (в</w:t>
      </w:r>
      <w:r w:rsidR="00352E1D">
        <w:rPr>
          <w:rFonts w:ascii="Times New Roman" w:hAnsi="Times New Roman" w:cs="Times New Roman"/>
          <w:sz w:val="28"/>
          <w:szCs w:val="24"/>
        </w:rPr>
        <w:t xml:space="preserve"> том числе взаимозависимость между премиями и выплатами)</w:t>
      </w:r>
      <w:r w:rsidR="00192549">
        <w:rPr>
          <w:rFonts w:ascii="Times New Roman" w:hAnsi="Times New Roman" w:cs="Times New Roman"/>
          <w:sz w:val="28"/>
          <w:szCs w:val="24"/>
        </w:rPr>
        <w:t>,</w:t>
      </w:r>
      <w:r w:rsidR="00352E1D">
        <w:rPr>
          <w:rFonts w:ascii="Times New Roman" w:hAnsi="Times New Roman" w:cs="Times New Roman"/>
          <w:sz w:val="28"/>
          <w:szCs w:val="24"/>
        </w:rPr>
        <w:t xml:space="preserve"> </w:t>
      </w:r>
      <w:r w:rsidR="00A27E5A">
        <w:rPr>
          <w:rFonts w:ascii="Times New Roman" w:hAnsi="Times New Roman" w:cs="Times New Roman"/>
          <w:sz w:val="28"/>
          <w:szCs w:val="24"/>
        </w:rPr>
        <w:t xml:space="preserve">требования </w:t>
      </w:r>
      <w:r w:rsidR="00352E1D">
        <w:rPr>
          <w:rFonts w:ascii="Times New Roman" w:hAnsi="Times New Roman" w:cs="Times New Roman"/>
          <w:sz w:val="28"/>
          <w:szCs w:val="24"/>
        </w:rPr>
        <w:t xml:space="preserve">законодательства, </w:t>
      </w:r>
      <w:r w:rsidR="00582DAB">
        <w:rPr>
          <w:rFonts w:ascii="Times New Roman" w:hAnsi="Times New Roman" w:cs="Times New Roman"/>
          <w:sz w:val="28"/>
          <w:szCs w:val="24"/>
        </w:rPr>
        <w:t xml:space="preserve">дополнительные </w:t>
      </w:r>
      <w:r w:rsidR="00352E1D">
        <w:rPr>
          <w:rFonts w:ascii="Times New Roman" w:hAnsi="Times New Roman" w:cs="Times New Roman"/>
          <w:sz w:val="28"/>
          <w:szCs w:val="24"/>
        </w:rPr>
        <w:t xml:space="preserve">принятые страховщиком </w:t>
      </w:r>
      <w:r w:rsidR="00192549">
        <w:rPr>
          <w:rFonts w:ascii="Times New Roman" w:hAnsi="Times New Roman" w:cs="Times New Roman"/>
          <w:sz w:val="28"/>
          <w:szCs w:val="24"/>
        </w:rPr>
        <w:t xml:space="preserve">на расчетную дату </w:t>
      </w:r>
      <w:r w:rsidR="00352E1D">
        <w:rPr>
          <w:rFonts w:ascii="Times New Roman" w:hAnsi="Times New Roman" w:cs="Times New Roman"/>
          <w:sz w:val="28"/>
          <w:szCs w:val="24"/>
        </w:rPr>
        <w:t>обязательства</w:t>
      </w:r>
      <w:r w:rsidR="00B63415" w:rsidRPr="00A27E5A">
        <w:rPr>
          <w:rFonts w:ascii="Times New Roman" w:hAnsi="Times New Roman" w:cs="Times New Roman"/>
          <w:sz w:val="28"/>
          <w:szCs w:val="24"/>
        </w:rPr>
        <w:t xml:space="preserve">, </w:t>
      </w:r>
      <w:r w:rsidR="00A27E5A" w:rsidRPr="00A27E5A">
        <w:rPr>
          <w:rFonts w:ascii="Times New Roman" w:hAnsi="Times New Roman" w:cs="Times New Roman"/>
          <w:sz w:val="28"/>
          <w:szCs w:val="24"/>
        </w:rPr>
        <w:t xml:space="preserve">а также </w:t>
      </w:r>
      <w:r w:rsidR="00B63415" w:rsidRPr="00A27E5A">
        <w:rPr>
          <w:rFonts w:ascii="Times New Roman" w:hAnsi="Times New Roman" w:cs="Times New Roman"/>
          <w:sz w:val="28"/>
          <w:szCs w:val="24"/>
        </w:rPr>
        <w:t>наблюдаемую статистику страховщика</w:t>
      </w:r>
      <w:r w:rsidR="00352E1D" w:rsidRPr="00A27E5A">
        <w:rPr>
          <w:rFonts w:ascii="Times New Roman" w:hAnsi="Times New Roman" w:cs="Times New Roman"/>
          <w:sz w:val="28"/>
          <w:szCs w:val="24"/>
        </w:rPr>
        <w:t>.</w:t>
      </w:r>
      <w:r w:rsidR="002F3C89">
        <w:rPr>
          <w:rFonts w:ascii="Times New Roman" w:hAnsi="Times New Roman" w:cs="Times New Roman"/>
          <w:sz w:val="28"/>
          <w:szCs w:val="24"/>
        </w:rPr>
        <w:t xml:space="preserve"> </w:t>
      </w:r>
      <w:r w:rsidR="00C458E1">
        <w:rPr>
          <w:rFonts w:ascii="Times New Roman" w:eastAsiaTheme="minorEastAsia" w:hAnsi="Times New Roman" w:cs="Times New Roman"/>
          <w:sz w:val="28"/>
          <w:szCs w:val="24"/>
        </w:rPr>
        <w:t>При построении п</w:t>
      </w:r>
      <w:r w:rsidR="00C458E1" w:rsidRPr="008416D8">
        <w:rPr>
          <w:rFonts w:ascii="Times New Roman" w:hAnsi="Times New Roman" w:cs="Times New Roman"/>
          <w:sz w:val="28"/>
          <w:szCs w:val="24"/>
        </w:rPr>
        <w:t>рогноз</w:t>
      </w:r>
      <w:r w:rsidR="00C458E1">
        <w:rPr>
          <w:rFonts w:ascii="Times New Roman" w:hAnsi="Times New Roman" w:cs="Times New Roman"/>
          <w:sz w:val="28"/>
          <w:szCs w:val="24"/>
        </w:rPr>
        <w:t>а</w:t>
      </w:r>
      <w:r w:rsidR="00C458E1" w:rsidRPr="008416D8">
        <w:rPr>
          <w:rFonts w:ascii="Times New Roman" w:hAnsi="Times New Roman" w:cs="Times New Roman"/>
          <w:sz w:val="28"/>
          <w:szCs w:val="24"/>
        </w:rPr>
        <w:t xml:space="preserve"> денежных потоков</w:t>
      </w:r>
      <w:r w:rsidR="00C458E1">
        <w:rPr>
          <w:rFonts w:ascii="Times New Roman" w:hAnsi="Times New Roman" w:cs="Times New Roman"/>
          <w:sz w:val="28"/>
          <w:szCs w:val="24"/>
        </w:rPr>
        <w:t xml:space="preserve"> не используются денежные потоки, которые, в соответствии с требованиями МСФО, признаются в составе </w:t>
      </w:r>
      <w:r w:rsidR="00C458E1">
        <w:rPr>
          <w:rFonts w:ascii="Times New Roman" w:hAnsi="Times New Roman" w:cs="Times New Roman"/>
          <w:sz w:val="28"/>
          <w:szCs w:val="24"/>
        </w:rPr>
        <w:lastRenderedPageBreak/>
        <w:t xml:space="preserve">активов, </w:t>
      </w:r>
      <w:r w:rsidR="00C458E1" w:rsidRPr="00E241DD">
        <w:rPr>
          <w:rFonts w:ascii="Times New Roman" w:hAnsi="Times New Roman" w:cs="Times New Roman"/>
          <w:color w:val="000000" w:themeColor="text1"/>
          <w:sz w:val="28"/>
          <w:szCs w:val="28"/>
        </w:rPr>
        <w:t xml:space="preserve">аналитический учет которых осуществляется по балансовым счетам </w:t>
      </w:r>
      <w:r w:rsidR="00C458E1" w:rsidRPr="00E241DD">
        <w:rPr>
          <w:rFonts w:ascii="Times New Roman" w:hAnsi="Times New Roman" w:cs="Times New Roman"/>
          <w:sz w:val="28"/>
          <w:szCs w:val="28"/>
        </w:rPr>
        <w:t>в соответствии с Положением Банка России № 486-П</w:t>
      </w:r>
      <w:r w:rsidR="00C458E1">
        <w:rPr>
          <w:rFonts w:ascii="Times New Roman" w:hAnsi="Times New Roman" w:cs="Times New Roman"/>
          <w:sz w:val="28"/>
          <w:szCs w:val="28"/>
        </w:rPr>
        <w:t>, за исключением доли перестраховщиков в страховых резервах.</w:t>
      </w:r>
    </w:p>
    <w:p w14:paraId="07FC9F3E" w14:textId="1FB1715C" w:rsidR="00117DAA" w:rsidRDefault="00710951" w:rsidP="008D3D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Для каждого денежного потока п</w:t>
      </w:r>
      <w:r w:rsidR="00117DAA">
        <w:rPr>
          <w:rFonts w:ascii="Times New Roman" w:hAnsi="Times New Roman" w:cs="Times New Roman"/>
          <w:sz w:val="28"/>
          <w:szCs w:val="24"/>
        </w:rPr>
        <w:t xml:space="preserve">рогноз денежного потока должен содержать </w:t>
      </w:r>
      <w:r w:rsidR="00DB1CDB">
        <w:rPr>
          <w:rFonts w:ascii="Times New Roman" w:hAnsi="Times New Roman" w:cs="Times New Roman"/>
          <w:sz w:val="28"/>
          <w:szCs w:val="24"/>
        </w:rPr>
        <w:t xml:space="preserve">следующие характеристики денежных потоков: </w:t>
      </w:r>
      <w:r w:rsidR="00E758D7">
        <w:rPr>
          <w:rFonts w:ascii="Times New Roman" w:hAnsi="Times New Roman" w:cs="Times New Roman"/>
          <w:sz w:val="28"/>
          <w:szCs w:val="24"/>
        </w:rPr>
        <w:t xml:space="preserve">вид денежного потока, </w:t>
      </w:r>
      <w:r w:rsidR="0021348D">
        <w:rPr>
          <w:rFonts w:ascii="Times New Roman" w:hAnsi="Times New Roman" w:cs="Times New Roman"/>
          <w:sz w:val="28"/>
          <w:szCs w:val="24"/>
        </w:rPr>
        <w:t>размер денежного потока</w:t>
      </w:r>
      <w:r w:rsidR="00117DAA">
        <w:rPr>
          <w:rFonts w:ascii="Times New Roman" w:hAnsi="Times New Roman" w:cs="Times New Roman"/>
          <w:sz w:val="28"/>
          <w:szCs w:val="24"/>
        </w:rPr>
        <w:t>, валют</w:t>
      </w:r>
      <w:r w:rsidR="004505F1">
        <w:rPr>
          <w:rFonts w:ascii="Times New Roman" w:hAnsi="Times New Roman" w:cs="Times New Roman"/>
          <w:sz w:val="28"/>
          <w:szCs w:val="24"/>
        </w:rPr>
        <w:t>а</w:t>
      </w:r>
      <w:r w:rsidR="00117DAA">
        <w:rPr>
          <w:rFonts w:ascii="Times New Roman" w:hAnsi="Times New Roman" w:cs="Times New Roman"/>
          <w:sz w:val="28"/>
          <w:szCs w:val="24"/>
        </w:rPr>
        <w:t xml:space="preserve"> платежа, дат</w:t>
      </w:r>
      <w:r w:rsidR="004505F1">
        <w:rPr>
          <w:rFonts w:ascii="Times New Roman" w:hAnsi="Times New Roman" w:cs="Times New Roman"/>
          <w:sz w:val="28"/>
          <w:szCs w:val="24"/>
        </w:rPr>
        <w:t>а</w:t>
      </w:r>
      <w:r w:rsidR="00117DAA">
        <w:rPr>
          <w:rFonts w:ascii="Times New Roman" w:hAnsi="Times New Roman" w:cs="Times New Roman"/>
          <w:sz w:val="28"/>
          <w:szCs w:val="24"/>
        </w:rPr>
        <w:t xml:space="preserve"> (период</w:t>
      </w:r>
      <w:r w:rsidR="00573E0C">
        <w:rPr>
          <w:rFonts w:ascii="Times New Roman" w:hAnsi="Times New Roman" w:cs="Times New Roman"/>
          <w:sz w:val="28"/>
          <w:szCs w:val="24"/>
        </w:rPr>
        <w:t xml:space="preserve">, </w:t>
      </w:r>
      <w:r w:rsidR="00573E0C">
        <w:rPr>
          <w:rFonts w:ascii="Times New Roman" w:hAnsi="Times New Roman" w:cs="Times New Roman"/>
          <w:sz w:val="28"/>
          <w:szCs w:val="28"/>
        </w:rPr>
        <w:t>если ожидается, что денежный поток будет выплачен в течение пери</w:t>
      </w:r>
      <w:r w:rsidR="00192549">
        <w:rPr>
          <w:rFonts w:ascii="Times New Roman" w:hAnsi="Times New Roman" w:cs="Times New Roman"/>
          <w:sz w:val="28"/>
          <w:szCs w:val="28"/>
        </w:rPr>
        <w:t>о</w:t>
      </w:r>
      <w:r w:rsidR="00573E0C">
        <w:rPr>
          <w:rFonts w:ascii="Times New Roman" w:hAnsi="Times New Roman" w:cs="Times New Roman"/>
          <w:sz w:val="28"/>
          <w:szCs w:val="28"/>
        </w:rPr>
        <w:t>да</w:t>
      </w:r>
      <w:r w:rsidR="00117DAA">
        <w:rPr>
          <w:rFonts w:ascii="Times New Roman" w:hAnsi="Times New Roman" w:cs="Times New Roman"/>
          <w:sz w:val="28"/>
          <w:szCs w:val="24"/>
        </w:rPr>
        <w:t>) платежа, направлени</w:t>
      </w:r>
      <w:r w:rsidR="004505F1">
        <w:rPr>
          <w:rFonts w:ascii="Times New Roman" w:hAnsi="Times New Roman" w:cs="Times New Roman"/>
          <w:sz w:val="28"/>
          <w:szCs w:val="24"/>
        </w:rPr>
        <w:t>е</w:t>
      </w:r>
      <w:r w:rsidR="00117DAA">
        <w:rPr>
          <w:rFonts w:ascii="Times New Roman" w:hAnsi="Times New Roman" w:cs="Times New Roman"/>
          <w:sz w:val="28"/>
          <w:szCs w:val="24"/>
        </w:rPr>
        <w:t xml:space="preserve"> платежа, </w:t>
      </w:r>
      <w:r w:rsidR="00117DAA" w:rsidRPr="008B0A6D">
        <w:rPr>
          <w:rFonts w:ascii="Times New Roman" w:hAnsi="Times New Roman" w:cs="Times New Roman"/>
          <w:sz w:val="28"/>
          <w:szCs w:val="24"/>
        </w:rPr>
        <w:t>плательщик</w:t>
      </w:r>
      <w:r w:rsidR="00192549">
        <w:rPr>
          <w:rFonts w:ascii="Times New Roman" w:hAnsi="Times New Roman" w:cs="Times New Roman"/>
          <w:sz w:val="28"/>
          <w:szCs w:val="24"/>
        </w:rPr>
        <w:t>а</w:t>
      </w:r>
      <w:r w:rsidR="00117DAA" w:rsidRPr="008B0A6D">
        <w:rPr>
          <w:rFonts w:ascii="Times New Roman" w:hAnsi="Times New Roman" w:cs="Times New Roman"/>
          <w:sz w:val="28"/>
          <w:szCs w:val="24"/>
        </w:rPr>
        <w:t xml:space="preserve">, </w:t>
      </w:r>
      <w:r w:rsidR="004505F1" w:rsidRPr="008B0A6D">
        <w:rPr>
          <w:rFonts w:ascii="Times New Roman" w:hAnsi="Times New Roman" w:cs="Times New Roman"/>
          <w:sz w:val="28"/>
          <w:szCs w:val="24"/>
        </w:rPr>
        <w:t>получател</w:t>
      </w:r>
      <w:r w:rsidR="00192549">
        <w:rPr>
          <w:rFonts w:ascii="Times New Roman" w:hAnsi="Times New Roman" w:cs="Times New Roman"/>
          <w:sz w:val="28"/>
          <w:szCs w:val="24"/>
        </w:rPr>
        <w:t>я</w:t>
      </w:r>
      <w:r w:rsidR="00A27E5A">
        <w:rPr>
          <w:rFonts w:ascii="Times New Roman" w:hAnsi="Times New Roman" w:cs="Times New Roman"/>
          <w:sz w:val="28"/>
          <w:szCs w:val="24"/>
        </w:rPr>
        <w:t xml:space="preserve"> (если применимо)</w:t>
      </w:r>
      <w:r w:rsidR="004505F1" w:rsidRPr="008B0A6D">
        <w:rPr>
          <w:rFonts w:ascii="Times New Roman" w:hAnsi="Times New Roman" w:cs="Times New Roman"/>
          <w:sz w:val="28"/>
          <w:szCs w:val="24"/>
        </w:rPr>
        <w:t>,</w:t>
      </w:r>
      <w:r w:rsidR="004505F1">
        <w:rPr>
          <w:rFonts w:ascii="Times New Roman" w:hAnsi="Times New Roman" w:cs="Times New Roman"/>
          <w:sz w:val="28"/>
          <w:szCs w:val="24"/>
        </w:rPr>
        <w:t xml:space="preserve"> </w:t>
      </w:r>
      <w:r w:rsidR="00117DAA">
        <w:rPr>
          <w:rFonts w:ascii="Times New Roman" w:hAnsi="Times New Roman" w:cs="Times New Roman"/>
          <w:sz w:val="28"/>
          <w:szCs w:val="24"/>
        </w:rPr>
        <w:t>вероятность</w:t>
      </w:r>
      <w:r w:rsidR="00A84C41">
        <w:rPr>
          <w:rFonts w:ascii="Times New Roman" w:hAnsi="Times New Roman" w:cs="Times New Roman"/>
          <w:sz w:val="28"/>
          <w:szCs w:val="24"/>
        </w:rPr>
        <w:t xml:space="preserve"> </w:t>
      </w:r>
      <w:r w:rsidR="00000E94">
        <w:rPr>
          <w:rFonts w:ascii="Times New Roman" w:hAnsi="Times New Roman" w:cs="Times New Roman"/>
          <w:sz w:val="28"/>
          <w:szCs w:val="24"/>
        </w:rPr>
        <w:t>реализации</w:t>
      </w:r>
      <w:r w:rsidR="004505F1">
        <w:rPr>
          <w:rFonts w:ascii="Times New Roman" w:hAnsi="Times New Roman" w:cs="Times New Roman"/>
          <w:sz w:val="28"/>
          <w:szCs w:val="24"/>
        </w:rPr>
        <w:t xml:space="preserve"> денежного потока</w:t>
      </w:r>
      <w:r w:rsidR="00117DAA">
        <w:rPr>
          <w:rFonts w:ascii="Times New Roman" w:hAnsi="Times New Roman" w:cs="Times New Roman"/>
          <w:sz w:val="28"/>
          <w:szCs w:val="24"/>
        </w:rPr>
        <w:t xml:space="preserve">. </w:t>
      </w:r>
      <w:r w:rsidR="00D557F8">
        <w:rPr>
          <w:rFonts w:ascii="Times New Roman" w:hAnsi="Times New Roman" w:cs="Times New Roman"/>
          <w:sz w:val="28"/>
          <w:szCs w:val="24"/>
        </w:rPr>
        <w:t xml:space="preserve">Период платежа в прогнозе денежных потоков не может превышать 1 год. </w:t>
      </w:r>
      <w:r w:rsidR="00117DAA" w:rsidRPr="00CA0CB2">
        <w:rPr>
          <w:rFonts w:ascii="Times New Roman" w:hAnsi="Times New Roman" w:cs="Times New Roman"/>
          <w:sz w:val="28"/>
          <w:szCs w:val="24"/>
        </w:rPr>
        <w:t xml:space="preserve">Прогноз денежных потоков </w:t>
      </w:r>
      <w:r w:rsidR="00117DAA">
        <w:rPr>
          <w:rFonts w:ascii="Times New Roman" w:hAnsi="Times New Roman" w:cs="Times New Roman"/>
          <w:sz w:val="28"/>
          <w:szCs w:val="24"/>
        </w:rPr>
        <w:t>включает</w:t>
      </w:r>
      <w:r w:rsidR="00117DAA" w:rsidRPr="00CA0CB2">
        <w:rPr>
          <w:rFonts w:ascii="Times New Roman" w:hAnsi="Times New Roman" w:cs="Times New Roman"/>
          <w:sz w:val="28"/>
          <w:szCs w:val="24"/>
        </w:rPr>
        <w:t xml:space="preserve"> денежные потоки при реализации всех возможных </w:t>
      </w:r>
      <w:r w:rsidR="00117DAA">
        <w:rPr>
          <w:rFonts w:ascii="Times New Roman" w:hAnsi="Times New Roman" w:cs="Times New Roman"/>
          <w:sz w:val="28"/>
          <w:szCs w:val="24"/>
        </w:rPr>
        <w:t xml:space="preserve">комбинаций всех возможных условий и опций </w:t>
      </w:r>
      <w:r w:rsidR="00117DAA" w:rsidRPr="00CA0CB2">
        <w:rPr>
          <w:rFonts w:ascii="Times New Roman" w:hAnsi="Times New Roman" w:cs="Times New Roman"/>
          <w:sz w:val="28"/>
          <w:szCs w:val="24"/>
        </w:rPr>
        <w:t>договора страхования.</w:t>
      </w:r>
      <w:r w:rsidR="003B0CB2">
        <w:rPr>
          <w:rFonts w:ascii="Times New Roman" w:hAnsi="Times New Roman" w:cs="Times New Roman"/>
          <w:sz w:val="28"/>
          <w:szCs w:val="24"/>
        </w:rPr>
        <w:t xml:space="preserve"> Прогноз </w:t>
      </w:r>
      <w:r w:rsidR="003B0CB2" w:rsidRPr="00CA0CB2">
        <w:rPr>
          <w:rFonts w:ascii="Times New Roman" w:hAnsi="Times New Roman" w:cs="Times New Roman"/>
          <w:sz w:val="28"/>
          <w:szCs w:val="24"/>
        </w:rPr>
        <w:t>денежных потоков</w:t>
      </w:r>
      <w:r w:rsidR="003B0CB2">
        <w:rPr>
          <w:rFonts w:ascii="Times New Roman" w:hAnsi="Times New Roman" w:cs="Times New Roman"/>
          <w:sz w:val="28"/>
          <w:szCs w:val="24"/>
        </w:rPr>
        <w:t xml:space="preserve"> должен позволять рас</w:t>
      </w:r>
      <w:r w:rsidR="00A31FC6">
        <w:rPr>
          <w:rFonts w:ascii="Times New Roman" w:hAnsi="Times New Roman" w:cs="Times New Roman"/>
          <w:sz w:val="28"/>
          <w:szCs w:val="24"/>
        </w:rPr>
        <w:t>с</w:t>
      </w:r>
      <w:r w:rsidR="003B0CB2">
        <w:rPr>
          <w:rFonts w:ascii="Times New Roman" w:hAnsi="Times New Roman" w:cs="Times New Roman"/>
          <w:sz w:val="28"/>
          <w:szCs w:val="24"/>
        </w:rPr>
        <w:t>читать долю перестраховщика в страховых резервах.</w:t>
      </w:r>
    </w:p>
    <w:p w14:paraId="0175D263" w14:textId="77777777" w:rsidR="00E52CED" w:rsidRDefault="00E52CED" w:rsidP="00E52CED">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Прогноз денежных потоков </w:t>
      </w:r>
      <w:r w:rsidRPr="008D3DE8">
        <w:rPr>
          <w:rFonts w:ascii="Times New Roman" w:hAnsi="Times New Roman" w:cs="Times New Roman"/>
          <w:sz w:val="28"/>
          <w:szCs w:val="24"/>
        </w:rPr>
        <w:t>долж</w:t>
      </w:r>
      <w:r>
        <w:rPr>
          <w:rFonts w:ascii="Times New Roman" w:hAnsi="Times New Roman" w:cs="Times New Roman"/>
          <w:sz w:val="28"/>
          <w:szCs w:val="24"/>
        </w:rPr>
        <w:t>е</w:t>
      </w:r>
      <w:r w:rsidRPr="008D3DE8">
        <w:rPr>
          <w:rFonts w:ascii="Times New Roman" w:hAnsi="Times New Roman" w:cs="Times New Roman"/>
          <w:sz w:val="28"/>
          <w:szCs w:val="24"/>
        </w:rPr>
        <w:t>н уч</w:t>
      </w:r>
      <w:r>
        <w:rPr>
          <w:rFonts w:ascii="Times New Roman" w:hAnsi="Times New Roman" w:cs="Times New Roman"/>
          <w:sz w:val="28"/>
          <w:szCs w:val="24"/>
        </w:rPr>
        <w:t>итывать</w:t>
      </w:r>
      <w:r w:rsidRPr="008D3DE8">
        <w:rPr>
          <w:rFonts w:ascii="Times New Roman" w:hAnsi="Times New Roman" w:cs="Times New Roman"/>
          <w:sz w:val="28"/>
          <w:szCs w:val="24"/>
        </w:rPr>
        <w:t>:</w:t>
      </w:r>
    </w:p>
    <w:p w14:paraId="2014D0AC" w14:textId="6168EA6F" w:rsidR="00E52CED" w:rsidRDefault="00A31FC6" w:rsidP="005622E3">
      <w:pPr>
        <w:pStyle w:val="af5"/>
        <w:numPr>
          <w:ilvl w:val="0"/>
          <w:numId w:val="37"/>
        </w:numPr>
        <w:spacing w:line="360" w:lineRule="auto"/>
        <w:jc w:val="both"/>
        <w:rPr>
          <w:sz w:val="28"/>
        </w:rPr>
      </w:pPr>
      <w:r>
        <w:rPr>
          <w:sz w:val="28"/>
        </w:rPr>
        <w:t>в</w:t>
      </w:r>
      <w:r w:rsidR="00E52CED" w:rsidRPr="00334426">
        <w:rPr>
          <w:sz w:val="28"/>
        </w:rPr>
        <w:t xml:space="preserve">озможное изменение </w:t>
      </w:r>
      <w:r w:rsidR="00E52CED">
        <w:rPr>
          <w:sz w:val="28"/>
        </w:rPr>
        <w:t xml:space="preserve">количества страховых случаев и </w:t>
      </w:r>
      <w:r w:rsidR="00E52CED" w:rsidRPr="00334426">
        <w:rPr>
          <w:sz w:val="28"/>
        </w:rPr>
        <w:t>даты</w:t>
      </w:r>
      <w:r w:rsidR="00E52CED">
        <w:rPr>
          <w:sz w:val="28"/>
        </w:rPr>
        <w:t xml:space="preserve"> их наступления</w:t>
      </w:r>
      <w:r>
        <w:rPr>
          <w:sz w:val="28"/>
        </w:rPr>
        <w:t>;</w:t>
      </w:r>
    </w:p>
    <w:p w14:paraId="59960C82" w14:textId="22BA287A" w:rsidR="00E52CED" w:rsidRDefault="00A31FC6" w:rsidP="005622E3">
      <w:pPr>
        <w:pStyle w:val="af5"/>
        <w:numPr>
          <w:ilvl w:val="0"/>
          <w:numId w:val="37"/>
        </w:numPr>
        <w:spacing w:line="360" w:lineRule="auto"/>
        <w:jc w:val="both"/>
        <w:rPr>
          <w:sz w:val="28"/>
        </w:rPr>
      </w:pPr>
      <w:r>
        <w:rPr>
          <w:sz w:val="28"/>
        </w:rPr>
        <w:t>в</w:t>
      </w:r>
      <w:r w:rsidR="00E52CED" w:rsidRPr="00334426">
        <w:rPr>
          <w:sz w:val="28"/>
        </w:rPr>
        <w:t xml:space="preserve">озможное изменение даты и величины </w:t>
      </w:r>
      <w:r w:rsidR="00261C30">
        <w:rPr>
          <w:sz w:val="28"/>
        </w:rPr>
        <w:t xml:space="preserve">страховой </w:t>
      </w:r>
      <w:r w:rsidR="00E52CED" w:rsidRPr="00334426">
        <w:rPr>
          <w:sz w:val="28"/>
        </w:rPr>
        <w:t xml:space="preserve">выплаты, в </w:t>
      </w:r>
      <w:r>
        <w:rPr>
          <w:sz w:val="28"/>
        </w:rPr>
        <w:t>том числе</w:t>
      </w:r>
      <w:r w:rsidR="00E52CED" w:rsidRPr="00334426">
        <w:rPr>
          <w:sz w:val="28"/>
        </w:rPr>
        <w:t xml:space="preserve"> </w:t>
      </w:r>
      <w:r w:rsidR="000F4ACE">
        <w:rPr>
          <w:sz w:val="28"/>
        </w:rPr>
        <w:t xml:space="preserve">в зависимости от </w:t>
      </w:r>
      <w:r w:rsidR="00E52CED" w:rsidRPr="00334426">
        <w:rPr>
          <w:sz w:val="28"/>
        </w:rPr>
        <w:t>изменени</w:t>
      </w:r>
      <w:r w:rsidR="000F4ACE">
        <w:rPr>
          <w:sz w:val="28"/>
        </w:rPr>
        <w:t>я</w:t>
      </w:r>
      <w:r w:rsidR="00E52CED" w:rsidRPr="00334426">
        <w:rPr>
          <w:sz w:val="28"/>
        </w:rPr>
        <w:t xml:space="preserve"> показател</w:t>
      </w:r>
      <w:r w:rsidR="000F4ACE">
        <w:rPr>
          <w:sz w:val="28"/>
        </w:rPr>
        <w:t>ей</w:t>
      </w:r>
      <w:r w:rsidR="00E52CED" w:rsidRPr="00334426">
        <w:rPr>
          <w:sz w:val="28"/>
        </w:rPr>
        <w:t>, изменение котор</w:t>
      </w:r>
      <w:r w:rsidR="000F4ACE">
        <w:rPr>
          <w:sz w:val="28"/>
        </w:rPr>
        <w:t>ых</w:t>
      </w:r>
      <w:r w:rsidR="00E52CED" w:rsidRPr="00334426">
        <w:rPr>
          <w:sz w:val="28"/>
        </w:rPr>
        <w:t xml:space="preserve"> в соответствии с договором страхования ведет к изменению размера страховой выплаты</w:t>
      </w:r>
      <w:r>
        <w:rPr>
          <w:sz w:val="28"/>
        </w:rPr>
        <w:t>;</w:t>
      </w:r>
    </w:p>
    <w:p w14:paraId="6C6ABB24" w14:textId="5CC2F2BC" w:rsidR="00E52CED" w:rsidRDefault="00A31FC6" w:rsidP="005622E3">
      <w:pPr>
        <w:pStyle w:val="af5"/>
        <w:numPr>
          <w:ilvl w:val="0"/>
          <w:numId w:val="37"/>
        </w:numPr>
        <w:spacing w:line="360" w:lineRule="auto"/>
        <w:jc w:val="both"/>
        <w:rPr>
          <w:sz w:val="28"/>
        </w:rPr>
      </w:pPr>
      <w:r>
        <w:rPr>
          <w:sz w:val="28"/>
        </w:rPr>
        <w:t>в</w:t>
      </w:r>
      <w:r w:rsidR="00E52CED" w:rsidRPr="00901671">
        <w:rPr>
          <w:sz w:val="28"/>
        </w:rPr>
        <w:t>озможное изменение величины расходов и даты их понесения</w:t>
      </w:r>
      <w:r>
        <w:rPr>
          <w:sz w:val="28"/>
        </w:rPr>
        <w:t>;</w:t>
      </w:r>
    </w:p>
    <w:p w14:paraId="559A496A" w14:textId="10A3C212" w:rsidR="00E52CED" w:rsidRPr="00901671" w:rsidRDefault="00A31FC6" w:rsidP="005622E3">
      <w:pPr>
        <w:pStyle w:val="af5"/>
        <w:numPr>
          <w:ilvl w:val="0"/>
          <w:numId w:val="37"/>
        </w:numPr>
        <w:spacing w:line="360" w:lineRule="auto"/>
        <w:jc w:val="both"/>
        <w:rPr>
          <w:sz w:val="28"/>
        </w:rPr>
      </w:pPr>
      <w:r>
        <w:rPr>
          <w:sz w:val="28"/>
        </w:rPr>
        <w:t>в</w:t>
      </w:r>
      <w:r w:rsidR="00E52CED" w:rsidRPr="00901671">
        <w:rPr>
          <w:sz w:val="28"/>
        </w:rPr>
        <w:t xml:space="preserve">заимозависимость двух или более </w:t>
      </w:r>
      <w:r w:rsidR="00710951">
        <w:rPr>
          <w:sz w:val="28"/>
        </w:rPr>
        <w:t>указанных изменений</w:t>
      </w:r>
      <w:r w:rsidR="00E52CED" w:rsidRPr="00901671">
        <w:rPr>
          <w:sz w:val="28"/>
        </w:rPr>
        <w:t>.</w:t>
      </w:r>
    </w:p>
    <w:p w14:paraId="1AFF52BC" w14:textId="77777777" w:rsidR="00E52CED" w:rsidRDefault="00E52CED" w:rsidP="00E52CE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Прогноз денежных потоков </w:t>
      </w:r>
      <w:r w:rsidRPr="008D3DE8">
        <w:rPr>
          <w:rFonts w:ascii="Times New Roman" w:hAnsi="Times New Roman" w:cs="Times New Roman"/>
          <w:sz w:val="28"/>
          <w:szCs w:val="24"/>
        </w:rPr>
        <w:t>долж</w:t>
      </w:r>
      <w:r>
        <w:rPr>
          <w:rFonts w:ascii="Times New Roman" w:hAnsi="Times New Roman" w:cs="Times New Roman"/>
          <w:sz w:val="28"/>
          <w:szCs w:val="24"/>
        </w:rPr>
        <w:t>е</w:t>
      </w:r>
      <w:r w:rsidRPr="008D3DE8">
        <w:rPr>
          <w:rFonts w:ascii="Times New Roman" w:hAnsi="Times New Roman" w:cs="Times New Roman"/>
          <w:sz w:val="28"/>
          <w:szCs w:val="24"/>
        </w:rPr>
        <w:t>н уч</w:t>
      </w:r>
      <w:r>
        <w:rPr>
          <w:rFonts w:ascii="Times New Roman" w:hAnsi="Times New Roman" w:cs="Times New Roman"/>
          <w:sz w:val="28"/>
          <w:szCs w:val="24"/>
        </w:rPr>
        <w:t xml:space="preserve">итывать </w:t>
      </w:r>
      <w:r w:rsidR="0050488D">
        <w:rPr>
          <w:rFonts w:ascii="Times New Roman" w:hAnsi="Times New Roman" w:cs="Times New Roman"/>
          <w:sz w:val="28"/>
          <w:szCs w:val="24"/>
        </w:rPr>
        <w:t xml:space="preserve">иные </w:t>
      </w:r>
      <w:r w:rsidR="002B606B">
        <w:rPr>
          <w:rFonts w:ascii="Times New Roman" w:hAnsi="Times New Roman" w:cs="Times New Roman"/>
          <w:sz w:val="28"/>
          <w:szCs w:val="24"/>
        </w:rPr>
        <w:t>возможные изменения, если их учет приводит к изменени</w:t>
      </w:r>
      <w:r w:rsidR="00E47FBE">
        <w:rPr>
          <w:rFonts w:ascii="Times New Roman" w:hAnsi="Times New Roman" w:cs="Times New Roman"/>
          <w:sz w:val="28"/>
          <w:szCs w:val="24"/>
        </w:rPr>
        <w:t>ю</w:t>
      </w:r>
      <w:r w:rsidR="002B606B">
        <w:rPr>
          <w:rFonts w:ascii="Times New Roman" w:hAnsi="Times New Roman" w:cs="Times New Roman"/>
          <w:sz w:val="28"/>
          <w:szCs w:val="24"/>
        </w:rPr>
        <w:t xml:space="preserve"> величины страховых резервов более чем на 5%</w:t>
      </w:r>
      <w:r w:rsidR="00E47FBE">
        <w:rPr>
          <w:rFonts w:ascii="Times New Roman" w:hAnsi="Times New Roman" w:cs="Times New Roman"/>
          <w:sz w:val="28"/>
          <w:szCs w:val="24"/>
        </w:rPr>
        <w:t xml:space="preserve"> по учетной группе</w:t>
      </w:r>
      <w:r w:rsidR="002B606B">
        <w:rPr>
          <w:rFonts w:ascii="Times New Roman" w:hAnsi="Times New Roman" w:cs="Times New Roman"/>
          <w:sz w:val="28"/>
          <w:szCs w:val="24"/>
        </w:rPr>
        <w:t>.</w:t>
      </w:r>
    </w:p>
    <w:p w14:paraId="5015A700" w14:textId="75785496" w:rsidR="008C1FA7" w:rsidRDefault="008C1FA7" w:rsidP="008D3D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При оценке вероятности </w:t>
      </w:r>
      <w:r w:rsidRPr="008D3DE8">
        <w:rPr>
          <w:rFonts w:ascii="Times New Roman" w:hAnsi="Times New Roman" w:cs="Times New Roman"/>
          <w:sz w:val="28"/>
          <w:szCs w:val="24"/>
        </w:rPr>
        <w:t xml:space="preserve">наступления </w:t>
      </w:r>
      <w:r>
        <w:rPr>
          <w:rFonts w:ascii="Times New Roman" w:hAnsi="Times New Roman" w:cs="Times New Roman"/>
          <w:sz w:val="28"/>
          <w:szCs w:val="24"/>
        </w:rPr>
        <w:t>предусмотренных договорами страховых событий</w:t>
      </w:r>
      <w:r w:rsidRPr="008D3DE8">
        <w:rPr>
          <w:rFonts w:ascii="Times New Roman" w:hAnsi="Times New Roman" w:cs="Times New Roman"/>
          <w:sz w:val="28"/>
          <w:szCs w:val="24"/>
        </w:rPr>
        <w:t xml:space="preserve"> </w:t>
      </w:r>
      <w:r>
        <w:rPr>
          <w:rFonts w:ascii="Times New Roman" w:hAnsi="Times New Roman" w:cs="Times New Roman"/>
          <w:sz w:val="28"/>
          <w:szCs w:val="24"/>
        </w:rPr>
        <w:t xml:space="preserve">необходимо учитывать </w:t>
      </w:r>
      <w:r w:rsidRPr="008D3DE8">
        <w:rPr>
          <w:rFonts w:ascii="Times New Roman" w:hAnsi="Times New Roman" w:cs="Times New Roman"/>
          <w:sz w:val="28"/>
          <w:szCs w:val="24"/>
        </w:rPr>
        <w:t>хара</w:t>
      </w:r>
      <w:r>
        <w:rPr>
          <w:rFonts w:ascii="Times New Roman" w:hAnsi="Times New Roman" w:cs="Times New Roman"/>
          <w:sz w:val="28"/>
          <w:szCs w:val="24"/>
        </w:rPr>
        <w:t xml:space="preserve">ктеристики объекта страхования (застрахованного лица) и </w:t>
      </w:r>
      <w:r w:rsidRPr="008D3DE8">
        <w:rPr>
          <w:rFonts w:ascii="Times New Roman" w:hAnsi="Times New Roman" w:cs="Times New Roman"/>
          <w:sz w:val="28"/>
          <w:szCs w:val="24"/>
        </w:rPr>
        <w:t>страхователя</w:t>
      </w:r>
      <w:r>
        <w:rPr>
          <w:rFonts w:ascii="Times New Roman" w:hAnsi="Times New Roman" w:cs="Times New Roman"/>
          <w:sz w:val="28"/>
          <w:szCs w:val="24"/>
        </w:rPr>
        <w:t xml:space="preserve">, соответствие </w:t>
      </w:r>
      <w:r w:rsidRPr="008D3DE8">
        <w:rPr>
          <w:rFonts w:ascii="Times New Roman" w:hAnsi="Times New Roman" w:cs="Times New Roman"/>
          <w:sz w:val="28"/>
          <w:szCs w:val="24"/>
        </w:rPr>
        <w:lastRenderedPageBreak/>
        <w:t>хара</w:t>
      </w:r>
      <w:r>
        <w:rPr>
          <w:rFonts w:ascii="Times New Roman" w:hAnsi="Times New Roman" w:cs="Times New Roman"/>
          <w:sz w:val="28"/>
          <w:szCs w:val="24"/>
        </w:rPr>
        <w:t xml:space="preserve">ктеристик объекта страхования (застрахованного лица) и </w:t>
      </w:r>
      <w:r w:rsidRPr="008D3DE8">
        <w:rPr>
          <w:rFonts w:ascii="Times New Roman" w:hAnsi="Times New Roman" w:cs="Times New Roman"/>
          <w:sz w:val="28"/>
          <w:szCs w:val="24"/>
        </w:rPr>
        <w:t>страхователя</w:t>
      </w:r>
      <w:r>
        <w:rPr>
          <w:rFonts w:ascii="Times New Roman" w:hAnsi="Times New Roman" w:cs="Times New Roman"/>
          <w:sz w:val="28"/>
          <w:szCs w:val="24"/>
        </w:rPr>
        <w:t xml:space="preserve"> популяции, по данным которой рас</w:t>
      </w:r>
      <w:r w:rsidR="00A31FC6">
        <w:rPr>
          <w:rFonts w:ascii="Times New Roman" w:hAnsi="Times New Roman" w:cs="Times New Roman"/>
          <w:sz w:val="28"/>
          <w:szCs w:val="24"/>
        </w:rPr>
        <w:t>с</w:t>
      </w:r>
      <w:r>
        <w:rPr>
          <w:rFonts w:ascii="Times New Roman" w:hAnsi="Times New Roman" w:cs="Times New Roman"/>
          <w:sz w:val="28"/>
          <w:szCs w:val="24"/>
        </w:rPr>
        <w:t xml:space="preserve">читана вероятность, иные </w:t>
      </w:r>
      <w:r w:rsidRPr="008D3DE8">
        <w:rPr>
          <w:rFonts w:ascii="Times New Roman" w:hAnsi="Times New Roman" w:cs="Times New Roman"/>
          <w:sz w:val="28"/>
          <w:szCs w:val="24"/>
        </w:rPr>
        <w:t>особенност</w:t>
      </w:r>
      <w:r>
        <w:rPr>
          <w:rFonts w:ascii="Times New Roman" w:hAnsi="Times New Roman" w:cs="Times New Roman"/>
          <w:sz w:val="28"/>
          <w:szCs w:val="24"/>
        </w:rPr>
        <w:t>и</w:t>
      </w:r>
      <w:r w:rsidRPr="008D3DE8">
        <w:rPr>
          <w:rFonts w:ascii="Times New Roman" w:hAnsi="Times New Roman" w:cs="Times New Roman"/>
          <w:sz w:val="28"/>
          <w:szCs w:val="24"/>
        </w:rPr>
        <w:t xml:space="preserve"> страхового риска по договору страхования.</w:t>
      </w:r>
    </w:p>
    <w:p w14:paraId="69B48762" w14:textId="77777777" w:rsidR="007302FD" w:rsidRDefault="007302FD" w:rsidP="008D3D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Для оценки страховых резервов и</w:t>
      </w:r>
      <w:r w:rsidRPr="008D3DE8">
        <w:rPr>
          <w:rFonts w:ascii="Times New Roman" w:hAnsi="Times New Roman" w:cs="Times New Roman"/>
          <w:sz w:val="28"/>
          <w:szCs w:val="24"/>
        </w:rPr>
        <w:t xml:space="preserve">сходящие </w:t>
      </w:r>
      <w:r>
        <w:rPr>
          <w:rFonts w:ascii="Times New Roman" w:hAnsi="Times New Roman" w:cs="Times New Roman"/>
          <w:sz w:val="28"/>
          <w:szCs w:val="24"/>
        </w:rPr>
        <w:t>от страховщика денежные потоки</w:t>
      </w:r>
      <w:r w:rsidRPr="008D3DE8">
        <w:rPr>
          <w:rFonts w:ascii="Times New Roman" w:hAnsi="Times New Roman" w:cs="Times New Roman"/>
          <w:sz w:val="28"/>
          <w:szCs w:val="24"/>
        </w:rPr>
        <w:t xml:space="preserve"> учитываются со знаком «+», входящие </w:t>
      </w:r>
      <w:r>
        <w:rPr>
          <w:rFonts w:ascii="Times New Roman" w:hAnsi="Times New Roman" w:cs="Times New Roman"/>
          <w:sz w:val="28"/>
          <w:szCs w:val="24"/>
        </w:rPr>
        <w:t xml:space="preserve">к страховщику денежные потоки – </w:t>
      </w:r>
      <w:r w:rsidRPr="008D3DE8">
        <w:rPr>
          <w:rFonts w:ascii="Times New Roman" w:hAnsi="Times New Roman" w:cs="Times New Roman"/>
          <w:sz w:val="28"/>
          <w:szCs w:val="24"/>
        </w:rPr>
        <w:t>со знаком «-».</w:t>
      </w:r>
    </w:p>
    <w:p w14:paraId="4DBAB961" w14:textId="27279B51" w:rsidR="008D3DE8" w:rsidRP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2.</w:t>
      </w:r>
      <w:r w:rsidR="00E83563">
        <w:rPr>
          <w:rFonts w:ascii="Times New Roman" w:hAnsi="Times New Roman" w:cs="Times New Roman"/>
          <w:sz w:val="28"/>
          <w:szCs w:val="24"/>
        </w:rPr>
        <w:t>2</w:t>
      </w:r>
      <w:r w:rsidRPr="008D3DE8">
        <w:rPr>
          <w:rFonts w:ascii="Times New Roman" w:hAnsi="Times New Roman" w:cs="Times New Roman"/>
          <w:sz w:val="28"/>
          <w:szCs w:val="24"/>
        </w:rPr>
        <w:t>.</w:t>
      </w:r>
      <w:r w:rsidR="00E83563">
        <w:rPr>
          <w:rFonts w:ascii="Times New Roman" w:hAnsi="Times New Roman" w:cs="Times New Roman"/>
          <w:sz w:val="28"/>
          <w:szCs w:val="24"/>
        </w:rPr>
        <w:t>2</w:t>
      </w:r>
      <w:r w:rsidRPr="008D3DE8">
        <w:rPr>
          <w:rFonts w:ascii="Times New Roman" w:hAnsi="Times New Roman" w:cs="Times New Roman"/>
          <w:sz w:val="28"/>
          <w:szCs w:val="24"/>
        </w:rPr>
        <w:t>. Величина резерва премий по каждой учетной группе</w:t>
      </w:r>
      <w:r w:rsidR="008C6870">
        <w:rPr>
          <w:rFonts w:ascii="Times New Roman" w:hAnsi="Times New Roman" w:cs="Times New Roman"/>
          <w:sz w:val="28"/>
          <w:szCs w:val="24"/>
        </w:rPr>
        <w:t xml:space="preserve"> </w:t>
      </w:r>
      <w:r w:rsidRPr="008D3DE8">
        <w:rPr>
          <w:rFonts w:ascii="Times New Roman" w:hAnsi="Times New Roman" w:cs="Times New Roman"/>
          <w:sz w:val="28"/>
          <w:szCs w:val="24"/>
        </w:rPr>
        <w:t xml:space="preserve">равняется сумме </w:t>
      </w:r>
      <w:r w:rsidR="00686C5D">
        <w:rPr>
          <w:rFonts w:ascii="Times New Roman" w:hAnsi="Times New Roman" w:cs="Times New Roman"/>
          <w:sz w:val="28"/>
          <w:szCs w:val="24"/>
        </w:rPr>
        <w:t xml:space="preserve">неотрицательной </w:t>
      </w:r>
      <w:r w:rsidR="002C05BF">
        <w:rPr>
          <w:rFonts w:ascii="Times New Roman" w:hAnsi="Times New Roman" w:cs="Times New Roman"/>
          <w:sz w:val="28"/>
          <w:szCs w:val="24"/>
        </w:rPr>
        <w:t xml:space="preserve">наилучшей </w:t>
      </w:r>
      <w:r w:rsidRPr="008D3DE8">
        <w:rPr>
          <w:rFonts w:ascii="Times New Roman" w:hAnsi="Times New Roman" w:cs="Times New Roman"/>
          <w:sz w:val="28"/>
          <w:szCs w:val="24"/>
        </w:rPr>
        <w:t xml:space="preserve">оценки </w:t>
      </w:r>
      <w:r w:rsidR="002C05BF" w:rsidRPr="008D3DE8">
        <w:rPr>
          <w:rFonts w:ascii="Times New Roman" w:hAnsi="Times New Roman" w:cs="Times New Roman"/>
          <w:sz w:val="28"/>
          <w:szCs w:val="24"/>
        </w:rPr>
        <w:t xml:space="preserve">приведенной </w:t>
      </w:r>
      <w:r w:rsidR="002C05BF" w:rsidRPr="00C756E8">
        <w:rPr>
          <w:rFonts w:ascii="Times New Roman" w:hAnsi="Times New Roman" w:cs="Times New Roman"/>
          <w:sz w:val="28"/>
          <w:szCs w:val="24"/>
        </w:rPr>
        <w:t xml:space="preserve">стоимости </w:t>
      </w:r>
      <w:r w:rsidR="002E3BC9" w:rsidRPr="00C756E8">
        <w:rPr>
          <w:rFonts w:ascii="Times New Roman" w:hAnsi="Times New Roman" w:cs="Times New Roman"/>
          <w:sz w:val="28"/>
          <w:szCs w:val="24"/>
        </w:rPr>
        <w:t xml:space="preserve">всех </w:t>
      </w:r>
      <w:r w:rsidR="002C05BF" w:rsidRPr="00C756E8">
        <w:rPr>
          <w:rFonts w:ascii="Times New Roman" w:hAnsi="Times New Roman" w:cs="Times New Roman"/>
          <w:sz w:val="28"/>
          <w:szCs w:val="24"/>
        </w:rPr>
        <w:t>денежных потоков</w:t>
      </w:r>
      <w:r w:rsidR="005759FC">
        <w:rPr>
          <w:rFonts w:ascii="Times New Roman" w:hAnsi="Times New Roman" w:cs="Times New Roman"/>
          <w:sz w:val="28"/>
          <w:szCs w:val="24"/>
        </w:rPr>
        <w:t>, входящих в прогноз денежных потоков</w:t>
      </w:r>
      <w:r w:rsidR="007302FD" w:rsidRPr="00C756E8">
        <w:rPr>
          <w:rFonts w:ascii="Times New Roman" w:hAnsi="Times New Roman" w:cs="Times New Roman"/>
          <w:sz w:val="28"/>
          <w:szCs w:val="24"/>
        </w:rPr>
        <w:t xml:space="preserve"> (за исключением денежных потоков, </w:t>
      </w:r>
      <w:r w:rsidR="00C756E8">
        <w:rPr>
          <w:rFonts w:ascii="Times New Roman" w:hAnsi="Times New Roman" w:cs="Times New Roman"/>
          <w:sz w:val="28"/>
          <w:szCs w:val="24"/>
        </w:rPr>
        <w:t xml:space="preserve">указанных </w:t>
      </w:r>
      <w:r w:rsidR="00C756E8" w:rsidRPr="000A1E41">
        <w:rPr>
          <w:rFonts w:ascii="Times New Roman" w:hAnsi="Times New Roman" w:cs="Times New Roman"/>
          <w:sz w:val="28"/>
          <w:szCs w:val="24"/>
        </w:rPr>
        <w:t xml:space="preserve">в </w:t>
      </w:r>
      <w:r w:rsidR="00D51B04">
        <w:rPr>
          <w:rFonts w:ascii="Times New Roman" w:hAnsi="Times New Roman" w:cs="Times New Roman"/>
          <w:sz w:val="28"/>
          <w:szCs w:val="24"/>
        </w:rPr>
        <w:t xml:space="preserve">пункте </w:t>
      </w:r>
      <w:r w:rsidR="00C756E8" w:rsidRPr="000A1E41">
        <w:rPr>
          <w:rFonts w:ascii="Times New Roman" w:hAnsi="Times New Roman" w:cs="Times New Roman"/>
          <w:sz w:val="28"/>
          <w:szCs w:val="24"/>
        </w:rPr>
        <w:t>2.</w:t>
      </w:r>
      <w:r w:rsidR="00962F5A" w:rsidRPr="000A1E41">
        <w:rPr>
          <w:rFonts w:ascii="Times New Roman" w:hAnsi="Times New Roman" w:cs="Times New Roman"/>
          <w:sz w:val="28"/>
          <w:szCs w:val="24"/>
        </w:rPr>
        <w:t>2.</w:t>
      </w:r>
      <w:r w:rsidR="000414FD">
        <w:rPr>
          <w:rFonts w:ascii="Times New Roman" w:hAnsi="Times New Roman" w:cs="Times New Roman"/>
          <w:sz w:val="28"/>
          <w:szCs w:val="24"/>
        </w:rPr>
        <w:t>7</w:t>
      </w:r>
      <w:r w:rsidR="006B2F71" w:rsidRPr="000A1E41">
        <w:rPr>
          <w:rFonts w:ascii="Times New Roman" w:hAnsi="Times New Roman" w:cs="Times New Roman"/>
          <w:sz w:val="28"/>
          <w:szCs w:val="24"/>
        </w:rPr>
        <w:t xml:space="preserve"> </w:t>
      </w:r>
      <w:r w:rsidR="00D51B04">
        <w:rPr>
          <w:rFonts w:ascii="Times New Roman" w:hAnsi="Times New Roman" w:cs="Times New Roman"/>
          <w:sz w:val="28"/>
          <w:szCs w:val="24"/>
        </w:rPr>
        <w:t>настоящего п</w:t>
      </w:r>
      <w:r w:rsidR="006B2F71" w:rsidRPr="000A1E41">
        <w:rPr>
          <w:rFonts w:ascii="Times New Roman" w:hAnsi="Times New Roman" w:cs="Times New Roman"/>
          <w:sz w:val="28"/>
          <w:szCs w:val="24"/>
        </w:rPr>
        <w:t>риложения</w:t>
      </w:r>
      <w:r w:rsidR="007302FD" w:rsidRPr="000A1E41">
        <w:rPr>
          <w:rFonts w:ascii="Times New Roman" w:hAnsi="Times New Roman" w:cs="Times New Roman"/>
          <w:sz w:val="28"/>
          <w:szCs w:val="24"/>
        </w:rPr>
        <w:t>)</w:t>
      </w:r>
      <w:r w:rsidR="002C05BF" w:rsidRPr="00C756E8">
        <w:rPr>
          <w:rFonts w:ascii="Times New Roman" w:hAnsi="Times New Roman" w:cs="Times New Roman"/>
          <w:sz w:val="28"/>
          <w:szCs w:val="24"/>
        </w:rPr>
        <w:t xml:space="preserve"> по исполнению </w:t>
      </w:r>
      <w:r w:rsidRPr="00C756E8">
        <w:rPr>
          <w:rFonts w:ascii="Times New Roman" w:hAnsi="Times New Roman" w:cs="Times New Roman"/>
          <w:sz w:val="28"/>
          <w:szCs w:val="24"/>
        </w:rPr>
        <w:t>обязательств</w:t>
      </w:r>
      <w:r w:rsidR="00330B58" w:rsidRPr="00C756E8">
        <w:rPr>
          <w:rFonts w:ascii="Times New Roman" w:hAnsi="Times New Roman" w:cs="Times New Roman"/>
          <w:sz w:val="28"/>
          <w:szCs w:val="24"/>
        </w:rPr>
        <w:t xml:space="preserve">, учитываемых в расчете величины </w:t>
      </w:r>
      <w:r w:rsidR="00920F03" w:rsidRPr="00C756E8">
        <w:rPr>
          <w:rFonts w:ascii="Times New Roman" w:hAnsi="Times New Roman" w:cs="Times New Roman"/>
          <w:sz w:val="28"/>
          <w:szCs w:val="24"/>
        </w:rPr>
        <w:t>резерва премий</w:t>
      </w:r>
      <w:r w:rsidR="00330B58" w:rsidRPr="00C756E8">
        <w:rPr>
          <w:rFonts w:ascii="Times New Roman" w:hAnsi="Times New Roman" w:cs="Times New Roman"/>
          <w:sz w:val="28"/>
          <w:szCs w:val="24"/>
        </w:rPr>
        <w:t>,</w:t>
      </w:r>
      <w:r w:rsidR="002C05BF" w:rsidRPr="00C756E8">
        <w:rPr>
          <w:rFonts w:ascii="Times New Roman" w:hAnsi="Times New Roman" w:cs="Times New Roman"/>
          <w:sz w:val="28"/>
          <w:szCs w:val="24"/>
        </w:rPr>
        <w:t xml:space="preserve"> </w:t>
      </w:r>
      <w:r w:rsidR="002E3BC9" w:rsidRPr="00C756E8">
        <w:rPr>
          <w:rFonts w:ascii="Times New Roman" w:hAnsi="Times New Roman" w:cs="Times New Roman"/>
          <w:sz w:val="28"/>
          <w:szCs w:val="24"/>
        </w:rPr>
        <w:t>до предполагаемой даты полного исполнения обязательств по такому</w:t>
      </w:r>
      <w:r w:rsidR="002E3BC9" w:rsidRPr="00A067F2">
        <w:rPr>
          <w:rFonts w:ascii="Times New Roman" w:hAnsi="Times New Roman" w:cs="Times New Roman"/>
          <w:sz w:val="28"/>
          <w:szCs w:val="24"/>
        </w:rPr>
        <w:t xml:space="preserve"> договору</w:t>
      </w:r>
      <w:r w:rsidR="002E3BC9">
        <w:rPr>
          <w:rFonts w:ascii="Times New Roman" w:hAnsi="Times New Roman" w:cs="Times New Roman"/>
          <w:sz w:val="28"/>
          <w:szCs w:val="24"/>
        </w:rPr>
        <w:t xml:space="preserve"> </w:t>
      </w:r>
      <w:r w:rsidR="002C05BF">
        <w:rPr>
          <w:rFonts w:ascii="Times New Roman" w:hAnsi="Times New Roman" w:cs="Times New Roman"/>
          <w:sz w:val="28"/>
          <w:szCs w:val="24"/>
        </w:rPr>
        <w:t xml:space="preserve">(далее - </w:t>
      </w:r>
      <w:r w:rsidR="002C05BF" w:rsidRPr="008D3DE8">
        <w:rPr>
          <w:rFonts w:ascii="Times New Roman" w:hAnsi="Times New Roman" w:cs="Times New Roman"/>
          <w:sz w:val="28"/>
          <w:szCs w:val="24"/>
        </w:rPr>
        <w:t>оценка ожидаемой величины обязательств по резерву премий</w:t>
      </w:r>
      <w:r w:rsidR="003E2E79">
        <w:rPr>
          <w:rFonts w:ascii="Times New Roman" w:hAnsi="Times New Roman" w:cs="Times New Roman"/>
          <w:sz w:val="28"/>
          <w:szCs w:val="24"/>
        </w:rPr>
        <w:t>, ДПП</w:t>
      </w:r>
      <w:r w:rsidR="002C05BF">
        <w:rPr>
          <w:rFonts w:ascii="Times New Roman" w:hAnsi="Times New Roman" w:cs="Times New Roman"/>
          <w:sz w:val="28"/>
          <w:szCs w:val="24"/>
        </w:rPr>
        <w:t>)</w:t>
      </w:r>
      <w:r w:rsidR="00330B58">
        <w:rPr>
          <w:rFonts w:ascii="Times New Roman" w:hAnsi="Times New Roman" w:cs="Times New Roman"/>
          <w:sz w:val="28"/>
          <w:szCs w:val="24"/>
        </w:rPr>
        <w:t xml:space="preserve"> </w:t>
      </w:r>
      <w:r w:rsidRPr="008D3DE8">
        <w:rPr>
          <w:rFonts w:ascii="Times New Roman" w:hAnsi="Times New Roman" w:cs="Times New Roman"/>
          <w:sz w:val="28"/>
          <w:szCs w:val="24"/>
        </w:rPr>
        <w:t xml:space="preserve">и </w:t>
      </w:r>
      <w:r w:rsidR="00330B58">
        <w:rPr>
          <w:rFonts w:ascii="Times New Roman" w:hAnsi="Times New Roman" w:cs="Times New Roman"/>
          <w:sz w:val="28"/>
          <w:szCs w:val="24"/>
        </w:rPr>
        <w:t xml:space="preserve">оценки </w:t>
      </w:r>
      <w:r w:rsidRPr="008D3DE8">
        <w:rPr>
          <w:rFonts w:ascii="Times New Roman" w:hAnsi="Times New Roman" w:cs="Times New Roman"/>
          <w:sz w:val="28"/>
          <w:szCs w:val="24"/>
        </w:rPr>
        <w:t xml:space="preserve">рисковой маржи </w:t>
      </w:r>
      <w:r w:rsidR="003E2E79">
        <w:rPr>
          <w:rFonts w:ascii="Times New Roman" w:hAnsi="Times New Roman" w:cs="Times New Roman"/>
          <w:sz w:val="28"/>
          <w:szCs w:val="24"/>
        </w:rPr>
        <w:t xml:space="preserve">в резерве премий </w:t>
      </w:r>
      <w:r w:rsidRPr="008D3DE8">
        <w:rPr>
          <w:rFonts w:ascii="Times New Roman" w:hAnsi="Times New Roman" w:cs="Times New Roman"/>
          <w:sz w:val="28"/>
          <w:szCs w:val="24"/>
        </w:rPr>
        <w:t xml:space="preserve">по соответствующей </w:t>
      </w:r>
      <w:r w:rsidRPr="000A1E41">
        <w:rPr>
          <w:rFonts w:ascii="Times New Roman" w:hAnsi="Times New Roman" w:cs="Times New Roman"/>
          <w:sz w:val="28"/>
          <w:szCs w:val="24"/>
        </w:rPr>
        <w:t>учетной группе</w:t>
      </w:r>
      <w:r w:rsidR="003E2E79" w:rsidRPr="000A1E41">
        <w:rPr>
          <w:rFonts w:ascii="Times New Roman" w:hAnsi="Times New Roman" w:cs="Times New Roman"/>
          <w:sz w:val="28"/>
          <w:szCs w:val="24"/>
        </w:rPr>
        <w:t xml:space="preserve"> (далее – РМП)</w:t>
      </w:r>
      <w:r w:rsidR="00330B58" w:rsidRPr="000A1E41">
        <w:rPr>
          <w:rFonts w:ascii="Times New Roman" w:hAnsi="Times New Roman" w:cs="Times New Roman"/>
          <w:sz w:val="28"/>
          <w:szCs w:val="24"/>
        </w:rPr>
        <w:t>,</w:t>
      </w:r>
      <w:r w:rsidRPr="000A1E41">
        <w:rPr>
          <w:rFonts w:ascii="Times New Roman" w:hAnsi="Times New Roman" w:cs="Times New Roman"/>
          <w:sz w:val="28"/>
          <w:szCs w:val="24"/>
        </w:rPr>
        <w:t xml:space="preserve"> с учетом особенностей расчета</w:t>
      </w:r>
      <w:r w:rsidR="00A15117" w:rsidRPr="000A1E41">
        <w:rPr>
          <w:rFonts w:ascii="Times New Roman" w:hAnsi="Times New Roman" w:cs="Times New Roman"/>
          <w:sz w:val="28"/>
          <w:szCs w:val="24"/>
        </w:rPr>
        <w:t>,</w:t>
      </w:r>
      <w:r w:rsidRPr="000A1E41">
        <w:rPr>
          <w:rFonts w:ascii="Times New Roman" w:hAnsi="Times New Roman" w:cs="Times New Roman"/>
          <w:sz w:val="28"/>
          <w:szCs w:val="24"/>
        </w:rPr>
        <w:t xml:space="preserve"> установленных </w:t>
      </w:r>
      <w:r w:rsidR="00F1506F">
        <w:rPr>
          <w:rFonts w:ascii="Times New Roman" w:hAnsi="Times New Roman" w:cs="Times New Roman"/>
          <w:sz w:val="28"/>
          <w:szCs w:val="24"/>
        </w:rPr>
        <w:t>г</w:t>
      </w:r>
      <w:r w:rsidRPr="000A1E41">
        <w:rPr>
          <w:rFonts w:ascii="Times New Roman" w:hAnsi="Times New Roman" w:cs="Times New Roman"/>
          <w:sz w:val="28"/>
          <w:szCs w:val="24"/>
        </w:rPr>
        <w:t xml:space="preserve">лавами 3 и 4 настоящего </w:t>
      </w:r>
      <w:r w:rsidR="00D51B04">
        <w:rPr>
          <w:rFonts w:ascii="Times New Roman" w:hAnsi="Times New Roman" w:cs="Times New Roman"/>
          <w:sz w:val="28"/>
          <w:szCs w:val="24"/>
        </w:rPr>
        <w:t>п</w:t>
      </w:r>
      <w:r w:rsidR="004464CB" w:rsidRPr="000A1E41">
        <w:rPr>
          <w:rFonts w:ascii="Times New Roman" w:hAnsi="Times New Roman" w:cs="Times New Roman"/>
          <w:sz w:val="28"/>
          <w:szCs w:val="24"/>
        </w:rPr>
        <w:t>риложения</w:t>
      </w:r>
      <w:r w:rsidRPr="000A1E41">
        <w:rPr>
          <w:rFonts w:ascii="Times New Roman" w:hAnsi="Times New Roman" w:cs="Times New Roman"/>
          <w:sz w:val="28"/>
          <w:szCs w:val="24"/>
        </w:rPr>
        <w:t>.</w:t>
      </w:r>
      <w:r w:rsidR="003E0712">
        <w:rPr>
          <w:rFonts w:ascii="Times New Roman" w:hAnsi="Times New Roman" w:cs="Times New Roman"/>
          <w:sz w:val="28"/>
          <w:szCs w:val="24"/>
        </w:rPr>
        <w:t xml:space="preserve"> </w:t>
      </w:r>
    </w:p>
    <w:p w14:paraId="0F66A4F8" w14:textId="314AA18A" w:rsidR="00063303" w:rsidRPr="00C65C5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2.</w:t>
      </w:r>
      <w:r w:rsidR="00E83563">
        <w:rPr>
          <w:rFonts w:ascii="Times New Roman" w:hAnsi="Times New Roman" w:cs="Times New Roman"/>
          <w:sz w:val="28"/>
          <w:szCs w:val="24"/>
        </w:rPr>
        <w:t>2</w:t>
      </w:r>
      <w:r w:rsidRPr="008D3DE8">
        <w:rPr>
          <w:rFonts w:ascii="Times New Roman" w:hAnsi="Times New Roman" w:cs="Times New Roman"/>
          <w:sz w:val="28"/>
          <w:szCs w:val="24"/>
        </w:rPr>
        <w:t>.</w:t>
      </w:r>
      <w:r w:rsidR="00E83563">
        <w:rPr>
          <w:rFonts w:ascii="Times New Roman" w:hAnsi="Times New Roman" w:cs="Times New Roman"/>
          <w:sz w:val="28"/>
          <w:szCs w:val="24"/>
        </w:rPr>
        <w:t>3</w:t>
      </w:r>
      <w:r w:rsidRPr="008D3DE8">
        <w:rPr>
          <w:rFonts w:ascii="Times New Roman" w:hAnsi="Times New Roman" w:cs="Times New Roman"/>
          <w:sz w:val="28"/>
          <w:szCs w:val="24"/>
        </w:rPr>
        <w:t>.</w:t>
      </w:r>
      <w:r w:rsidR="00DD3886">
        <w:rPr>
          <w:rFonts w:ascii="Times New Roman" w:hAnsi="Times New Roman" w:cs="Times New Roman"/>
          <w:sz w:val="28"/>
          <w:szCs w:val="24"/>
        </w:rPr>
        <w:t xml:space="preserve"> </w:t>
      </w:r>
      <w:r w:rsidR="002C05BF" w:rsidRPr="008D3DE8">
        <w:rPr>
          <w:rFonts w:ascii="Times New Roman" w:hAnsi="Times New Roman" w:cs="Times New Roman"/>
          <w:sz w:val="28"/>
          <w:szCs w:val="24"/>
        </w:rPr>
        <w:t>Величина резерва убытков по каждой учетной группе</w:t>
      </w:r>
      <w:r w:rsidR="008C6870">
        <w:rPr>
          <w:rFonts w:ascii="Times New Roman" w:hAnsi="Times New Roman" w:cs="Times New Roman"/>
          <w:sz w:val="28"/>
          <w:szCs w:val="24"/>
        </w:rPr>
        <w:t xml:space="preserve"> </w:t>
      </w:r>
      <w:r w:rsidR="002C05BF" w:rsidRPr="008D3DE8">
        <w:rPr>
          <w:rFonts w:ascii="Times New Roman" w:hAnsi="Times New Roman" w:cs="Times New Roman"/>
          <w:sz w:val="28"/>
          <w:szCs w:val="24"/>
        </w:rPr>
        <w:t xml:space="preserve">равняется сумме </w:t>
      </w:r>
      <w:r w:rsidR="00686C5D">
        <w:rPr>
          <w:rFonts w:ascii="Times New Roman" w:hAnsi="Times New Roman" w:cs="Times New Roman"/>
          <w:sz w:val="28"/>
          <w:szCs w:val="24"/>
        </w:rPr>
        <w:t xml:space="preserve">неотрицательной </w:t>
      </w:r>
      <w:r w:rsidR="002C05BF" w:rsidRPr="008D3DE8">
        <w:rPr>
          <w:rFonts w:ascii="Times New Roman" w:hAnsi="Times New Roman" w:cs="Times New Roman"/>
          <w:sz w:val="28"/>
          <w:szCs w:val="24"/>
        </w:rPr>
        <w:t xml:space="preserve">оценки приведенной стоимости </w:t>
      </w:r>
      <w:r w:rsidR="002E3BC9">
        <w:rPr>
          <w:rFonts w:ascii="Times New Roman" w:hAnsi="Times New Roman" w:cs="Times New Roman"/>
          <w:sz w:val="28"/>
          <w:szCs w:val="24"/>
        </w:rPr>
        <w:t xml:space="preserve">всех </w:t>
      </w:r>
      <w:r w:rsidR="002C05BF" w:rsidRPr="008D3DE8">
        <w:rPr>
          <w:rFonts w:ascii="Times New Roman" w:hAnsi="Times New Roman" w:cs="Times New Roman"/>
          <w:sz w:val="28"/>
          <w:szCs w:val="24"/>
        </w:rPr>
        <w:t>денежных потоков</w:t>
      </w:r>
      <w:r w:rsidR="00DD74A9">
        <w:rPr>
          <w:rFonts w:ascii="Times New Roman" w:hAnsi="Times New Roman" w:cs="Times New Roman"/>
          <w:sz w:val="28"/>
          <w:szCs w:val="24"/>
        </w:rPr>
        <w:t>, входящих в прогноз денежных потоков</w:t>
      </w:r>
      <w:r w:rsidR="002C05BF" w:rsidRPr="008D3DE8">
        <w:rPr>
          <w:rFonts w:ascii="Times New Roman" w:hAnsi="Times New Roman" w:cs="Times New Roman"/>
          <w:sz w:val="28"/>
          <w:szCs w:val="24"/>
        </w:rPr>
        <w:t xml:space="preserve"> </w:t>
      </w:r>
      <w:r w:rsidR="00C756E8">
        <w:rPr>
          <w:rFonts w:ascii="Times New Roman" w:hAnsi="Times New Roman" w:cs="Times New Roman"/>
          <w:sz w:val="28"/>
          <w:szCs w:val="24"/>
        </w:rPr>
        <w:t xml:space="preserve">(за исключением денежных потоков, указанных в пункте </w:t>
      </w:r>
      <w:r w:rsidR="00C756E8" w:rsidRPr="00C65C58">
        <w:rPr>
          <w:rFonts w:ascii="Times New Roman" w:hAnsi="Times New Roman" w:cs="Times New Roman"/>
          <w:sz w:val="28"/>
          <w:szCs w:val="24"/>
        </w:rPr>
        <w:t>2.</w:t>
      </w:r>
      <w:r w:rsidR="00962F5A" w:rsidRPr="00C65C58">
        <w:rPr>
          <w:rFonts w:ascii="Times New Roman" w:hAnsi="Times New Roman" w:cs="Times New Roman"/>
          <w:sz w:val="28"/>
          <w:szCs w:val="24"/>
        </w:rPr>
        <w:t>2</w:t>
      </w:r>
      <w:r w:rsidR="00C756E8" w:rsidRPr="00C65C58">
        <w:rPr>
          <w:rFonts w:ascii="Times New Roman" w:hAnsi="Times New Roman" w:cs="Times New Roman"/>
          <w:sz w:val="28"/>
          <w:szCs w:val="24"/>
        </w:rPr>
        <w:t>.</w:t>
      </w:r>
      <w:r w:rsidR="000414FD">
        <w:rPr>
          <w:rFonts w:ascii="Times New Roman" w:hAnsi="Times New Roman" w:cs="Times New Roman"/>
          <w:sz w:val="28"/>
          <w:szCs w:val="24"/>
        </w:rPr>
        <w:t xml:space="preserve">7 </w:t>
      </w:r>
      <w:r w:rsidR="00D51B04">
        <w:rPr>
          <w:rFonts w:ascii="Times New Roman" w:hAnsi="Times New Roman" w:cs="Times New Roman"/>
          <w:sz w:val="28"/>
          <w:szCs w:val="24"/>
        </w:rPr>
        <w:t>настоящего п</w:t>
      </w:r>
      <w:r w:rsidR="000414FD" w:rsidRPr="000A1E41">
        <w:rPr>
          <w:rFonts w:ascii="Times New Roman" w:hAnsi="Times New Roman" w:cs="Times New Roman"/>
          <w:sz w:val="28"/>
          <w:szCs w:val="24"/>
        </w:rPr>
        <w:t>риложения</w:t>
      </w:r>
      <w:r w:rsidR="00C756E8" w:rsidRPr="00C65C58">
        <w:rPr>
          <w:rFonts w:ascii="Times New Roman" w:hAnsi="Times New Roman" w:cs="Times New Roman"/>
          <w:sz w:val="28"/>
          <w:szCs w:val="24"/>
        </w:rPr>
        <w:t>)</w:t>
      </w:r>
      <w:r w:rsidR="00C756E8">
        <w:rPr>
          <w:rFonts w:ascii="Times New Roman" w:hAnsi="Times New Roman" w:cs="Times New Roman"/>
          <w:sz w:val="28"/>
          <w:szCs w:val="24"/>
        </w:rPr>
        <w:t xml:space="preserve"> </w:t>
      </w:r>
      <w:r w:rsidR="002C05BF" w:rsidRPr="008D3DE8">
        <w:rPr>
          <w:rFonts w:ascii="Times New Roman" w:hAnsi="Times New Roman" w:cs="Times New Roman"/>
          <w:sz w:val="28"/>
          <w:szCs w:val="24"/>
        </w:rPr>
        <w:t>по исполнению обязательств</w:t>
      </w:r>
      <w:r w:rsidR="002C05BF">
        <w:rPr>
          <w:rFonts w:ascii="Times New Roman" w:hAnsi="Times New Roman" w:cs="Times New Roman"/>
          <w:sz w:val="28"/>
          <w:szCs w:val="24"/>
        </w:rPr>
        <w:t xml:space="preserve">, учитываемых в расчете величины </w:t>
      </w:r>
      <w:r w:rsidR="00920F03">
        <w:rPr>
          <w:rFonts w:ascii="Times New Roman" w:hAnsi="Times New Roman" w:cs="Times New Roman"/>
          <w:sz w:val="28"/>
          <w:szCs w:val="24"/>
        </w:rPr>
        <w:t>резерва убытков</w:t>
      </w:r>
      <w:r w:rsidR="002C05BF">
        <w:rPr>
          <w:rFonts w:ascii="Times New Roman" w:hAnsi="Times New Roman" w:cs="Times New Roman"/>
          <w:sz w:val="28"/>
          <w:szCs w:val="24"/>
        </w:rPr>
        <w:t xml:space="preserve">, </w:t>
      </w:r>
      <w:r w:rsidR="002E3BC9" w:rsidRPr="008D3DE8">
        <w:rPr>
          <w:rFonts w:ascii="Times New Roman" w:hAnsi="Times New Roman" w:cs="Times New Roman"/>
          <w:sz w:val="28"/>
          <w:szCs w:val="24"/>
        </w:rPr>
        <w:t>до предполагаемой даты полного исполнения обязательств по такому договору</w:t>
      </w:r>
      <w:r w:rsidR="002C05BF">
        <w:rPr>
          <w:rFonts w:ascii="Times New Roman" w:hAnsi="Times New Roman" w:cs="Times New Roman"/>
          <w:sz w:val="28"/>
          <w:szCs w:val="24"/>
        </w:rPr>
        <w:t xml:space="preserve"> (далее - </w:t>
      </w:r>
      <w:r w:rsidR="002C05BF" w:rsidRPr="008D3DE8">
        <w:rPr>
          <w:rFonts w:ascii="Times New Roman" w:hAnsi="Times New Roman" w:cs="Times New Roman"/>
          <w:sz w:val="28"/>
          <w:szCs w:val="24"/>
        </w:rPr>
        <w:t xml:space="preserve">оценка ожидаемой величины обязательств по резерву </w:t>
      </w:r>
      <w:r w:rsidR="002C05BF">
        <w:rPr>
          <w:rFonts w:ascii="Times New Roman" w:hAnsi="Times New Roman" w:cs="Times New Roman"/>
          <w:sz w:val="28"/>
          <w:szCs w:val="24"/>
        </w:rPr>
        <w:t>убытков</w:t>
      </w:r>
      <w:r w:rsidR="003E2E79">
        <w:rPr>
          <w:rFonts w:ascii="Times New Roman" w:hAnsi="Times New Roman" w:cs="Times New Roman"/>
          <w:sz w:val="28"/>
          <w:szCs w:val="24"/>
        </w:rPr>
        <w:t>, ДПУ</w:t>
      </w:r>
      <w:r w:rsidR="002C05BF">
        <w:rPr>
          <w:rFonts w:ascii="Times New Roman" w:hAnsi="Times New Roman" w:cs="Times New Roman"/>
          <w:sz w:val="28"/>
          <w:szCs w:val="24"/>
        </w:rPr>
        <w:t xml:space="preserve">) </w:t>
      </w:r>
      <w:r w:rsidR="002C05BF" w:rsidRPr="008D3DE8">
        <w:rPr>
          <w:rFonts w:ascii="Times New Roman" w:hAnsi="Times New Roman" w:cs="Times New Roman"/>
          <w:sz w:val="28"/>
          <w:szCs w:val="24"/>
        </w:rPr>
        <w:t xml:space="preserve">и </w:t>
      </w:r>
      <w:r w:rsidR="002C05BF">
        <w:rPr>
          <w:rFonts w:ascii="Times New Roman" w:hAnsi="Times New Roman" w:cs="Times New Roman"/>
          <w:sz w:val="28"/>
          <w:szCs w:val="24"/>
        </w:rPr>
        <w:t xml:space="preserve">оценки </w:t>
      </w:r>
      <w:r w:rsidR="002C05BF" w:rsidRPr="008D3DE8">
        <w:rPr>
          <w:rFonts w:ascii="Times New Roman" w:hAnsi="Times New Roman" w:cs="Times New Roman"/>
          <w:sz w:val="28"/>
          <w:szCs w:val="24"/>
        </w:rPr>
        <w:t xml:space="preserve">рисковой маржи </w:t>
      </w:r>
      <w:r w:rsidR="003E2E79">
        <w:rPr>
          <w:rFonts w:ascii="Times New Roman" w:hAnsi="Times New Roman" w:cs="Times New Roman"/>
          <w:sz w:val="28"/>
          <w:szCs w:val="24"/>
        </w:rPr>
        <w:t>в резерве убытков</w:t>
      </w:r>
      <w:r w:rsidR="002C05BF" w:rsidRPr="008D3DE8">
        <w:rPr>
          <w:rFonts w:ascii="Times New Roman" w:hAnsi="Times New Roman" w:cs="Times New Roman"/>
          <w:sz w:val="28"/>
          <w:szCs w:val="24"/>
        </w:rPr>
        <w:t xml:space="preserve"> по соответствующей учетной группе</w:t>
      </w:r>
      <w:r w:rsidR="003E2E79">
        <w:rPr>
          <w:rFonts w:ascii="Times New Roman" w:hAnsi="Times New Roman" w:cs="Times New Roman"/>
          <w:sz w:val="28"/>
          <w:szCs w:val="24"/>
        </w:rPr>
        <w:t xml:space="preserve"> (далее – РМУ)</w:t>
      </w:r>
      <w:r w:rsidR="002C05BF">
        <w:rPr>
          <w:rFonts w:ascii="Times New Roman" w:hAnsi="Times New Roman" w:cs="Times New Roman"/>
          <w:sz w:val="28"/>
          <w:szCs w:val="24"/>
        </w:rPr>
        <w:t>,</w:t>
      </w:r>
      <w:r w:rsidR="002C05BF" w:rsidRPr="008D3DE8">
        <w:rPr>
          <w:rFonts w:ascii="Times New Roman" w:hAnsi="Times New Roman" w:cs="Times New Roman"/>
          <w:sz w:val="28"/>
          <w:szCs w:val="24"/>
        </w:rPr>
        <w:t xml:space="preserve"> с учетом особенностей расчета</w:t>
      </w:r>
      <w:r w:rsidR="00A15117">
        <w:rPr>
          <w:rFonts w:ascii="Times New Roman" w:hAnsi="Times New Roman" w:cs="Times New Roman"/>
          <w:sz w:val="28"/>
          <w:szCs w:val="24"/>
        </w:rPr>
        <w:t>,</w:t>
      </w:r>
      <w:r w:rsidR="002C05BF" w:rsidRPr="008D3DE8">
        <w:rPr>
          <w:rFonts w:ascii="Times New Roman" w:hAnsi="Times New Roman" w:cs="Times New Roman"/>
          <w:sz w:val="28"/>
          <w:szCs w:val="24"/>
        </w:rPr>
        <w:t xml:space="preserve"> установленных </w:t>
      </w:r>
      <w:r w:rsidR="00F1506F">
        <w:rPr>
          <w:rFonts w:ascii="Times New Roman" w:hAnsi="Times New Roman" w:cs="Times New Roman"/>
          <w:sz w:val="28"/>
          <w:szCs w:val="24"/>
        </w:rPr>
        <w:t>г</w:t>
      </w:r>
      <w:r w:rsidR="002C05BF" w:rsidRPr="00C65C58">
        <w:rPr>
          <w:rFonts w:ascii="Times New Roman" w:hAnsi="Times New Roman" w:cs="Times New Roman"/>
          <w:sz w:val="28"/>
          <w:szCs w:val="24"/>
        </w:rPr>
        <w:t xml:space="preserve">лавами 3 и 4 настоящего </w:t>
      </w:r>
      <w:r w:rsidR="00D51B04">
        <w:rPr>
          <w:rFonts w:ascii="Times New Roman" w:hAnsi="Times New Roman" w:cs="Times New Roman"/>
          <w:sz w:val="28"/>
          <w:szCs w:val="24"/>
        </w:rPr>
        <w:t>п</w:t>
      </w:r>
      <w:r w:rsidR="002C05BF" w:rsidRPr="00C65C58">
        <w:rPr>
          <w:rFonts w:ascii="Times New Roman" w:hAnsi="Times New Roman" w:cs="Times New Roman"/>
          <w:sz w:val="28"/>
          <w:szCs w:val="24"/>
        </w:rPr>
        <w:t>риложения.</w:t>
      </w:r>
    </w:p>
    <w:p w14:paraId="6FD372B1" w14:textId="5F53A3CF" w:rsidR="00470B77" w:rsidRDefault="00470B77" w:rsidP="008D3DE8">
      <w:pPr>
        <w:spacing w:after="0" w:line="360" w:lineRule="auto"/>
        <w:ind w:firstLine="709"/>
        <w:jc w:val="both"/>
        <w:rPr>
          <w:rFonts w:ascii="Times New Roman" w:hAnsi="Times New Roman" w:cs="Times New Roman"/>
          <w:sz w:val="28"/>
          <w:szCs w:val="24"/>
        </w:rPr>
      </w:pPr>
      <w:r w:rsidRPr="00C65C58">
        <w:rPr>
          <w:rFonts w:ascii="Times New Roman" w:hAnsi="Times New Roman" w:cs="Times New Roman"/>
          <w:sz w:val="28"/>
          <w:szCs w:val="24"/>
        </w:rPr>
        <w:t xml:space="preserve">Для расчета величины резерва убытков по страхованию жизни используется наилучшая оценка приведенной стоимости всех денежных потоков. Для расчета величины резерва убытков по страхованию иному, чем </w:t>
      </w:r>
      <w:r w:rsidRPr="00C65C58">
        <w:rPr>
          <w:rFonts w:ascii="Times New Roman" w:hAnsi="Times New Roman" w:cs="Times New Roman"/>
          <w:sz w:val="28"/>
          <w:szCs w:val="24"/>
        </w:rPr>
        <w:lastRenderedPageBreak/>
        <w:t xml:space="preserve">страхование жизни, используется оценка в соответствии с </w:t>
      </w:r>
      <w:r w:rsidR="00FF2F7A" w:rsidRPr="00C65C58">
        <w:rPr>
          <w:rFonts w:ascii="Times New Roman" w:hAnsi="Times New Roman" w:cs="Times New Roman"/>
          <w:sz w:val="28"/>
          <w:szCs w:val="24"/>
        </w:rPr>
        <w:t>пунктом</w:t>
      </w:r>
      <w:r w:rsidRPr="00C65C58">
        <w:rPr>
          <w:rFonts w:ascii="Times New Roman" w:hAnsi="Times New Roman" w:cs="Times New Roman"/>
          <w:sz w:val="28"/>
          <w:szCs w:val="24"/>
        </w:rPr>
        <w:t xml:space="preserve"> 4.</w:t>
      </w:r>
      <w:r w:rsidR="008C6870">
        <w:rPr>
          <w:rFonts w:ascii="Times New Roman" w:hAnsi="Times New Roman" w:cs="Times New Roman"/>
          <w:sz w:val="28"/>
          <w:szCs w:val="24"/>
        </w:rPr>
        <w:t>5</w:t>
      </w:r>
      <w:r w:rsidRPr="008D3DE8">
        <w:rPr>
          <w:rFonts w:ascii="Times New Roman" w:hAnsi="Times New Roman" w:cs="Times New Roman"/>
          <w:sz w:val="28"/>
          <w:szCs w:val="24"/>
        </w:rPr>
        <w:t xml:space="preserve"> </w:t>
      </w:r>
      <w:r>
        <w:rPr>
          <w:rFonts w:ascii="Times New Roman" w:hAnsi="Times New Roman" w:cs="Times New Roman"/>
          <w:sz w:val="28"/>
          <w:szCs w:val="24"/>
        </w:rPr>
        <w:t xml:space="preserve">настоящего </w:t>
      </w:r>
      <w:r w:rsidR="00D51B04">
        <w:rPr>
          <w:rFonts w:ascii="Times New Roman" w:hAnsi="Times New Roman" w:cs="Times New Roman"/>
          <w:sz w:val="28"/>
          <w:szCs w:val="24"/>
        </w:rPr>
        <w:t>п</w:t>
      </w:r>
      <w:r>
        <w:rPr>
          <w:rFonts w:ascii="Times New Roman" w:hAnsi="Times New Roman" w:cs="Times New Roman"/>
          <w:sz w:val="28"/>
          <w:szCs w:val="24"/>
        </w:rPr>
        <w:t>риложения.</w:t>
      </w:r>
    </w:p>
    <w:p w14:paraId="1DE3DDC6" w14:textId="3B762621" w:rsidR="00CE26A7" w:rsidRDefault="00CE26A7" w:rsidP="00C756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2.2.4. </w:t>
      </w:r>
      <w:r w:rsidRPr="001E20B5">
        <w:rPr>
          <w:rFonts w:ascii="Times New Roman" w:hAnsi="Times New Roman" w:cs="Times New Roman"/>
          <w:sz w:val="28"/>
          <w:szCs w:val="24"/>
        </w:rPr>
        <w:t xml:space="preserve">Величина </w:t>
      </w:r>
      <w:r>
        <w:rPr>
          <w:rFonts w:ascii="Times New Roman" w:hAnsi="Times New Roman" w:cs="Times New Roman"/>
          <w:sz w:val="28"/>
          <w:szCs w:val="24"/>
        </w:rPr>
        <w:t>Р</w:t>
      </w:r>
      <w:r w:rsidRPr="001E20B5">
        <w:rPr>
          <w:rFonts w:ascii="Times New Roman" w:hAnsi="Times New Roman" w:cs="Times New Roman"/>
          <w:sz w:val="28"/>
          <w:szCs w:val="24"/>
        </w:rPr>
        <w:t xml:space="preserve">ПВУ равняется </w:t>
      </w:r>
      <w:r w:rsidR="00686C5D">
        <w:rPr>
          <w:rFonts w:ascii="Times New Roman" w:hAnsi="Times New Roman" w:cs="Times New Roman"/>
          <w:sz w:val="28"/>
          <w:szCs w:val="24"/>
        </w:rPr>
        <w:t xml:space="preserve">неотрицательной </w:t>
      </w:r>
      <w:r w:rsidRPr="001E20B5">
        <w:rPr>
          <w:rFonts w:ascii="Times New Roman" w:hAnsi="Times New Roman" w:cs="Times New Roman"/>
          <w:sz w:val="28"/>
          <w:szCs w:val="24"/>
        </w:rPr>
        <w:t>наилучшей оценке приведенной стоимости всех денежных потоков</w:t>
      </w:r>
      <w:r w:rsidR="00DD74A9">
        <w:rPr>
          <w:rFonts w:ascii="Times New Roman" w:hAnsi="Times New Roman" w:cs="Times New Roman"/>
          <w:sz w:val="28"/>
          <w:szCs w:val="24"/>
        </w:rPr>
        <w:t xml:space="preserve">, входящих в прогноз </w:t>
      </w:r>
      <w:r w:rsidR="00DD74A9" w:rsidRPr="00C65C58">
        <w:rPr>
          <w:rFonts w:ascii="Times New Roman" w:hAnsi="Times New Roman" w:cs="Times New Roman"/>
          <w:sz w:val="28"/>
          <w:szCs w:val="24"/>
        </w:rPr>
        <w:t>денежных потоков</w:t>
      </w:r>
      <w:r w:rsidRPr="00C65C58">
        <w:rPr>
          <w:rFonts w:ascii="Times New Roman" w:hAnsi="Times New Roman" w:cs="Times New Roman"/>
          <w:sz w:val="28"/>
          <w:szCs w:val="24"/>
        </w:rPr>
        <w:t xml:space="preserve"> </w:t>
      </w:r>
      <w:r w:rsidR="00D7701D" w:rsidRPr="00C65C58">
        <w:rPr>
          <w:rFonts w:ascii="Times New Roman" w:hAnsi="Times New Roman" w:cs="Times New Roman"/>
          <w:sz w:val="28"/>
          <w:szCs w:val="24"/>
        </w:rPr>
        <w:t>(за исключением денежных потоков, указанных в пункте 2.2.</w:t>
      </w:r>
      <w:r w:rsidR="00D30BE2">
        <w:rPr>
          <w:rFonts w:ascii="Times New Roman" w:hAnsi="Times New Roman" w:cs="Times New Roman"/>
          <w:sz w:val="28"/>
          <w:szCs w:val="24"/>
        </w:rPr>
        <w:t>7</w:t>
      </w:r>
      <w:r w:rsidR="00D51B04">
        <w:rPr>
          <w:rFonts w:ascii="Times New Roman" w:hAnsi="Times New Roman" w:cs="Times New Roman"/>
          <w:sz w:val="28"/>
          <w:szCs w:val="24"/>
        </w:rPr>
        <w:t xml:space="preserve"> настоящего приложения</w:t>
      </w:r>
      <w:r w:rsidR="00D7701D" w:rsidRPr="00C65C58">
        <w:rPr>
          <w:rFonts w:ascii="Times New Roman" w:hAnsi="Times New Roman" w:cs="Times New Roman"/>
          <w:sz w:val="28"/>
          <w:szCs w:val="24"/>
        </w:rPr>
        <w:t xml:space="preserve">) </w:t>
      </w:r>
      <w:r w:rsidRPr="00C65C58">
        <w:rPr>
          <w:rFonts w:ascii="Times New Roman" w:hAnsi="Times New Roman" w:cs="Times New Roman"/>
          <w:sz w:val="28"/>
          <w:szCs w:val="24"/>
        </w:rPr>
        <w:t>по исполнению обязательств, учитываемых в расчете РПВУ.</w:t>
      </w:r>
    </w:p>
    <w:p w14:paraId="55C21622" w14:textId="4D45247B" w:rsidR="000414FD" w:rsidRDefault="00610E0A" w:rsidP="005A08B2">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2.2.5. </w:t>
      </w:r>
      <w:r w:rsidR="000414FD">
        <w:rPr>
          <w:rFonts w:ascii="Times New Roman" w:hAnsi="Times New Roman" w:cs="Times New Roman"/>
          <w:sz w:val="28"/>
          <w:szCs w:val="24"/>
        </w:rPr>
        <w:t>Величина р</w:t>
      </w:r>
      <w:r w:rsidR="000414FD" w:rsidRPr="008D3DE8">
        <w:rPr>
          <w:rFonts w:ascii="Times New Roman" w:hAnsi="Times New Roman" w:cs="Times New Roman"/>
          <w:sz w:val="28"/>
          <w:szCs w:val="24"/>
        </w:rPr>
        <w:t>езерв</w:t>
      </w:r>
      <w:r w:rsidR="000414FD">
        <w:rPr>
          <w:rFonts w:ascii="Times New Roman" w:hAnsi="Times New Roman" w:cs="Times New Roman"/>
          <w:sz w:val="28"/>
          <w:szCs w:val="24"/>
        </w:rPr>
        <w:t>а</w:t>
      </w:r>
      <w:r w:rsidR="000414FD" w:rsidRPr="008D3DE8">
        <w:rPr>
          <w:rFonts w:ascii="Times New Roman" w:hAnsi="Times New Roman" w:cs="Times New Roman"/>
          <w:sz w:val="28"/>
          <w:szCs w:val="24"/>
        </w:rPr>
        <w:t xml:space="preserve"> инвестиционных обязательств</w:t>
      </w:r>
      <w:r w:rsidR="000414FD">
        <w:rPr>
          <w:rFonts w:ascii="Times New Roman" w:hAnsi="Times New Roman" w:cs="Times New Roman"/>
          <w:sz w:val="28"/>
          <w:szCs w:val="24"/>
        </w:rPr>
        <w:t xml:space="preserve"> равняется сумме по каждому договору страхования из учетной группы 19 величин р</w:t>
      </w:r>
      <w:r w:rsidR="000414FD" w:rsidRPr="008D3DE8">
        <w:rPr>
          <w:rFonts w:ascii="Times New Roman" w:hAnsi="Times New Roman" w:cs="Times New Roman"/>
          <w:sz w:val="28"/>
          <w:szCs w:val="24"/>
        </w:rPr>
        <w:t>езерв</w:t>
      </w:r>
      <w:r w:rsidR="000414FD">
        <w:rPr>
          <w:rFonts w:ascii="Times New Roman" w:hAnsi="Times New Roman" w:cs="Times New Roman"/>
          <w:sz w:val="28"/>
          <w:szCs w:val="24"/>
        </w:rPr>
        <w:t>ов</w:t>
      </w:r>
      <w:r w:rsidR="000414FD" w:rsidRPr="008D3DE8">
        <w:rPr>
          <w:rFonts w:ascii="Times New Roman" w:hAnsi="Times New Roman" w:cs="Times New Roman"/>
          <w:sz w:val="28"/>
          <w:szCs w:val="24"/>
        </w:rPr>
        <w:t xml:space="preserve"> инвестиционных обязательств</w:t>
      </w:r>
      <w:r w:rsidR="000414FD">
        <w:rPr>
          <w:rFonts w:ascii="Times New Roman" w:hAnsi="Times New Roman" w:cs="Times New Roman"/>
          <w:sz w:val="28"/>
          <w:szCs w:val="24"/>
        </w:rPr>
        <w:t xml:space="preserve"> по договору</w:t>
      </w:r>
      <w:r w:rsidR="00D51B04">
        <w:rPr>
          <w:rFonts w:ascii="Times New Roman" w:hAnsi="Times New Roman" w:cs="Times New Roman"/>
          <w:sz w:val="28"/>
          <w:szCs w:val="24"/>
        </w:rPr>
        <w:t xml:space="preserve"> страхования</w:t>
      </w:r>
      <w:r w:rsidR="000414FD">
        <w:rPr>
          <w:rFonts w:ascii="Times New Roman" w:hAnsi="Times New Roman" w:cs="Times New Roman"/>
          <w:sz w:val="28"/>
          <w:szCs w:val="24"/>
        </w:rPr>
        <w:t>. Величина р</w:t>
      </w:r>
      <w:r w:rsidR="000414FD" w:rsidRPr="008D3DE8">
        <w:rPr>
          <w:rFonts w:ascii="Times New Roman" w:hAnsi="Times New Roman" w:cs="Times New Roman"/>
          <w:sz w:val="28"/>
          <w:szCs w:val="24"/>
        </w:rPr>
        <w:t>езерв</w:t>
      </w:r>
      <w:r w:rsidR="000414FD">
        <w:rPr>
          <w:rFonts w:ascii="Times New Roman" w:hAnsi="Times New Roman" w:cs="Times New Roman"/>
          <w:sz w:val="28"/>
          <w:szCs w:val="24"/>
        </w:rPr>
        <w:t>а</w:t>
      </w:r>
      <w:r w:rsidR="000414FD" w:rsidRPr="008D3DE8">
        <w:rPr>
          <w:rFonts w:ascii="Times New Roman" w:hAnsi="Times New Roman" w:cs="Times New Roman"/>
          <w:sz w:val="28"/>
          <w:szCs w:val="24"/>
        </w:rPr>
        <w:t xml:space="preserve"> инвестиционных обязательств</w:t>
      </w:r>
      <w:r w:rsidR="000414FD">
        <w:rPr>
          <w:rFonts w:ascii="Times New Roman" w:hAnsi="Times New Roman" w:cs="Times New Roman"/>
          <w:sz w:val="28"/>
          <w:szCs w:val="24"/>
        </w:rPr>
        <w:t xml:space="preserve"> по договору</w:t>
      </w:r>
      <w:r w:rsidR="00D51B04">
        <w:rPr>
          <w:rFonts w:ascii="Times New Roman" w:hAnsi="Times New Roman" w:cs="Times New Roman"/>
          <w:sz w:val="28"/>
          <w:szCs w:val="24"/>
        </w:rPr>
        <w:t xml:space="preserve"> страхования</w:t>
      </w:r>
      <w:r w:rsidR="000414FD">
        <w:rPr>
          <w:rFonts w:ascii="Times New Roman" w:hAnsi="Times New Roman" w:cs="Times New Roman"/>
          <w:sz w:val="28"/>
          <w:szCs w:val="24"/>
        </w:rPr>
        <w:t xml:space="preserve"> равняется стоимости финансового инструмента, платежи по которому по размеру и датам совпадают с дополнительными выплатами в соответствии с условиями договора и (или) с изменением страховой суммы. Стоимость такого финансового инструмента оценивается </w:t>
      </w:r>
      <w:r w:rsidR="000414FD" w:rsidRPr="008D3DE8">
        <w:rPr>
          <w:rFonts w:ascii="Times New Roman" w:hAnsi="Times New Roman" w:cs="Times New Roman"/>
          <w:sz w:val="28"/>
          <w:szCs w:val="24"/>
        </w:rPr>
        <w:t>по справедливой стоимости в соответствии с М</w:t>
      </w:r>
      <w:r w:rsidR="000414FD">
        <w:rPr>
          <w:rFonts w:ascii="Times New Roman" w:hAnsi="Times New Roman" w:cs="Times New Roman"/>
          <w:sz w:val="28"/>
          <w:szCs w:val="24"/>
        </w:rPr>
        <w:t>СФО</w:t>
      </w:r>
      <w:r w:rsidR="000414FD" w:rsidRPr="008D3DE8">
        <w:rPr>
          <w:rFonts w:ascii="Times New Roman" w:hAnsi="Times New Roman" w:cs="Times New Roman"/>
          <w:sz w:val="28"/>
          <w:szCs w:val="24"/>
        </w:rPr>
        <w:t xml:space="preserve"> (IFRS) 13.</w:t>
      </w:r>
    </w:p>
    <w:p w14:paraId="49BFB6F1" w14:textId="53E277A9" w:rsidR="00610E0A" w:rsidRDefault="000414FD" w:rsidP="005A08B2">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2.2.6. </w:t>
      </w:r>
      <w:r w:rsidR="005A08B2">
        <w:rPr>
          <w:rFonts w:ascii="Times New Roman" w:hAnsi="Times New Roman" w:cs="Times New Roman"/>
          <w:sz w:val="28"/>
          <w:szCs w:val="24"/>
        </w:rPr>
        <w:t>Величина стабилизационного резерва</w:t>
      </w:r>
      <w:r w:rsidR="006B19E0">
        <w:rPr>
          <w:rFonts w:ascii="Times New Roman" w:hAnsi="Times New Roman" w:cs="Times New Roman"/>
          <w:sz w:val="28"/>
          <w:szCs w:val="24"/>
        </w:rPr>
        <w:t xml:space="preserve"> </w:t>
      </w:r>
      <w:r w:rsidR="00D51B04">
        <w:rPr>
          <w:rFonts w:ascii="Times New Roman" w:hAnsi="Times New Roman" w:cs="Times New Roman"/>
          <w:sz w:val="28"/>
          <w:szCs w:val="24"/>
        </w:rPr>
        <w:t>по учетной группе 3</w:t>
      </w:r>
      <w:r w:rsidR="005A08B2">
        <w:rPr>
          <w:rFonts w:ascii="Times New Roman" w:hAnsi="Times New Roman" w:cs="Times New Roman"/>
          <w:sz w:val="28"/>
          <w:szCs w:val="24"/>
        </w:rPr>
        <w:t xml:space="preserve">, формируемого в соответствии с </w:t>
      </w:r>
      <w:r w:rsidR="006B19E0" w:rsidRPr="00825927">
        <w:rPr>
          <w:rFonts w:ascii="Times New Roman" w:hAnsi="Times New Roman" w:cs="Times New Roman"/>
          <w:sz w:val="28"/>
          <w:szCs w:val="28"/>
        </w:rPr>
        <w:t>Федеральны</w:t>
      </w:r>
      <w:r w:rsidR="006B19E0">
        <w:rPr>
          <w:rFonts w:ascii="Times New Roman" w:hAnsi="Times New Roman" w:cs="Times New Roman"/>
          <w:sz w:val="28"/>
          <w:szCs w:val="28"/>
        </w:rPr>
        <w:t>м</w:t>
      </w:r>
      <w:r w:rsidR="006B19E0" w:rsidRPr="00825927">
        <w:rPr>
          <w:rFonts w:ascii="Times New Roman" w:hAnsi="Times New Roman" w:cs="Times New Roman"/>
          <w:sz w:val="28"/>
          <w:szCs w:val="28"/>
        </w:rPr>
        <w:t xml:space="preserve"> закон</w:t>
      </w:r>
      <w:r w:rsidR="006B19E0">
        <w:rPr>
          <w:rFonts w:ascii="Times New Roman" w:hAnsi="Times New Roman" w:cs="Times New Roman"/>
          <w:sz w:val="28"/>
          <w:szCs w:val="28"/>
        </w:rPr>
        <w:t>ом</w:t>
      </w:r>
      <w:r w:rsidR="006B19E0" w:rsidRPr="00825927">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w:t>
      </w:r>
      <w:r w:rsidR="006B19E0">
        <w:rPr>
          <w:rFonts w:ascii="Times New Roman" w:hAnsi="Times New Roman" w:cs="Times New Roman"/>
          <w:sz w:val="28"/>
          <w:szCs w:val="28"/>
        </w:rPr>
        <w:t>»</w:t>
      </w:r>
      <w:r w:rsidR="005A08B2">
        <w:rPr>
          <w:rFonts w:ascii="Times New Roman" w:hAnsi="Times New Roman" w:cs="Times New Roman"/>
          <w:sz w:val="28"/>
          <w:szCs w:val="24"/>
        </w:rPr>
        <w:t>, равняется величине СР, рас</w:t>
      </w:r>
      <w:r w:rsidR="00D51B04">
        <w:rPr>
          <w:rFonts w:ascii="Times New Roman" w:hAnsi="Times New Roman" w:cs="Times New Roman"/>
          <w:sz w:val="28"/>
          <w:szCs w:val="24"/>
        </w:rPr>
        <w:t>с</w:t>
      </w:r>
      <w:r w:rsidR="005A08B2">
        <w:rPr>
          <w:rFonts w:ascii="Times New Roman" w:hAnsi="Times New Roman" w:cs="Times New Roman"/>
          <w:sz w:val="28"/>
          <w:szCs w:val="24"/>
        </w:rPr>
        <w:t>читанной в соответствии с требованиями приложения 7</w:t>
      </w:r>
      <w:r w:rsidR="005A08B2" w:rsidRPr="00C7695E">
        <w:rPr>
          <w:rFonts w:ascii="Times New Roman" w:hAnsi="Times New Roman" w:cs="Times New Roman"/>
          <w:sz w:val="28"/>
          <w:szCs w:val="24"/>
        </w:rPr>
        <w:t xml:space="preserve"> </w:t>
      </w:r>
      <w:r w:rsidR="006B19E0">
        <w:rPr>
          <w:rFonts w:ascii="Times New Roman" w:hAnsi="Times New Roman" w:cs="Times New Roman"/>
          <w:sz w:val="28"/>
          <w:szCs w:val="24"/>
        </w:rPr>
        <w:t xml:space="preserve">к настоящему Положению </w:t>
      </w:r>
      <w:r w:rsidR="005A08B2">
        <w:rPr>
          <w:rFonts w:ascii="Times New Roman" w:hAnsi="Times New Roman" w:cs="Times New Roman"/>
          <w:sz w:val="28"/>
          <w:szCs w:val="24"/>
        </w:rPr>
        <w:t>по учетной группе 3. Величина стабилизационного резерва</w:t>
      </w:r>
      <w:r w:rsidR="006B19E0">
        <w:rPr>
          <w:rFonts w:ascii="Times New Roman" w:hAnsi="Times New Roman" w:cs="Times New Roman"/>
          <w:sz w:val="28"/>
          <w:szCs w:val="24"/>
        </w:rPr>
        <w:t xml:space="preserve"> по учетной группе 9, </w:t>
      </w:r>
      <w:r w:rsidR="005A08B2">
        <w:rPr>
          <w:rFonts w:ascii="Times New Roman" w:hAnsi="Times New Roman" w:cs="Times New Roman"/>
          <w:sz w:val="28"/>
          <w:szCs w:val="24"/>
        </w:rPr>
        <w:t>формируемого в соответствии с</w:t>
      </w:r>
      <w:r w:rsidR="006B19E0">
        <w:rPr>
          <w:rFonts w:ascii="Times New Roman" w:hAnsi="Times New Roman" w:cs="Times New Roman"/>
          <w:sz w:val="28"/>
          <w:szCs w:val="24"/>
        </w:rPr>
        <w:t xml:space="preserve"> </w:t>
      </w:r>
      <w:r w:rsidR="006B19E0">
        <w:rPr>
          <w:rFonts w:ascii="Times New Roman" w:eastAsia="Times New Roman" w:hAnsi="Times New Roman" w:cs="Times New Roman"/>
          <w:sz w:val="28"/>
          <w:szCs w:val="24"/>
          <w:lang w:eastAsia="ru-RU"/>
        </w:rPr>
        <w:t>Федеральным законом «О</w:t>
      </w:r>
      <w:r w:rsidR="006B19E0" w:rsidRPr="00760DF6">
        <w:rPr>
          <w:rFonts w:ascii="Times New Roman" w:eastAsia="Times New Roman" w:hAnsi="Times New Roman" w:cs="Times New Roman"/>
          <w:sz w:val="28"/>
          <w:szCs w:val="24"/>
          <w:lang w:eastAsia="ru-RU"/>
        </w:rPr>
        <w:t xml:space="preserve"> </w:t>
      </w:r>
      <w:r w:rsidR="006B19E0" w:rsidRPr="009B20F9">
        <w:rPr>
          <w:rFonts w:ascii="Times New Roman" w:eastAsia="Times New Roman" w:hAnsi="Times New Roman" w:cs="Times New Roman"/>
          <w:sz w:val="28"/>
          <w:szCs w:val="24"/>
          <w:lang w:eastAsia="ru-RU"/>
        </w:rPr>
        <w:t xml:space="preserve">государственной поддержке в сфере сельскохозяйственного страхования и о внесении изменений в Федеральный закон </w:t>
      </w:r>
      <w:r w:rsidR="006B19E0">
        <w:rPr>
          <w:rFonts w:ascii="Times New Roman" w:eastAsia="Times New Roman" w:hAnsi="Times New Roman" w:cs="Times New Roman"/>
          <w:sz w:val="28"/>
          <w:szCs w:val="24"/>
          <w:lang w:eastAsia="ru-RU"/>
        </w:rPr>
        <w:t xml:space="preserve"> «</w:t>
      </w:r>
      <w:r w:rsidR="006B19E0" w:rsidRPr="009B20F9">
        <w:rPr>
          <w:rFonts w:ascii="Times New Roman" w:eastAsia="Times New Roman" w:hAnsi="Times New Roman" w:cs="Times New Roman"/>
          <w:sz w:val="28"/>
          <w:szCs w:val="24"/>
          <w:lang w:eastAsia="ru-RU"/>
        </w:rPr>
        <w:t>О развитии сельского хозяйства</w:t>
      </w:r>
      <w:r w:rsidR="006B19E0">
        <w:rPr>
          <w:rFonts w:ascii="Times New Roman" w:eastAsia="Times New Roman" w:hAnsi="Times New Roman" w:cs="Times New Roman"/>
          <w:sz w:val="28"/>
          <w:szCs w:val="24"/>
          <w:lang w:eastAsia="ru-RU"/>
        </w:rPr>
        <w:t>»</w:t>
      </w:r>
      <w:r w:rsidR="005A08B2">
        <w:rPr>
          <w:rFonts w:ascii="Times New Roman" w:hAnsi="Times New Roman" w:cs="Times New Roman"/>
          <w:sz w:val="28"/>
          <w:szCs w:val="24"/>
        </w:rPr>
        <w:t>,  равняется величине СР, рас</w:t>
      </w:r>
      <w:r w:rsidR="00D51B04">
        <w:rPr>
          <w:rFonts w:ascii="Times New Roman" w:hAnsi="Times New Roman" w:cs="Times New Roman"/>
          <w:sz w:val="28"/>
          <w:szCs w:val="24"/>
        </w:rPr>
        <w:t>с</w:t>
      </w:r>
      <w:r w:rsidR="005A08B2">
        <w:rPr>
          <w:rFonts w:ascii="Times New Roman" w:hAnsi="Times New Roman" w:cs="Times New Roman"/>
          <w:sz w:val="28"/>
          <w:szCs w:val="24"/>
        </w:rPr>
        <w:t>читанной в соответствии с требованиями приложения 7</w:t>
      </w:r>
      <w:r w:rsidR="005A08B2" w:rsidRPr="00C7695E">
        <w:rPr>
          <w:rFonts w:ascii="Times New Roman" w:hAnsi="Times New Roman" w:cs="Times New Roman"/>
          <w:sz w:val="28"/>
          <w:szCs w:val="24"/>
        </w:rPr>
        <w:t xml:space="preserve"> </w:t>
      </w:r>
      <w:r w:rsidR="006B19E0">
        <w:rPr>
          <w:rFonts w:ascii="Times New Roman" w:hAnsi="Times New Roman" w:cs="Times New Roman"/>
          <w:sz w:val="28"/>
          <w:szCs w:val="24"/>
        </w:rPr>
        <w:t xml:space="preserve">к настоящему Положению </w:t>
      </w:r>
      <w:r w:rsidR="005A08B2">
        <w:rPr>
          <w:rFonts w:ascii="Times New Roman" w:hAnsi="Times New Roman" w:cs="Times New Roman"/>
          <w:sz w:val="28"/>
          <w:szCs w:val="24"/>
        </w:rPr>
        <w:t xml:space="preserve">по учетной группе </w:t>
      </w:r>
      <w:r w:rsidR="00D51B04">
        <w:rPr>
          <w:rFonts w:ascii="Times New Roman" w:hAnsi="Times New Roman" w:cs="Times New Roman"/>
          <w:sz w:val="28"/>
          <w:szCs w:val="24"/>
        </w:rPr>
        <w:t>9</w:t>
      </w:r>
      <w:r w:rsidR="005A08B2">
        <w:rPr>
          <w:rFonts w:ascii="Times New Roman" w:hAnsi="Times New Roman" w:cs="Times New Roman"/>
          <w:sz w:val="28"/>
          <w:szCs w:val="24"/>
        </w:rPr>
        <w:t>.</w:t>
      </w:r>
    </w:p>
    <w:p w14:paraId="5ADA165D" w14:textId="07B5869C" w:rsidR="00C756E8" w:rsidRPr="008D3DE8" w:rsidRDefault="00C756E8" w:rsidP="00C756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w:t>
      </w:r>
      <w:r w:rsidR="00E83563">
        <w:rPr>
          <w:rFonts w:ascii="Times New Roman" w:hAnsi="Times New Roman" w:cs="Times New Roman"/>
          <w:sz w:val="28"/>
          <w:szCs w:val="24"/>
        </w:rPr>
        <w:t>2</w:t>
      </w:r>
      <w:r>
        <w:rPr>
          <w:rFonts w:ascii="Times New Roman" w:hAnsi="Times New Roman" w:cs="Times New Roman"/>
          <w:sz w:val="28"/>
          <w:szCs w:val="24"/>
        </w:rPr>
        <w:t>.</w:t>
      </w:r>
      <w:r w:rsidR="000414FD">
        <w:rPr>
          <w:rFonts w:ascii="Times New Roman" w:hAnsi="Times New Roman" w:cs="Times New Roman"/>
          <w:sz w:val="28"/>
          <w:szCs w:val="24"/>
        </w:rPr>
        <w:t>7</w:t>
      </w:r>
      <w:r>
        <w:rPr>
          <w:rFonts w:ascii="Times New Roman" w:hAnsi="Times New Roman" w:cs="Times New Roman"/>
          <w:sz w:val="28"/>
          <w:szCs w:val="24"/>
        </w:rPr>
        <w:t xml:space="preserve">. </w:t>
      </w:r>
      <w:r w:rsidRPr="008D3DE8">
        <w:rPr>
          <w:rFonts w:ascii="Times New Roman" w:hAnsi="Times New Roman" w:cs="Times New Roman"/>
          <w:sz w:val="28"/>
          <w:szCs w:val="24"/>
        </w:rPr>
        <w:t>Для расчета страховых резервов</w:t>
      </w:r>
      <w:r>
        <w:rPr>
          <w:rFonts w:ascii="Times New Roman" w:hAnsi="Times New Roman" w:cs="Times New Roman"/>
          <w:sz w:val="28"/>
          <w:szCs w:val="24"/>
        </w:rPr>
        <w:t xml:space="preserve"> </w:t>
      </w:r>
      <w:r w:rsidRPr="008D3DE8">
        <w:rPr>
          <w:rFonts w:ascii="Times New Roman" w:hAnsi="Times New Roman" w:cs="Times New Roman"/>
          <w:sz w:val="28"/>
          <w:szCs w:val="24"/>
        </w:rPr>
        <w:t xml:space="preserve">не учитываются следующие </w:t>
      </w:r>
      <w:r>
        <w:rPr>
          <w:rFonts w:ascii="Times New Roman" w:hAnsi="Times New Roman" w:cs="Times New Roman"/>
          <w:sz w:val="28"/>
          <w:szCs w:val="24"/>
        </w:rPr>
        <w:t>денежны</w:t>
      </w:r>
      <w:r w:rsidR="00E83563">
        <w:rPr>
          <w:rFonts w:ascii="Times New Roman" w:hAnsi="Times New Roman" w:cs="Times New Roman"/>
          <w:sz w:val="28"/>
          <w:szCs w:val="24"/>
        </w:rPr>
        <w:t>е</w:t>
      </w:r>
      <w:r>
        <w:rPr>
          <w:rFonts w:ascii="Times New Roman" w:hAnsi="Times New Roman" w:cs="Times New Roman"/>
          <w:sz w:val="28"/>
          <w:szCs w:val="24"/>
        </w:rPr>
        <w:t xml:space="preserve"> поток</w:t>
      </w:r>
      <w:r w:rsidR="00E83563">
        <w:rPr>
          <w:rFonts w:ascii="Times New Roman" w:hAnsi="Times New Roman" w:cs="Times New Roman"/>
          <w:sz w:val="28"/>
          <w:szCs w:val="24"/>
        </w:rPr>
        <w:t>и</w:t>
      </w:r>
      <w:r w:rsidR="0050488D">
        <w:rPr>
          <w:rFonts w:ascii="Times New Roman" w:hAnsi="Times New Roman" w:cs="Times New Roman"/>
          <w:sz w:val="28"/>
          <w:szCs w:val="24"/>
        </w:rPr>
        <w:t xml:space="preserve"> </w:t>
      </w:r>
      <w:r w:rsidR="00E21C7B">
        <w:rPr>
          <w:rFonts w:ascii="Times New Roman" w:hAnsi="Times New Roman" w:cs="Times New Roman"/>
          <w:sz w:val="28"/>
          <w:szCs w:val="24"/>
        </w:rPr>
        <w:t>по существующим на расчетную дату договорам страхования</w:t>
      </w:r>
      <w:r w:rsidRPr="008D3DE8">
        <w:rPr>
          <w:rFonts w:ascii="Times New Roman" w:hAnsi="Times New Roman" w:cs="Times New Roman"/>
          <w:sz w:val="28"/>
          <w:szCs w:val="24"/>
        </w:rPr>
        <w:t>:</w:t>
      </w:r>
    </w:p>
    <w:p w14:paraId="7B98CD51" w14:textId="70CB875D" w:rsidR="00C756E8" w:rsidRDefault="00C756E8"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lastRenderedPageBreak/>
        <w:t>денежные потоки</w:t>
      </w:r>
      <w:r w:rsidRPr="008D3DE8">
        <w:rPr>
          <w:rFonts w:ascii="Times New Roman" w:hAnsi="Times New Roman" w:cs="Times New Roman"/>
          <w:sz w:val="28"/>
          <w:szCs w:val="24"/>
        </w:rPr>
        <w:t xml:space="preserve"> (в том числе ожидаемые поступления страховой премии</w:t>
      </w:r>
      <w:r>
        <w:rPr>
          <w:rFonts w:ascii="Times New Roman" w:hAnsi="Times New Roman" w:cs="Times New Roman"/>
          <w:sz w:val="28"/>
          <w:szCs w:val="24"/>
        </w:rPr>
        <w:t>)</w:t>
      </w:r>
      <w:r w:rsidRPr="008D3DE8">
        <w:rPr>
          <w:rFonts w:ascii="Times New Roman" w:hAnsi="Times New Roman" w:cs="Times New Roman"/>
          <w:sz w:val="28"/>
          <w:szCs w:val="24"/>
        </w:rPr>
        <w:t>, срок уплаты которых в соответствии с условиями договоров страхования наступил до расчетной даты;</w:t>
      </w:r>
    </w:p>
    <w:p w14:paraId="30098CF8" w14:textId="0FD8FA63" w:rsidR="00C756E8" w:rsidRDefault="00C756E8" w:rsidP="00C756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4"/>
        </w:rPr>
        <w:t>денежные потоки по страховым премиям</w:t>
      </w:r>
      <w:r>
        <w:rPr>
          <w:rFonts w:ascii="Times New Roman" w:hAnsi="Times New Roman" w:cs="Times New Roman"/>
          <w:sz w:val="28"/>
          <w:szCs w:val="28"/>
        </w:rPr>
        <w:t>,</w:t>
      </w:r>
      <w:r w:rsidRPr="00C251A4">
        <w:rPr>
          <w:rFonts w:ascii="Times New Roman" w:hAnsi="Times New Roman" w:cs="Times New Roman"/>
          <w:sz w:val="28"/>
          <w:szCs w:val="28"/>
        </w:rPr>
        <w:t xml:space="preserve"> </w:t>
      </w:r>
      <w:r>
        <w:rPr>
          <w:rFonts w:ascii="Times New Roman" w:hAnsi="Times New Roman" w:cs="Times New Roman"/>
          <w:sz w:val="28"/>
          <w:szCs w:val="28"/>
        </w:rPr>
        <w:t>при условии что указанные страховые премии подлежат уплате за предоставление страхового покрытия до даты верхней границы договора,</w:t>
      </w:r>
      <w:r w:rsidR="0050488D">
        <w:rPr>
          <w:rFonts w:ascii="Times New Roman" w:hAnsi="Times New Roman" w:cs="Times New Roman"/>
          <w:sz w:val="28"/>
          <w:szCs w:val="28"/>
        </w:rPr>
        <w:t xml:space="preserve"> и дата верхней границы договора</w:t>
      </w:r>
      <w:r w:rsidR="0050488D" w:rsidDel="0050488D">
        <w:rPr>
          <w:rFonts w:ascii="Times New Roman" w:hAnsi="Times New Roman" w:cs="Times New Roman"/>
          <w:sz w:val="28"/>
          <w:szCs w:val="28"/>
        </w:rPr>
        <w:t xml:space="preserve"> </w:t>
      </w:r>
      <w:r w:rsidR="0050488D">
        <w:rPr>
          <w:rFonts w:ascii="Times New Roman" w:hAnsi="Times New Roman" w:cs="Times New Roman"/>
          <w:sz w:val="28"/>
          <w:szCs w:val="28"/>
        </w:rPr>
        <w:t xml:space="preserve">не позднее </w:t>
      </w:r>
      <w:r w:rsidR="00F1685B">
        <w:rPr>
          <w:rFonts w:ascii="Times New Roman" w:hAnsi="Times New Roman" w:cs="Times New Roman"/>
          <w:sz w:val="28"/>
          <w:szCs w:val="28"/>
        </w:rPr>
        <w:t>расчетной дат</w:t>
      </w:r>
      <w:r w:rsidR="0050488D">
        <w:rPr>
          <w:rFonts w:ascii="Times New Roman" w:hAnsi="Times New Roman" w:cs="Times New Roman"/>
          <w:sz w:val="28"/>
          <w:szCs w:val="28"/>
        </w:rPr>
        <w:t>ы</w:t>
      </w:r>
      <w:r>
        <w:rPr>
          <w:rFonts w:ascii="Times New Roman" w:hAnsi="Times New Roman" w:cs="Times New Roman"/>
          <w:sz w:val="28"/>
          <w:szCs w:val="28"/>
        </w:rPr>
        <w:t xml:space="preserve">; </w:t>
      </w:r>
    </w:p>
    <w:p w14:paraId="7971D956" w14:textId="0721A4FC" w:rsidR="00E83563" w:rsidRPr="00977BC0" w:rsidRDefault="00E83563" w:rsidP="00C756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4"/>
        </w:rPr>
        <w:t>денежные потоки по страховым премиям</w:t>
      </w:r>
      <w:r w:rsidRPr="008D3DE8">
        <w:rPr>
          <w:rFonts w:ascii="Times New Roman" w:hAnsi="Times New Roman" w:cs="Times New Roman"/>
          <w:sz w:val="28"/>
          <w:szCs w:val="24"/>
        </w:rPr>
        <w:t xml:space="preserve">, </w:t>
      </w:r>
      <w:r>
        <w:rPr>
          <w:rFonts w:ascii="Times New Roman" w:hAnsi="Times New Roman" w:cs="Times New Roman"/>
          <w:sz w:val="28"/>
          <w:szCs w:val="28"/>
        </w:rPr>
        <w:t>при условии что указанные страховые премии подлежат уплате за предоставление страхового покрытия после даты верхней границы договора;</w:t>
      </w:r>
    </w:p>
    <w:p w14:paraId="1FABB0E1" w14:textId="3E2E16F4" w:rsidR="00C756E8" w:rsidRPr="00CD05CE" w:rsidRDefault="00C756E8"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денежные потоки по возврату излиш</w:t>
      </w:r>
      <w:r w:rsidR="006B19E0">
        <w:rPr>
          <w:rFonts w:ascii="Times New Roman" w:hAnsi="Times New Roman" w:cs="Times New Roman"/>
          <w:sz w:val="28"/>
          <w:szCs w:val="24"/>
        </w:rPr>
        <w:t>н</w:t>
      </w:r>
      <w:r>
        <w:rPr>
          <w:rFonts w:ascii="Times New Roman" w:hAnsi="Times New Roman" w:cs="Times New Roman"/>
          <w:sz w:val="28"/>
          <w:szCs w:val="24"/>
        </w:rPr>
        <w:t>е полученных от страхователя денежных средств (в том числе денежных средств, поступивших ранее предусмотренных договором страхования сроков оплаты или в большем объеме</w:t>
      </w:r>
      <w:r w:rsidRPr="00CD05CE">
        <w:rPr>
          <w:rFonts w:ascii="Times New Roman" w:hAnsi="Times New Roman" w:cs="Times New Roman"/>
          <w:sz w:val="28"/>
          <w:szCs w:val="24"/>
        </w:rPr>
        <w:t>);</w:t>
      </w:r>
    </w:p>
    <w:p w14:paraId="18AD6C4D" w14:textId="624095E5" w:rsidR="00C756E8" w:rsidRPr="008D3DE8" w:rsidRDefault="00C756E8"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денежные потоки по обязательствам по оплате расходов на заключение договоров страхования</w:t>
      </w:r>
      <w:r w:rsidRPr="001D0A60">
        <w:rPr>
          <w:rFonts w:ascii="Times New Roman" w:hAnsi="Times New Roman" w:cs="Times New Roman"/>
          <w:sz w:val="28"/>
          <w:szCs w:val="24"/>
        </w:rPr>
        <w:t xml:space="preserve">, </w:t>
      </w:r>
      <w:r w:rsidR="004717A9">
        <w:rPr>
          <w:rFonts w:ascii="Times New Roman" w:hAnsi="Times New Roman" w:cs="Times New Roman"/>
          <w:sz w:val="28"/>
          <w:szCs w:val="24"/>
        </w:rPr>
        <w:t>связанным</w:t>
      </w:r>
      <w:r>
        <w:rPr>
          <w:rFonts w:ascii="Times New Roman" w:hAnsi="Times New Roman" w:cs="Times New Roman"/>
          <w:sz w:val="28"/>
          <w:szCs w:val="24"/>
        </w:rPr>
        <w:t xml:space="preserve"> </w:t>
      </w:r>
      <w:r w:rsidR="004717A9">
        <w:rPr>
          <w:rFonts w:ascii="Times New Roman" w:hAnsi="Times New Roman" w:cs="Times New Roman"/>
          <w:sz w:val="28"/>
          <w:szCs w:val="24"/>
        </w:rPr>
        <w:t>с</w:t>
      </w:r>
      <w:r>
        <w:rPr>
          <w:rFonts w:ascii="Times New Roman" w:hAnsi="Times New Roman" w:cs="Times New Roman"/>
          <w:sz w:val="28"/>
          <w:szCs w:val="24"/>
        </w:rPr>
        <w:t xml:space="preserve"> поступлени</w:t>
      </w:r>
      <w:r w:rsidR="004717A9">
        <w:rPr>
          <w:rFonts w:ascii="Times New Roman" w:hAnsi="Times New Roman" w:cs="Times New Roman"/>
          <w:sz w:val="28"/>
          <w:szCs w:val="24"/>
        </w:rPr>
        <w:t>ем</w:t>
      </w:r>
      <w:r>
        <w:rPr>
          <w:rFonts w:ascii="Times New Roman" w:hAnsi="Times New Roman" w:cs="Times New Roman"/>
          <w:sz w:val="28"/>
          <w:szCs w:val="24"/>
        </w:rPr>
        <w:t xml:space="preserve"> страховых премий</w:t>
      </w:r>
      <w:r w:rsidRPr="001D0A60">
        <w:rPr>
          <w:rFonts w:ascii="Times New Roman" w:hAnsi="Times New Roman" w:cs="Times New Roman"/>
          <w:sz w:val="28"/>
          <w:szCs w:val="24"/>
        </w:rPr>
        <w:t xml:space="preserve"> </w:t>
      </w:r>
      <w:r>
        <w:rPr>
          <w:rFonts w:ascii="Times New Roman" w:hAnsi="Times New Roman" w:cs="Times New Roman"/>
          <w:sz w:val="28"/>
          <w:szCs w:val="24"/>
        </w:rPr>
        <w:t>до расчетной даты</w:t>
      </w:r>
      <w:r w:rsidRPr="001D0A60">
        <w:rPr>
          <w:rFonts w:ascii="Times New Roman" w:hAnsi="Times New Roman" w:cs="Times New Roman"/>
          <w:sz w:val="28"/>
          <w:szCs w:val="24"/>
        </w:rPr>
        <w:t>;</w:t>
      </w:r>
    </w:p>
    <w:p w14:paraId="5020812A" w14:textId="77777777" w:rsidR="00C756E8" w:rsidRDefault="00C756E8" w:rsidP="00C756E8">
      <w:pPr>
        <w:spacing w:after="0" w:line="360" w:lineRule="auto"/>
        <w:ind w:firstLine="709"/>
        <w:contextualSpacing/>
        <w:jc w:val="both"/>
        <w:rPr>
          <w:rFonts w:ascii="Times New Roman" w:hAnsi="Times New Roman" w:cs="Times New Roman"/>
          <w:sz w:val="28"/>
          <w:szCs w:val="24"/>
        </w:rPr>
      </w:pPr>
      <w:r w:rsidRPr="00C64837">
        <w:rPr>
          <w:rFonts w:ascii="Times New Roman" w:hAnsi="Times New Roman" w:cs="Times New Roman"/>
          <w:sz w:val="28"/>
          <w:szCs w:val="24"/>
        </w:rPr>
        <w:t>не полученные (не выплаченные) на расчетную дату денежные потоки, связанны</w:t>
      </w:r>
      <w:r w:rsidR="004717A9" w:rsidRPr="00C64837">
        <w:rPr>
          <w:rFonts w:ascii="Times New Roman" w:hAnsi="Times New Roman" w:cs="Times New Roman"/>
          <w:sz w:val="28"/>
          <w:szCs w:val="24"/>
        </w:rPr>
        <w:t>е</w:t>
      </w:r>
      <w:r w:rsidRPr="00C64837">
        <w:rPr>
          <w:rFonts w:ascii="Times New Roman" w:hAnsi="Times New Roman" w:cs="Times New Roman"/>
          <w:sz w:val="28"/>
          <w:szCs w:val="24"/>
        </w:rPr>
        <w:t xml:space="preserve"> с исполнением обязательств по договорам, возникших в результате выплаты до расчетной даты страхового возмещения по страховому случаю (в том числе денежные потоки по суброгациям и регрессам);</w:t>
      </w:r>
    </w:p>
    <w:p w14:paraId="0A081522" w14:textId="77777777" w:rsidR="00C756E8" w:rsidRDefault="00C756E8"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денежные потоки по негарантированным выплатам по еще не объявленным решениям страховщ</w:t>
      </w:r>
      <w:r w:rsidR="00D72A60">
        <w:rPr>
          <w:rFonts w:ascii="Times New Roman" w:hAnsi="Times New Roman" w:cs="Times New Roman"/>
          <w:sz w:val="28"/>
          <w:szCs w:val="24"/>
        </w:rPr>
        <w:t>ика;</w:t>
      </w:r>
    </w:p>
    <w:p w14:paraId="731F69E7" w14:textId="77777777" w:rsidR="007428A7" w:rsidRDefault="007428A7" w:rsidP="00C756E8">
      <w:pPr>
        <w:spacing w:after="0" w:line="360" w:lineRule="auto"/>
        <w:ind w:firstLine="709"/>
        <w:contextualSpacing/>
        <w:jc w:val="both"/>
        <w:rPr>
          <w:rFonts w:ascii="Times New Roman" w:hAnsi="Times New Roman" w:cs="Times New Roman"/>
          <w:sz w:val="28"/>
          <w:szCs w:val="24"/>
        </w:rPr>
      </w:pPr>
      <w:r w:rsidRPr="007428A7">
        <w:rPr>
          <w:rFonts w:ascii="Times New Roman" w:hAnsi="Times New Roman" w:cs="Times New Roman"/>
          <w:sz w:val="28"/>
          <w:szCs w:val="24"/>
        </w:rPr>
        <w:t>денежные потоки по возврату страхователем – физическим лицом займа, полученного при осуществлении страхования объектов личного страхования, предусмотренного пунктом 1 статьи 4 Закона Российской Федерации «Об организации страхового дела в Российской Федерации»</w:t>
      </w:r>
      <w:r>
        <w:rPr>
          <w:rFonts w:ascii="Times New Roman" w:hAnsi="Times New Roman" w:cs="Times New Roman"/>
          <w:sz w:val="28"/>
          <w:szCs w:val="24"/>
        </w:rPr>
        <w:t>;</w:t>
      </w:r>
      <w:r w:rsidRPr="007428A7">
        <w:rPr>
          <w:rFonts w:ascii="Times New Roman" w:hAnsi="Times New Roman" w:cs="Times New Roman"/>
          <w:sz w:val="28"/>
          <w:szCs w:val="24"/>
        </w:rPr>
        <w:t xml:space="preserve"> </w:t>
      </w:r>
    </w:p>
    <w:p w14:paraId="172EB7BC" w14:textId="243120F7" w:rsidR="00AA6343" w:rsidRDefault="00D72A60"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денежные потоки по договорам исходящего пе</w:t>
      </w:r>
      <w:r w:rsidR="002E2870">
        <w:rPr>
          <w:rFonts w:ascii="Times New Roman" w:hAnsi="Times New Roman" w:cs="Times New Roman"/>
          <w:sz w:val="28"/>
          <w:szCs w:val="24"/>
        </w:rPr>
        <w:t>ре</w:t>
      </w:r>
      <w:r>
        <w:rPr>
          <w:rFonts w:ascii="Times New Roman" w:hAnsi="Times New Roman" w:cs="Times New Roman"/>
          <w:sz w:val="28"/>
          <w:szCs w:val="24"/>
        </w:rPr>
        <w:t>страхования</w:t>
      </w:r>
      <w:r w:rsidR="00AA6343">
        <w:rPr>
          <w:rFonts w:ascii="Times New Roman" w:hAnsi="Times New Roman" w:cs="Times New Roman"/>
          <w:sz w:val="28"/>
          <w:szCs w:val="24"/>
        </w:rPr>
        <w:t>;</w:t>
      </w:r>
    </w:p>
    <w:p w14:paraId="764B61AA" w14:textId="77777777" w:rsidR="00D72A60" w:rsidRDefault="00AA6343"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денежные потоки по инвестиционному доходу – для расчета страховых резервов по страхованию иному, чем страхование жизни</w:t>
      </w:r>
      <w:r w:rsidR="00D7701D">
        <w:rPr>
          <w:rFonts w:ascii="Times New Roman" w:hAnsi="Times New Roman" w:cs="Times New Roman"/>
          <w:sz w:val="28"/>
          <w:szCs w:val="24"/>
        </w:rPr>
        <w:t>;</w:t>
      </w:r>
    </w:p>
    <w:p w14:paraId="44EEA3B4" w14:textId="6D02CD81" w:rsidR="00D7701D" w:rsidRPr="008D3DE8" w:rsidRDefault="00D7701D" w:rsidP="00C756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lastRenderedPageBreak/>
        <w:t xml:space="preserve">денежные потоки по </w:t>
      </w:r>
      <w:r w:rsidRPr="00825927">
        <w:rPr>
          <w:rFonts w:ascii="Times New Roman" w:hAnsi="Times New Roman" w:cs="Times New Roman"/>
          <w:sz w:val="28"/>
          <w:szCs w:val="28"/>
        </w:rPr>
        <w:t>прав</w:t>
      </w:r>
      <w:r>
        <w:rPr>
          <w:rFonts w:ascii="Times New Roman" w:hAnsi="Times New Roman" w:cs="Times New Roman"/>
          <w:sz w:val="28"/>
          <w:szCs w:val="28"/>
        </w:rPr>
        <w:t>ам</w:t>
      </w:r>
      <w:r w:rsidRPr="00825927">
        <w:rPr>
          <w:rFonts w:ascii="Times New Roman" w:hAnsi="Times New Roman" w:cs="Times New Roman"/>
          <w:sz w:val="28"/>
          <w:szCs w:val="28"/>
        </w:rPr>
        <w:t xml:space="preserve"> требований к</w:t>
      </w:r>
      <w:r>
        <w:rPr>
          <w:rFonts w:ascii="Times New Roman" w:hAnsi="Times New Roman" w:cs="Times New Roman"/>
          <w:sz w:val="28"/>
          <w:szCs w:val="28"/>
        </w:rPr>
        <w:t xml:space="preserve"> страховым</w:t>
      </w:r>
      <w:r w:rsidRPr="00825927">
        <w:rPr>
          <w:rFonts w:ascii="Times New Roman" w:hAnsi="Times New Roman" w:cs="Times New Roman"/>
          <w:sz w:val="28"/>
          <w:szCs w:val="28"/>
        </w:rPr>
        <w:t xml:space="preserve"> организаци</w:t>
      </w:r>
      <w:r>
        <w:rPr>
          <w:rFonts w:ascii="Times New Roman" w:hAnsi="Times New Roman" w:cs="Times New Roman"/>
          <w:sz w:val="28"/>
          <w:szCs w:val="28"/>
        </w:rPr>
        <w:t xml:space="preserve">ям, </w:t>
      </w:r>
      <w:r w:rsidR="00B331D6">
        <w:rPr>
          <w:rFonts w:ascii="Times New Roman" w:hAnsi="Times New Roman" w:cs="Times New Roman"/>
          <w:sz w:val="28"/>
          <w:szCs w:val="28"/>
        </w:rPr>
        <w:t xml:space="preserve">при условии что </w:t>
      </w:r>
      <w:r>
        <w:rPr>
          <w:rFonts w:ascii="Times New Roman" w:hAnsi="Times New Roman" w:cs="Times New Roman"/>
          <w:sz w:val="28"/>
          <w:szCs w:val="28"/>
        </w:rPr>
        <w:t>ра</w:t>
      </w:r>
      <w:r w:rsidRPr="00825927">
        <w:rPr>
          <w:rFonts w:ascii="Times New Roman" w:hAnsi="Times New Roman" w:cs="Times New Roman"/>
          <w:sz w:val="28"/>
          <w:szCs w:val="28"/>
        </w:rPr>
        <w:t xml:space="preserve">счеты по </w:t>
      </w:r>
      <w:r w:rsidR="00B331D6">
        <w:rPr>
          <w:rFonts w:ascii="Times New Roman" w:hAnsi="Times New Roman" w:cs="Times New Roman"/>
          <w:sz w:val="28"/>
          <w:szCs w:val="28"/>
        </w:rPr>
        <w:t xml:space="preserve">таким </w:t>
      </w:r>
      <w:r w:rsidR="00B331D6" w:rsidRPr="00825927">
        <w:rPr>
          <w:rFonts w:ascii="Times New Roman" w:hAnsi="Times New Roman" w:cs="Times New Roman"/>
          <w:sz w:val="28"/>
          <w:szCs w:val="28"/>
        </w:rPr>
        <w:t>прав</w:t>
      </w:r>
      <w:r w:rsidR="00B331D6">
        <w:rPr>
          <w:rFonts w:ascii="Times New Roman" w:hAnsi="Times New Roman" w:cs="Times New Roman"/>
          <w:sz w:val="28"/>
          <w:szCs w:val="28"/>
        </w:rPr>
        <w:t>ам</w:t>
      </w:r>
      <w:r w:rsidR="00B331D6" w:rsidRPr="00825927">
        <w:rPr>
          <w:rFonts w:ascii="Times New Roman" w:hAnsi="Times New Roman" w:cs="Times New Roman"/>
          <w:sz w:val="28"/>
          <w:szCs w:val="28"/>
        </w:rPr>
        <w:t xml:space="preserve"> требований </w:t>
      </w:r>
      <w:r w:rsidRPr="00825927">
        <w:rPr>
          <w:rFonts w:ascii="Times New Roman" w:hAnsi="Times New Roman" w:cs="Times New Roman"/>
          <w:sz w:val="28"/>
          <w:szCs w:val="28"/>
        </w:rPr>
        <w:t>осуществляются в рамках соглашения о прямом возмещении убытков, предусмотренного статьей 26</w:t>
      </w:r>
      <w:r w:rsidRPr="00825927">
        <w:rPr>
          <w:rFonts w:ascii="Times New Roman" w:hAnsi="Times New Roman" w:cs="Times New Roman"/>
          <w:sz w:val="28"/>
          <w:szCs w:val="28"/>
          <w:vertAlign w:val="superscript"/>
        </w:rPr>
        <w:t>1</w:t>
      </w:r>
      <w:r w:rsidRPr="00825927">
        <w:rPr>
          <w:rFonts w:ascii="Times New Roman" w:hAnsi="Times New Roman" w:cs="Times New Roman"/>
          <w:sz w:val="28"/>
          <w:szCs w:val="28"/>
        </w:rPr>
        <w:t xml:space="preserve"> Федерального закона «Об обязательном страховании гражданской ответственности владельцев транспортных средств»</w:t>
      </w:r>
      <w:r>
        <w:rPr>
          <w:rFonts w:ascii="Times New Roman" w:hAnsi="Times New Roman" w:cs="Times New Roman"/>
          <w:sz w:val="28"/>
          <w:szCs w:val="24"/>
        </w:rPr>
        <w:t xml:space="preserve">, </w:t>
      </w:r>
      <w:r w:rsidR="00B331D6">
        <w:rPr>
          <w:rFonts w:ascii="Times New Roman" w:hAnsi="Times New Roman" w:cs="Times New Roman"/>
          <w:sz w:val="28"/>
          <w:szCs w:val="24"/>
        </w:rPr>
        <w:t>и такие права требования возникли</w:t>
      </w:r>
      <w:r w:rsidRPr="005F3E17">
        <w:rPr>
          <w:rFonts w:ascii="Times New Roman" w:hAnsi="Times New Roman" w:cs="Times New Roman"/>
          <w:sz w:val="28"/>
          <w:szCs w:val="24"/>
        </w:rPr>
        <w:t xml:space="preserve"> в результате </w:t>
      </w:r>
      <w:r w:rsidR="00B331D6" w:rsidRPr="005F3E17">
        <w:rPr>
          <w:rFonts w:ascii="Times New Roman" w:hAnsi="Times New Roman" w:cs="Times New Roman"/>
          <w:sz w:val="28"/>
          <w:szCs w:val="24"/>
        </w:rPr>
        <w:t xml:space="preserve">произведенной до расчетной даты </w:t>
      </w:r>
      <w:r w:rsidRPr="005F3E17">
        <w:rPr>
          <w:rFonts w:ascii="Times New Roman" w:hAnsi="Times New Roman" w:cs="Times New Roman"/>
          <w:sz w:val="28"/>
          <w:szCs w:val="24"/>
        </w:rPr>
        <w:t xml:space="preserve">выплаты возмещения потерпевшему </w:t>
      </w:r>
      <w:r>
        <w:rPr>
          <w:rFonts w:ascii="Times New Roman" w:hAnsi="Times New Roman" w:cs="Times New Roman"/>
          <w:sz w:val="28"/>
          <w:szCs w:val="24"/>
        </w:rPr>
        <w:t>- для расчета</w:t>
      </w:r>
      <w:r w:rsidRPr="005F3E17">
        <w:rPr>
          <w:rFonts w:ascii="Times New Roman" w:hAnsi="Times New Roman" w:cs="Times New Roman"/>
          <w:sz w:val="28"/>
          <w:szCs w:val="24"/>
        </w:rPr>
        <w:t xml:space="preserve"> РПВУ</w:t>
      </w:r>
      <w:r>
        <w:rPr>
          <w:rFonts w:ascii="Times New Roman" w:hAnsi="Times New Roman" w:cs="Times New Roman"/>
          <w:sz w:val="28"/>
          <w:szCs w:val="24"/>
        </w:rPr>
        <w:t>.</w:t>
      </w:r>
    </w:p>
    <w:p w14:paraId="120B0E6E" w14:textId="4F1393E9" w:rsidR="00D50D67" w:rsidRPr="008D3DE8" w:rsidRDefault="008D3DE8" w:rsidP="00686C5D">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2.</w:t>
      </w:r>
      <w:r w:rsidR="00E83563">
        <w:rPr>
          <w:rFonts w:ascii="Times New Roman" w:hAnsi="Times New Roman" w:cs="Times New Roman"/>
          <w:sz w:val="28"/>
          <w:szCs w:val="24"/>
        </w:rPr>
        <w:t>2</w:t>
      </w:r>
      <w:r w:rsidRPr="008D3DE8">
        <w:rPr>
          <w:rFonts w:ascii="Times New Roman" w:hAnsi="Times New Roman" w:cs="Times New Roman"/>
          <w:sz w:val="28"/>
          <w:szCs w:val="24"/>
        </w:rPr>
        <w:t>.</w:t>
      </w:r>
      <w:r w:rsidR="00EF072E">
        <w:rPr>
          <w:rFonts w:ascii="Times New Roman" w:hAnsi="Times New Roman" w:cs="Times New Roman"/>
          <w:sz w:val="28"/>
          <w:szCs w:val="24"/>
        </w:rPr>
        <w:t>8</w:t>
      </w:r>
      <w:r w:rsidRPr="008D3DE8">
        <w:rPr>
          <w:rFonts w:ascii="Times New Roman" w:hAnsi="Times New Roman" w:cs="Times New Roman"/>
          <w:sz w:val="28"/>
          <w:szCs w:val="24"/>
        </w:rPr>
        <w:t>.</w:t>
      </w:r>
      <w:r w:rsidR="006F3584">
        <w:rPr>
          <w:rFonts w:ascii="Times New Roman" w:hAnsi="Times New Roman" w:cs="Times New Roman"/>
          <w:sz w:val="28"/>
          <w:szCs w:val="24"/>
        </w:rPr>
        <w:t xml:space="preserve"> РМП и РМУ </w:t>
      </w:r>
      <w:r w:rsidR="00A43289">
        <w:rPr>
          <w:rFonts w:ascii="Times New Roman" w:hAnsi="Times New Roman" w:cs="Times New Roman"/>
          <w:sz w:val="28"/>
          <w:szCs w:val="24"/>
        </w:rPr>
        <w:t xml:space="preserve">по учетной группе </w:t>
      </w:r>
      <w:r w:rsidR="006F3584">
        <w:rPr>
          <w:rFonts w:ascii="Times New Roman" w:hAnsi="Times New Roman" w:cs="Times New Roman"/>
          <w:sz w:val="28"/>
          <w:szCs w:val="24"/>
        </w:rPr>
        <w:t>о</w:t>
      </w:r>
      <w:r w:rsidR="00D50D67" w:rsidRPr="008D3DE8">
        <w:rPr>
          <w:rFonts w:ascii="Times New Roman" w:hAnsi="Times New Roman" w:cs="Times New Roman"/>
          <w:sz w:val="28"/>
          <w:szCs w:val="24"/>
        </w:rPr>
        <w:t>пределяются по формулам:</w:t>
      </w:r>
    </w:p>
    <w:p w14:paraId="4D3543DD" w14:textId="342CEB10" w:rsidR="00D50D67" w:rsidRPr="008D3DE8" w:rsidRDefault="00D50D67" w:rsidP="00D50D67">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8"/>
              <w:szCs w:val="24"/>
            </w:rPr>
            <m:t>РМП</m:t>
          </m:r>
          <m:r>
            <m:rPr>
              <m:sty m:val="p"/>
            </m:rPr>
            <w:rPr>
              <w:rFonts w:ascii="Cambria Math" w:hAnsi="Cambria Math" w:cs="Times New Roman"/>
              <w:sz w:val="28"/>
              <w:szCs w:val="24"/>
            </w:rPr>
            <m:t>=</m:t>
          </m:r>
          <m:f>
            <m:fPr>
              <m:ctrlPr>
                <w:rPr>
                  <w:rFonts w:ascii="Cambria Math" w:hAnsi="Cambria Math" w:cs="Times New Roman"/>
                  <w:sz w:val="28"/>
                  <w:szCs w:val="24"/>
                  <w:lang w:val="en-US"/>
                </w:rPr>
              </m:ctrlPr>
            </m:fPr>
            <m:num>
              <m:r>
                <w:rPr>
                  <w:rFonts w:ascii="Cambria Math" w:hAnsi="Cambria Math" w:cs="Times New Roman"/>
                  <w:sz w:val="28"/>
                  <w:szCs w:val="24"/>
                </w:rPr>
                <m:t>ДПП-ДДПП</m:t>
              </m:r>
            </m:num>
            <m:den>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ДПП</m:t>
                      </m:r>
                    </m:e>
                    <m:sub>
                      <m:r>
                        <w:rPr>
                          <w:rFonts w:ascii="Cambria Math" w:hAnsi="Cambria Math" w:cs="Times New Roman"/>
                          <w:sz w:val="28"/>
                          <w:szCs w:val="24"/>
                        </w:rPr>
                        <m:t>Н</m:t>
                      </m:r>
                    </m:sub>
                  </m:sSub>
                  <m:r>
                    <w:rPr>
                      <w:rFonts w:ascii="Cambria Math" w:hAnsi="Cambria Math" w:cs="Times New Roman"/>
                      <w:sz w:val="28"/>
                      <w:szCs w:val="24"/>
                    </w:rPr>
                    <m:t>+</m:t>
                  </m:r>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ДПУ</m:t>
                          </m:r>
                        </m:e>
                        <m:sub>
                          <m:r>
                            <w:rPr>
                              <w:rFonts w:ascii="Cambria Math" w:hAnsi="Cambria Math" w:cs="Times New Roman"/>
                              <w:sz w:val="28"/>
                              <w:szCs w:val="24"/>
                            </w:rPr>
                            <m:t>Н</m:t>
                          </m:r>
                        </m:sub>
                      </m:sSub>
                    </m:e>
                  </m:nary>
                </m:e>
              </m:nary>
            </m:den>
          </m:f>
          <m:r>
            <w:rPr>
              <w:rFonts w:ascii="Cambria Math" w:hAnsi="Cambria Math" w:cs="Times New Roman"/>
              <w:sz w:val="28"/>
              <w:szCs w:val="24"/>
            </w:rPr>
            <m:t>∙РМ</m:t>
          </m:r>
        </m:oMath>
      </m:oMathPara>
    </w:p>
    <w:p w14:paraId="0F794E14" w14:textId="1A7C2F00" w:rsidR="00D50D67" w:rsidRPr="008D3DE8" w:rsidRDefault="00D50D67" w:rsidP="00D50D67">
      <w:pPr>
        <w:spacing w:after="0" w:line="360" w:lineRule="auto"/>
        <w:ind w:firstLine="709"/>
        <w:jc w:val="both"/>
        <w:rPr>
          <w:rFonts w:ascii="Times New Roman" w:hAnsi="Times New Roman" w:cs="Times New Roman"/>
          <w:sz w:val="28"/>
          <w:szCs w:val="28"/>
        </w:rPr>
      </w:pPr>
      <m:oMathPara>
        <m:oMathParaPr>
          <m:jc m:val="center"/>
        </m:oMathParaPr>
        <m:oMath>
          <m:r>
            <w:rPr>
              <w:rFonts w:ascii="Cambria Math" w:hAnsi="Cambria Math" w:cs="Times New Roman"/>
              <w:sz w:val="28"/>
              <w:szCs w:val="24"/>
            </w:rPr>
            <m:t>РМУ</m:t>
          </m:r>
          <m:r>
            <m:rPr>
              <m:sty m:val="p"/>
            </m:rPr>
            <w:rPr>
              <w:rFonts w:ascii="Cambria Math" w:hAnsi="Cambria Math" w:cs="Times New Roman"/>
              <w:sz w:val="28"/>
              <w:szCs w:val="24"/>
              <w:lang w:val="en-US"/>
            </w:rPr>
            <m:t>=</m:t>
          </m:r>
          <m:f>
            <m:fPr>
              <m:ctrlPr>
                <w:rPr>
                  <w:rFonts w:ascii="Cambria Math" w:hAnsi="Cambria Math" w:cs="Times New Roman"/>
                  <w:sz w:val="28"/>
                  <w:szCs w:val="24"/>
                  <w:lang w:val="en-US"/>
                </w:rPr>
              </m:ctrlPr>
            </m:fPr>
            <m:num>
              <m:r>
                <w:rPr>
                  <w:rFonts w:ascii="Cambria Math" w:hAnsi="Cambria Math" w:cs="Times New Roman"/>
                  <w:sz w:val="28"/>
                  <w:szCs w:val="24"/>
                  <w:lang w:val="en-US"/>
                </w:rPr>
                <m:t>ДПУ-ДДПУ</m:t>
              </m:r>
            </m:num>
            <m:den>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ДПП</m:t>
                      </m:r>
                    </m:e>
                    <m:sub>
                      <m:r>
                        <w:rPr>
                          <w:rFonts w:ascii="Cambria Math" w:hAnsi="Cambria Math" w:cs="Times New Roman"/>
                          <w:sz w:val="28"/>
                          <w:szCs w:val="24"/>
                        </w:rPr>
                        <m:t>Н</m:t>
                      </m:r>
                    </m:sub>
                  </m:sSub>
                  <m:r>
                    <w:rPr>
                      <w:rFonts w:ascii="Cambria Math" w:hAnsi="Cambria Math" w:cs="Times New Roman"/>
                      <w:sz w:val="28"/>
                      <w:szCs w:val="24"/>
                    </w:rPr>
                    <m:t>+</m:t>
                  </m:r>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ДПУ</m:t>
                          </m:r>
                        </m:e>
                        <m:sub>
                          <m:r>
                            <w:rPr>
                              <w:rFonts w:ascii="Cambria Math" w:hAnsi="Cambria Math" w:cs="Times New Roman"/>
                              <w:sz w:val="28"/>
                              <w:szCs w:val="24"/>
                            </w:rPr>
                            <m:t>Н</m:t>
                          </m:r>
                        </m:sub>
                      </m:sSub>
                    </m:e>
                  </m:nary>
                </m:e>
              </m:nary>
            </m:den>
          </m:f>
          <m:r>
            <w:rPr>
              <w:rFonts w:ascii="Cambria Math" w:hAnsi="Cambria Math" w:cs="Times New Roman"/>
              <w:sz w:val="28"/>
              <w:szCs w:val="24"/>
              <w:lang w:val="en-US"/>
            </w:rPr>
            <m:t>∙РМ</m:t>
          </m:r>
        </m:oMath>
      </m:oMathPara>
    </w:p>
    <w:p w14:paraId="3BB5121C" w14:textId="77777777" w:rsidR="00C64837" w:rsidRDefault="00C64837" w:rsidP="009D345A">
      <w:pPr>
        <w:spacing w:after="0" w:line="360" w:lineRule="auto"/>
        <w:ind w:firstLine="709"/>
        <w:jc w:val="both"/>
        <w:rPr>
          <w:rFonts w:ascii="Times New Roman" w:hAnsi="Times New Roman"/>
          <w:sz w:val="28"/>
          <w:szCs w:val="24"/>
        </w:rPr>
      </w:pPr>
    </w:p>
    <w:p w14:paraId="2C848288" w14:textId="7059C73A" w:rsidR="0086378A" w:rsidRDefault="0086378A" w:rsidP="009D345A">
      <w:pPr>
        <w:spacing w:after="0" w:line="360" w:lineRule="auto"/>
        <w:ind w:firstLine="709"/>
        <w:jc w:val="both"/>
        <w:rPr>
          <w:rFonts w:ascii="Times New Roman" w:hAnsi="Times New Roman"/>
          <w:sz w:val="28"/>
          <w:szCs w:val="24"/>
        </w:rPr>
      </w:pPr>
      <w:r>
        <w:rPr>
          <w:rFonts w:ascii="Times New Roman" w:hAnsi="Times New Roman"/>
          <w:sz w:val="28"/>
          <w:szCs w:val="24"/>
        </w:rPr>
        <w:t>где</w:t>
      </w:r>
    </w:p>
    <w:p w14:paraId="3F3CF30F" w14:textId="0D2994CC" w:rsidR="005B4F70" w:rsidRDefault="00A43289" w:rsidP="009D345A">
      <w:pPr>
        <w:spacing w:after="0" w:line="360" w:lineRule="auto"/>
        <w:ind w:firstLine="709"/>
        <w:jc w:val="both"/>
        <w:rPr>
          <w:rFonts w:ascii="Times New Roman" w:hAnsi="Times New Roman"/>
          <w:sz w:val="28"/>
          <w:szCs w:val="24"/>
        </w:rPr>
      </w:pPr>
      <w:r>
        <w:rPr>
          <w:rFonts w:ascii="Times New Roman" w:hAnsi="Times New Roman" w:cs="Times New Roman"/>
          <w:sz w:val="28"/>
          <w:szCs w:val="24"/>
        </w:rPr>
        <w:t xml:space="preserve">ДДПП (ДДПУ) - </w:t>
      </w:r>
      <w:r w:rsidR="005B4F70">
        <w:rPr>
          <w:rFonts w:ascii="Times New Roman" w:hAnsi="Times New Roman" w:cs="Times New Roman"/>
          <w:sz w:val="28"/>
          <w:szCs w:val="24"/>
        </w:rPr>
        <w:t xml:space="preserve">величина </w:t>
      </w:r>
      <w:r w:rsidR="005B4F70" w:rsidRPr="00D557F8">
        <w:rPr>
          <w:rFonts w:ascii="Times New Roman" w:hAnsi="Times New Roman" w:cs="Times New Roman"/>
          <w:sz w:val="28"/>
          <w:szCs w:val="24"/>
        </w:rPr>
        <w:t>доли перестраховщиков в резерве премий (в резерве убытков)</w:t>
      </w:r>
      <w:r>
        <w:rPr>
          <w:rFonts w:ascii="Times New Roman" w:hAnsi="Times New Roman" w:cs="Times New Roman"/>
          <w:sz w:val="28"/>
          <w:szCs w:val="24"/>
        </w:rPr>
        <w:t xml:space="preserve"> по учетной группе, </w:t>
      </w:r>
      <w:r w:rsidRPr="00D557F8">
        <w:rPr>
          <w:rFonts w:ascii="Times New Roman" w:hAnsi="Times New Roman" w:cs="Times New Roman"/>
          <w:sz w:val="28"/>
          <w:szCs w:val="24"/>
        </w:rPr>
        <w:t>учитываемая при определении показателя НРМП</w:t>
      </w:r>
      <w:r>
        <w:rPr>
          <w:rFonts w:ascii="Times New Roman" w:hAnsi="Times New Roman" w:cs="Times New Roman"/>
          <w:sz w:val="28"/>
          <w:szCs w:val="24"/>
        </w:rPr>
        <w:t>, рас</w:t>
      </w:r>
      <w:r w:rsidR="002E2870">
        <w:rPr>
          <w:rFonts w:ascii="Times New Roman" w:hAnsi="Times New Roman" w:cs="Times New Roman"/>
          <w:sz w:val="28"/>
          <w:szCs w:val="24"/>
        </w:rPr>
        <w:t>с</w:t>
      </w:r>
      <w:r>
        <w:rPr>
          <w:rFonts w:ascii="Times New Roman" w:hAnsi="Times New Roman" w:cs="Times New Roman"/>
          <w:sz w:val="28"/>
          <w:szCs w:val="24"/>
        </w:rPr>
        <w:t xml:space="preserve">читанная в соответствии с требованиями главы 5 </w:t>
      </w:r>
      <w:r w:rsidR="002E2870">
        <w:rPr>
          <w:rFonts w:ascii="Times New Roman" w:hAnsi="Times New Roman" w:cs="Times New Roman"/>
          <w:sz w:val="28"/>
          <w:szCs w:val="24"/>
        </w:rPr>
        <w:t>настоящего п</w:t>
      </w:r>
      <w:r>
        <w:rPr>
          <w:rFonts w:ascii="Times New Roman" w:hAnsi="Times New Roman" w:cs="Times New Roman"/>
          <w:sz w:val="28"/>
          <w:szCs w:val="24"/>
        </w:rPr>
        <w:t>риложения.</w:t>
      </w:r>
    </w:p>
    <w:p w14:paraId="286800A9" w14:textId="06B38492" w:rsidR="0086378A" w:rsidRPr="0086378A" w:rsidRDefault="00760DF2" w:rsidP="009D345A">
      <w:pPr>
        <w:spacing w:after="0" w:line="360" w:lineRule="auto"/>
        <w:ind w:firstLine="709"/>
        <w:jc w:val="both"/>
        <w:rPr>
          <w:rFonts w:ascii="Times New Roman" w:hAnsi="Times New Roman"/>
          <w:sz w:val="28"/>
          <w:szCs w:val="24"/>
        </w:rPr>
      </w:pPr>
      <m:oMath>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ДПП</m:t>
                </m:r>
              </m:e>
              <m:sub>
                <m:r>
                  <w:rPr>
                    <w:rFonts w:ascii="Cambria Math" w:hAnsi="Cambria Math" w:cs="Times New Roman"/>
                    <w:sz w:val="28"/>
                    <w:szCs w:val="24"/>
                  </w:rPr>
                  <m:t>Н</m:t>
                </m:r>
              </m:sub>
            </m:sSub>
            <m:r>
              <w:rPr>
                <w:rFonts w:ascii="Cambria Math" w:hAnsi="Cambria Math" w:cs="Times New Roman"/>
                <w:sz w:val="28"/>
                <w:szCs w:val="24"/>
              </w:rPr>
              <m:t xml:space="preserve"> (</m:t>
            </m:r>
            <m:nary>
              <m:naryPr>
                <m:chr m:val="∑"/>
                <m:limLoc m:val="undOvr"/>
                <m:subHide m:val="1"/>
                <m:supHide m:val="1"/>
                <m:ctrlPr>
                  <w:rPr>
                    <w:rFonts w:ascii="Cambria Math" w:hAnsi="Cambria Math" w:cs="Times New Roman"/>
                    <w:i/>
                    <w:sz w:val="28"/>
                    <w:szCs w:val="24"/>
                  </w:rPr>
                </m:ctrlPr>
              </m:naryPr>
              <m:sub/>
              <m:sup/>
              <m:e>
                <m:sSub>
                  <m:sSubPr>
                    <m:ctrlPr>
                      <w:rPr>
                        <w:rFonts w:ascii="Cambria Math" w:hAnsi="Cambria Math" w:cs="Times New Roman"/>
                        <w:i/>
                        <w:sz w:val="28"/>
                        <w:szCs w:val="24"/>
                      </w:rPr>
                    </m:ctrlPr>
                  </m:sSubPr>
                  <m:e>
                    <m:r>
                      <w:rPr>
                        <w:rFonts w:ascii="Cambria Math" w:hAnsi="Cambria Math" w:cs="Times New Roman"/>
                        <w:sz w:val="28"/>
                        <w:szCs w:val="24"/>
                      </w:rPr>
                      <m:t>ДПУ</m:t>
                    </m:r>
                  </m:e>
                  <m:sub>
                    <m:r>
                      <w:rPr>
                        <w:rFonts w:ascii="Cambria Math" w:hAnsi="Cambria Math" w:cs="Times New Roman"/>
                        <w:sz w:val="28"/>
                        <w:szCs w:val="24"/>
                      </w:rPr>
                      <m:t>Н</m:t>
                    </m:r>
                  </m:sub>
                </m:sSub>
                <m:r>
                  <w:rPr>
                    <w:rFonts w:ascii="Cambria Math" w:hAnsi="Cambria Math" w:cs="Times New Roman"/>
                    <w:sz w:val="28"/>
                    <w:szCs w:val="24"/>
                  </w:rPr>
                  <m:t>)</m:t>
                </m:r>
              </m:e>
            </m:nary>
          </m:e>
        </m:nary>
      </m:oMath>
      <w:r w:rsidR="0086378A">
        <w:rPr>
          <w:rFonts w:ascii="Times New Roman" w:eastAsiaTheme="minorEastAsia" w:hAnsi="Times New Roman"/>
          <w:sz w:val="28"/>
          <w:szCs w:val="24"/>
        </w:rPr>
        <w:t xml:space="preserve"> – сумма величин ДПП </w:t>
      </w:r>
      <w:r w:rsidR="007E4ECA">
        <w:rPr>
          <w:rFonts w:ascii="Times New Roman" w:eastAsiaTheme="minorEastAsia" w:hAnsi="Times New Roman"/>
          <w:sz w:val="28"/>
          <w:szCs w:val="24"/>
        </w:rPr>
        <w:t>(</w:t>
      </w:r>
      <w:r w:rsidR="0086378A">
        <w:rPr>
          <w:rFonts w:ascii="Times New Roman" w:eastAsiaTheme="minorEastAsia" w:hAnsi="Times New Roman"/>
          <w:sz w:val="28"/>
          <w:szCs w:val="24"/>
        </w:rPr>
        <w:t>ДПУ</w:t>
      </w:r>
      <w:r w:rsidR="007E4ECA">
        <w:rPr>
          <w:rFonts w:ascii="Times New Roman" w:eastAsiaTheme="minorEastAsia" w:hAnsi="Times New Roman"/>
          <w:sz w:val="28"/>
          <w:szCs w:val="24"/>
        </w:rPr>
        <w:t>)</w:t>
      </w:r>
      <w:r w:rsidR="00A43289">
        <w:rPr>
          <w:rFonts w:ascii="Times New Roman" w:eastAsiaTheme="minorEastAsia" w:hAnsi="Times New Roman"/>
          <w:sz w:val="28"/>
          <w:szCs w:val="24"/>
        </w:rPr>
        <w:t xml:space="preserve">, уменьшенных на величину </w:t>
      </w:r>
      <w:r w:rsidR="00A43289" w:rsidRPr="00D557F8">
        <w:rPr>
          <w:rFonts w:ascii="Times New Roman" w:hAnsi="Times New Roman" w:cs="Times New Roman"/>
          <w:sz w:val="28"/>
          <w:szCs w:val="24"/>
        </w:rPr>
        <w:t>доли перестраховщиков в резерве премий (в резерве убытков)</w:t>
      </w:r>
      <w:r w:rsidR="00A43289">
        <w:rPr>
          <w:rFonts w:ascii="Times New Roman" w:hAnsi="Times New Roman" w:cs="Times New Roman"/>
          <w:sz w:val="28"/>
          <w:szCs w:val="24"/>
        </w:rPr>
        <w:t xml:space="preserve">, </w:t>
      </w:r>
      <w:r w:rsidR="00A43289" w:rsidRPr="00D557F8">
        <w:rPr>
          <w:rFonts w:ascii="Times New Roman" w:hAnsi="Times New Roman" w:cs="Times New Roman"/>
          <w:sz w:val="28"/>
          <w:szCs w:val="24"/>
        </w:rPr>
        <w:t>учитываем</w:t>
      </w:r>
      <w:r w:rsidR="00A43289">
        <w:rPr>
          <w:rFonts w:ascii="Times New Roman" w:hAnsi="Times New Roman" w:cs="Times New Roman"/>
          <w:sz w:val="28"/>
          <w:szCs w:val="24"/>
        </w:rPr>
        <w:t>ую</w:t>
      </w:r>
      <w:r w:rsidR="00A43289" w:rsidRPr="00D557F8">
        <w:rPr>
          <w:rFonts w:ascii="Times New Roman" w:hAnsi="Times New Roman" w:cs="Times New Roman"/>
          <w:sz w:val="28"/>
          <w:szCs w:val="24"/>
        </w:rPr>
        <w:t xml:space="preserve"> при определении показателя НРМП</w:t>
      </w:r>
      <w:r w:rsidR="00A43289">
        <w:rPr>
          <w:rFonts w:ascii="Times New Roman" w:hAnsi="Times New Roman" w:cs="Times New Roman"/>
          <w:sz w:val="28"/>
          <w:szCs w:val="24"/>
        </w:rPr>
        <w:t xml:space="preserve">, </w:t>
      </w:r>
      <w:r w:rsidR="0086378A">
        <w:rPr>
          <w:rFonts w:ascii="Times New Roman" w:eastAsiaTheme="minorEastAsia" w:hAnsi="Times New Roman"/>
          <w:sz w:val="28"/>
          <w:szCs w:val="24"/>
        </w:rPr>
        <w:t>по всем учетным группам</w:t>
      </w:r>
      <w:r w:rsidR="00D42AE1">
        <w:rPr>
          <w:rFonts w:ascii="Times New Roman" w:eastAsiaTheme="minorEastAsia" w:hAnsi="Times New Roman"/>
          <w:sz w:val="28"/>
          <w:szCs w:val="24"/>
        </w:rPr>
        <w:t>.</w:t>
      </w:r>
    </w:p>
    <w:p w14:paraId="38EE0D04" w14:textId="3CEC85F1" w:rsidR="00686C5D" w:rsidRPr="00686C5D" w:rsidRDefault="00C64837" w:rsidP="009D345A">
      <w:pPr>
        <w:spacing w:after="0" w:line="360" w:lineRule="auto"/>
        <w:ind w:firstLine="709"/>
        <w:jc w:val="both"/>
        <w:rPr>
          <w:rFonts w:ascii="Times New Roman" w:hAnsi="Times New Roman"/>
          <w:sz w:val="28"/>
          <w:szCs w:val="24"/>
        </w:rPr>
      </w:pPr>
      <w:r>
        <w:rPr>
          <w:rFonts w:ascii="Times New Roman" w:hAnsi="Times New Roman"/>
          <w:sz w:val="28"/>
          <w:szCs w:val="24"/>
        </w:rPr>
        <w:t xml:space="preserve">РМ </w:t>
      </w:r>
      <w:r w:rsidR="001017AD">
        <w:rPr>
          <w:rFonts w:ascii="Times New Roman" w:hAnsi="Times New Roman"/>
          <w:sz w:val="28"/>
          <w:szCs w:val="24"/>
        </w:rPr>
        <w:t>– величина, рассчитанная</w:t>
      </w:r>
      <w:r>
        <w:rPr>
          <w:rFonts w:ascii="Times New Roman" w:hAnsi="Times New Roman"/>
          <w:sz w:val="28"/>
          <w:szCs w:val="24"/>
        </w:rPr>
        <w:t xml:space="preserve"> </w:t>
      </w:r>
      <w:r w:rsidR="00686C5D">
        <w:rPr>
          <w:rFonts w:ascii="Times New Roman" w:hAnsi="Times New Roman"/>
          <w:sz w:val="28"/>
          <w:szCs w:val="24"/>
        </w:rPr>
        <w:t xml:space="preserve">в соответствии с </w:t>
      </w:r>
      <w:r w:rsidR="002E2870">
        <w:rPr>
          <w:rFonts w:ascii="Times New Roman" w:hAnsi="Times New Roman" w:cs="Times New Roman"/>
          <w:sz w:val="28"/>
          <w:szCs w:val="24"/>
        </w:rPr>
        <w:t>п</w:t>
      </w:r>
      <w:r w:rsidR="00686C5D" w:rsidRPr="00C64837">
        <w:rPr>
          <w:rFonts w:ascii="Times New Roman" w:hAnsi="Times New Roman" w:cs="Times New Roman"/>
          <w:sz w:val="28"/>
          <w:szCs w:val="24"/>
        </w:rPr>
        <w:t>риложением 6</w:t>
      </w:r>
      <w:r w:rsidR="002E2870">
        <w:rPr>
          <w:rFonts w:ascii="Times New Roman" w:hAnsi="Times New Roman" w:cs="Times New Roman"/>
          <w:sz w:val="28"/>
          <w:szCs w:val="24"/>
        </w:rPr>
        <w:t xml:space="preserve"> к настоящему Положению</w:t>
      </w:r>
      <w:r w:rsidR="00686C5D">
        <w:rPr>
          <w:rFonts w:ascii="Times New Roman" w:hAnsi="Times New Roman" w:cs="Times New Roman"/>
          <w:sz w:val="28"/>
          <w:szCs w:val="24"/>
        </w:rPr>
        <w:t>.</w:t>
      </w:r>
      <w:r w:rsidR="00686C5D">
        <w:rPr>
          <w:rFonts w:ascii="Times New Roman" w:hAnsi="Times New Roman"/>
          <w:sz w:val="28"/>
          <w:szCs w:val="24"/>
        </w:rPr>
        <w:t xml:space="preserve"> </w:t>
      </w:r>
    </w:p>
    <w:p w14:paraId="1F762015" w14:textId="04C0499D" w:rsidR="008D3DE8" w:rsidRPr="008D3DE8" w:rsidRDefault="008D3DE8" w:rsidP="008D3DE8">
      <w:pPr>
        <w:spacing w:after="0" w:line="360" w:lineRule="auto"/>
        <w:ind w:firstLine="709"/>
        <w:contextualSpacing/>
        <w:jc w:val="both"/>
        <w:rPr>
          <w:rFonts w:ascii="Times New Roman" w:hAnsi="Times New Roman" w:cs="Times New Roman"/>
          <w:sz w:val="28"/>
          <w:szCs w:val="24"/>
        </w:rPr>
      </w:pPr>
      <w:r w:rsidRPr="008D3DE8">
        <w:rPr>
          <w:rFonts w:ascii="Times New Roman" w:hAnsi="Times New Roman" w:cs="Times New Roman"/>
          <w:sz w:val="28"/>
          <w:szCs w:val="24"/>
        </w:rPr>
        <w:t>2.</w:t>
      </w:r>
      <w:r w:rsidR="00E83563">
        <w:rPr>
          <w:rFonts w:ascii="Times New Roman" w:hAnsi="Times New Roman" w:cs="Times New Roman"/>
          <w:sz w:val="28"/>
          <w:szCs w:val="24"/>
        </w:rPr>
        <w:t>2</w:t>
      </w:r>
      <w:r w:rsidRPr="008D3DE8">
        <w:rPr>
          <w:rFonts w:ascii="Times New Roman" w:hAnsi="Times New Roman" w:cs="Times New Roman"/>
          <w:sz w:val="28"/>
          <w:szCs w:val="24"/>
        </w:rPr>
        <w:t>.</w:t>
      </w:r>
      <w:r w:rsidR="00EF072E">
        <w:rPr>
          <w:rFonts w:ascii="Times New Roman" w:hAnsi="Times New Roman" w:cs="Times New Roman"/>
          <w:sz w:val="28"/>
          <w:szCs w:val="24"/>
        </w:rPr>
        <w:t>9</w:t>
      </w:r>
      <w:r w:rsidRPr="008D3DE8">
        <w:rPr>
          <w:rFonts w:ascii="Times New Roman" w:hAnsi="Times New Roman" w:cs="Times New Roman"/>
          <w:sz w:val="28"/>
          <w:szCs w:val="24"/>
        </w:rPr>
        <w:t xml:space="preserve">. </w:t>
      </w:r>
      <w:r w:rsidR="00B11286">
        <w:rPr>
          <w:rFonts w:ascii="Times New Roman" w:hAnsi="Times New Roman" w:cs="Times New Roman"/>
          <w:sz w:val="28"/>
          <w:szCs w:val="24"/>
        </w:rPr>
        <w:t xml:space="preserve">В </w:t>
      </w:r>
      <w:r w:rsidRPr="008D3DE8">
        <w:rPr>
          <w:rFonts w:ascii="Times New Roman" w:hAnsi="Times New Roman" w:cs="Times New Roman"/>
          <w:sz w:val="28"/>
          <w:szCs w:val="24"/>
        </w:rPr>
        <w:t>расчет</w:t>
      </w:r>
      <w:r w:rsidR="00B11286">
        <w:rPr>
          <w:rFonts w:ascii="Times New Roman" w:hAnsi="Times New Roman" w:cs="Times New Roman"/>
          <w:sz w:val="28"/>
          <w:szCs w:val="24"/>
        </w:rPr>
        <w:t>е</w:t>
      </w:r>
      <w:r w:rsidRPr="008D3DE8">
        <w:rPr>
          <w:rFonts w:ascii="Times New Roman" w:hAnsi="Times New Roman" w:cs="Times New Roman"/>
          <w:sz w:val="28"/>
          <w:szCs w:val="24"/>
        </w:rPr>
        <w:t xml:space="preserve"> </w:t>
      </w:r>
      <w:r w:rsidR="00250482">
        <w:rPr>
          <w:rFonts w:ascii="Times New Roman" w:hAnsi="Times New Roman" w:cs="Times New Roman"/>
          <w:sz w:val="28"/>
          <w:szCs w:val="24"/>
        </w:rPr>
        <w:t xml:space="preserve">страховых резервов </w:t>
      </w:r>
      <w:r w:rsidR="00B11286">
        <w:rPr>
          <w:rFonts w:ascii="Times New Roman" w:hAnsi="Times New Roman" w:cs="Times New Roman"/>
          <w:sz w:val="28"/>
          <w:szCs w:val="24"/>
        </w:rPr>
        <w:t xml:space="preserve">должны учитываться только </w:t>
      </w:r>
      <w:r w:rsidR="00CA73B6">
        <w:rPr>
          <w:rFonts w:ascii="Times New Roman" w:hAnsi="Times New Roman" w:cs="Times New Roman"/>
          <w:sz w:val="28"/>
          <w:szCs w:val="24"/>
        </w:rPr>
        <w:t>прямые и косвенные</w:t>
      </w:r>
      <w:r w:rsidR="00CA73B6" w:rsidRPr="008D3DE8">
        <w:rPr>
          <w:rFonts w:ascii="Times New Roman" w:hAnsi="Times New Roman" w:cs="Times New Roman"/>
          <w:sz w:val="28"/>
          <w:szCs w:val="24"/>
        </w:rPr>
        <w:t xml:space="preserve"> </w:t>
      </w:r>
      <w:r w:rsidRPr="008D3DE8">
        <w:rPr>
          <w:rFonts w:ascii="Times New Roman" w:hAnsi="Times New Roman" w:cs="Times New Roman"/>
          <w:sz w:val="28"/>
          <w:szCs w:val="24"/>
        </w:rPr>
        <w:t>расходы страховщика</w:t>
      </w:r>
      <w:r w:rsidR="00B11286">
        <w:rPr>
          <w:rFonts w:ascii="Times New Roman" w:hAnsi="Times New Roman" w:cs="Times New Roman"/>
          <w:sz w:val="28"/>
          <w:szCs w:val="24"/>
        </w:rPr>
        <w:t xml:space="preserve"> по обслуживанию </w:t>
      </w:r>
      <w:r w:rsidRPr="008D3DE8">
        <w:rPr>
          <w:rFonts w:ascii="Times New Roman" w:hAnsi="Times New Roman" w:cs="Times New Roman"/>
          <w:sz w:val="28"/>
          <w:szCs w:val="24"/>
        </w:rPr>
        <w:t>существующих</w:t>
      </w:r>
      <w:r w:rsidR="00CB0C1A">
        <w:rPr>
          <w:rFonts w:ascii="Times New Roman" w:hAnsi="Times New Roman" w:cs="Times New Roman"/>
          <w:sz w:val="28"/>
          <w:szCs w:val="24"/>
        </w:rPr>
        <w:t xml:space="preserve"> на расчетную дату</w:t>
      </w:r>
      <w:r w:rsidRPr="008D3DE8">
        <w:rPr>
          <w:rFonts w:ascii="Times New Roman" w:hAnsi="Times New Roman" w:cs="Times New Roman"/>
          <w:sz w:val="28"/>
          <w:szCs w:val="24"/>
        </w:rPr>
        <w:t xml:space="preserve"> договоров страхования. </w:t>
      </w:r>
    </w:p>
    <w:p w14:paraId="11B98000" w14:textId="5CFC4512" w:rsidR="008D3DE8" w:rsidRP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 xml:space="preserve"> </w:t>
      </w:r>
      <w:r w:rsidR="00895FF9">
        <w:rPr>
          <w:rFonts w:ascii="Times New Roman" w:hAnsi="Times New Roman" w:cs="Times New Roman"/>
          <w:sz w:val="28"/>
          <w:szCs w:val="24"/>
        </w:rPr>
        <w:t>Видами п</w:t>
      </w:r>
      <w:r w:rsidR="00CA73B6">
        <w:rPr>
          <w:rFonts w:ascii="Times New Roman" w:hAnsi="Times New Roman" w:cs="Times New Roman"/>
          <w:sz w:val="28"/>
          <w:szCs w:val="24"/>
        </w:rPr>
        <w:t>рямы</w:t>
      </w:r>
      <w:r w:rsidR="00895FF9">
        <w:rPr>
          <w:rFonts w:ascii="Times New Roman" w:hAnsi="Times New Roman" w:cs="Times New Roman"/>
          <w:sz w:val="28"/>
          <w:szCs w:val="24"/>
        </w:rPr>
        <w:t>х</w:t>
      </w:r>
      <w:r w:rsidR="00CA73B6">
        <w:rPr>
          <w:rFonts w:ascii="Times New Roman" w:hAnsi="Times New Roman" w:cs="Times New Roman"/>
          <w:sz w:val="28"/>
          <w:szCs w:val="24"/>
        </w:rPr>
        <w:t xml:space="preserve"> </w:t>
      </w:r>
      <w:r w:rsidRPr="008D3DE8">
        <w:rPr>
          <w:rFonts w:ascii="Times New Roman" w:hAnsi="Times New Roman" w:cs="Times New Roman"/>
          <w:sz w:val="28"/>
          <w:szCs w:val="24"/>
        </w:rPr>
        <w:t>расход</w:t>
      </w:r>
      <w:r w:rsidR="00895FF9">
        <w:rPr>
          <w:rFonts w:ascii="Times New Roman" w:hAnsi="Times New Roman" w:cs="Times New Roman"/>
          <w:sz w:val="28"/>
          <w:szCs w:val="24"/>
        </w:rPr>
        <w:t xml:space="preserve">ов </w:t>
      </w:r>
      <w:r w:rsidR="00EF072E">
        <w:rPr>
          <w:rFonts w:ascii="Times New Roman" w:hAnsi="Times New Roman" w:cs="Times New Roman"/>
          <w:sz w:val="28"/>
          <w:szCs w:val="24"/>
        </w:rPr>
        <w:t xml:space="preserve">по обслуживанию </w:t>
      </w:r>
      <w:r w:rsidR="00EF072E" w:rsidRPr="008D3DE8">
        <w:rPr>
          <w:rFonts w:ascii="Times New Roman" w:hAnsi="Times New Roman" w:cs="Times New Roman"/>
          <w:sz w:val="28"/>
          <w:szCs w:val="24"/>
        </w:rPr>
        <w:t>договоров страхования</w:t>
      </w:r>
      <w:r w:rsidR="00EF072E">
        <w:rPr>
          <w:rFonts w:ascii="Times New Roman" w:hAnsi="Times New Roman" w:cs="Times New Roman"/>
          <w:sz w:val="28"/>
          <w:szCs w:val="24"/>
        </w:rPr>
        <w:t xml:space="preserve"> </w:t>
      </w:r>
      <w:r w:rsidR="00895FF9">
        <w:rPr>
          <w:rFonts w:ascii="Times New Roman" w:hAnsi="Times New Roman" w:cs="Times New Roman"/>
          <w:sz w:val="28"/>
          <w:szCs w:val="24"/>
        </w:rPr>
        <w:t xml:space="preserve">являются расходы </w:t>
      </w:r>
      <w:r w:rsidR="00CA73B6">
        <w:rPr>
          <w:rFonts w:ascii="Times New Roman" w:hAnsi="Times New Roman" w:cs="Times New Roman"/>
          <w:sz w:val="28"/>
          <w:szCs w:val="24"/>
        </w:rPr>
        <w:t xml:space="preserve">на </w:t>
      </w:r>
      <w:r w:rsidRPr="008D3DE8">
        <w:rPr>
          <w:rFonts w:ascii="Times New Roman" w:hAnsi="Times New Roman" w:cs="Times New Roman"/>
          <w:sz w:val="28"/>
          <w:szCs w:val="24"/>
        </w:rPr>
        <w:t>заключени</w:t>
      </w:r>
      <w:r w:rsidR="00CA73B6">
        <w:rPr>
          <w:rFonts w:ascii="Times New Roman" w:hAnsi="Times New Roman" w:cs="Times New Roman"/>
          <w:sz w:val="28"/>
          <w:szCs w:val="24"/>
        </w:rPr>
        <w:t>е</w:t>
      </w:r>
      <w:r w:rsidR="00F34A8E">
        <w:rPr>
          <w:rFonts w:ascii="Times New Roman" w:hAnsi="Times New Roman" w:cs="Times New Roman"/>
          <w:sz w:val="28"/>
          <w:szCs w:val="24"/>
        </w:rPr>
        <w:t xml:space="preserve"> и</w:t>
      </w:r>
      <w:r w:rsidR="00382FAF">
        <w:rPr>
          <w:rFonts w:ascii="Times New Roman" w:hAnsi="Times New Roman" w:cs="Times New Roman"/>
          <w:sz w:val="28"/>
          <w:szCs w:val="24"/>
        </w:rPr>
        <w:t xml:space="preserve"> </w:t>
      </w:r>
      <w:r w:rsidR="00F34A8E">
        <w:rPr>
          <w:rFonts w:ascii="Times New Roman" w:hAnsi="Times New Roman" w:cs="Times New Roman"/>
          <w:sz w:val="28"/>
          <w:szCs w:val="24"/>
        </w:rPr>
        <w:t xml:space="preserve">обслуживание </w:t>
      </w:r>
      <w:r w:rsidR="00CA73B6">
        <w:rPr>
          <w:rFonts w:ascii="Times New Roman" w:hAnsi="Times New Roman" w:cs="Times New Roman"/>
          <w:sz w:val="28"/>
          <w:szCs w:val="24"/>
        </w:rPr>
        <w:t xml:space="preserve">отдельных </w:t>
      </w:r>
      <w:r w:rsidRPr="008D3DE8">
        <w:rPr>
          <w:rFonts w:ascii="Times New Roman" w:hAnsi="Times New Roman" w:cs="Times New Roman"/>
          <w:sz w:val="28"/>
          <w:szCs w:val="24"/>
        </w:rPr>
        <w:t xml:space="preserve">договоров страхования, </w:t>
      </w:r>
      <w:r w:rsidR="00CA73B6">
        <w:rPr>
          <w:rFonts w:ascii="Times New Roman" w:hAnsi="Times New Roman" w:cs="Times New Roman"/>
          <w:sz w:val="28"/>
          <w:szCs w:val="24"/>
        </w:rPr>
        <w:t>и</w:t>
      </w:r>
      <w:r w:rsidRPr="008D3DE8">
        <w:rPr>
          <w:rFonts w:ascii="Times New Roman" w:hAnsi="Times New Roman" w:cs="Times New Roman"/>
          <w:sz w:val="28"/>
          <w:szCs w:val="24"/>
        </w:rPr>
        <w:t xml:space="preserve"> </w:t>
      </w:r>
      <w:r w:rsidR="00CA73B6">
        <w:rPr>
          <w:rFonts w:ascii="Times New Roman" w:hAnsi="Times New Roman" w:cs="Times New Roman"/>
          <w:sz w:val="28"/>
          <w:szCs w:val="24"/>
        </w:rPr>
        <w:t>на</w:t>
      </w:r>
      <w:r w:rsidRPr="008D3DE8">
        <w:rPr>
          <w:rFonts w:ascii="Times New Roman" w:hAnsi="Times New Roman" w:cs="Times New Roman"/>
          <w:sz w:val="28"/>
          <w:szCs w:val="24"/>
        </w:rPr>
        <w:t xml:space="preserve"> исполнени</w:t>
      </w:r>
      <w:r w:rsidR="00CA73B6">
        <w:rPr>
          <w:rFonts w:ascii="Times New Roman" w:hAnsi="Times New Roman" w:cs="Times New Roman"/>
          <w:sz w:val="28"/>
          <w:szCs w:val="24"/>
        </w:rPr>
        <w:t>е</w:t>
      </w:r>
      <w:r w:rsidRPr="008D3DE8">
        <w:rPr>
          <w:rFonts w:ascii="Times New Roman" w:hAnsi="Times New Roman" w:cs="Times New Roman"/>
          <w:sz w:val="28"/>
          <w:szCs w:val="24"/>
        </w:rPr>
        <w:t xml:space="preserve"> обязательств </w:t>
      </w:r>
      <w:r w:rsidR="00CA73B6">
        <w:rPr>
          <w:rFonts w:ascii="Times New Roman" w:hAnsi="Times New Roman" w:cs="Times New Roman"/>
          <w:sz w:val="28"/>
          <w:szCs w:val="24"/>
        </w:rPr>
        <w:t>по отдельному страховому случаю</w:t>
      </w:r>
      <w:r w:rsidRPr="008D3DE8">
        <w:rPr>
          <w:rFonts w:ascii="Times New Roman" w:hAnsi="Times New Roman" w:cs="Times New Roman"/>
          <w:sz w:val="28"/>
          <w:szCs w:val="24"/>
        </w:rPr>
        <w:t xml:space="preserve">. </w:t>
      </w:r>
    </w:p>
    <w:p w14:paraId="14704696" w14:textId="227CD8B2" w:rsidR="008D3DE8" w:rsidRPr="008D3DE8" w:rsidRDefault="00895FF9" w:rsidP="00F34A8E">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lastRenderedPageBreak/>
        <w:t>Видами к</w:t>
      </w:r>
      <w:r w:rsidR="008D3DE8" w:rsidRPr="008D3DE8">
        <w:rPr>
          <w:rFonts w:ascii="Times New Roman" w:hAnsi="Times New Roman" w:cs="Times New Roman"/>
          <w:sz w:val="28"/>
          <w:szCs w:val="24"/>
        </w:rPr>
        <w:t>освенн</w:t>
      </w:r>
      <w:r w:rsidR="002F7EF8">
        <w:rPr>
          <w:rFonts w:ascii="Times New Roman" w:hAnsi="Times New Roman" w:cs="Times New Roman"/>
          <w:sz w:val="28"/>
          <w:szCs w:val="24"/>
        </w:rPr>
        <w:t>ы</w:t>
      </w:r>
      <w:r>
        <w:rPr>
          <w:rFonts w:ascii="Times New Roman" w:hAnsi="Times New Roman" w:cs="Times New Roman"/>
          <w:sz w:val="28"/>
          <w:szCs w:val="24"/>
        </w:rPr>
        <w:t>х</w:t>
      </w:r>
      <w:r w:rsidR="002F7EF8">
        <w:rPr>
          <w:rFonts w:ascii="Times New Roman" w:hAnsi="Times New Roman" w:cs="Times New Roman"/>
          <w:sz w:val="28"/>
          <w:szCs w:val="24"/>
        </w:rPr>
        <w:t xml:space="preserve"> </w:t>
      </w:r>
      <w:r>
        <w:rPr>
          <w:rFonts w:ascii="Times New Roman" w:hAnsi="Times New Roman" w:cs="Times New Roman"/>
          <w:sz w:val="28"/>
          <w:szCs w:val="24"/>
        </w:rPr>
        <w:t xml:space="preserve">расходов </w:t>
      </w:r>
      <w:r w:rsidR="00EF072E">
        <w:rPr>
          <w:rFonts w:ascii="Times New Roman" w:hAnsi="Times New Roman" w:cs="Times New Roman"/>
          <w:sz w:val="28"/>
          <w:szCs w:val="24"/>
        </w:rPr>
        <w:t xml:space="preserve">по обслуживанию </w:t>
      </w:r>
      <w:r w:rsidR="00EF072E" w:rsidRPr="008D3DE8">
        <w:rPr>
          <w:rFonts w:ascii="Times New Roman" w:hAnsi="Times New Roman" w:cs="Times New Roman"/>
          <w:sz w:val="28"/>
          <w:szCs w:val="24"/>
        </w:rPr>
        <w:t>договоров страхования</w:t>
      </w:r>
      <w:r w:rsidR="00EF072E">
        <w:rPr>
          <w:rFonts w:ascii="Times New Roman" w:hAnsi="Times New Roman" w:cs="Times New Roman"/>
          <w:sz w:val="28"/>
          <w:szCs w:val="24"/>
        </w:rPr>
        <w:t xml:space="preserve"> </w:t>
      </w:r>
      <w:r w:rsidR="002F7EF8">
        <w:rPr>
          <w:rFonts w:ascii="Times New Roman" w:hAnsi="Times New Roman" w:cs="Times New Roman"/>
          <w:sz w:val="28"/>
          <w:szCs w:val="24"/>
        </w:rPr>
        <w:t xml:space="preserve">являются расходы </w:t>
      </w:r>
      <w:r w:rsidR="00F34A8E">
        <w:rPr>
          <w:rFonts w:ascii="Times New Roman" w:hAnsi="Times New Roman" w:cs="Times New Roman"/>
          <w:sz w:val="28"/>
          <w:szCs w:val="24"/>
        </w:rPr>
        <w:t xml:space="preserve">на </w:t>
      </w:r>
      <w:r w:rsidR="00F34A8E" w:rsidRPr="008D3DE8">
        <w:rPr>
          <w:rFonts w:ascii="Times New Roman" w:hAnsi="Times New Roman" w:cs="Times New Roman"/>
          <w:sz w:val="28"/>
          <w:szCs w:val="24"/>
        </w:rPr>
        <w:t>заключени</w:t>
      </w:r>
      <w:r w:rsidR="00F34A8E">
        <w:rPr>
          <w:rFonts w:ascii="Times New Roman" w:hAnsi="Times New Roman" w:cs="Times New Roman"/>
          <w:sz w:val="28"/>
          <w:szCs w:val="24"/>
        </w:rPr>
        <w:t>е и</w:t>
      </w:r>
      <w:r w:rsidR="00F34A8E" w:rsidRPr="008D3DE8" w:rsidDel="002F7EF8">
        <w:rPr>
          <w:rFonts w:ascii="Times New Roman" w:hAnsi="Times New Roman" w:cs="Times New Roman"/>
          <w:sz w:val="28"/>
          <w:szCs w:val="24"/>
        </w:rPr>
        <w:t xml:space="preserve"> </w:t>
      </w:r>
      <w:r w:rsidR="002F7EF8">
        <w:rPr>
          <w:rFonts w:ascii="Times New Roman" w:hAnsi="Times New Roman" w:cs="Times New Roman"/>
          <w:sz w:val="28"/>
          <w:szCs w:val="24"/>
        </w:rPr>
        <w:t xml:space="preserve">на </w:t>
      </w:r>
      <w:r w:rsidR="008D3DE8" w:rsidRPr="008D3DE8">
        <w:rPr>
          <w:rFonts w:ascii="Times New Roman" w:hAnsi="Times New Roman" w:cs="Times New Roman"/>
          <w:sz w:val="28"/>
          <w:szCs w:val="24"/>
        </w:rPr>
        <w:t>обслуживани</w:t>
      </w:r>
      <w:r w:rsidR="002F7EF8">
        <w:rPr>
          <w:rFonts w:ascii="Times New Roman" w:hAnsi="Times New Roman" w:cs="Times New Roman"/>
          <w:sz w:val="28"/>
          <w:szCs w:val="24"/>
        </w:rPr>
        <w:t>е</w:t>
      </w:r>
      <w:r w:rsidR="008D3DE8" w:rsidRPr="008D3DE8">
        <w:rPr>
          <w:rFonts w:ascii="Times New Roman" w:hAnsi="Times New Roman" w:cs="Times New Roman"/>
          <w:sz w:val="28"/>
          <w:szCs w:val="24"/>
        </w:rPr>
        <w:t xml:space="preserve"> </w:t>
      </w:r>
      <w:r w:rsidR="002F7EF8">
        <w:rPr>
          <w:rFonts w:ascii="Times New Roman" w:hAnsi="Times New Roman" w:cs="Times New Roman"/>
          <w:sz w:val="28"/>
          <w:szCs w:val="24"/>
        </w:rPr>
        <w:t xml:space="preserve">группы </w:t>
      </w:r>
      <w:r w:rsidR="008D3DE8" w:rsidRPr="008D3DE8">
        <w:rPr>
          <w:rFonts w:ascii="Times New Roman" w:hAnsi="Times New Roman" w:cs="Times New Roman"/>
          <w:sz w:val="28"/>
          <w:szCs w:val="24"/>
        </w:rPr>
        <w:t xml:space="preserve">страховых </w:t>
      </w:r>
      <w:r w:rsidR="002F7EF8">
        <w:rPr>
          <w:rFonts w:ascii="Times New Roman" w:hAnsi="Times New Roman" w:cs="Times New Roman"/>
          <w:sz w:val="28"/>
          <w:szCs w:val="24"/>
        </w:rPr>
        <w:t>договоров</w:t>
      </w:r>
      <w:r w:rsidR="00F34A8E">
        <w:rPr>
          <w:rFonts w:ascii="Times New Roman" w:hAnsi="Times New Roman" w:cs="Times New Roman"/>
          <w:sz w:val="28"/>
          <w:szCs w:val="24"/>
        </w:rPr>
        <w:t>, и</w:t>
      </w:r>
      <w:r w:rsidR="00F34A8E" w:rsidRPr="008D3DE8">
        <w:rPr>
          <w:rFonts w:ascii="Times New Roman" w:hAnsi="Times New Roman" w:cs="Times New Roman"/>
          <w:sz w:val="28"/>
          <w:szCs w:val="24"/>
        </w:rPr>
        <w:t xml:space="preserve"> </w:t>
      </w:r>
      <w:r w:rsidR="00F34A8E">
        <w:rPr>
          <w:rFonts w:ascii="Times New Roman" w:hAnsi="Times New Roman" w:cs="Times New Roman"/>
          <w:sz w:val="28"/>
          <w:szCs w:val="24"/>
        </w:rPr>
        <w:t>на</w:t>
      </w:r>
      <w:r w:rsidR="00F34A8E" w:rsidRPr="008D3DE8">
        <w:rPr>
          <w:rFonts w:ascii="Times New Roman" w:hAnsi="Times New Roman" w:cs="Times New Roman"/>
          <w:sz w:val="28"/>
          <w:szCs w:val="24"/>
        </w:rPr>
        <w:t xml:space="preserve"> исполнени</w:t>
      </w:r>
      <w:r w:rsidR="00F34A8E">
        <w:rPr>
          <w:rFonts w:ascii="Times New Roman" w:hAnsi="Times New Roman" w:cs="Times New Roman"/>
          <w:sz w:val="28"/>
          <w:szCs w:val="24"/>
        </w:rPr>
        <w:t>е</w:t>
      </w:r>
      <w:r w:rsidR="00F34A8E" w:rsidRPr="008D3DE8">
        <w:rPr>
          <w:rFonts w:ascii="Times New Roman" w:hAnsi="Times New Roman" w:cs="Times New Roman"/>
          <w:sz w:val="28"/>
          <w:szCs w:val="24"/>
        </w:rPr>
        <w:t xml:space="preserve"> обязательств </w:t>
      </w:r>
      <w:r w:rsidR="00F34A8E">
        <w:rPr>
          <w:rFonts w:ascii="Times New Roman" w:hAnsi="Times New Roman" w:cs="Times New Roman"/>
          <w:sz w:val="28"/>
          <w:szCs w:val="24"/>
        </w:rPr>
        <w:t>по группе страховых случаев</w:t>
      </w:r>
      <w:r w:rsidR="008D3DE8" w:rsidRPr="008D3DE8">
        <w:rPr>
          <w:rFonts w:ascii="Times New Roman" w:hAnsi="Times New Roman" w:cs="Times New Roman"/>
          <w:sz w:val="28"/>
          <w:szCs w:val="24"/>
        </w:rPr>
        <w:t>.</w:t>
      </w:r>
    </w:p>
    <w:p w14:paraId="3250A004" w14:textId="77777777" w:rsidR="00F34A8E" w:rsidRDefault="008D3DE8" w:rsidP="008D3DE8">
      <w:pPr>
        <w:spacing w:after="0" w:line="360" w:lineRule="auto"/>
        <w:ind w:firstLine="709"/>
        <w:contextualSpacing/>
        <w:jc w:val="both"/>
        <w:rPr>
          <w:rFonts w:ascii="Times New Roman" w:hAnsi="Times New Roman" w:cs="Times New Roman"/>
          <w:sz w:val="28"/>
          <w:szCs w:val="24"/>
        </w:rPr>
      </w:pPr>
      <w:r w:rsidRPr="008D3DE8">
        <w:rPr>
          <w:rFonts w:ascii="Times New Roman" w:hAnsi="Times New Roman" w:cs="Times New Roman"/>
          <w:sz w:val="28"/>
          <w:szCs w:val="24"/>
        </w:rPr>
        <w:t>2.</w:t>
      </w:r>
      <w:r w:rsidR="00E83563">
        <w:rPr>
          <w:rFonts w:ascii="Times New Roman" w:hAnsi="Times New Roman" w:cs="Times New Roman"/>
          <w:sz w:val="28"/>
          <w:szCs w:val="24"/>
        </w:rPr>
        <w:t>2</w:t>
      </w:r>
      <w:r w:rsidRPr="008D3DE8">
        <w:rPr>
          <w:rFonts w:ascii="Times New Roman" w:hAnsi="Times New Roman" w:cs="Times New Roman"/>
          <w:sz w:val="28"/>
          <w:szCs w:val="24"/>
        </w:rPr>
        <w:t>.</w:t>
      </w:r>
      <w:r w:rsidR="006F3584">
        <w:rPr>
          <w:rFonts w:ascii="Times New Roman" w:hAnsi="Times New Roman" w:cs="Times New Roman"/>
          <w:sz w:val="28"/>
          <w:szCs w:val="24"/>
        </w:rPr>
        <w:t>10</w:t>
      </w:r>
      <w:r w:rsidRPr="008D3DE8">
        <w:rPr>
          <w:rFonts w:ascii="Times New Roman" w:hAnsi="Times New Roman" w:cs="Times New Roman"/>
          <w:sz w:val="28"/>
          <w:szCs w:val="24"/>
        </w:rPr>
        <w:t xml:space="preserve">. </w:t>
      </w:r>
      <w:r w:rsidR="00F34A8E">
        <w:rPr>
          <w:rFonts w:ascii="Times New Roman" w:hAnsi="Times New Roman" w:cs="Times New Roman"/>
          <w:sz w:val="28"/>
          <w:szCs w:val="24"/>
        </w:rPr>
        <w:t xml:space="preserve">Расходы на заключение договоров (прямые и косвенные) </w:t>
      </w:r>
      <w:r w:rsidR="00F34A8E" w:rsidRPr="008D3DE8">
        <w:rPr>
          <w:rFonts w:ascii="Times New Roman" w:hAnsi="Times New Roman" w:cs="Times New Roman"/>
          <w:sz w:val="28"/>
          <w:szCs w:val="24"/>
        </w:rPr>
        <w:t>включают в том числе: расходы на оплату услуг посредников (комиссионное вознаграждение), расходы на подготовку и заключение договора, предстраховую экспертизу.</w:t>
      </w:r>
    </w:p>
    <w:p w14:paraId="5A1783C8" w14:textId="3AB49AF9" w:rsidR="00F34A8E" w:rsidRDefault="00F34A8E" w:rsidP="008D3D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00E83563">
        <w:rPr>
          <w:rFonts w:ascii="Times New Roman" w:hAnsi="Times New Roman" w:cs="Times New Roman"/>
          <w:sz w:val="28"/>
          <w:szCs w:val="24"/>
        </w:rPr>
        <w:t>2</w:t>
      </w:r>
      <w:r>
        <w:rPr>
          <w:rFonts w:ascii="Times New Roman" w:hAnsi="Times New Roman" w:cs="Times New Roman"/>
          <w:sz w:val="28"/>
          <w:szCs w:val="24"/>
        </w:rPr>
        <w:t>.</w:t>
      </w:r>
      <w:r w:rsidR="00CE26A7">
        <w:rPr>
          <w:rFonts w:ascii="Times New Roman" w:hAnsi="Times New Roman" w:cs="Times New Roman"/>
          <w:sz w:val="28"/>
          <w:szCs w:val="24"/>
        </w:rPr>
        <w:t>1</w:t>
      </w:r>
      <w:r w:rsidR="006F3584">
        <w:rPr>
          <w:rFonts w:ascii="Times New Roman" w:hAnsi="Times New Roman" w:cs="Times New Roman"/>
          <w:sz w:val="28"/>
          <w:szCs w:val="24"/>
        </w:rPr>
        <w:t>1</w:t>
      </w:r>
      <w:r>
        <w:rPr>
          <w:rFonts w:ascii="Times New Roman" w:hAnsi="Times New Roman" w:cs="Times New Roman"/>
          <w:sz w:val="28"/>
          <w:szCs w:val="24"/>
        </w:rPr>
        <w:t>. Расходы на обслуживание договоров</w:t>
      </w:r>
      <w:r w:rsidR="007E4ECA">
        <w:rPr>
          <w:rFonts w:ascii="Times New Roman" w:hAnsi="Times New Roman" w:cs="Times New Roman"/>
          <w:sz w:val="28"/>
          <w:szCs w:val="24"/>
        </w:rPr>
        <w:t xml:space="preserve"> страхования</w:t>
      </w:r>
      <w:r>
        <w:rPr>
          <w:rFonts w:ascii="Times New Roman" w:hAnsi="Times New Roman" w:cs="Times New Roman"/>
          <w:sz w:val="28"/>
          <w:szCs w:val="24"/>
        </w:rPr>
        <w:t xml:space="preserve"> (прямые и косвенные) включают в том числе </w:t>
      </w:r>
      <w:r w:rsidRPr="008D3DE8">
        <w:rPr>
          <w:rFonts w:ascii="Times New Roman" w:hAnsi="Times New Roman" w:cs="Times New Roman"/>
          <w:sz w:val="28"/>
          <w:szCs w:val="24"/>
        </w:rPr>
        <w:t xml:space="preserve">расходы на оплату труда, аренду, </w:t>
      </w:r>
      <w:r>
        <w:rPr>
          <w:rFonts w:ascii="Times New Roman" w:hAnsi="Times New Roman" w:cs="Times New Roman"/>
          <w:sz w:val="28"/>
          <w:szCs w:val="24"/>
        </w:rPr>
        <w:t xml:space="preserve">эксплуатацию информационных систем и </w:t>
      </w:r>
      <w:r w:rsidRPr="008D3DE8">
        <w:rPr>
          <w:rFonts w:ascii="Times New Roman" w:hAnsi="Times New Roman" w:cs="Times New Roman"/>
          <w:sz w:val="28"/>
          <w:szCs w:val="24"/>
        </w:rPr>
        <w:t>программного обеспечения, по инвестиционной деятельности</w:t>
      </w:r>
      <w:r w:rsidR="00017318">
        <w:rPr>
          <w:rFonts w:ascii="Times New Roman" w:hAnsi="Times New Roman" w:cs="Times New Roman"/>
          <w:sz w:val="28"/>
          <w:szCs w:val="24"/>
        </w:rPr>
        <w:t xml:space="preserve"> (для договоров страхования жизни)</w:t>
      </w:r>
      <w:r>
        <w:rPr>
          <w:rFonts w:ascii="Times New Roman" w:hAnsi="Times New Roman" w:cs="Times New Roman"/>
          <w:sz w:val="28"/>
          <w:szCs w:val="24"/>
        </w:rPr>
        <w:t>.</w:t>
      </w:r>
    </w:p>
    <w:p w14:paraId="532770B0" w14:textId="0ACDFD8E" w:rsidR="00F34A8E" w:rsidRDefault="00F34A8E" w:rsidP="008D3DE8">
      <w:pPr>
        <w:spacing w:after="0" w:line="360" w:lineRule="auto"/>
        <w:ind w:firstLine="709"/>
        <w:contextualSpacing/>
        <w:jc w:val="both"/>
        <w:rPr>
          <w:rFonts w:ascii="Times New Roman" w:hAnsi="Times New Roman" w:cs="Times New Roman"/>
          <w:sz w:val="28"/>
          <w:szCs w:val="24"/>
        </w:rPr>
      </w:pPr>
      <w:r w:rsidRPr="008D3DE8">
        <w:rPr>
          <w:rFonts w:ascii="Times New Roman" w:hAnsi="Times New Roman" w:cs="Times New Roman"/>
          <w:sz w:val="28"/>
          <w:szCs w:val="24"/>
        </w:rPr>
        <w:t xml:space="preserve">Расходы по инвестиционной деятельности </w:t>
      </w:r>
      <w:r w:rsidR="00EF072E">
        <w:rPr>
          <w:rFonts w:ascii="Times New Roman" w:hAnsi="Times New Roman" w:cs="Times New Roman"/>
          <w:sz w:val="28"/>
          <w:szCs w:val="24"/>
        </w:rPr>
        <w:t xml:space="preserve">учитываются в прогнозе денежных потоков отдельно и </w:t>
      </w:r>
      <w:r>
        <w:rPr>
          <w:rFonts w:ascii="Times New Roman" w:hAnsi="Times New Roman" w:cs="Times New Roman"/>
          <w:sz w:val="28"/>
          <w:szCs w:val="24"/>
        </w:rPr>
        <w:t xml:space="preserve">не могут быть смешаны с другими </w:t>
      </w:r>
      <w:r w:rsidRPr="008D3DE8">
        <w:rPr>
          <w:rFonts w:ascii="Times New Roman" w:hAnsi="Times New Roman" w:cs="Times New Roman"/>
          <w:sz w:val="28"/>
          <w:szCs w:val="24"/>
        </w:rPr>
        <w:t>денежны</w:t>
      </w:r>
      <w:r>
        <w:rPr>
          <w:rFonts w:ascii="Times New Roman" w:hAnsi="Times New Roman" w:cs="Times New Roman"/>
          <w:sz w:val="28"/>
          <w:szCs w:val="24"/>
        </w:rPr>
        <w:t>ми</w:t>
      </w:r>
      <w:r w:rsidRPr="008D3DE8">
        <w:rPr>
          <w:rFonts w:ascii="Times New Roman" w:hAnsi="Times New Roman" w:cs="Times New Roman"/>
          <w:sz w:val="28"/>
          <w:szCs w:val="24"/>
        </w:rPr>
        <w:t xml:space="preserve"> поток</w:t>
      </w:r>
      <w:r>
        <w:rPr>
          <w:rFonts w:ascii="Times New Roman" w:hAnsi="Times New Roman" w:cs="Times New Roman"/>
          <w:sz w:val="28"/>
          <w:szCs w:val="24"/>
        </w:rPr>
        <w:t>ами</w:t>
      </w:r>
      <w:r w:rsidRPr="008D3DE8">
        <w:rPr>
          <w:rFonts w:ascii="Times New Roman" w:hAnsi="Times New Roman" w:cs="Times New Roman"/>
          <w:sz w:val="28"/>
          <w:szCs w:val="24"/>
        </w:rPr>
        <w:t>.</w:t>
      </w:r>
    </w:p>
    <w:p w14:paraId="2B1AF265" w14:textId="77777777" w:rsidR="008D3DE8" w:rsidRPr="008D3DE8" w:rsidRDefault="00F34A8E" w:rsidP="008D3DE8">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00E83563">
        <w:rPr>
          <w:rFonts w:ascii="Times New Roman" w:hAnsi="Times New Roman" w:cs="Times New Roman"/>
          <w:sz w:val="28"/>
          <w:szCs w:val="24"/>
        </w:rPr>
        <w:t>2</w:t>
      </w:r>
      <w:r>
        <w:rPr>
          <w:rFonts w:ascii="Times New Roman" w:hAnsi="Times New Roman" w:cs="Times New Roman"/>
          <w:sz w:val="28"/>
          <w:szCs w:val="24"/>
        </w:rPr>
        <w:t>.1</w:t>
      </w:r>
      <w:r w:rsidR="006F3584">
        <w:rPr>
          <w:rFonts w:ascii="Times New Roman" w:hAnsi="Times New Roman" w:cs="Times New Roman"/>
          <w:sz w:val="28"/>
          <w:szCs w:val="24"/>
        </w:rPr>
        <w:t>2</w:t>
      </w:r>
      <w:r>
        <w:rPr>
          <w:rFonts w:ascii="Times New Roman" w:hAnsi="Times New Roman" w:cs="Times New Roman"/>
          <w:sz w:val="28"/>
          <w:szCs w:val="24"/>
        </w:rPr>
        <w:t xml:space="preserve">. </w:t>
      </w:r>
      <w:r w:rsidR="008D3DE8" w:rsidRPr="008D3DE8">
        <w:rPr>
          <w:rFonts w:ascii="Times New Roman" w:hAnsi="Times New Roman" w:cs="Times New Roman"/>
          <w:sz w:val="28"/>
          <w:szCs w:val="24"/>
        </w:rPr>
        <w:t xml:space="preserve">Расходы на </w:t>
      </w:r>
      <w:r w:rsidRPr="008D3DE8">
        <w:rPr>
          <w:rFonts w:ascii="Times New Roman" w:hAnsi="Times New Roman" w:cs="Times New Roman"/>
          <w:sz w:val="28"/>
          <w:szCs w:val="24"/>
        </w:rPr>
        <w:t>исполнени</w:t>
      </w:r>
      <w:r>
        <w:rPr>
          <w:rFonts w:ascii="Times New Roman" w:hAnsi="Times New Roman" w:cs="Times New Roman"/>
          <w:sz w:val="28"/>
          <w:szCs w:val="24"/>
        </w:rPr>
        <w:t>е</w:t>
      </w:r>
      <w:r w:rsidRPr="008D3DE8">
        <w:rPr>
          <w:rFonts w:ascii="Times New Roman" w:hAnsi="Times New Roman" w:cs="Times New Roman"/>
          <w:sz w:val="28"/>
          <w:szCs w:val="24"/>
        </w:rPr>
        <w:t xml:space="preserve"> обязательств </w:t>
      </w:r>
      <w:r>
        <w:rPr>
          <w:rFonts w:ascii="Times New Roman" w:hAnsi="Times New Roman" w:cs="Times New Roman"/>
          <w:sz w:val="28"/>
          <w:szCs w:val="24"/>
        </w:rPr>
        <w:t>по страховым случаям</w:t>
      </w:r>
      <w:r w:rsidRPr="008D3DE8" w:rsidDel="00F34A8E">
        <w:rPr>
          <w:rFonts w:ascii="Times New Roman" w:hAnsi="Times New Roman" w:cs="Times New Roman"/>
          <w:sz w:val="28"/>
          <w:szCs w:val="24"/>
        </w:rPr>
        <w:t xml:space="preserve"> </w:t>
      </w:r>
      <w:r>
        <w:rPr>
          <w:rFonts w:ascii="Times New Roman" w:hAnsi="Times New Roman" w:cs="Times New Roman"/>
          <w:sz w:val="28"/>
          <w:szCs w:val="24"/>
        </w:rPr>
        <w:t xml:space="preserve">(прямые и косвенные) </w:t>
      </w:r>
      <w:r w:rsidR="008D3DE8" w:rsidRPr="008D3DE8">
        <w:rPr>
          <w:rFonts w:ascii="Times New Roman" w:hAnsi="Times New Roman" w:cs="Times New Roman"/>
          <w:sz w:val="28"/>
          <w:szCs w:val="24"/>
        </w:rPr>
        <w:t>включают в том числе: расходы на юридические услуги, услуги по оценке размера убытка, расходы на поддержание процессов урегулирования убытков и другие аналогичные расходы.</w:t>
      </w:r>
    </w:p>
    <w:p w14:paraId="43D1DA18" w14:textId="2B2F9B26" w:rsidR="008D3DE8" w:rsidRPr="0059233F" w:rsidRDefault="008D3DE8" w:rsidP="008D3DE8">
      <w:pPr>
        <w:spacing w:after="0" w:line="360" w:lineRule="auto"/>
        <w:ind w:firstLine="709"/>
        <w:contextualSpacing/>
        <w:jc w:val="both"/>
        <w:rPr>
          <w:rFonts w:ascii="Times New Roman" w:hAnsi="Times New Roman" w:cs="Times New Roman"/>
          <w:sz w:val="28"/>
          <w:szCs w:val="24"/>
        </w:rPr>
      </w:pPr>
      <w:r w:rsidRPr="0059233F">
        <w:rPr>
          <w:rFonts w:ascii="Times New Roman" w:hAnsi="Times New Roman" w:cs="Times New Roman"/>
          <w:sz w:val="28"/>
          <w:szCs w:val="24"/>
        </w:rPr>
        <w:t>2.</w:t>
      </w:r>
      <w:r w:rsidR="00E83563">
        <w:rPr>
          <w:rFonts w:ascii="Times New Roman" w:hAnsi="Times New Roman" w:cs="Times New Roman"/>
          <w:sz w:val="28"/>
          <w:szCs w:val="24"/>
        </w:rPr>
        <w:t>2</w:t>
      </w:r>
      <w:r w:rsidRPr="0059233F">
        <w:rPr>
          <w:rFonts w:ascii="Times New Roman" w:hAnsi="Times New Roman" w:cs="Times New Roman"/>
          <w:sz w:val="28"/>
          <w:szCs w:val="24"/>
        </w:rPr>
        <w:t>.</w:t>
      </w:r>
      <w:r w:rsidR="00E83563">
        <w:rPr>
          <w:rFonts w:ascii="Times New Roman" w:hAnsi="Times New Roman" w:cs="Times New Roman"/>
          <w:sz w:val="28"/>
          <w:szCs w:val="24"/>
        </w:rPr>
        <w:t>1</w:t>
      </w:r>
      <w:r w:rsidR="006F3584">
        <w:rPr>
          <w:rFonts w:ascii="Times New Roman" w:hAnsi="Times New Roman" w:cs="Times New Roman"/>
          <w:sz w:val="28"/>
          <w:szCs w:val="24"/>
        </w:rPr>
        <w:t>3</w:t>
      </w:r>
      <w:r w:rsidRPr="0059233F">
        <w:rPr>
          <w:rFonts w:ascii="Times New Roman" w:hAnsi="Times New Roman" w:cs="Times New Roman"/>
          <w:sz w:val="28"/>
          <w:szCs w:val="24"/>
        </w:rPr>
        <w:t xml:space="preserve">. При расчете </w:t>
      </w:r>
      <w:r w:rsidR="006B6AA8">
        <w:rPr>
          <w:rFonts w:ascii="Times New Roman" w:hAnsi="Times New Roman" w:cs="Times New Roman"/>
          <w:sz w:val="28"/>
          <w:szCs w:val="24"/>
        </w:rPr>
        <w:t>ДПП</w:t>
      </w:r>
      <w:r w:rsidRPr="0059233F">
        <w:rPr>
          <w:rFonts w:ascii="Times New Roman" w:hAnsi="Times New Roman" w:cs="Times New Roman"/>
          <w:sz w:val="28"/>
          <w:szCs w:val="24"/>
        </w:rPr>
        <w:t xml:space="preserve"> </w:t>
      </w:r>
      <w:r w:rsidR="006B6AA8">
        <w:rPr>
          <w:rFonts w:ascii="Times New Roman" w:hAnsi="Times New Roman" w:cs="Times New Roman"/>
          <w:sz w:val="28"/>
          <w:szCs w:val="24"/>
        </w:rPr>
        <w:t xml:space="preserve">и ДПУ </w:t>
      </w:r>
      <w:r w:rsidR="0059233F">
        <w:rPr>
          <w:rFonts w:ascii="Times New Roman" w:hAnsi="Times New Roman" w:cs="Times New Roman"/>
          <w:sz w:val="28"/>
          <w:szCs w:val="24"/>
        </w:rPr>
        <w:t xml:space="preserve">необходимо </w:t>
      </w:r>
      <w:r w:rsidRPr="0059233F">
        <w:rPr>
          <w:rFonts w:ascii="Times New Roman" w:hAnsi="Times New Roman" w:cs="Times New Roman"/>
          <w:sz w:val="28"/>
          <w:szCs w:val="24"/>
        </w:rPr>
        <w:t xml:space="preserve">учитывать изменение уровня расходов в будущем </w:t>
      </w:r>
      <w:r w:rsidR="0059233F">
        <w:rPr>
          <w:rFonts w:ascii="Times New Roman" w:hAnsi="Times New Roman" w:cs="Times New Roman"/>
          <w:sz w:val="28"/>
          <w:szCs w:val="24"/>
        </w:rPr>
        <w:t xml:space="preserve">в зависимости от вида расходов, уровня инфляции, изменения обменного курса, доступной на расчетную дату информации о будущем изменении цен </w:t>
      </w:r>
      <w:r w:rsidR="008257C9">
        <w:rPr>
          <w:rFonts w:ascii="Times New Roman" w:hAnsi="Times New Roman" w:cs="Times New Roman"/>
          <w:sz w:val="28"/>
          <w:szCs w:val="24"/>
        </w:rPr>
        <w:t xml:space="preserve">с учетом </w:t>
      </w:r>
      <w:r w:rsidRPr="0059233F">
        <w:rPr>
          <w:rFonts w:ascii="Times New Roman" w:hAnsi="Times New Roman" w:cs="Times New Roman"/>
          <w:sz w:val="28"/>
          <w:szCs w:val="24"/>
        </w:rPr>
        <w:t>требовани</w:t>
      </w:r>
      <w:r w:rsidR="008257C9">
        <w:rPr>
          <w:rFonts w:ascii="Times New Roman" w:hAnsi="Times New Roman" w:cs="Times New Roman"/>
          <w:sz w:val="28"/>
          <w:szCs w:val="24"/>
        </w:rPr>
        <w:t>й</w:t>
      </w:r>
      <w:r w:rsidRPr="0059233F">
        <w:rPr>
          <w:rFonts w:ascii="Times New Roman" w:hAnsi="Times New Roman" w:cs="Times New Roman"/>
          <w:sz w:val="28"/>
          <w:szCs w:val="24"/>
        </w:rPr>
        <w:t xml:space="preserve"> </w:t>
      </w:r>
      <w:r w:rsidRPr="00B30F06">
        <w:rPr>
          <w:rFonts w:ascii="Times New Roman" w:hAnsi="Times New Roman" w:cs="Times New Roman"/>
          <w:sz w:val="28"/>
          <w:szCs w:val="24"/>
        </w:rPr>
        <w:t>главы 6</w:t>
      </w:r>
      <w:r w:rsidRPr="0059233F">
        <w:rPr>
          <w:rFonts w:ascii="Times New Roman" w:hAnsi="Times New Roman" w:cs="Times New Roman"/>
          <w:sz w:val="28"/>
          <w:szCs w:val="24"/>
        </w:rPr>
        <w:t xml:space="preserve"> </w:t>
      </w:r>
      <w:r w:rsidR="007E4ECA">
        <w:rPr>
          <w:rFonts w:ascii="Times New Roman" w:hAnsi="Times New Roman" w:cs="Times New Roman"/>
          <w:sz w:val="28"/>
          <w:szCs w:val="24"/>
        </w:rPr>
        <w:t>настоящего п</w:t>
      </w:r>
      <w:r w:rsidR="008257C9">
        <w:rPr>
          <w:rFonts w:ascii="Times New Roman" w:hAnsi="Times New Roman" w:cs="Times New Roman"/>
          <w:sz w:val="28"/>
          <w:szCs w:val="24"/>
        </w:rPr>
        <w:t>риложения</w:t>
      </w:r>
      <w:r w:rsidRPr="0059233F">
        <w:rPr>
          <w:rFonts w:ascii="Times New Roman" w:hAnsi="Times New Roman" w:cs="Times New Roman"/>
          <w:sz w:val="28"/>
          <w:szCs w:val="24"/>
        </w:rPr>
        <w:t xml:space="preserve">. </w:t>
      </w:r>
    </w:p>
    <w:p w14:paraId="7B269479" w14:textId="7A2F5F73" w:rsidR="008D3DE8" w:rsidRPr="008D3DE8" w:rsidRDefault="00A7781C" w:rsidP="00D809EC">
      <w:pPr>
        <w:spacing w:after="0" w:line="360" w:lineRule="auto"/>
        <w:ind w:firstLine="709"/>
        <w:contextualSpacing/>
        <w:jc w:val="both"/>
        <w:rPr>
          <w:rFonts w:ascii="Times New Roman" w:hAnsi="Times New Roman" w:cs="Times New Roman"/>
          <w:sz w:val="28"/>
          <w:szCs w:val="24"/>
        </w:rPr>
      </w:pPr>
      <w:r w:rsidRPr="0059233F">
        <w:rPr>
          <w:rFonts w:ascii="Times New Roman" w:hAnsi="Times New Roman" w:cs="Times New Roman"/>
          <w:sz w:val="28"/>
          <w:szCs w:val="24"/>
        </w:rPr>
        <w:t xml:space="preserve">При расчете </w:t>
      </w:r>
      <w:r w:rsidR="00081289">
        <w:rPr>
          <w:rFonts w:ascii="Times New Roman" w:hAnsi="Times New Roman" w:cs="Times New Roman"/>
          <w:sz w:val="28"/>
          <w:szCs w:val="24"/>
        </w:rPr>
        <w:t xml:space="preserve">ДПП </w:t>
      </w:r>
      <w:r>
        <w:rPr>
          <w:rFonts w:ascii="Times New Roman" w:hAnsi="Times New Roman" w:cs="Times New Roman"/>
          <w:sz w:val="28"/>
          <w:szCs w:val="24"/>
        </w:rPr>
        <w:t xml:space="preserve">необходимо </w:t>
      </w:r>
      <w:r w:rsidRPr="0059233F">
        <w:rPr>
          <w:rFonts w:ascii="Times New Roman" w:hAnsi="Times New Roman" w:cs="Times New Roman"/>
          <w:sz w:val="28"/>
          <w:szCs w:val="24"/>
        </w:rPr>
        <w:t xml:space="preserve">учитывать </w:t>
      </w:r>
      <w:r w:rsidR="008D3DE8" w:rsidRPr="008D3DE8">
        <w:rPr>
          <w:rFonts w:ascii="Times New Roman" w:hAnsi="Times New Roman" w:cs="Times New Roman"/>
          <w:sz w:val="28"/>
          <w:szCs w:val="24"/>
        </w:rPr>
        <w:t>денежные потоки</w:t>
      </w:r>
      <w:r w:rsidR="00063208">
        <w:rPr>
          <w:rFonts w:ascii="Times New Roman" w:hAnsi="Times New Roman" w:cs="Times New Roman"/>
          <w:sz w:val="28"/>
          <w:szCs w:val="24"/>
        </w:rPr>
        <w:t xml:space="preserve"> по </w:t>
      </w:r>
      <w:r w:rsidR="008D3DE8" w:rsidRPr="008D3DE8">
        <w:rPr>
          <w:rFonts w:ascii="Times New Roman" w:hAnsi="Times New Roman" w:cs="Times New Roman"/>
          <w:sz w:val="28"/>
          <w:szCs w:val="24"/>
        </w:rPr>
        <w:t>заключенны</w:t>
      </w:r>
      <w:r w:rsidR="00063208">
        <w:rPr>
          <w:rFonts w:ascii="Times New Roman" w:hAnsi="Times New Roman" w:cs="Times New Roman"/>
          <w:sz w:val="28"/>
          <w:szCs w:val="24"/>
        </w:rPr>
        <w:t>м</w:t>
      </w:r>
      <w:r w:rsidR="008D3DE8" w:rsidRPr="008D3DE8">
        <w:rPr>
          <w:rFonts w:ascii="Times New Roman" w:hAnsi="Times New Roman" w:cs="Times New Roman"/>
          <w:sz w:val="28"/>
          <w:szCs w:val="24"/>
        </w:rPr>
        <w:t xml:space="preserve"> до расчетной даты включительно договор</w:t>
      </w:r>
      <w:r w:rsidR="00063208">
        <w:rPr>
          <w:rFonts w:ascii="Times New Roman" w:hAnsi="Times New Roman" w:cs="Times New Roman"/>
          <w:sz w:val="28"/>
          <w:szCs w:val="24"/>
        </w:rPr>
        <w:t>ам</w:t>
      </w:r>
      <w:r w:rsidR="008D3DE8" w:rsidRPr="008D3DE8">
        <w:rPr>
          <w:rFonts w:ascii="Times New Roman" w:hAnsi="Times New Roman" w:cs="Times New Roman"/>
          <w:sz w:val="28"/>
          <w:szCs w:val="24"/>
        </w:rPr>
        <w:t xml:space="preserve"> страхования, о которых на расчетную дату страховщик не имеет достоверных данных в связи с более поздним получением первичных учетных документов.</w:t>
      </w:r>
      <w:r w:rsidR="005B0803">
        <w:rPr>
          <w:rFonts w:ascii="Times New Roman" w:hAnsi="Times New Roman" w:cs="Times New Roman"/>
          <w:sz w:val="28"/>
          <w:szCs w:val="24"/>
        </w:rPr>
        <w:t xml:space="preserve"> </w:t>
      </w:r>
    </w:p>
    <w:p w14:paraId="121ADE72" w14:textId="77777777" w:rsidR="008D3DE8" w:rsidRPr="008D3DE8" w:rsidRDefault="008D3DE8" w:rsidP="00D81BA6">
      <w:pPr>
        <w:numPr>
          <w:ilvl w:val="0"/>
          <w:numId w:val="6"/>
        </w:numPr>
        <w:spacing w:after="0" w:line="360" w:lineRule="auto"/>
        <w:ind w:left="0" w:firstLine="709"/>
        <w:jc w:val="both"/>
        <w:rPr>
          <w:rFonts w:ascii="Times New Roman" w:hAnsi="Times New Roman" w:cs="Times New Roman"/>
          <w:sz w:val="28"/>
          <w:szCs w:val="24"/>
        </w:rPr>
      </w:pPr>
      <w:r w:rsidRPr="008D3DE8">
        <w:rPr>
          <w:rFonts w:ascii="Times New Roman" w:hAnsi="Times New Roman" w:cs="Times New Roman"/>
          <w:sz w:val="28"/>
          <w:szCs w:val="24"/>
        </w:rPr>
        <w:t>Ставки доходности, применяемые для дисконтирования денежных потоков в целях расчета страховых резервов и доли перестраховщиков в них, определяются по формуле:</w:t>
      </w:r>
    </w:p>
    <w:p w14:paraId="2BD471E3" w14:textId="77777777" w:rsidR="008D3DE8" w:rsidRPr="008D3DE8" w:rsidRDefault="00760DF2" w:rsidP="008D3DE8">
      <w:pPr>
        <w:autoSpaceDE w:val="0"/>
        <w:autoSpaceDN w:val="0"/>
        <w:spacing w:after="0" w:line="360" w:lineRule="auto"/>
        <w:ind w:firstLine="709"/>
        <w:contextualSpacing/>
        <w:jc w:val="both"/>
        <w:rPr>
          <w:rFonts w:ascii="Times New Roman" w:eastAsiaTheme="minorEastAsia" w:hAnsi="Times New Roman" w:cs="Times New Roman"/>
          <w:sz w:val="32"/>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СД</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min</m:t>
              </m:r>
            </m:fName>
            <m:e>
              <m:d>
                <m:dPr>
                  <m:ctrlPr>
                    <w:rPr>
                      <w:rFonts w:ascii="Cambria Math" w:hAnsi="Cambria Math" w:cs="Times New Roman"/>
                      <w:i/>
                      <w:sz w:val="28"/>
                      <w:szCs w:val="28"/>
                    </w:rPr>
                  </m:ctrlPr>
                </m:d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БРС</m:t>
                      </m:r>
                    </m:e>
                    <m:sub>
                      <m:r>
                        <w:rPr>
                          <w:rFonts w:ascii="Cambria Math" w:hAnsi="Cambria Math" w:cs="Times New Roman"/>
                          <w:color w:val="000000" w:themeColor="text1"/>
                          <w:sz w:val="28"/>
                          <w:szCs w:val="28"/>
                          <w:lang w:val="en-US"/>
                        </w:rPr>
                        <m:t>m</m:t>
                      </m:r>
                    </m:sub>
                  </m:sSub>
                  <m:r>
                    <w:rPr>
                      <w:rFonts w:ascii="Cambria Math" w:hAnsi="Cambria Math" w:cs="Times New Roman"/>
                      <w:sz w:val="28"/>
                      <w:szCs w:val="28"/>
                    </w:rPr>
                    <m:t>,</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БРС</m:t>
                      </m:r>
                    </m:e>
                    <m:sub>
                      <m:r>
                        <w:rPr>
                          <w:rFonts w:ascii="Cambria Math" w:hAnsi="Cambria Math" w:cs="Times New Roman"/>
                          <w:color w:val="000000" w:themeColor="text1"/>
                          <w:sz w:val="28"/>
                          <w:szCs w:val="28"/>
                          <w:lang w:val="en-US"/>
                        </w:rPr>
                        <m:t>m</m:t>
                      </m:r>
                    </m:sub>
                    <m:sup>
                      <m:r>
                        <w:rPr>
                          <w:rFonts w:ascii="Cambria Math" w:hAnsi="Cambria Math" w:cs="Times New Roman"/>
                          <w:color w:val="000000" w:themeColor="text1"/>
                          <w:sz w:val="28"/>
                          <w:szCs w:val="28"/>
                          <w:lang w:val="en-US"/>
                        </w:rPr>
                        <m:t>av</m:t>
                      </m:r>
                    </m:sup>
                  </m:sSubSup>
                </m:e>
              </m:d>
            </m:e>
          </m:func>
          <m:r>
            <w:rPr>
              <w:rFonts w:ascii="Cambria Math" w:hAnsi="Cambria Math" w:cs="Times New Roman"/>
              <w:sz w:val="28"/>
              <w:szCs w:val="28"/>
              <w:lang w:val="en-US"/>
            </w:rPr>
            <m:t>+f</m:t>
          </m:r>
        </m:oMath>
      </m:oMathPara>
    </w:p>
    <w:p w14:paraId="1021ED55" w14:textId="77777777" w:rsidR="008D3DE8" w:rsidRPr="008D3DE8" w:rsidRDefault="008D3DE8" w:rsidP="008D3DE8">
      <w:pPr>
        <w:autoSpaceDE w:val="0"/>
        <w:autoSpaceDN w:val="0"/>
        <w:spacing w:after="0" w:line="360" w:lineRule="auto"/>
        <w:ind w:firstLine="709"/>
        <w:contextualSpacing/>
        <w:jc w:val="both"/>
        <w:rPr>
          <w:rFonts w:ascii="Times New Roman" w:hAnsi="Times New Roman" w:cs="Times New Roman"/>
          <w:sz w:val="28"/>
          <w:szCs w:val="24"/>
        </w:rPr>
      </w:pPr>
      <w:r w:rsidRPr="008D3DE8">
        <w:rPr>
          <w:rFonts w:ascii="Times New Roman" w:hAnsi="Times New Roman" w:cs="Times New Roman"/>
          <w:sz w:val="28"/>
          <w:szCs w:val="24"/>
        </w:rPr>
        <w:t>где:</w:t>
      </w:r>
    </w:p>
    <w:p w14:paraId="009A7D85" w14:textId="77777777" w:rsidR="008D3DE8" w:rsidRPr="008D3DE8" w:rsidRDefault="00760DF2" w:rsidP="008D3DE8">
      <w:pPr>
        <w:autoSpaceDE w:val="0"/>
        <w:autoSpaceDN w:val="0"/>
        <w:spacing w:after="0" w:line="360" w:lineRule="auto"/>
        <w:ind w:firstLine="709"/>
        <w:jc w:val="both"/>
        <w:rPr>
          <w:rFonts w:ascii="Times New Roman" w:hAnsi="Times New Roman" w:cs="Times New Roman"/>
          <w:sz w:val="28"/>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rPr>
              <m:t>СД</m:t>
            </m:r>
          </m:e>
          <m:sub>
            <m:r>
              <w:rPr>
                <w:rFonts w:ascii="Cambria Math" w:hAnsi="Cambria Math" w:cs="Times New Roman"/>
                <w:sz w:val="28"/>
                <w:szCs w:val="24"/>
                <w:lang w:val="en-US"/>
              </w:rPr>
              <m:t>m</m:t>
            </m:r>
          </m:sub>
        </m:sSub>
      </m:oMath>
      <w:r w:rsidR="008D3DE8" w:rsidRPr="008D3DE8">
        <w:rPr>
          <w:rFonts w:ascii="Times New Roman" w:eastAsiaTheme="minorEastAsia" w:hAnsi="Times New Roman" w:cs="Times New Roman"/>
          <w:sz w:val="28"/>
          <w:szCs w:val="24"/>
        </w:rPr>
        <w:t xml:space="preserve"> – ставка доходности, используемая для дисконтирования </w:t>
      </w:r>
      <w:r w:rsidR="00D74282">
        <w:rPr>
          <w:rFonts w:ascii="Times New Roman" w:eastAsiaTheme="minorEastAsia" w:hAnsi="Times New Roman" w:cs="Times New Roman"/>
          <w:sz w:val="28"/>
          <w:szCs w:val="24"/>
        </w:rPr>
        <w:t xml:space="preserve">денежного потока </w:t>
      </w:r>
      <w:r w:rsidR="008D3DE8" w:rsidRPr="008D3DE8">
        <w:rPr>
          <w:rFonts w:ascii="Times New Roman" w:eastAsiaTheme="minorEastAsia" w:hAnsi="Times New Roman" w:cs="Times New Roman"/>
          <w:sz w:val="28"/>
          <w:szCs w:val="24"/>
          <w:lang w:val="en-US"/>
        </w:rPr>
        <w:t>m</w:t>
      </w:r>
      <w:r w:rsidR="008D3DE8" w:rsidRPr="008D3DE8">
        <w:rPr>
          <w:rFonts w:ascii="Times New Roman" w:eastAsiaTheme="minorEastAsia" w:hAnsi="Times New Roman" w:cs="Times New Roman"/>
          <w:sz w:val="28"/>
          <w:szCs w:val="24"/>
        </w:rPr>
        <w:t>.</w:t>
      </w:r>
    </w:p>
    <w:p w14:paraId="41CE0E2A" w14:textId="77777777"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4"/>
          <w:lang w:eastAsia="ru-RU"/>
        </w:rPr>
      </w:pPr>
      <m:oMath>
        <m:sSub>
          <m:sSubPr>
            <m:ctrlPr>
              <w:rPr>
                <w:rFonts w:ascii="Cambria Math" w:eastAsia="Times New Roman" w:hAnsi="Cambria Math" w:cs="Times New Roman"/>
                <w:sz w:val="28"/>
                <w:szCs w:val="24"/>
                <w:lang w:eastAsia="ru-RU"/>
              </w:rPr>
            </m:ctrlPr>
          </m:sSubPr>
          <m:e>
            <m:r>
              <w:rPr>
                <w:rFonts w:ascii="Cambria Math" w:eastAsia="Times New Roman" w:hAnsi="Cambria Math" w:cs="Times New Roman"/>
                <w:sz w:val="28"/>
                <w:szCs w:val="24"/>
                <w:lang w:eastAsia="ru-RU"/>
              </w:rPr>
              <m:t>БРС</m:t>
            </m:r>
          </m:e>
          <m:sub>
            <m:r>
              <w:rPr>
                <w:rFonts w:ascii="Cambria Math" w:eastAsia="Times New Roman" w:hAnsi="Cambria Math" w:cs="Times New Roman"/>
                <w:sz w:val="28"/>
                <w:szCs w:val="24"/>
                <w:lang w:eastAsia="ru-RU"/>
              </w:rPr>
              <m:t>m</m:t>
            </m:r>
          </m:sub>
        </m:sSub>
      </m:oMath>
      <w:r w:rsidR="008D3DE8" w:rsidRPr="008D3DE8">
        <w:rPr>
          <w:rFonts w:ascii="Times New Roman" w:eastAsia="Times New Roman" w:hAnsi="Times New Roman" w:cs="Times New Roman"/>
          <w:sz w:val="28"/>
          <w:szCs w:val="24"/>
          <w:lang w:eastAsia="ru-RU"/>
        </w:rPr>
        <w:t xml:space="preserve"> </w:t>
      </w:r>
      <w:r w:rsidR="008D3DE8" w:rsidRPr="008D3DE8">
        <w:rPr>
          <w:rFonts w:ascii="Times New Roman" w:eastAsia="Times New Roman" w:hAnsi="Times New Roman" w:cs="Times New Roman"/>
          <w:color w:val="000000" w:themeColor="text1"/>
          <w:sz w:val="28"/>
          <w:szCs w:val="24"/>
          <w:lang w:eastAsia="ru-RU"/>
        </w:rPr>
        <w:t>– процентная ставка, определяемая по следующей формуле:</w:t>
      </w:r>
    </w:p>
    <w:p w14:paraId="1902399A" w14:textId="41CC0199"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4"/>
          <w:lang w:eastAsia="ru-RU"/>
        </w:rPr>
      </w:pPr>
      <m:oMath>
        <m:sSub>
          <m:sSubPr>
            <m:ctrlPr>
              <w:rPr>
                <w:rFonts w:ascii="Cambria Math" w:eastAsia="Times New Roman" w:hAnsi="Cambria Math" w:cs="Times New Roman"/>
                <w:i/>
                <w:color w:val="000000" w:themeColor="text1"/>
                <w:sz w:val="28"/>
                <w:szCs w:val="24"/>
                <w:lang w:val="en-US" w:eastAsia="ru-RU"/>
              </w:rPr>
            </m:ctrlPr>
          </m:sSubPr>
          <m:e>
            <m:r>
              <w:rPr>
                <w:rFonts w:ascii="Cambria Math" w:eastAsia="Times New Roman" w:hAnsi="Cambria Math" w:cs="Times New Roman"/>
                <w:color w:val="000000" w:themeColor="text1"/>
                <w:sz w:val="28"/>
                <w:szCs w:val="24"/>
                <w:lang w:eastAsia="ru-RU"/>
              </w:rPr>
              <m:t>БРС</m:t>
            </m:r>
          </m:e>
          <m:sub>
            <m:r>
              <w:rPr>
                <w:rFonts w:ascii="Cambria Math" w:eastAsia="Times New Roman" w:hAnsi="Cambria Math" w:cs="Times New Roman"/>
                <w:color w:val="000000" w:themeColor="text1"/>
                <w:sz w:val="28"/>
                <w:szCs w:val="24"/>
                <w:lang w:val="en-US" w:eastAsia="ru-RU"/>
              </w:rPr>
              <m:t>m</m:t>
            </m:r>
          </m:sub>
        </m:sSub>
        <m:r>
          <w:rPr>
            <w:rFonts w:ascii="Cambria Math" w:eastAsia="Times New Roman" w:hAnsi="Cambria Math" w:cs="Times New Roman"/>
            <w:sz w:val="28"/>
            <w:szCs w:val="24"/>
            <w:lang w:eastAsia="ru-RU"/>
          </w:rPr>
          <m:t>=</m:t>
        </m:r>
        <m:d>
          <m:dPr>
            <m:begChr m:val="{"/>
            <m:endChr m:val=""/>
            <m:ctrlPr>
              <w:rPr>
                <w:rFonts w:ascii="Cambria Math" w:eastAsia="Times New Roman" w:hAnsi="Cambria Math" w:cs="Times New Roman"/>
                <w:i/>
                <w:sz w:val="28"/>
                <w:szCs w:val="24"/>
                <w:lang w:eastAsia="ru-RU"/>
              </w:rPr>
            </m:ctrlPr>
          </m:dPr>
          <m:e>
            <m:eqArr>
              <m:eqArrPr>
                <m:ctrlPr>
                  <w:rPr>
                    <w:rFonts w:ascii="Cambria Math" w:eastAsia="Times New Roman" w:hAnsi="Cambria Math" w:cs="Times New Roman"/>
                    <w:i/>
                    <w:sz w:val="28"/>
                    <w:szCs w:val="24"/>
                    <w:lang w:eastAsia="ru-RU"/>
                  </w:rPr>
                </m:ctrlPr>
              </m:eqArrPr>
              <m:e>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sub>
                </m:sSub>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e>
              <m:e>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РК</m:t>
                    </m:r>
                  </m:e>
                  <m:sub>
                    <m:r>
                      <w:rPr>
                        <w:rFonts w:ascii="Cambria Math" w:eastAsia="Times New Roman" w:hAnsi="Cambria Math" w:cs="Times New Roman"/>
                        <w:sz w:val="28"/>
                        <w:szCs w:val="24"/>
                        <w:lang w:val="en-US" w:eastAsia="ru-RU"/>
                      </w:rPr>
                      <m:t>V</m:t>
                    </m:r>
                  </m:sub>
                </m:sSub>
                <m:r>
                  <w:rPr>
                    <w:rFonts w:ascii="Cambria Math" w:eastAsia="Times New Roman" w:hAnsi="Cambria Math" w:cs="Times New Roman"/>
                    <w:sz w:val="28"/>
                    <w:szCs w:val="24"/>
                    <w:lang w:eastAsia="ru-RU"/>
                  </w:rPr>
                  <m:t>+</m:t>
                </m:r>
                <m:f>
                  <m:fPr>
                    <m:ctrlPr>
                      <w:rPr>
                        <w:rFonts w:ascii="Cambria Math" w:eastAsia="Times New Roman" w:hAnsi="Cambria Math" w:cs="Times New Roman"/>
                        <w:i/>
                        <w:sz w:val="28"/>
                        <w:szCs w:val="24"/>
                        <w:lang w:val="en-US" w:eastAsia="ru-RU"/>
                      </w:rPr>
                    </m:ctrlPr>
                  </m:fPr>
                  <m:num>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num>
                  <m:den>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den>
                </m:f>
                <m:r>
                  <w:rPr>
                    <w:rFonts w:ascii="Cambria Math" w:eastAsia="Times New Roman" w:hAnsi="Cambria Math" w:cs="Times New Roman"/>
                    <w:sz w:val="28"/>
                    <w:szCs w:val="24"/>
                    <w:lang w:eastAsia="ru-RU"/>
                  </w:rPr>
                  <m:t>×</m:t>
                </m:r>
                <m:d>
                  <m:dPr>
                    <m:ctrlPr>
                      <w:rPr>
                        <w:rFonts w:ascii="Cambria Math" w:eastAsia="Times New Roman" w:hAnsi="Cambria Math" w:cs="Times New Roman"/>
                        <w:i/>
                        <w:sz w:val="28"/>
                        <w:szCs w:val="24"/>
                        <w:lang w:eastAsia="ru-RU"/>
                      </w:rPr>
                    </m:ctrlPr>
                  </m:dPr>
                  <m:e>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V</m:t>
                            </m:r>
                          </m:e>
                          <m:sub>
                            <m:r>
                              <w:rPr>
                                <w:rFonts w:ascii="Cambria Math" w:eastAsia="Times New Roman" w:hAnsi="Cambria Math" w:cs="Times New Roman"/>
                                <w:sz w:val="28"/>
                                <w:szCs w:val="24"/>
                                <w:lang w:eastAsia="ru-RU"/>
                              </w:rPr>
                              <m:t>+</m:t>
                            </m:r>
                          </m:sub>
                        </m:sSub>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V</m:t>
                            </m:r>
                          </m:e>
                          <m:sub>
                            <m:r>
                              <w:rPr>
                                <w:rFonts w:ascii="Cambria Math" w:eastAsia="Times New Roman" w:hAnsi="Cambria Math" w:cs="Times New Roman"/>
                                <w:sz w:val="28"/>
                                <w:szCs w:val="24"/>
                                <w:lang w:eastAsia="ru-RU"/>
                              </w:rPr>
                              <m:t>-</m:t>
                            </m:r>
                          </m:sub>
                        </m:sSub>
                      </m:sub>
                    </m:sSub>
                  </m:e>
                </m:d>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r>
                  <w:rPr>
                    <w:rFonts w:ascii="Cambria Math" w:eastAsia="Times New Roman" w:hAnsi="Cambria Math" w:cs="Times New Roman"/>
                    <w:sz w:val="28"/>
                    <w:szCs w:val="24"/>
                    <w:lang w:eastAsia="ru-RU"/>
                  </w:rPr>
                  <m:t>&lt;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&lt;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e>
              <m:e>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sub>
                </m:sSub>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e>
            </m:eqArr>
          </m:e>
        </m:d>
      </m:oMath>
      <w:r w:rsidR="00DD3886">
        <w:rPr>
          <w:rFonts w:ascii="Times New Roman" w:eastAsia="Times New Roman" w:hAnsi="Times New Roman" w:cs="Times New Roman"/>
          <w:color w:val="000000" w:themeColor="text1"/>
          <w:sz w:val="28"/>
          <w:szCs w:val="24"/>
          <w:lang w:eastAsia="ru-RU"/>
        </w:rPr>
        <w:t xml:space="preserve">       </w:t>
      </w:r>
    </w:p>
    <w:p w14:paraId="05688DCF" w14:textId="77777777"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4"/>
          <w:lang w:eastAsia="ru-RU"/>
        </w:rPr>
      </w:pPr>
      <m:oMath>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oMath>
      <w:r w:rsidR="008D3DE8" w:rsidRPr="0041080D">
        <w:rPr>
          <w:rFonts w:ascii="Times New Roman" w:eastAsia="Times New Roman" w:hAnsi="Times New Roman" w:cs="Times New Roman"/>
          <w:color w:val="000000" w:themeColor="text1"/>
          <w:sz w:val="28"/>
          <w:szCs w:val="24"/>
          <w:lang w:eastAsia="ru-RU"/>
        </w:rPr>
        <w:t xml:space="preserve"> – </w:t>
      </w:r>
      <w:r w:rsidR="00D74282" w:rsidRPr="0041080D">
        <w:rPr>
          <w:rFonts w:ascii="Times New Roman" w:eastAsia="Times New Roman" w:hAnsi="Times New Roman" w:cs="Times New Roman"/>
          <w:sz w:val="28"/>
          <w:szCs w:val="24"/>
          <w:lang w:eastAsia="ru-RU"/>
        </w:rPr>
        <w:t xml:space="preserve">целое число лет </w:t>
      </w:r>
      <w:r w:rsidR="00D74282" w:rsidRPr="0041080D">
        <w:rPr>
          <w:rFonts w:ascii="Times New Roman" w:hAnsi="Times New Roman" w:cs="Times New Roman"/>
          <w:sz w:val="28"/>
          <w:szCs w:val="24"/>
        </w:rPr>
        <w:t>от расчетной даты до даты платежа денежного потока</w:t>
      </w:r>
      <w:r w:rsidR="00D74282" w:rsidRPr="0041080D" w:rsidDel="00D74282">
        <w:rPr>
          <w:rFonts w:ascii="Times New Roman" w:eastAsia="Times New Roman" w:hAnsi="Times New Roman" w:cs="Times New Roman"/>
          <w:sz w:val="28"/>
          <w:szCs w:val="24"/>
          <w:lang w:eastAsia="ru-RU"/>
        </w:rPr>
        <w:t xml:space="preserve"> </w:t>
      </w:r>
      <w:r w:rsidR="008D3DE8" w:rsidRPr="0041080D">
        <w:rPr>
          <w:rFonts w:ascii="Times New Roman" w:eastAsiaTheme="minorEastAsia" w:hAnsi="Times New Roman" w:cs="Times New Roman"/>
          <w:sz w:val="28"/>
          <w:szCs w:val="24"/>
          <w:lang w:val="en-US" w:eastAsia="ru-RU"/>
        </w:rPr>
        <w:t>m</w:t>
      </w:r>
      <w:r w:rsidR="008D3DE8" w:rsidRPr="0041080D">
        <w:rPr>
          <w:rFonts w:ascii="Times New Roman" w:eastAsia="Times New Roman" w:hAnsi="Times New Roman" w:cs="Times New Roman"/>
          <w:color w:val="000000" w:themeColor="text1"/>
          <w:sz w:val="28"/>
          <w:szCs w:val="24"/>
          <w:lang w:eastAsia="ru-RU"/>
        </w:rPr>
        <w:t>;</w:t>
      </w:r>
    </w:p>
    <w:p w14:paraId="1714EEE8" w14:textId="77777777"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oMath>
      <w:r w:rsidR="008D3DE8" w:rsidRPr="008D3DE8">
        <w:rPr>
          <w:rFonts w:ascii="Times New Roman" w:eastAsia="Times New Roman" w:hAnsi="Times New Roman" w:cs="Times New Roman"/>
          <w:sz w:val="28"/>
          <w:szCs w:val="24"/>
          <w:lang w:eastAsia="ru-RU"/>
        </w:rPr>
        <w:t xml:space="preserve">, </w:t>
      </w:r>
      <m:oMath>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СКПР</m:t>
            </m:r>
          </m:e>
          <m:sub>
            <m:r>
              <w:rPr>
                <w:rFonts w:ascii="Cambria Math" w:eastAsia="Times New Roman" w:hAnsi="Cambria Math" w:cs="Times New Roman"/>
                <w:sz w:val="28"/>
                <w:szCs w:val="24"/>
                <w:lang w:eastAsia="ru-RU"/>
              </w:rPr>
              <m:t>max</m:t>
            </m:r>
          </m:sub>
        </m:sSub>
      </m:oMath>
      <w:r w:rsidR="008D3DE8" w:rsidRPr="008D3DE8">
        <w:rPr>
          <w:rFonts w:ascii="Times New Roman" w:eastAsia="Times New Roman" w:hAnsi="Times New Roman" w:cs="Times New Roman"/>
          <w:sz w:val="28"/>
          <w:szCs w:val="24"/>
          <w:lang w:eastAsia="ru-RU"/>
        </w:rPr>
        <w:t xml:space="preserve">–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p>
    <w:p w14:paraId="191DF04F" w14:textId="77777777"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oMath>
      <w:r w:rsidR="008D3DE8" w:rsidRPr="008D3DE8">
        <w:rPr>
          <w:rFonts w:ascii="Times New Roman" w:eastAsia="Times New Roman" w:hAnsi="Times New Roman" w:cs="Times New Roman"/>
          <w:sz w:val="28"/>
          <w:szCs w:val="24"/>
          <w:lang w:eastAsia="ru-RU"/>
        </w:rPr>
        <w:t xml:space="preserve">, </w:t>
      </w:r>
      <m:oMath>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r>
          <w:rPr>
            <w:rFonts w:ascii="Cambria Math" w:eastAsia="Times New Roman" w:hAnsi="Cambria Math" w:cs="Times New Roman"/>
            <w:sz w:val="28"/>
            <w:szCs w:val="24"/>
            <w:lang w:eastAsia="ru-RU"/>
          </w:rPr>
          <m:t xml:space="preserve"> </m:t>
        </m:r>
      </m:oMath>
      <w:r w:rsidR="008D3DE8" w:rsidRPr="008D3DE8">
        <w:rPr>
          <w:rFonts w:ascii="Times New Roman" w:eastAsia="Times New Roman" w:hAnsi="Times New Roman" w:cs="Times New Roman"/>
          <w:sz w:val="28"/>
          <w:szCs w:val="24"/>
          <w:lang w:eastAsia="ru-RU"/>
        </w:rPr>
        <w:t xml:space="preserve">– максимальный (минимальный) срок, на который известно значение кривой бескупонной доходности, не превышающий (превышающий) </w:t>
      </w:r>
      <m:oMath>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oMath>
      <w:r w:rsidR="008D3DE8" w:rsidRPr="008D3DE8">
        <w:rPr>
          <w:rFonts w:ascii="Times New Roman" w:eastAsia="Times New Roman" w:hAnsi="Times New Roman" w:cs="Times New Roman"/>
          <w:sz w:val="28"/>
          <w:szCs w:val="24"/>
          <w:lang w:eastAsia="ru-RU"/>
        </w:rPr>
        <w:t xml:space="preserve">, в годах; </w:t>
      </w:r>
    </w:p>
    <w:p w14:paraId="2C98B8C1" w14:textId="77777777" w:rsidR="008D3DE8" w:rsidRPr="008D3DE8" w:rsidRDefault="00760DF2"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РК</m:t>
            </m:r>
          </m:e>
          <m:sub>
            <m:r>
              <w:rPr>
                <w:rFonts w:ascii="Cambria Math" w:eastAsia="Times New Roman" w:hAnsi="Cambria Math" w:cs="Times New Roman"/>
                <w:sz w:val="28"/>
                <w:szCs w:val="24"/>
                <w:lang w:val="en-US" w:eastAsia="ru-RU"/>
              </w:rPr>
              <m:t>V</m:t>
            </m:r>
          </m:sub>
        </m:sSub>
      </m:oMath>
      <w:r w:rsidR="008D3DE8" w:rsidRPr="008D3DE8">
        <w:rPr>
          <w:rFonts w:ascii="Times New Roman" w:eastAsia="Times New Roman" w:hAnsi="Times New Roman" w:cs="Times New Roman"/>
          <w:sz w:val="28"/>
          <w:szCs w:val="24"/>
          <w:lang w:eastAsia="ru-RU"/>
        </w:rPr>
        <w:t xml:space="preserve"> – уровень процентных ставок для срока </w:t>
      </w:r>
      <w:r w:rsidR="008D3DE8" w:rsidRPr="008D3DE8">
        <w:rPr>
          <w:rFonts w:ascii="Cambria Math" w:eastAsia="Times New Roman" w:hAnsi="Cambria Math" w:cs="Cambria Math"/>
          <w:sz w:val="28"/>
          <w:szCs w:val="24"/>
          <w:lang w:val="en-US" w:eastAsia="ru-RU"/>
        </w:rPr>
        <w:t>𝑉</w:t>
      </w:r>
      <w:r w:rsidR="008D3DE8" w:rsidRPr="008D3DE8">
        <w:rPr>
          <w:rFonts w:ascii="Times New Roman" w:eastAsia="Times New Roman" w:hAnsi="Times New Roman" w:cs="Times New Roman"/>
          <w:sz w:val="28"/>
          <w:szCs w:val="24"/>
          <w:lang w:eastAsia="ru-RU"/>
        </w:rPr>
        <w:t xml:space="preserve">, определенный на расчетную дату. </w:t>
      </w:r>
      <w:r w:rsidR="009F7131">
        <w:rPr>
          <w:rFonts w:ascii="Times New Roman" w:eastAsia="Times New Roman" w:hAnsi="Times New Roman" w:cs="Times New Roman"/>
          <w:sz w:val="28"/>
          <w:szCs w:val="24"/>
          <w:lang w:eastAsia="ru-RU"/>
        </w:rPr>
        <w:t>Для валют</w:t>
      </w:r>
      <w:r w:rsidR="008D3BDD">
        <w:rPr>
          <w:rFonts w:ascii="Times New Roman" w:eastAsia="Times New Roman" w:hAnsi="Times New Roman" w:cs="Times New Roman"/>
          <w:sz w:val="28"/>
          <w:szCs w:val="24"/>
          <w:lang w:eastAsia="ru-RU"/>
        </w:rPr>
        <w:t>ы</w:t>
      </w:r>
      <w:r w:rsidR="009F7131">
        <w:rPr>
          <w:rFonts w:ascii="Times New Roman" w:eastAsia="Times New Roman" w:hAnsi="Times New Roman" w:cs="Times New Roman"/>
          <w:sz w:val="28"/>
          <w:szCs w:val="24"/>
          <w:lang w:eastAsia="ru-RU"/>
        </w:rPr>
        <w:t xml:space="preserve"> денежного </w:t>
      </w:r>
      <w:r w:rsidR="009F7131" w:rsidRPr="0015189D">
        <w:rPr>
          <w:rFonts w:ascii="Times New Roman" w:eastAsia="Times New Roman" w:hAnsi="Times New Roman" w:cs="Times New Roman"/>
          <w:sz w:val="28"/>
          <w:szCs w:val="24"/>
          <w:lang w:eastAsia="ru-RU"/>
        </w:rPr>
        <w:t>потока –</w:t>
      </w:r>
      <w:r w:rsidR="008D3DE8" w:rsidRPr="0015189D">
        <w:rPr>
          <w:rFonts w:ascii="Times New Roman" w:eastAsia="Times New Roman" w:hAnsi="Times New Roman" w:cs="Times New Roman"/>
          <w:sz w:val="28"/>
          <w:szCs w:val="24"/>
          <w:lang w:eastAsia="ru-RU"/>
        </w:rPr>
        <w:t xml:space="preserve"> </w:t>
      </w:r>
      <w:r w:rsidR="00CB0C1A" w:rsidRPr="0015189D">
        <w:rPr>
          <w:rFonts w:ascii="Times New Roman" w:eastAsia="Times New Roman" w:hAnsi="Times New Roman" w:cs="Times New Roman"/>
          <w:sz w:val="28"/>
          <w:szCs w:val="24"/>
          <w:lang w:eastAsia="ru-RU"/>
        </w:rPr>
        <w:t xml:space="preserve">российский </w:t>
      </w:r>
      <w:r w:rsidR="008D3DE8" w:rsidRPr="0015189D">
        <w:rPr>
          <w:rFonts w:ascii="Times New Roman" w:eastAsia="Times New Roman" w:hAnsi="Times New Roman" w:cs="Times New Roman"/>
          <w:sz w:val="28"/>
          <w:szCs w:val="24"/>
          <w:lang w:eastAsia="ru-RU"/>
        </w:rPr>
        <w:t>рубл</w:t>
      </w:r>
      <w:r w:rsidR="009F7131" w:rsidRPr="0015189D">
        <w:rPr>
          <w:rFonts w:ascii="Times New Roman" w:eastAsia="Times New Roman" w:hAnsi="Times New Roman" w:cs="Times New Roman"/>
          <w:sz w:val="28"/>
          <w:szCs w:val="24"/>
          <w:lang w:eastAsia="ru-RU"/>
        </w:rPr>
        <w:t>ь</w:t>
      </w:r>
      <w:r w:rsidR="008D3DE8" w:rsidRPr="0015189D">
        <w:rPr>
          <w:rFonts w:ascii="Times New Roman" w:eastAsia="Times New Roman" w:hAnsi="Times New Roman" w:cs="Times New Roman"/>
          <w:sz w:val="28"/>
          <w:szCs w:val="24"/>
          <w:lang w:eastAsia="ru-RU"/>
        </w:rPr>
        <w:t>, используется кривая бескупонной доходности государственных облигаций</w:t>
      </w:r>
      <w:r w:rsidR="008D3DE8" w:rsidRPr="008D3DE8">
        <w:rPr>
          <w:rFonts w:ascii="Times New Roman" w:eastAsia="Times New Roman" w:hAnsi="Times New Roman" w:cs="Times New Roman"/>
          <w:sz w:val="28"/>
          <w:szCs w:val="24"/>
          <w:lang w:eastAsia="ru-RU"/>
        </w:rPr>
        <w:t>, значения которой опубликованы на официальном сайте Банка России в информационно-телекоммуникационной сети «Интернет», в остальных случаях – кривая бескупонной доходности государственных ценных бумаг США, ежедневные показатели которой (</w:t>
      </w:r>
      <w:r w:rsidR="008D3DE8" w:rsidRPr="008D3DE8">
        <w:rPr>
          <w:rFonts w:ascii="Times New Roman" w:eastAsia="Times New Roman" w:hAnsi="Times New Roman" w:cs="Times New Roman"/>
          <w:sz w:val="28"/>
          <w:szCs w:val="24"/>
          <w:lang w:val="en-US" w:eastAsia="ru-RU"/>
        </w:rPr>
        <w:t>Daily</w:t>
      </w:r>
      <w:r w:rsidR="008D3DE8" w:rsidRPr="008D3DE8">
        <w:rPr>
          <w:rFonts w:ascii="Times New Roman" w:eastAsia="Times New Roman" w:hAnsi="Times New Roman" w:cs="Times New Roman"/>
          <w:sz w:val="28"/>
          <w:szCs w:val="24"/>
          <w:lang w:eastAsia="ru-RU"/>
        </w:rPr>
        <w:t xml:space="preserve"> </w:t>
      </w:r>
      <w:r w:rsidR="008D3DE8" w:rsidRPr="008D3DE8">
        <w:rPr>
          <w:rFonts w:ascii="Times New Roman" w:eastAsia="Times New Roman" w:hAnsi="Times New Roman" w:cs="Times New Roman"/>
          <w:sz w:val="28"/>
          <w:szCs w:val="24"/>
          <w:lang w:val="en-US" w:eastAsia="ru-RU"/>
        </w:rPr>
        <w:t>Treasury</w:t>
      </w:r>
      <w:r w:rsidR="008D3DE8" w:rsidRPr="008D3DE8">
        <w:rPr>
          <w:rFonts w:ascii="Times New Roman" w:eastAsia="Times New Roman" w:hAnsi="Times New Roman" w:cs="Times New Roman"/>
          <w:sz w:val="28"/>
          <w:szCs w:val="24"/>
          <w:lang w:eastAsia="ru-RU"/>
        </w:rPr>
        <w:t xml:space="preserve"> </w:t>
      </w:r>
      <w:r w:rsidR="008D3DE8" w:rsidRPr="008D3DE8">
        <w:rPr>
          <w:rFonts w:ascii="Times New Roman" w:eastAsia="Times New Roman" w:hAnsi="Times New Roman" w:cs="Times New Roman"/>
          <w:sz w:val="28"/>
          <w:szCs w:val="24"/>
          <w:lang w:val="en-US" w:eastAsia="ru-RU"/>
        </w:rPr>
        <w:t>Yield</w:t>
      </w:r>
      <w:r w:rsidR="008D3DE8" w:rsidRPr="008D3DE8">
        <w:rPr>
          <w:rFonts w:ascii="Times New Roman" w:eastAsia="Times New Roman" w:hAnsi="Times New Roman" w:cs="Times New Roman"/>
          <w:sz w:val="28"/>
          <w:szCs w:val="24"/>
          <w:lang w:eastAsia="ru-RU"/>
        </w:rPr>
        <w:t xml:space="preserve"> </w:t>
      </w:r>
      <w:r w:rsidR="008D3DE8" w:rsidRPr="008D3DE8">
        <w:rPr>
          <w:rFonts w:ascii="Times New Roman" w:eastAsia="Times New Roman" w:hAnsi="Times New Roman" w:cs="Times New Roman"/>
          <w:sz w:val="28"/>
          <w:szCs w:val="24"/>
          <w:lang w:val="en-US" w:eastAsia="ru-RU"/>
        </w:rPr>
        <w:t>Curve</w:t>
      </w:r>
      <w:r w:rsidR="008D3DE8" w:rsidRPr="008D3DE8">
        <w:rPr>
          <w:rFonts w:ascii="Times New Roman" w:eastAsia="Times New Roman" w:hAnsi="Times New Roman" w:cs="Times New Roman"/>
          <w:sz w:val="28"/>
          <w:szCs w:val="24"/>
          <w:lang w:eastAsia="ru-RU"/>
        </w:rPr>
        <w:t xml:space="preserve"> </w:t>
      </w:r>
      <w:r w:rsidR="008D3DE8" w:rsidRPr="008D3DE8">
        <w:rPr>
          <w:rFonts w:ascii="Times New Roman" w:eastAsia="Times New Roman" w:hAnsi="Times New Roman" w:cs="Times New Roman"/>
          <w:sz w:val="28"/>
          <w:szCs w:val="24"/>
          <w:lang w:val="en-US" w:eastAsia="ru-RU"/>
        </w:rPr>
        <w:t>Rates</w:t>
      </w:r>
      <w:r w:rsidR="008D3DE8" w:rsidRPr="008D3DE8">
        <w:rPr>
          <w:rFonts w:ascii="Times New Roman" w:eastAsia="Times New Roman" w:hAnsi="Times New Roman" w:cs="Times New Roman"/>
          <w:sz w:val="28"/>
          <w:szCs w:val="24"/>
          <w:lang w:eastAsia="ru-RU"/>
        </w:rPr>
        <w:t>) опубликованы на официальном сайте Департамента казначейства США в информационно-телекоммуникационной сети «Интернет»;</w:t>
      </w:r>
    </w:p>
    <w:p w14:paraId="79F48479" w14:textId="77777777" w:rsidR="008D3DE8" w:rsidRPr="00103213" w:rsidRDefault="00760DF2" w:rsidP="008D3DE8">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4"/>
        </w:rPr>
      </w:pPr>
      <m:oMath>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rPr>
              <m:t>БРС</m:t>
            </m:r>
          </m:e>
          <m:sub>
            <m:r>
              <w:rPr>
                <w:rFonts w:ascii="Cambria Math" w:hAnsi="Cambria Math" w:cs="Times New Roman"/>
                <w:color w:val="000000" w:themeColor="text1"/>
                <w:sz w:val="28"/>
                <w:szCs w:val="28"/>
                <w:lang w:val="en-US"/>
              </w:rPr>
              <m:t>m</m:t>
            </m:r>
          </m:sub>
          <m:sup>
            <m:r>
              <w:rPr>
                <w:rFonts w:ascii="Cambria Math" w:hAnsi="Cambria Math" w:cs="Times New Roman"/>
                <w:color w:val="000000" w:themeColor="text1"/>
                <w:sz w:val="28"/>
                <w:szCs w:val="28"/>
                <w:lang w:val="en-US"/>
              </w:rPr>
              <m:t>av</m:t>
            </m:r>
          </m:sup>
        </m:sSubSup>
      </m:oMath>
      <w:r w:rsidR="008D3DE8" w:rsidRPr="00103213">
        <w:rPr>
          <w:rFonts w:ascii="Times New Roman" w:eastAsiaTheme="minorEastAsia" w:hAnsi="Times New Roman" w:cs="Times New Roman"/>
          <w:sz w:val="28"/>
          <w:szCs w:val="24"/>
        </w:rPr>
        <w:t xml:space="preserve">– среднее значение </w:t>
      </w:r>
      <w:r w:rsidR="008D3DE8" w:rsidRPr="00103213">
        <w:rPr>
          <w:rFonts w:ascii="Times New Roman" w:hAnsi="Times New Roman" w:cs="Times New Roman"/>
          <w:color w:val="000000" w:themeColor="text1"/>
          <w:sz w:val="28"/>
          <w:szCs w:val="24"/>
        </w:rPr>
        <w:t xml:space="preserve">процентной ставки </w:t>
      </w:r>
      <m:oMath>
        <m:sSub>
          <m:sSubPr>
            <m:ctrlPr>
              <w:rPr>
                <w:rFonts w:ascii="Cambria Math" w:hAnsi="Cambria Math" w:cs="Times New Roman"/>
                <w:sz w:val="28"/>
                <w:szCs w:val="24"/>
              </w:rPr>
            </m:ctrlPr>
          </m:sSubPr>
          <m:e>
            <m:r>
              <w:rPr>
                <w:rFonts w:ascii="Cambria Math" w:hAnsi="Cambria Math" w:cs="Times New Roman"/>
                <w:sz w:val="28"/>
                <w:szCs w:val="24"/>
              </w:rPr>
              <m:t>БРС</m:t>
            </m:r>
          </m:e>
          <m:sub>
            <m:r>
              <w:rPr>
                <w:rFonts w:ascii="Cambria Math" w:hAnsi="Cambria Math" w:cs="Times New Roman"/>
                <w:sz w:val="28"/>
                <w:szCs w:val="24"/>
              </w:rPr>
              <m:t>m</m:t>
            </m:r>
          </m:sub>
        </m:sSub>
      </m:oMath>
      <w:r w:rsidR="008D3DE8" w:rsidRPr="00103213">
        <w:rPr>
          <w:rFonts w:ascii="Times New Roman" w:hAnsi="Times New Roman" w:cs="Times New Roman"/>
          <w:color w:val="000000" w:themeColor="text1"/>
          <w:sz w:val="28"/>
          <w:szCs w:val="24"/>
        </w:rPr>
        <w:t>, определяемое по следующей формуле:</w:t>
      </w:r>
    </w:p>
    <w:p w14:paraId="348B1749" w14:textId="3FE9E403" w:rsidR="008D3DE8" w:rsidRPr="00103213" w:rsidRDefault="00760DF2" w:rsidP="009F7131">
      <w:pPr>
        <w:widowControl w:val="0"/>
        <w:autoSpaceDE w:val="0"/>
        <w:autoSpaceDN w:val="0"/>
        <w:spacing w:after="0" w:line="360" w:lineRule="auto"/>
        <w:jc w:val="both"/>
        <w:rPr>
          <w:rFonts w:ascii="Times New Roman" w:eastAsia="Times New Roman" w:hAnsi="Times New Roman" w:cs="Times New Roman"/>
          <w:color w:val="000000" w:themeColor="text1"/>
          <w:sz w:val="28"/>
          <w:szCs w:val="24"/>
          <w:lang w:eastAsia="ru-RU"/>
        </w:rPr>
      </w:pPr>
      <m:oMath>
        <m:sSubSup>
          <m:sSubSupPr>
            <m:ctrlPr>
              <w:rPr>
                <w:rFonts w:ascii="Cambria Math" w:hAnsi="Cambria Math" w:cs="Times New Roman"/>
                <w:i/>
                <w:color w:val="000000" w:themeColor="text1"/>
                <w:sz w:val="28"/>
                <w:szCs w:val="28"/>
                <w:lang w:val="en-US"/>
              </w:rPr>
            </m:ctrlPr>
          </m:sSubSupPr>
          <m:e>
            <m:r>
              <w:rPr>
                <w:rFonts w:ascii="Cambria Math" w:eastAsia="Times New Roman" w:hAnsi="Cambria Math" w:cs="Times New Roman"/>
                <w:color w:val="000000" w:themeColor="text1"/>
                <w:sz w:val="28"/>
                <w:szCs w:val="28"/>
                <w:lang w:eastAsia="ru-RU"/>
              </w:rPr>
              <m:t>БРС</m:t>
            </m:r>
          </m:e>
          <m:sub>
            <m:r>
              <w:rPr>
                <w:rFonts w:ascii="Cambria Math" w:eastAsia="Times New Roman" w:hAnsi="Cambria Math" w:cs="Times New Roman"/>
                <w:color w:val="000000" w:themeColor="text1"/>
                <w:sz w:val="28"/>
                <w:szCs w:val="28"/>
                <w:lang w:val="en-US" w:eastAsia="ru-RU"/>
              </w:rPr>
              <m:t>m</m:t>
            </m:r>
          </m:sub>
          <m:sup>
            <m:r>
              <w:rPr>
                <w:rFonts w:ascii="Cambria Math" w:eastAsia="Times New Roman" w:hAnsi="Cambria Math" w:cs="Times New Roman"/>
                <w:color w:val="000000" w:themeColor="text1"/>
                <w:sz w:val="28"/>
                <w:szCs w:val="28"/>
                <w:lang w:val="en-US" w:eastAsia="ru-RU"/>
              </w:rPr>
              <m:t>av</m:t>
            </m:r>
          </m:sup>
        </m:sSubSup>
        <m:r>
          <w:rPr>
            <w:rFonts w:ascii="Cambria Math" w:eastAsia="Times New Roman" w:hAnsi="Cambria Math" w:cs="Times New Roman"/>
            <w:sz w:val="28"/>
            <w:szCs w:val="24"/>
            <w:lang w:eastAsia="ru-RU"/>
          </w:rPr>
          <m:t>=</m:t>
        </m:r>
        <m:d>
          <m:dPr>
            <m:begChr m:val="{"/>
            <m:endChr m:val=""/>
            <m:ctrlPr>
              <w:rPr>
                <w:rFonts w:ascii="Cambria Math" w:eastAsia="Times New Roman" w:hAnsi="Cambria Math" w:cs="Times New Roman"/>
                <w:i/>
                <w:sz w:val="28"/>
                <w:szCs w:val="24"/>
                <w:lang w:eastAsia="ru-RU"/>
              </w:rPr>
            </m:ctrlPr>
          </m:dPr>
          <m:e>
            <m:eqArr>
              <m:eqArrPr>
                <m:ctrlPr>
                  <w:rPr>
                    <w:rFonts w:ascii="Cambria Math" w:eastAsia="Times New Roman" w:hAnsi="Cambria Math" w:cs="Times New Roman"/>
                    <w:i/>
                    <w:sz w:val="28"/>
                    <w:szCs w:val="24"/>
                    <w:lang w:eastAsia="ru-RU"/>
                  </w:rPr>
                </m:ctrlPr>
              </m:eqArrPr>
              <m:e>
                <m:sSubSup>
                  <m:sSubSupPr>
                    <m:ctrlPr>
                      <w:rPr>
                        <w:rFonts w:ascii="Cambria Math" w:eastAsia="Times New Roman" w:hAnsi="Cambria Math" w:cs="Times New Roman"/>
                        <w:i/>
                        <w:sz w:val="28"/>
                        <w:szCs w:val="24"/>
                        <w:lang w:eastAsia="ru-RU"/>
                      </w:rPr>
                    </m:ctrlPr>
                  </m:sSubSup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sub>
                  <m:sup>
                    <m:r>
                      <w:rPr>
                        <w:rFonts w:ascii="Cambria Math" w:eastAsia="Times New Roman" w:hAnsi="Cambria Math" w:cs="Times New Roman"/>
                        <w:sz w:val="28"/>
                        <w:szCs w:val="24"/>
                        <w:lang w:eastAsia="ru-RU"/>
                      </w:rPr>
                      <m:t>av</m:t>
                    </m:r>
                  </m:sup>
                </m:sSubSup>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e>
              <m:e>
                <m:sSubSup>
                  <m:sSubSupPr>
                    <m:ctrlPr>
                      <w:rPr>
                        <w:rFonts w:ascii="Cambria Math" w:eastAsia="Times New Roman" w:hAnsi="Cambria Math" w:cs="Times New Roman"/>
                        <w:i/>
                        <w:sz w:val="28"/>
                        <w:szCs w:val="24"/>
                        <w:lang w:val="en-US" w:eastAsia="ru-RU"/>
                      </w:rPr>
                    </m:ctrlPr>
                  </m:sSubSupPr>
                  <m:e>
                    <m:r>
                      <w:rPr>
                        <w:rFonts w:ascii="Cambria Math" w:eastAsia="Times New Roman" w:hAnsi="Cambria Math" w:cs="Times New Roman"/>
                        <w:sz w:val="28"/>
                        <w:szCs w:val="24"/>
                        <w:lang w:eastAsia="ru-RU"/>
                      </w:rPr>
                      <m:t>РК</m:t>
                    </m:r>
                  </m:e>
                  <m:sub>
                    <m:r>
                      <w:rPr>
                        <w:rFonts w:ascii="Cambria Math" w:eastAsia="Times New Roman" w:hAnsi="Cambria Math" w:cs="Times New Roman"/>
                        <w:sz w:val="28"/>
                        <w:szCs w:val="24"/>
                        <w:lang w:val="en-US" w:eastAsia="ru-RU"/>
                      </w:rPr>
                      <m:t>V</m:t>
                    </m:r>
                  </m:sub>
                  <m:sup>
                    <m:r>
                      <w:rPr>
                        <w:rFonts w:ascii="Cambria Math" w:eastAsia="Times New Roman" w:hAnsi="Cambria Math" w:cs="Times New Roman"/>
                        <w:sz w:val="28"/>
                        <w:szCs w:val="24"/>
                        <w:lang w:val="en-US" w:eastAsia="ru-RU"/>
                      </w:rPr>
                      <m:t>av</m:t>
                    </m:r>
                  </m:sup>
                </m:sSubSup>
                <m:r>
                  <w:rPr>
                    <w:rFonts w:ascii="Cambria Math" w:eastAsia="Times New Roman" w:hAnsi="Cambria Math" w:cs="Times New Roman"/>
                    <w:sz w:val="28"/>
                    <w:szCs w:val="24"/>
                    <w:lang w:eastAsia="ru-RU"/>
                  </w:rPr>
                  <m:t>+</m:t>
                </m:r>
                <m:f>
                  <m:fPr>
                    <m:ctrlPr>
                      <w:rPr>
                        <w:rFonts w:ascii="Cambria Math" w:eastAsia="Times New Roman" w:hAnsi="Cambria Math" w:cs="Times New Roman"/>
                        <w:i/>
                        <w:sz w:val="28"/>
                        <w:szCs w:val="24"/>
                        <w:lang w:val="en-US" w:eastAsia="ru-RU"/>
                      </w:rPr>
                    </m:ctrlPr>
                  </m:fPr>
                  <m:num>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num>
                  <m:den>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den>
                </m:f>
                <m:r>
                  <w:rPr>
                    <w:rFonts w:ascii="Cambria Math" w:eastAsia="Times New Roman" w:hAnsi="Cambria Math" w:cs="Times New Roman"/>
                    <w:sz w:val="28"/>
                    <w:szCs w:val="24"/>
                    <w:lang w:eastAsia="ru-RU"/>
                  </w:rPr>
                  <m:t>×</m:t>
                </m:r>
                <m:d>
                  <m:dPr>
                    <m:ctrlPr>
                      <w:rPr>
                        <w:rFonts w:ascii="Cambria Math" w:eastAsia="Times New Roman" w:hAnsi="Cambria Math" w:cs="Times New Roman"/>
                        <w:i/>
                        <w:sz w:val="28"/>
                        <w:szCs w:val="24"/>
                        <w:lang w:eastAsia="ru-RU"/>
                      </w:rPr>
                    </m:ctrlPr>
                  </m:dPr>
                  <m:e>
                    <m:sSubSup>
                      <m:sSubSupPr>
                        <m:ctrlPr>
                          <w:rPr>
                            <w:rFonts w:ascii="Cambria Math" w:eastAsia="Times New Roman" w:hAnsi="Cambria Math" w:cs="Times New Roman"/>
                            <w:i/>
                            <w:sz w:val="28"/>
                            <w:szCs w:val="24"/>
                            <w:lang w:val="en-US" w:eastAsia="ru-RU"/>
                          </w:rPr>
                        </m:ctrlPr>
                      </m:sSubSup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sub>
                      <m:sup>
                        <m:r>
                          <w:rPr>
                            <w:rFonts w:ascii="Cambria Math" w:eastAsia="Times New Roman" w:hAnsi="Cambria Math" w:cs="Times New Roman"/>
                            <w:sz w:val="28"/>
                            <w:szCs w:val="24"/>
                            <w:lang w:val="en-US" w:eastAsia="ru-RU"/>
                          </w:rPr>
                          <m:t>av</m:t>
                        </m:r>
                      </m:sup>
                    </m:sSubSup>
                    <m:r>
                      <w:rPr>
                        <w:rFonts w:ascii="Cambria Math" w:eastAsia="Times New Roman" w:hAnsi="Cambria Math" w:cs="Times New Roman"/>
                        <w:sz w:val="28"/>
                        <w:szCs w:val="24"/>
                        <w:lang w:eastAsia="ru-RU"/>
                      </w:rPr>
                      <m:t>-</m:t>
                    </m:r>
                    <m:sSubSup>
                      <m:sSubSupPr>
                        <m:ctrlPr>
                          <w:rPr>
                            <w:rFonts w:ascii="Cambria Math" w:eastAsia="Times New Roman" w:hAnsi="Cambria Math" w:cs="Times New Roman"/>
                            <w:i/>
                            <w:sz w:val="28"/>
                            <w:szCs w:val="24"/>
                            <w:lang w:val="en-US" w:eastAsia="ru-RU"/>
                          </w:rPr>
                        </m:ctrlPr>
                      </m:sSubSup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val="en-US" w:eastAsia="ru-RU"/>
                              </w:rPr>
                              <m:t>V</m:t>
                            </m:r>
                          </m:e>
                          <m:sub>
                            <m:r>
                              <w:rPr>
                                <w:rFonts w:ascii="Cambria Math" w:eastAsia="Times New Roman" w:hAnsi="Cambria Math" w:cs="Times New Roman"/>
                                <w:sz w:val="28"/>
                                <w:szCs w:val="24"/>
                                <w:lang w:eastAsia="ru-RU"/>
                              </w:rPr>
                              <m:t>-</m:t>
                            </m:r>
                          </m:sub>
                        </m:sSub>
                      </m:sub>
                      <m:sup>
                        <m:r>
                          <w:rPr>
                            <w:rFonts w:ascii="Cambria Math" w:eastAsia="Times New Roman" w:hAnsi="Cambria Math" w:cs="Times New Roman"/>
                            <w:sz w:val="28"/>
                            <w:szCs w:val="24"/>
                            <w:lang w:val="en-US" w:eastAsia="ru-RU"/>
                          </w:rPr>
                          <m:t>av</m:t>
                        </m:r>
                      </m:sup>
                    </m:sSubSup>
                  </m:e>
                </m:d>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min</m:t>
                    </m:r>
                  </m:sub>
                </m:sSub>
                <m:r>
                  <w:rPr>
                    <w:rFonts w:ascii="Cambria Math" w:eastAsia="Times New Roman" w:hAnsi="Cambria Math" w:cs="Times New Roman"/>
                    <w:sz w:val="28"/>
                    <w:szCs w:val="24"/>
                    <w:lang w:eastAsia="ru-RU"/>
                  </w:rPr>
                  <m:t>&lt;</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&lt;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e>
              <m:e>
                <m:sSubSup>
                  <m:sSubSupPr>
                    <m:ctrlPr>
                      <w:rPr>
                        <w:rFonts w:ascii="Cambria Math" w:eastAsia="Times New Roman" w:hAnsi="Cambria Math" w:cs="Times New Roman"/>
                        <w:i/>
                        <w:sz w:val="28"/>
                        <w:szCs w:val="24"/>
                        <w:lang w:eastAsia="ru-RU"/>
                      </w:rPr>
                    </m:ctrlPr>
                  </m:sSubSupPr>
                  <m:e>
                    <m:r>
                      <w:rPr>
                        <w:rFonts w:ascii="Cambria Math" w:eastAsia="Times New Roman" w:hAnsi="Cambria Math" w:cs="Times New Roman"/>
                        <w:sz w:val="28"/>
                        <w:szCs w:val="24"/>
                        <w:lang w:eastAsia="ru-RU"/>
                      </w:rPr>
                      <m:t>РК</m:t>
                    </m:r>
                  </m:e>
                  <m:sub>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sub>
                  <m:sup>
                    <m:r>
                      <w:rPr>
                        <w:rFonts w:ascii="Cambria Math" w:eastAsia="Times New Roman" w:hAnsi="Cambria Math" w:cs="Times New Roman"/>
                        <w:sz w:val="28"/>
                        <w:szCs w:val="24"/>
                        <w:lang w:eastAsia="ru-RU"/>
                      </w:rPr>
                      <m:t>av</m:t>
                    </m:r>
                  </m:sup>
                </m:sSubSup>
                <m:r>
                  <w:rPr>
                    <w:rFonts w:ascii="Cambria Math" w:eastAsia="Times New Roman" w:hAnsi="Cambria Math" w:cs="Times New Roman"/>
                    <w:sz w:val="28"/>
                    <w:szCs w:val="24"/>
                    <w:lang w:eastAsia="ru-RU"/>
                  </w:rPr>
                  <m:t xml:space="preserve">, если </m:t>
                </m:r>
                <m:sSub>
                  <m:sSubPr>
                    <m:ctrlPr>
                      <w:rPr>
                        <w:rFonts w:ascii="Cambria Math" w:eastAsia="Times New Roman" w:hAnsi="Cambria Math" w:cs="Times New Roman"/>
                        <w:i/>
                        <w:sz w:val="28"/>
                        <w:szCs w:val="24"/>
                        <w:lang w:val="en-US" w:eastAsia="ru-RU"/>
                      </w:rPr>
                    </m:ctrlPr>
                  </m:sSubPr>
                  <m:e>
                    <m:r>
                      <w:rPr>
                        <w:rFonts w:ascii="Cambria Math" w:eastAsia="Times New Roman" w:hAnsi="Cambria Math" w:cs="Times New Roman"/>
                        <w:sz w:val="28"/>
                        <w:szCs w:val="24"/>
                        <w:lang w:eastAsia="ru-RU"/>
                      </w:rPr>
                      <m:t>ГП</m:t>
                    </m:r>
                  </m:e>
                  <m:sub>
                    <m:r>
                      <w:rPr>
                        <w:rFonts w:ascii="Cambria Math" w:eastAsia="Times New Roman" w:hAnsi="Cambria Math" w:cs="Times New Roman"/>
                        <w:sz w:val="28"/>
                        <w:szCs w:val="24"/>
                        <w:lang w:val="en-US" w:eastAsia="ru-RU"/>
                      </w:rPr>
                      <m:t>m</m:t>
                    </m:r>
                  </m:sub>
                </m:sSub>
                <m:r>
                  <w:rPr>
                    <w:rFonts w:ascii="Cambria Math" w:eastAsia="Times New Roman" w:hAnsi="Cambria Math" w:cs="Times New Roman"/>
                    <w:sz w:val="28"/>
                    <w:szCs w:val="24"/>
                    <w:lang w:eastAsia="ru-RU"/>
                  </w:rPr>
                  <m:t>≥</m:t>
                </m:r>
                <m:sSub>
                  <m:sSubPr>
                    <m:ctrlPr>
                      <w:rPr>
                        <w:rFonts w:ascii="Cambria Math" w:eastAsia="Times New Roman" w:hAnsi="Cambria Math" w:cs="Times New Roman"/>
                        <w:i/>
                        <w:sz w:val="28"/>
                        <w:szCs w:val="24"/>
                        <w:lang w:eastAsia="ru-RU"/>
                      </w:rPr>
                    </m:ctrlPr>
                  </m:sSubPr>
                  <m:e>
                    <m:r>
                      <w:rPr>
                        <w:rFonts w:ascii="Cambria Math" w:eastAsia="Times New Roman" w:hAnsi="Cambria Math" w:cs="Times New Roman"/>
                        <w:sz w:val="28"/>
                        <w:szCs w:val="24"/>
                        <w:lang w:eastAsia="ru-RU"/>
                      </w:rPr>
                      <m:t>СКПС</m:t>
                    </m:r>
                  </m:e>
                  <m:sub>
                    <m:r>
                      <w:rPr>
                        <w:rFonts w:ascii="Cambria Math" w:eastAsia="Times New Roman" w:hAnsi="Cambria Math" w:cs="Times New Roman"/>
                        <w:sz w:val="28"/>
                        <w:szCs w:val="24"/>
                        <w:lang w:eastAsia="ru-RU"/>
                      </w:rPr>
                      <m:t>max</m:t>
                    </m:r>
                  </m:sub>
                </m:sSub>
              </m:e>
            </m:eqArr>
          </m:e>
        </m:d>
      </m:oMath>
      <w:r w:rsidR="00DD3886">
        <w:rPr>
          <w:rFonts w:ascii="Times New Roman" w:eastAsia="Times New Roman" w:hAnsi="Times New Roman" w:cs="Times New Roman"/>
          <w:color w:val="000000" w:themeColor="text1"/>
          <w:sz w:val="28"/>
          <w:szCs w:val="24"/>
          <w:lang w:eastAsia="ru-RU"/>
        </w:rPr>
        <w:t xml:space="preserve">       </w:t>
      </w:r>
    </w:p>
    <w:p w14:paraId="570912C6" w14:textId="77777777" w:rsidR="008D3DE8" w:rsidRPr="00103213" w:rsidRDefault="00760DF2" w:rsidP="008D3DE8">
      <w:pPr>
        <w:autoSpaceDE w:val="0"/>
        <w:autoSpaceDN w:val="0"/>
        <w:adjustRightInd w:val="0"/>
        <w:spacing w:after="0" w:line="360" w:lineRule="auto"/>
        <w:ind w:firstLine="709"/>
        <w:contextualSpacing/>
        <w:jc w:val="both"/>
        <w:rPr>
          <w:rFonts w:ascii="Times New Roman" w:eastAsiaTheme="minorEastAsia" w:hAnsi="Times New Roman" w:cs="Times New Roman"/>
          <w:color w:val="000000" w:themeColor="text1"/>
          <w:sz w:val="28"/>
          <w:szCs w:val="24"/>
        </w:rPr>
      </w:pPr>
      <m:oMath>
        <m:sSup>
          <m:sSupPr>
            <m:ctrlPr>
              <w:rPr>
                <w:rFonts w:ascii="Cambria Math" w:hAnsi="Cambria Math" w:cs="Times New Roman"/>
                <w:i/>
                <w:color w:val="000000" w:themeColor="text1"/>
                <w:sz w:val="28"/>
                <w:szCs w:val="24"/>
                <w:lang w:val="en-US"/>
              </w:rPr>
            </m:ctrlPr>
          </m:sSupPr>
          <m:e>
            <m:sSub>
              <m:sSubPr>
                <m:ctrlPr>
                  <w:rPr>
                    <w:rFonts w:ascii="Cambria Math" w:hAnsi="Cambria Math" w:cs="Times New Roman"/>
                    <w:i/>
                    <w:color w:val="000000" w:themeColor="text1"/>
                    <w:sz w:val="28"/>
                    <w:szCs w:val="24"/>
                    <w:lang w:val="en-US"/>
                  </w:rPr>
                </m:ctrlPr>
              </m:sSubPr>
              <m:e>
                <m:r>
                  <w:rPr>
                    <w:rFonts w:ascii="Cambria Math" w:hAnsi="Cambria Math" w:cs="Times New Roman"/>
                    <w:color w:val="000000" w:themeColor="text1"/>
                    <w:sz w:val="28"/>
                    <w:szCs w:val="24"/>
                  </w:rPr>
                  <m:t>РК</m:t>
                </m:r>
              </m:e>
              <m:sub>
                <m:r>
                  <w:rPr>
                    <w:rFonts w:ascii="Cambria Math" w:hAnsi="Cambria Math" w:cs="Times New Roman"/>
                    <w:color w:val="000000" w:themeColor="text1"/>
                    <w:sz w:val="28"/>
                    <w:szCs w:val="24"/>
                    <w:lang w:val="en-US"/>
                  </w:rPr>
                  <m:t>V</m:t>
                </m:r>
              </m:sub>
            </m:sSub>
          </m:e>
          <m:sup>
            <m:r>
              <w:rPr>
                <w:rFonts w:ascii="Cambria Math" w:hAnsi="Cambria Math" w:cs="Times New Roman"/>
                <w:color w:val="000000" w:themeColor="text1"/>
                <w:sz w:val="28"/>
                <w:szCs w:val="24"/>
                <w:lang w:val="en-US"/>
              </w:rPr>
              <m:t>av</m:t>
            </m:r>
          </m:sup>
        </m:sSup>
      </m:oMath>
      <w:r w:rsidR="008D3DE8" w:rsidRPr="00103213">
        <w:rPr>
          <w:rFonts w:ascii="Times New Roman" w:hAnsi="Times New Roman" w:cs="Times New Roman"/>
          <w:color w:val="000000" w:themeColor="text1"/>
          <w:sz w:val="28"/>
          <w:szCs w:val="24"/>
        </w:rPr>
        <w:t xml:space="preserve"> – арифметическое среднее значение</w:t>
      </w:r>
      <m:oMath>
        <m:sSub>
          <m:sSubPr>
            <m:ctrlPr>
              <w:rPr>
                <w:rFonts w:ascii="Cambria Math" w:hAnsi="Cambria Math" w:cs="Times New Roman"/>
                <w:i/>
                <w:color w:val="000000" w:themeColor="text1"/>
                <w:sz w:val="28"/>
                <w:szCs w:val="24"/>
                <w:lang w:val="en-US"/>
              </w:rPr>
            </m:ctrlPr>
          </m:sSubPr>
          <m:e>
            <m:r>
              <w:rPr>
                <w:rFonts w:ascii="Cambria Math" w:hAnsi="Cambria Math" w:cs="Times New Roman"/>
                <w:color w:val="000000" w:themeColor="text1"/>
                <w:sz w:val="28"/>
                <w:szCs w:val="24"/>
              </w:rPr>
              <m:t>РК</m:t>
            </m:r>
          </m:e>
          <m:sub>
            <m:r>
              <w:rPr>
                <w:rFonts w:ascii="Cambria Math" w:hAnsi="Cambria Math" w:cs="Times New Roman"/>
                <w:color w:val="000000" w:themeColor="text1"/>
                <w:sz w:val="28"/>
                <w:szCs w:val="24"/>
                <w:lang w:val="en-US"/>
              </w:rPr>
              <m:t>V</m:t>
            </m:r>
          </m:sub>
        </m:sSub>
      </m:oMath>
      <w:r w:rsidR="008D3DE8" w:rsidRPr="00103213">
        <w:rPr>
          <w:rFonts w:ascii="Times New Roman" w:hAnsi="Times New Roman" w:cs="Times New Roman"/>
          <w:color w:val="000000" w:themeColor="text1"/>
          <w:sz w:val="28"/>
          <w:szCs w:val="24"/>
        </w:rPr>
        <w:t>,</w:t>
      </w:r>
      <w:r w:rsidR="008D3DE8" w:rsidRPr="00103213">
        <w:rPr>
          <w:rFonts w:ascii="Times New Roman" w:eastAsiaTheme="minorEastAsia" w:hAnsi="Times New Roman" w:cs="Times New Roman"/>
          <w:sz w:val="28"/>
          <w:szCs w:val="24"/>
        </w:rPr>
        <w:t xml:space="preserve"> рассчитанное за 90 дней, предшествующих расчетной дате, для которых </w:t>
      </w:r>
      <w:r w:rsidR="008D3DE8" w:rsidRPr="00103213">
        <w:rPr>
          <w:rFonts w:ascii="Times New Roman" w:hAnsi="Times New Roman" w:cs="Times New Roman"/>
          <w:color w:val="000000" w:themeColor="text1"/>
          <w:sz w:val="28"/>
          <w:szCs w:val="24"/>
        </w:rPr>
        <w:t xml:space="preserve">значение </w:t>
      </w:r>
      <m:oMath>
        <m:sSub>
          <m:sSubPr>
            <m:ctrlPr>
              <w:rPr>
                <w:rFonts w:ascii="Cambria Math" w:hAnsi="Cambria Math" w:cs="Times New Roman"/>
                <w:i/>
                <w:color w:val="000000" w:themeColor="text1"/>
                <w:sz w:val="28"/>
                <w:szCs w:val="24"/>
                <w:lang w:val="en-US"/>
              </w:rPr>
            </m:ctrlPr>
          </m:sSubPr>
          <m:e>
            <m:r>
              <w:rPr>
                <w:rFonts w:ascii="Cambria Math" w:hAnsi="Cambria Math" w:cs="Times New Roman"/>
                <w:color w:val="000000" w:themeColor="text1"/>
                <w:sz w:val="28"/>
                <w:szCs w:val="24"/>
                <w:lang w:val="en-US"/>
              </w:rPr>
              <m:t>RK</m:t>
            </m:r>
          </m:e>
          <m:sub>
            <m:r>
              <w:rPr>
                <w:rFonts w:ascii="Cambria Math" w:hAnsi="Cambria Math" w:cs="Times New Roman"/>
                <w:color w:val="000000" w:themeColor="text1"/>
                <w:sz w:val="28"/>
                <w:szCs w:val="24"/>
                <w:lang w:val="en-US"/>
              </w:rPr>
              <m:t>V</m:t>
            </m:r>
          </m:sub>
        </m:sSub>
      </m:oMath>
      <w:r w:rsidR="008D3DE8" w:rsidRPr="00103213">
        <w:rPr>
          <w:rFonts w:ascii="Times New Roman" w:hAnsi="Times New Roman" w:cs="Times New Roman"/>
          <w:color w:val="000000" w:themeColor="text1"/>
          <w:sz w:val="28"/>
          <w:szCs w:val="24"/>
        </w:rPr>
        <w:t xml:space="preserve"> определено</w:t>
      </w:r>
      <w:r w:rsidR="008D3DE8" w:rsidRPr="00103213">
        <w:rPr>
          <w:rFonts w:ascii="Times New Roman" w:eastAsiaTheme="minorEastAsia" w:hAnsi="Times New Roman" w:cs="Times New Roman"/>
          <w:color w:val="000000" w:themeColor="text1"/>
          <w:sz w:val="28"/>
          <w:szCs w:val="24"/>
        </w:rPr>
        <w:t>.</w:t>
      </w:r>
    </w:p>
    <w:p w14:paraId="12222C2B" w14:textId="77777777" w:rsidR="008D3DE8" w:rsidRPr="00C9176F" w:rsidRDefault="008D3DE8" w:rsidP="008D3DE8">
      <w:pPr>
        <w:autoSpaceDE w:val="0"/>
        <w:autoSpaceDN w:val="0"/>
        <w:adjustRightInd w:val="0"/>
        <w:spacing w:after="0" w:line="360" w:lineRule="auto"/>
        <w:ind w:firstLine="709"/>
        <w:contextualSpacing/>
        <w:jc w:val="both"/>
        <w:rPr>
          <w:rFonts w:ascii="Times New Roman" w:eastAsiaTheme="minorEastAsia" w:hAnsi="Times New Roman" w:cs="Times New Roman"/>
          <w:color w:val="000000" w:themeColor="text1"/>
          <w:sz w:val="28"/>
          <w:szCs w:val="24"/>
        </w:rPr>
      </w:pPr>
      <w:r w:rsidRPr="00103213">
        <w:rPr>
          <w:rFonts w:ascii="Times New Roman" w:eastAsiaTheme="minorEastAsia" w:hAnsi="Times New Roman" w:cs="Times New Roman"/>
          <w:color w:val="000000" w:themeColor="text1"/>
          <w:sz w:val="28"/>
          <w:szCs w:val="24"/>
          <w:lang w:val="en-US"/>
        </w:rPr>
        <w:t>f</w:t>
      </w:r>
      <w:r w:rsidRPr="00103213">
        <w:rPr>
          <w:rFonts w:ascii="Times New Roman" w:eastAsiaTheme="minorEastAsia" w:hAnsi="Times New Roman" w:cs="Times New Roman"/>
          <w:color w:val="000000" w:themeColor="text1"/>
          <w:sz w:val="28"/>
          <w:szCs w:val="24"/>
        </w:rPr>
        <w:t xml:space="preserve"> – </w:t>
      </w:r>
      <w:r w:rsidR="0041080D" w:rsidRPr="00103213">
        <w:rPr>
          <w:rFonts w:ascii="Times New Roman" w:eastAsiaTheme="minorEastAsia" w:hAnsi="Times New Roman" w:cs="Times New Roman"/>
          <w:color w:val="000000" w:themeColor="text1"/>
          <w:sz w:val="28"/>
          <w:szCs w:val="24"/>
        </w:rPr>
        <w:t>0</w:t>
      </w:r>
      <w:r w:rsidRPr="00103213">
        <w:rPr>
          <w:rFonts w:ascii="Times New Roman" w:eastAsiaTheme="minorEastAsia" w:hAnsi="Times New Roman" w:cs="Times New Roman"/>
          <w:color w:val="000000" w:themeColor="text1"/>
          <w:sz w:val="28"/>
          <w:szCs w:val="24"/>
        </w:rPr>
        <w:t xml:space="preserve">, если </w:t>
      </w:r>
      <w:r w:rsidRPr="00C9176F">
        <w:rPr>
          <w:rFonts w:ascii="Times New Roman" w:eastAsiaTheme="minorEastAsia" w:hAnsi="Times New Roman" w:cs="Times New Roman"/>
          <w:color w:val="000000" w:themeColor="text1"/>
          <w:sz w:val="28"/>
          <w:szCs w:val="24"/>
        </w:rPr>
        <w:t>валюта денежного потока – российский рубль, и равный 2 п.п. в ином случае.</w:t>
      </w:r>
    </w:p>
    <w:p w14:paraId="44053939" w14:textId="101D3C63" w:rsidR="00C9176F" w:rsidRPr="00B30F06" w:rsidRDefault="00FE4404" w:rsidP="00117DAA">
      <w:pPr>
        <w:numPr>
          <w:ilvl w:val="0"/>
          <w:numId w:val="6"/>
        </w:numPr>
        <w:spacing w:after="0" w:line="360" w:lineRule="auto"/>
        <w:ind w:left="0" w:firstLine="709"/>
        <w:jc w:val="both"/>
        <w:rPr>
          <w:rFonts w:ascii="Times New Roman" w:hAnsi="Times New Roman" w:cs="Times New Roman"/>
          <w:sz w:val="28"/>
          <w:szCs w:val="24"/>
        </w:rPr>
      </w:pPr>
      <w:r w:rsidRPr="00B30F06">
        <w:rPr>
          <w:rFonts w:ascii="Times New Roman" w:hAnsi="Times New Roman" w:cs="Times New Roman"/>
          <w:sz w:val="28"/>
          <w:szCs w:val="24"/>
        </w:rPr>
        <w:t xml:space="preserve">При определении величины каждого вида резерва по каждой учетной группе величина приведенной стоимости </w:t>
      </w:r>
      <w:r w:rsidR="00026604" w:rsidRPr="00B30F06">
        <w:rPr>
          <w:rFonts w:ascii="Times New Roman" w:hAnsi="Times New Roman" w:cs="Times New Roman"/>
          <w:sz w:val="28"/>
          <w:szCs w:val="24"/>
        </w:rPr>
        <w:t xml:space="preserve">отдельных </w:t>
      </w:r>
      <w:r w:rsidRPr="00B30F06">
        <w:rPr>
          <w:rFonts w:ascii="Times New Roman" w:hAnsi="Times New Roman" w:cs="Times New Roman"/>
          <w:sz w:val="28"/>
          <w:szCs w:val="24"/>
        </w:rPr>
        <w:t>денежных потоков, рассчитываемых в иностранной валюте, пересчитывается в рубли по официальному курсу Банка России, установленному на расчетную дату, если законодательством Российской Федерации или договором не установлено иное.</w:t>
      </w:r>
    </w:p>
    <w:p w14:paraId="1771241D" w14:textId="1EFD9FD3" w:rsidR="008D3DE8" w:rsidRPr="00026604" w:rsidRDefault="00C9176F" w:rsidP="004310DC">
      <w:pPr>
        <w:numPr>
          <w:ilvl w:val="0"/>
          <w:numId w:val="6"/>
        </w:numPr>
        <w:spacing w:after="0" w:line="360" w:lineRule="auto"/>
        <w:ind w:left="0" w:firstLine="709"/>
        <w:jc w:val="both"/>
        <w:rPr>
          <w:rFonts w:ascii="Times New Roman" w:hAnsi="Times New Roman" w:cs="Times New Roman"/>
          <w:sz w:val="28"/>
          <w:szCs w:val="24"/>
        </w:rPr>
      </w:pPr>
      <w:r w:rsidRPr="00026604">
        <w:rPr>
          <w:rFonts w:ascii="Times New Roman" w:hAnsi="Times New Roman" w:cs="Times New Roman"/>
          <w:sz w:val="28"/>
          <w:szCs w:val="24"/>
        </w:rPr>
        <w:t xml:space="preserve">Для целей расчета страховых резервов актуарий </w:t>
      </w:r>
      <w:r w:rsidR="00F01F8F">
        <w:rPr>
          <w:rFonts w:ascii="Times New Roman" w:hAnsi="Times New Roman" w:cs="Times New Roman"/>
          <w:sz w:val="28"/>
          <w:szCs w:val="24"/>
        </w:rPr>
        <w:t xml:space="preserve">определяет </w:t>
      </w:r>
      <w:r w:rsidR="008D3DE8" w:rsidRPr="00026604">
        <w:rPr>
          <w:rFonts w:ascii="Times New Roman" w:hAnsi="Times New Roman" w:cs="Times New Roman"/>
          <w:sz w:val="28"/>
          <w:szCs w:val="24"/>
        </w:rPr>
        <w:t>метод</w:t>
      </w:r>
      <w:r w:rsidR="00F01F8F">
        <w:rPr>
          <w:rFonts w:ascii="Times New Roman" w:hAnsi="Times New Roman" w:cs="Times New Roman"/>
          <w:sz w:val="28"/>
          <w:szCs w:val="24"/>
        </w:rPr>
        <w:t>ы,</w:t>
      </w:r>
      <w:r w:rsidR="008D3DE8" w:rsidRPr="00026604">
        <w:rPr>
          <w:rFonts w:ascii="Times New Roman" w:hAnsi="Times New Roman" w:cs="Times New Roman"/>
          <w:sz w:val="28"/>
          <w:szCs w:val="24"/>
        </w:rPr>
        <w:t xml:space="preserve"> модел</w:t>
      </w:r>
      <w:r w:rsidR="00F01F8F">
        <w:rPr>
          <w:rFonts w:ascii="Times New Roman" w:hAnsi="Times New Roman" w:cs="Times New Roman"/>
          <w:sz w:val="28"/>
          <w:szCs w:val="24"/>
        </w:rPr>
        <w:t>и и</w:t>
      </w:r>
      <w:r w:rsidR="008D3DE8" w:rsidRPr="00026604">
        <w:rPr>
          <w:rFonts w:ascii="Times New Roman" w:hAnsi="Times New Roman" w:cs="Times New Roman"/>
          <w:sz w:val="28"/>
          <w:szCs w:val="24"/>
        </w:rPr>
        <w:t xml:space="preserve"> </w:t>
      </w:r>
      <w:r w:rsidR="00F01F8F">
        <w:rPr>
          <w:rFonts w:ascii="Times New Roman" w:hAnsi="Times New Roman" w:cs="Times New Roman"/>
          <w:sz w:val="28"/>
          <w:szCs w:val="24"/>
        </w:rPr>
        <w:t xml:space="preserve">значения параметров, формирует </w:t>
      </w:r>
      <w:r w:rsidR="00F01F8F" w:rsidRPr="00026604">
        <w:rPr>
          <w:rFonts w:ascii="Times New Roman" w:hAnsi="Times New Roman" w:cs="Times New Roman"/>
          <w:sz w:val="28"/>
          <w:szCs w:val="24"/>
        </w:rPr>
        <w:t>предположени</w:t>
      </w:r>
      <w:r w:rsidR="00F01F8F">
        <w:rPr>
          <w:rFonts w:ascii="Times New Roman" w:hAnsi="Times New Roman" w:cs="Times New Roman"/>
          <w:sz w:val="28"/>
          <w:szCs w:val="24"/>
        </w:rPr>
        <w:t>я и суждения,</w:t>
      </w:r>
      <w:r w:rsidR="00F01F8F" w:rsidRPr="00026604">
        <w:rPr>
          <w:rFonts w:ascii="Times New Roman" w:hAnsi="Times New Roman" w:cs="Times New Roman"/>
          <w:sz w:val="28"/>
          <w:szCs w:val="24"/>
        </w:rPr>
        <w:t xml:space="preserve"> </w:t>
      </w:r>
      <w:r w:rsidR="008D3DE8" w:rsidRPr="00026604">
        <w:rPr>
          <w:rFonts w:ascii="Times New Roman" w:hAnsi="Times New Roman" w:cs="Times New Roman"/>
          <w:sz w:val="28"/>
          <w:szCs w:val="24"/>
        </w:rPr>
        <w:t>используемы</w:t>
      </w:r>
      <w:r w:rsidR="00F01F8F">
        <w:rPr>
          <w:rFonts w:ascii="Times New Roman" w:hAnsi="Times New Roman" w:cs="Times New Roman"/>
          <w:sz w:val="28"/>
          <w:szCs w:val="24"/>
        </w:rPr>
        <w:t>е</w:t>
      </w:r>
      <w:r w:rsidR="008D3DE8" w:rsidRPr="00026604">
        <w:rPr>
          <w:rFonts w:ascii="Times New Roman" w:hAnsi="Times New Roman" w:cs="Times New Roman"/>
          <w:sz w:val="28"/>
          <w:szCs w:val="24"/>
        </w:rPr>
        <w:t xml:space="preserve"> на расчетную дату для расчета страховых резервов</w:t>
      </w:r>
      <w:r w:rsidR="00F01F8F">
        <w:rPr>
          <w:rFonts w:ascii="Times New Roman" w:hAnsi="Times New Roman" w:cs="Times New Roman"/>
          <w:sz w:val="28"/>
          <w:szCs w:val="24"/>
        </w:rPr>
        <w:t xml:space="preserve"> (далее – резервный базис)</w:t>
      </w:r>
      <w:r w:rsidR="008D3DE8" w:rsidRPr="00026604">
        <w:rPr>
          <w:rFonts w:ascii="Times New Roman" w:hAnsi="Times New Roman" w:cs="Times New Roman"/>
          <w:sz w:val="28"/>
          <w:szCs w:val="24"/>
        </w:rPr>
        <w:t xml:space="preserve">. </w:t>
      </w:r>
      <w:r w:rsidR="00D575CA" w:rsidRPr="00026604">
        <w:rPr>
          <w:rFonts w:ascii="Times New Roman" w:hAnsi="Times New Roman" w:cs="Times New Roman"/>
          <w:sz w:val="28"/>
          <w:szCs w:val="24"/>
        </w:rPr>
        <w:t xml:space="preserve">В резервный базис не включаются параметры, значения которых однозначно определяются требованиями настоящего </w:t>
      </w:r>
      <w:r w:rsidR="007E4ECA">
        <w:rPr>
          <w:rFonts w:ascii="Times New Roman" w:hAnsi="Times New Roman" w:cs="Times New Roman"/>
          <w:sz w:val="28"/>
          <w:szCs w:val="24"/>
        </w:rPr>
        <w:t>п</w:t>
      </w:r>
      <w:r w:rsidR="00D575CA" w:rsidRPr="00026604">
        <w:rPr>
          <w:rFonts w:ascii="Times New Roman" w:hAnsi="Times New Roman" w:cs="Times New Roman"/>
          <w:sz w:val="28"/>
          <w:szCs w:val="24"/>
        </w:rPr>
        <w:t>риложения.</w:t>
      </w:r>
    </w:p>
    <w:p w14:paraId="6A832F4B" w14:textId="77777777" w:rsidR="008D3DE8" w:rsidRPr="008D3DE8" w:rsidRDefault="008D3DE8" w:rsidP="008D3DE8">
      <w:pPr>
        <w:pStyle w:val="1"/>
        <w:spacing w:before="0" w:line="360" w:lineRule="auto"/>
        <w:jc w:val="center"/>
        <w:rPr>
          <w:rFonts w:ascii="Times New Roman" w:hAnsi="Times New Roman"/>
          <w:b/>
          <w:color w:val="auto"/>
          <w:sz w:val="28"/>
          <w:szCs w:val="24"/>
        </w:rPr>
      </w:pPr>
      <w:r>
        <w:rPr>
          <w:rFonts w:ascii="Times New Roman" w:hAnsi="Times New Roman" w:cs="Times New Roman"/>
          <w:sz w:val="28"/>
          <w:szCs w:val="24"/>
        </w:rPr>
        <w:br w:type="column"/>
      </w:r>
      <w:bookmarkStart w:id="4" w:name="_Toc44268335"/>
      <w:r w:rsidRPr="008D3DE8">
        <w:rPr>
          <w:rFonts w:ascii="Times New Roman" w:hAnsi="Times New Roman"/>
          <w:b/>
          <w:color w:val="auto"/>
          <w:sz w:val="28"/>
          <w:szCs w:val="24"/>
        </w:rPr>
        <w:lastRenderedPageBreak/>
        <w:t xml:space="preserve">Глава 3. Особенности расчета страховых резервов </w:t>
      </w:r>
      <w:r w:rsidR="00850B6D">
        <w:rPr>
          <w:rFonts w:ascii="Times New Roman" w:hAnsi="Times New Roman"/>
          <w:b/>
          <w:color w:val="auto"/>
          <w:sz w:val="28"/>
          <w:szCs w:val="24"/>
        </w:rPr>
        <w:t xml:space="preserve">по </w:t>
      </w:r>
      <w:r w:rsidRPr="008D3DE8">
        <w:rPr>
          <w:rFonts w:ascii="Times New Roman" w:hAnsi="Times New Roman"/>
          <w:b/>
          <w:color w:val="auto"/>
          <w:sz w:val="28"/>
          <w:szCs w:val="24"/>
        </w:rPr>
        <w:t>страховани</w:t>
      </w:r>
      <w:r w:rsidR="00850B6D">
        <w:rPr>
          <w:rFonts w:ascii="Times New Roman" w:hAnsi="Times New Roman"/>
          <w:b/>
          <w:color w:val="auto"/>
          <w:sz w:val="28"/>
          <w:szCs w:val="24"/>
        </w:rPr>
        <w:t>ю</w:t>
      </w:r>
      <w:r w:rsidRPr="008D3DE8">
        <w:rPr>
          <w:rFonts w:ascii="Times New Roman" w:hAnsi="Times New Roman"/>
          <w:b/>
          <w:color w:val="auto"/>
          <w:sz w:val="28"/>
          <w:szCs w:val="24"/>
        </w:rPr>
        <w:t xml:space="preserve"> жизни</w:t>
      </w:r>
      <w:bookmarkEnd w:id="4"/>
    </w:p>
    <w:p w14:paraId="45BA4A61" w14:textId="77777777" w:rsidR="008D3DE8" w:rsidRPr="008D3DE8" w:rsidRDefault="008D3DE8" w:rsidP="00D81BA6">
      <w:pPr>
        <w:numPr>
          <w:ilvl w:val="0"/>
          <w:numId w:val="7"/>
        </w:numPr>
        <w:spacing w:after="0" w:line="360" w:lineRule="auto"/>
        <w:ind w:left="0" w:firstLine="709"/>
        <w:jc w:val="both"/>
        <w:rPr>
          <w:rFonts w:ascii="Times New Roman" w:hAnsi="Times New Roman" w:cs="Times New Roman"/>
          <w:sz w:val="28"/>
          <w:szCs w:val="24"/>
        </w:rPr>
      </w:pPr>
      <w:r w:rsidRPr="008D3DE8">
        <w:rPr>
          <w:rFonts w:ascii="Times New Roman" w:hAnsi="Times New Roman" w:cs="Times New Roman"/>
          <w:sz w:val="28"/>
          <w:szCs w:val="24"/>
        </w:rPr>
        <w:t>Резервный базис по страхованию жизни включа</w:t>
      </w:r>
      <w:r w:rsidR="00606251">
        <w:rPr>
          <w:rFonts w:ascii="Times New Roman" w:hAnsi="Times New Roman" w:cs="Times New Roman"/>
          <w:sz w:val="28"/>
          <w:szCs w:val="24"/>
        </w:rPr>
        <w:t>е</w:t>
      </w:r>
      <w:r w:rsidRPr="008D3DE8">
        <w:rPr>
          <w:rFonts w:ascii="Times New Roman" w:hAnsi="Times New Roman" w:cs="Times New Roman"/>
          <w:sz w:val="28"/>
          <w:szCs w:val="24"/>
        </w:rPr>
        <w:t xml:space="preserve">т </w:t>
      </w:r>
      <w:r w:rsidR="00606251">
        <w:rPr>
          <w:rFonts w:ascii="Times New Roman" w:hAnsi="Times New Roman" w:cs="Times New Roman"/>
          <w:sz w:val="28"/>
          <w:szCs w:val="24"/>
        </w:rPr>
        <w:t>в том числе</w:t>
      </w:r>
      <w:r w:rsidRPr="008D3DE8">
        <w:rPr>
          <w:rFonts w:ascii="Times New Roman" w:hAnsi="Times New Roman" w:cs="Times New Roman"/>
          <w:sz w:val="28"/>
          <w:szCs w:val="24"/>
        </w:rPr>
        <w:t>:</w:t>
      </w:r>
    </w:p>
    <w:p w14:paraId="16C447ED" w14:textId="77777777" w:rsidR="00895FF9" w:rsidRDefault="00895FF9" w:rsidP="00953252">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с</w:t>
      </w:r>
      <w:r w:rsidRPr="008D3DE8">
        <w:rPr>
          <w:rFonts w:ascii="Times New Roman" w:hAnsi="Times New Roman" w:cs="Times New Roman"/>
          <w:sz w:val="28"/>
          <w:szCs w:val="24"/>
        </w:rPr>
        <w:t xml:space="preserve">остав </w:t>
      </w:r>
      <w:r>
        <w:rPr>
          <w:rFonts w:ascii="Times New Roman" w:hAnsi="Times New Roman" w:cs="Times New Roman"/>
          <w:sz w:val="28"/>
          <w:szCs w:val="24"/>
        </w:rPr>
        <w:t xml:space="preserve">прямых и косвенных расходов </w:t>
      </w:r>
      <w:r w:rsidRPr="008D3DE8">
        <w:rPr>
          <w:rFonts w:ascii="Times New Roman" w:hAnsi="Times New Roman" w:cs="Times New Roman"/>
          <w:sz w:val="28"/>
          <w:szCs w:val="24"/>
        </w:rPr>
        <w:t xml:space="preserve">и </w:t>
      </w:r>
      <w:r>
        <w:rPr>
          <w:rFonts w:ascii="Times New Roman" w:hAnsi="Times New Roman" w:cs="Times New Roman"/>
          <w:sz w:val="28"/>
          <w:szCs w:val="24"/>
        </w:rPr>
        <w:t xml:space="preserve">порядок </w:t>
      </w:r>
      <w:r w:rsidRPr="008D3DE8">
        <w:rPr>
          <w:rFonts w:ascii="Times New Roman" w:hAnsi="Times New Roman" w:cs="Times New Roman"/>
          <w:sz w:val="28"/>
          <w:szCs w:val="24"/>
        </w:rPr>
        <w:t>распределения косвенных расходов по учетным группам</w:t>
      </w:r>
      <w:r>
        <w:rPr>
          <w:rFonts w:ascii="Times New Roman" w:hAnsi="Times New Roman" w:cs="Times New Roman"/>
          <w:sz w:val="28"/>
          <w:szCs w:val="24"/>
        </w:rPr>
        <w:t xml:space="preserve"> и </w:t>
      </w:r>
      <w:r w:rsidRPr="008D3DE8">
        <w:rPr>
          <w:rFonts w:ascii="Times New Roman" w:hAnsi="Times New Roman" w:cs="Times New Roman"/>
          <w:sz w:val="28"/>
          <w:szCs w:val="24"/>
        </w:rPr>
        <w:t>видам резервов</w:t>
      </w:r>
      <w:r>
        <w:rPr>
          <w:rFonts w:ascii="Times New Roman" w:hAnsi="Times New Roman" w:cs="Times New Roman"/>
          <w:sz w:val="28"/>
          <w:szCs w:val="24"/>
        </w:rPr>
        <w:t>;</w:t>
      </w:r>
    </w:p>
    <w:p w14:paraId="03081D07" w14:textId="77777777" w:rsidR="00953252" w:rsidRDefault="00A809A8" w:rsidP="0095325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 xml:space="preserve">порядок </w:t>
      </w:r>
      <w:r w:rsidR="00CF7BD0" w:rsidRPr="00A809A8">
        <w:rPr>
          <w:rFonts w:ascii="Times New Roman" w:hAnsi="Times New Roman" w:cs="Times New Roman"/>
          <w:sz w:val="28"/>
          <w:szCs w:val="24"/>
        </w:rPr>
        <w:t>расчета</w:t>
      </w:r>
      <w:r w:rsidR="008D3DE8" w:rsidRPr="00A809A8">
        <w:rPr>
          <w:rFonts w:ascii="Times New Roman" w:hAnsi="Times New Roman" w:cs="Times New Roman"/>
          <w:sz w:val="28"/>
          <w:szCs w:val="24"/>
        </w:rPr>
        <w:t xml:space="preserve"> </w:t>
      </w:r>
      <w:r w:rsidR="00895FF9">
        <w:rPr>
          <w:rFonts w:ascii="Times New Roman" w:hAnsi="Times New Roman" w:cs="Times New Roman"/>
          <w:sz w:val="28"/>
          <w:szCs w:val="24"/>
        </w:rPr>
        <w:t>денежных потоков отдельно по</w:t>
      </w:r>
      <w:r w:rsidR="00953252" w:rsidRPr="008D3DE8">
        <w:rPr>
          <w:rFonts w:ascii="Times New Roman" w:hAnsi="Times New Roman" w:cs="Times New Roman"/>
          <w:sz w:val="28"/>
          <w:szCs w:val="24"/>
        </w:rPr>
        <w:t xml:space="preserve"> </w:t>
      </w:r>
      <w:r w:rsidR="00895FF9">
        <w:rPr>
          <w:rFonts w:ascii="Times New Roman" w:hAnsi="Times New Roman" w:cs="Times New Roman"/>
          <w:sz w:val="28"/>
          <w:szCs w:val="24"/>
        </w:rPr>
        <w:t xml:space="preserve">видам </w:t>
      </w:r>
      <w:r w:rsidR="008D3DE8" w:rsidRPr="008D3DE8">
        <w:rPr>
          <w:rFonts w:ascii="Times New Roman" w:hAnsi="Times New Roman" w:cs="Times New Roman"/>
          <w:sz w:val="28"/>
          <w:szCs w:val="24"/>
        </w:rPr>
        <w:t>прямы</w:t>
      </w:r>
      <w:r w:rsidR="00895FF9">
        <w:rPr>
          <w:rFonts w:ascii="Times New Roman" w:hAnsi="Times New Roman" w:cs="Times New Roman"/>
          <w:sz w:val="28"/>
          <w:szCs w:val="24"/>
        </w:rPr>
        <w:t>х</w:t>
      </w:r>
      <w:r w:rsidR="008D3DE8" w:rsidRPr="008D3DE8">
        <w:rPr>
          <w:rFonts w:ascii="Times New Roman" w:hAnsi="Times New Roman" w:cs="Times New Roman"/>
          <w:sz w:val="28"/>
          <w:szCs w:val="24"/>
        </w:rPr>
        <w:t xml:space="preserve"> </w:t>
      </w:r>
      <w:r w:rsidR="00895FF9">
        <w:rPr>
          <w:rFonts w:ascii="Times New Roman" w:hAnsi="Times New Roman" w:cs="Times New Roman"/>
          <w:sz w:val="28"/>
          <w:szCs w:val="24"/>
        </w:rPr>
        <w:t xml:space="preserve">и косвенных </w:t>
      </w:r>
      <w:r w:rsidR="00EB595C">
        <w:rPr>
          <w:rFonts w:ascii="Times New Roman" w:hAnsi="Times New Roman" w:cs="Times New Roman"/>
          <w:sz w:val="28"/>
          <w:szCs w:val="24"/>
        </w:rPr>
        <w:t>расход</w:t>
      </w:r>
      <w:r w:rsidR="00895FF9">
        <w:rPr>
          <w:rFonts w:ascii="Times New Roman" w:hAnsi="Times New Roman" w:cs="Times New Roman"/>
          <w:sz w:val="28"/>
          <w:szCs w:val="24"/>
        </w:rPr>
        <w:t>ов;</w:t>
      </w:r>
    </w:p>
    <w:p w14:paraId="694E456C" w14:textId="4B52B82B" w:rsidR="0004601C" w:rsidRDefault="003854B0" w:rsidP="00953252">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платежи</w:t>
      </w:r>
      <w:r w:rsidR="0004601C">
        <w:rPr>
          <w:rFonts w:ascii="Times New Roman" w:hAnsi="Times New Roman" w:cs="Times New Roman"/>
          <w:sz w:val="28"/>
          <w:szCs w:val="24"/>
        </w:rPr>
        <w:t xml:space="preserve"> по финансовому инструменту, используемому для расчета величины </w:t>
      </w:r>
      <w:r w:rsidR="0004601C" w:rsidRPr="008D3DE8">
        <w:rPr>
          <w:rFonts w:ascii="Times New Roman" w:hAnsi="Times New Roman" w:cs="Times New Roman"/>
          <w:sz w:val="28"/>
          <w:szCs w:val="24"/>
        </w:rPr>
        <w:t>резерв</w:t>
      </w:r>
      <w:r w:rsidR="0004601C">
        <w:rPr>
          <w:rFonts w:ascii="Times New Roman" w:hAnsi="Times New Roman" w:cs="Times New Roman"/>
          <w:sz w:val="28"/>
          <w:szCs w:val="24"/>
        </w:rPr>
        <w:t>а</w:t>
      </w:r>
      <w:r w:rsidR="0004601C" w:rsidRPr="008D3DE8">
        <w:rPr>
          <w:rFonts w:ascii="Times New Roman" w:hAnsi="Times New Roman" w:cs="Times New Roman"/>
          <w:sz w:val="28"/>
          <w:szCs w:val="24"/>
        </w:rPr>
        <w:t xml:space="preserve"> инвестиционных обязательств</w:t>
      </w:r>
      <w:r w:rsidR="0004601C">
        <w:rPr>
          <w:rFonts w:ascii="Times New Roman" w:hAnsi="Times New Roman" w:cs="Times New Roman"/>
          <w:sz w:val="28"/>
          <w:szCs w:val="24"/>
        </w:rPr>
        <w:t xml:space="preserve"> в соответствии с требованиями </w:t>
      </w:r>
      <w:r>
        <w:rPr>
          <w:rFonts w:ascii="Times New Roman" w:hAnsi="Times New Roman" w:cs="Times New Roman"/>
          <w:sz w:val="28"/>
          <w:szCs w:val="24"/>
        </w:rPr>
        <w:t>пункта 2.2.5</w:t>
      </w:r>
      <w:r w:rsidR="0004601C">
        <w:rPr>
          <w:rFonts w:ascii="Times New Roman" w:hAnsi="Times New Roman" w:cs="Times New Roman"/>
          <w:sz w:val="28"/>
          <w:szCs w:val="24"/>
        </w:rPr>
        <w:t xml:space="preserve"> </w:t>
      </w:r>
      <w:r w:rsidR="007E4ECA">
        <w:rPr>
          <w:rFonts w:ascii="Times New Roman" w:hAnsi="Times New Roman" w:cs="Times New Roman"/>
          <w:sz w:val="28"/>
          <w:szCs w:val="24"/>
        </w:rPr>
        <w:t>настоящего п</w:t>
      </w:r>
      <w:r w:rsidR="00E90886">
        <w:rPr>
          <w:rFonts w:ascii="Times New Roman" w:hAnsi="Times New Roman" w:cs="Times New Roman"/>
          <w:sz w:val="28"/>
          <w:szCs w:val="24"/>
        </w:rPr>
        <w:t>риложения;</w:t>
      </w:r>
    </w:p>
    <w:p w14:paraId="7ACA1CB2" w14:textId="77777777" w:rsidR="00D12E15" w:rsidRDefault="00326A23" w:rsidP="008D3DE8">
      <w:pPr>
        <w:spacing w:after="0" w:line="360" w:lineRule="auto"/>
        <w:ind w:firstLine="709"/>
        <w:jc w:val="both"/>
        <w:rPr>
          <w:rFonts w:ascii="Times New Roman" w:hAnsi="Times New Roman" w:cs="Times New Roman"/>
          <w:sz w:val="28"/>
          <w:szCs w:val="24"/>
        </w:rPr>
      </w:pPr>
      <w:r w:rsidRPr="00334426">
        <w:rPr>
          <w:rFonts w:ascii="Times New Roman" w:hAnsi="Times New Roman" w:cs="Times New Roman"/>
          <w:sz w:val="28"/>
          <w:szCs w:val="24"/>
        </w:rPr>
        <w:t xml:space="preserve">описание методологии </w:t>
      </w:r>
      <w:r w:rsidR="0050488D">
        <w:rPr>
          <w:rFonts w:ascii="Times New Roman" w:hAnsi="Times New Roman" w:cs="Times New Roman"/>
          <w:sz w:val="28"/>
          <w:szCs w:val="24"/>
        </w:rPr>
        <w:t xml:space="preserve">и порядка </w:t>
      </w:r>
      <w:r w:rsidR="00000E94">
        <w:rPr>
          <w:rFonts w:ascii="Times New Roman" w:hAnsi="Times New Roman" w:cs="Times New Roman"/>
          <w:sz w:val="28"/>
          <w:szCs w:val="24"/>
        </w:rPr>
        <w:t xml:space="preserve">определения </w:t>
      </w:r>
      <w:r w:rsidR="00DB1CDB">
        <w:rPr>
          <w:rFonts w:ascii="Times New Roman" w:hAnsi="Times New Roman" w:cs="Times New Roman"/>
          <w:sz w:val="28"/>
          <w:szCs w:val="24"/>
        </w:rPr>
        <w:t>характеристик денежных потоков</w:t>
      </w:r>
      <w:r w:rsidR="00DB1CDB" w:rsidRPr="008D3DE8" w:rsidDel="00DB1CDB">
        <w:rPr>
          <w:rFonts w:ascii="Times New Roman" w:hAnsi="Times New Roman" w:cs="Times New Roman"/>
          <w:sz w:val="28"/>
          <w:szCs w:val="24"/>
        </w:rPr>
        <w:t xml:space="preserve"> </w:t>
      </w:r>
      <w:r w:rsidR="00000E94">
        <w:rPr>
          <w:rFonts w:ascii="Times New Roman" w:hAnsi="Times New Roman" w:cs="Times New Roman"/>
          <w:sz w:val="28"/>
          <w:szCs w:val="24"/>
        </w:rPr>
        <w:t xml:space="preserve">(в том числе </w:t>
      </w:r>
      <w:r w:rsidR="002F6B51">
        <w:rPr>
          <w:rFonts w:ascii="Times New Roman" w:hAnsi="Times New Roman" w:cs="Times New Roman"/>
          <w:sz w:val="28"/>
          <w:szCs w:val="24"/>
        </w:rPr>
        <w:t xml:space="preserve">возникающих </w:t>
      </w:r>
      <w:r w:rsidR="00000E94">
        <w:rPr>
          <w:rFonts w:ascii="Times New Roman" w:hAnsi="Times New Roman" w:cs="Times New Roman"/>
          <w:sz w:val="28"/>
          <w:szCs w:val="24"/>
        </w:rPr>
        <w:t xml:space="preserve">в результате </w:t>
      </w:r>
      <w:r w:rsidR="008D3DE8" w:rsidRPr="008D3DE8">
        <w:rPr>
          <w:rFonts w:ascii="Times New Roman" w:hAnsi="Times New Roman" w:cs="Times New Roman"/>
          <w:sz w:val="28"/>
          <w:szCs w:val="24"/>
        </w:rPr>
        <w:t xml:space="preserve">неуплаты премий страхователем, расторжений </w:t>
      </w:r>
      <w:r w:rsidR="00000E94">
        <w:rPr>
          <w:rFonts w:ascii="Times New Roman" w:hAnsi="Times New Roman" w:cs="Times New Roman"/>
          <w:sz w:val="28"/>
          <w:szCs w:val="24"/>
        </w:rPr>
        <w:t xml:space="preserve">договоров </w:t>
      </w:r>
      <w:r w:rsidR="008D3DE8" w:rsidRPr="008D3DE8">
        <w:rPr>
          <w:rFonts w:ascii="Times New Roman" w:hAnsi="Times New Roman" w:cs="Times New Roman"/>
          <w:sz w:val="28"/>
          <w:szCs w:val="24"/>
        </w:rPr>
        <w:t>и отказов от страхования по инициативе страхователя</w:t>
      </w:r>
      <w:r w:rsidR="00000E94">
        <w:rPr>
          <w:rFonts w:ascii="Times New Roman" w:hAnsi="Times New Roman" w:cs="Times New Roman"/>
          <w:sz w:val="28"/>
          <w:szCs w:val="24"/>
        </w:rPr>
        <w:t>,</w:t>
      </w:r>
      <w:r w:rsidR="005A0278">
        <w:rPr>
          <w:rFonts w:ascii="Times New Roman" w:hAnsi="Times New Roman" w:cs="Times New Roman"/>
          <w:sz w:val="28"/>
          <w:szCs w:val="24"/>
        </w:rPr>
        <w:t xml:space="preserve"> </w:t>
      </w:r>
      <w:r w:rsidR="008D3DE8" w:rsidRPr="008D3DE8">
        <w:rPr>
          <w:rFonts w:ascii="Times New Roman" w:hAnsi="Times New Roman" w:cs="Times New Roman"/>
          <w:sz w:val="28"/>
          <w:szCs w:val="24"/>
        </w:rPr>
        <w:t xml:space="preserve">расторжений </w:t>
      </w:r>
      <w:r w:rsidR="00000E94">
        <w:rPr>
          <w:rFonts w:ascii="Times New Roman" w:hAnsi="Times New Roman" w:cs="Times New Roman"/>
          <w:sz w:val="28"/>
          <w:szCs w:val="24"/>
        </w:rPr>
        <w:t xml:space="preserve">договоров </w:t>
      </w:r>
      <w:r w:rsidR="008D3DE8" w:rsidRPr="008D3DE8">
        <w:rPr>
          <w:rFonts w:ascii="Times New Roman" w:hAnsi="Times New Roman" w:cs="Times New Roman"/>
          <w:sz w:val="28"/>
          <w:szCs w:val="24"/>
        </w:rPr>
        <w:t>по инициативе страховщика</w:t>
      </w:r>
      <w:r w:rsidR="00142475">
        <w:rPr>
          <w:rFonts w:ascii="Times New Roman" w:hAnsi="Times New Roman" w:cs="Times New Roman"/>
          <w:sz w:val="28"/>
          <w:szCs w:val="24"/>
        </w:rPr>
        <w:t>), в том числе</w:t>
      </w:r>
      <w:r w:rsidR="004C2A7C">
        <w:rPr>
          <w:rFonts w:ascii="Times New Roman" w:hAnsi="Times New Roman" w:cs="Times New Roman"/>
          <w:sz w:val="28"/>
          <w:szCs w:val="24"/>
        </w:rPr>
        <w:t xml:space="preserve"> </w:t>
      </w:r>
      <w:r w:rsidR="004C2A7C" w:rsidRPr="008D3DE8">
        <w:rPr>
          <w:rFonts w:ascii="Times New Roman" w:hAnsi="Times New Roman" w:cs="Times New Roman"/>
          <w:sz w:val="28"/>
          <w:szCs w:val="24"/>
        </w:rPr>
        <w:t>таблицы</w:t>
      </w:r>
      <w:r w:rsidR="006A3609">
        <w:rPr>
          <w:rFonts w:ascii="Times New Roman" w:hAnsi="Times New Roman" w:cs="Times New Roman"/>
          <w:sz w:val="28"/>
          <w:szCs w:val="24"/>
        </w:rPr>
        <w:t xml:space="preserve"> </w:t>
      </w:r>
      <w:r w:rsidR="004C2A7C" w:rsidRPr="008D3DE8">
        <w:rPr>
          <w:rFonts w:ascii="Times New Roman" w:hAnsi="Times New Roman" w:cs="Times New Roman"/>
          <w:sz w:val="28"/>
          <w:szCs w:val="24"/>
        </w:rPr>
        <w:t>вероятност</w:t>
      </w:r>
      <w:r w:rsidR="006A3609">
        <w:rPr>
          <w:rFonts w:ascii="Times New Roman" w:hAnsi="Times New Roman" w:cs="Times New Roman"/>
          <w:sz w:val="28"/>
          <w:szCs w:val="24"/>
        </w:rPr>
        <w:t>ей</w:t>
      </w:r>
      <w:r w:rsidR="004C2A7C" w:rsidRPr="008D3DE8">
        <w:rPr>
          <w:rFonts w:ascii="Times New Roman" w:hAnsi="Times New Roman" w:cs="Times New Roman"/>
          <w:sz w:val="28"/>
          <w:szCs w:val="24"/>
        </w:rPr>
        <w:t xml:space="preserve"> наступления</w:t>
      </w:r>
      <w:r w:rsidR="00142475">
        <w:rPr>
          <w:rFonts w:ascii="Times New Roman" w:hAnsi="Times New Roman" w:cs="Times New Roman"/>
          <w:sz w:val="28"/>
          <w:szCs w:val="24"/>
        </w:rPr>
        <w:t xml:space="preserve"> страховых событий, предусмотренных договорами страхования,</w:t>
      </w:r>
      <w:r w:rsidR="004C2A7C" w:rsidRPr="008D3DE8">
        <w:rPr>
          <w:rFonts w:ascii="Times New Roman" w:hAnsi="Times New Roman" w:cs="Times New Roman"/>
          <w:sz w:val="28"/>
          <w:szCs w:val="24"/>
        </w:rPr>
        <w:t xml:space="preserve"> и рассчитанные на их основе величины, связанные с предстоящей продолжительностью жизни</w:t>
      </w:r>
      <w:r w:rsidR="00684E05">
        <w:rPr>
          <w:rFonts w:ascii="Times New Roman" w:hAnsi="Times New Roman" w:cs="Times New Roman"/>
          <w:sz w:val="28"/>
          <w:szCs w:val="24"/>
        </w:rPr>
        <w:t xml:space="preserve">, </w:t>
      </w:r>
      <w:r w:rsidR="00AF7585">
        <w:rPr>
          <w:rFonts w:ascii="Times New Roman" w:hAnsi="Times New Roman" w:cs="Times New Roman"/>
          <w:sz w:val="28"/>
          <w:szCs w:val="24"/>
        </w:rPr>
        <w:t xml:space="preserve">использованные </w:t>
      </w:r>
      <w:r w:rsidR="00684E05" w:rsidRPr="008D3DE8">
        <w:rPr>
          <w:rFonts w:ascii="Times New Roman" w:hAnsi="Times New Roman" w:cs="Times New Roman"/>
          <w:sz w:val="28"/>
          <w:szCs w:val="24"/>
        </w:rPr>
        <w:t xml:space="preserve">для </w:t>
      </w:r>
      <w:r w:rsidR="00684E05">
        <w:rPr>
          <w:rFonts w:ascii="Times New Roman" w:hAnsi="Times New Roman" w:cs="Times New Roman"/>
          <w:sz w:val="28"/>
          <w:szCs w:val="24"/>
        </w:rPr>
        <w:t>расчета</w:t>
      </w:r>
      <w:r w:rsidR="00684E05" w:rsidRPr="008D3DE8">
        <w:rPr>
          <w:rFonts w:ascii="Times New Roman" w:hAnsi="Times New Roman" w:cs="Times New Roman"/>
          <w:sz w:val="28"/>
          <w:szCs w:val="24"/>
        </w:rPr>
        <w:t xml:space="preserve"> страховых резервов</w:t>
      </w:r>
      <w:r w:rsidR="00265C37">
        <w:rPr>
          <w:rFonts w:ascii="Times New Roman" w:hAnsi="Times New Roman" w:cs="Times New Roman"/>
          <w:sz w:val="28"/>
          <w:szCs w:val="24"/>
        </w:rPr>
        <w:t>.</w:t>
      </w:r>
    </w:p>
    <w:p w14:paraId="36BBCF0D" w14:textId="045EA1F9" w:rsidR="008D3DE8" w:rsidRPr="008D3DE8" w:rsidRDefault="008D3DE8" w:rsidP="0050488D">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 xml:space="preserve">3.2. </w:t>
      </w:r>
      <w:r w:rsidR="007D3B04">
        <w:rPr>
          <w:rFonts w:ascii="Times New Roman" w:hAnsi="Times New Roman" w:cs="Times New Roman"/>
          <w:sz w:val="28"/>
          <w:szCs w:val="24"/>
        </w:rPr>
        <w:t xml:space="preserve">Величина страховых резервов, рассчитанная на основе параметров </w:t>
      </w:r>
      <w:r w:rsidRPr="008D3DE8">
        <w:rPr>
          <w:rFonts w:ascii="Times New Roman" w:hAnsi="Times New Roman" w:cs="Times New Roman"/>
          <w:sz w:val="28"/>
          <w:szCs w:val="24"/>
        </w:rPr>
        <w:t>резервного базиса</w:t>
      </w:r>
      <w:r w:rsidR="007D3B04">
        <w:rPr>
          <w:rFonts w:ascii="Times New Roman" w:hAnsi="Times New Roman" w:cs="Times New Roman"/>
          <w:sz w:val="28"/>
          <w:szCs w:val="24"/>
        </w:rPr>
        <w:t xml:space="preserve">, </w:t>
      </w:r>
      <w:r w:rsidR="00BD7A11">
        <w:rPr>
          <w:rFonts w:ascii="Times New Roman" w:hAnsi="Times New Roman" w:cs="Times New Roman"/>
          <w:sz w:val="28"/>
          <w:szCs w:val="24"/>
        </w:rPr>
        <w:t xml:space="preserve">на расчетную дату </w:t>
      </w:r>
      <w:r w:rsidR="007D3B04">
        <w:rPr>
          <w:rFonts w:ascii="Times New Roman" w:hAnsi="Times New Roman" w:cs="Times New Roman"/>
          <w:sz w:val="28"/>
          <w:szCs w:val="24"/>
        </w:rPr>
        <w:t xml:space="preserve">должна быть не меньше, чем величина </w:t>
      </w:r>
      <w:r w:rsidR="00BD7A11">
        <w:rPr>
          <w:rFonts w:ascii="Times New Roman" w:hAnsi="Times New Roman" w:cs="Times New Roman"/>
          <w:sz w:val="28"/>
          <w:szCs w:val="24"/>
        </w:rPr>
        <w:t xml:space="preserve">страховых резервов, рассчитанная на основе </w:t>
      </w:r>
      <w:r w:rsidRPr="008D3DE8">
        <w:rPr>
          <w:rFonts w:ascii="Times New Roman" w:hAnsi="Times New Roman" w:cs="Times New Roman"/>
          <w:sz w:val="28"/>
          <w:szCs w:val="24"/>
        </w:rPr>
        <w:t>аналогичны</w:t>
      </w:r>
      <w:r w:rsidR="00BD7A11">
        <w:rPr>
          <w:rFonts w:ascii="Times New Roman" w:hAnsi="Times New Roman" w:cs="Times New Roman"/>
          <w:sz w:val="28"/>
          <w:szCs w:val="24"/>
        </w:rPr>
        <w:t>х</w:t>
      </w:r>
      <w:r w:rsidRPr="008D3DE8">
        <w:rPr>
          <w:rFonts w:ascii="Times New Roman" w:hAnsi="Times New Roman" w:cs="Times New Roman"/>
          <w:sz w:val="28"/>
          <w:szCs w:val="24"/>
        </w:rPr>
        <w:t xml:space="preserve"> параметр</w:t>
      </w:r>
      <w:r w:rsidR="00BD7A11">
        <w:rPr>
          <w:rFonts w:ascii="Times New Roman" w:hAnsi="Times New Roman" w:cs="Times New Roman"/>
          <w:sz w:val="28"/>
          <w:szCs w:val="24"/>
        </w:rPr>
        <w:t>ов</w:t>
      </w:r>
      <w:r w:rsidRPr="008D3DE8">
        <w:rPr>
          <w:rFonts w:ascii="Times New Roman" w:hAnsi="Times New Roman" w:cs="Times New Roman"/>
          <w:sz w:val="28"/>
          <w:szCs w:val="24"/>
        </w:rPr>
        <w:t>, использованны</w:t>
      </w:r>
      <w:r w:rsidR="00BD7A11">
        <w:rPr>
          <w:rFonts w:ascii="Times New Roman" w:hAnsi="Times New Roman" w:cs="Times New Roman"/>
          <w:sz w:val="28"/>
          <w:szCs w:val="24"/>
        </w:rPr>
        <w:t>х</w:t>
      </w:r>
      <w:r w:rsidRPr="008D3DE8">
        <w:rPr>
          <w:rFonts w:ascii="Times New Roman" w:hAnsi="Times New Roman" w:cs="Times New Roman"/>
          <w:sz w:val="28"/>
          <w:szCs w:val="24"/>
        </w:rPr>
        <w:t xml:space="preserve"> при расчете тарифа по </w:t>
      </w:r>
      <w:r w:rsidR="005B2B65">
        <w:rPr>
          <w:rFonts w:ascii="Times New Roman" w:hAnsi="Times New Roman" w:cs="Times New Roman"/>
          <w:sz w:val="28"/>
          <w:szCs w:val="24"/>
        </w:rPr>
        <w:t>договору страхования</w:t>
      </w:r>
      <w:r w:rsidRPr="008D3DE8">
        <w:rPr>
          <w:rFonts w:ascii="Times New Roman" w:hAnsi="Times New Roman" w:cs="Times New Roman"/>
          <w:sz w:val="28"/>
          <w:szCs w:val="24"/>
        </w:rPr>
        <w:t xml:space="preserve">. </w:t>
      </w:r>
    </w:p>
    <w:p w14:paraId="5E02FF43" w14:textId="2FF5931B" w:rsidR="008D3DE8" w:rsidRPr="008D3DE8" w:rsidRDefault="00787977" w:rsidP="005622E3">
      <w:pPr>
        <w:numPr>
          <w:ilvl w:val="0"/>
          <w:numId w:val="26"/>
        </w:numPr>
        <w:spacing w:after="0" w:line="360" w:lineRule="auto"/>
        <w:ind w:left="0" w:firstLine="709"/>
        <w:contextualSpacing/>
        <w:jc w:val="both"/>
        <w:rPr>
          <w:rFonts w:ascii="Times New Roman" w:hAnsi="Times New Roman" w:cs="Times New Roman"/>
          <w:sz w:val="28"/>
          <w:szCs w:val="24"/>
        </w:rPr>
      </w:pPr>
      <w:r>
        <w:rPr>
          <w:rFonts w:ascii="Times New Roman" w:hAnsi="Times New Roman" w:cs="Times New Roman"/>
          <w:sz w:val="28"/>
          <w:szCs w:val="24"/>
        </w:rPr>
        <w:t>П</w:t>
      </w:r>
      <w:r w:rsidRPr="008D3DE8">
        <w:rPr>
          <w:rFonts w:ascii="Times New Roman" w:hAnsi="Times New Roman" w:cs="Times New Roman"/>
          <w:sz w:val="28"/>
          <w:szCs w:val="24"/>
        </w:rPr>
        <w:t xml:space="preserve">о каждому договору страхования </w:t>
      </w:r>
      <w:r w:rsidR="00D141DB">
        <w:rPr>
          <w:rFonts w:ascii="Times New Roman" w:hAnsi="Times New Roman" w:cs="Times New Roman"/>
          <w:sz w:val="28"/>
          <w:szCs w:val="24"/>
        </w:rPr>
        <w:t xml:space="preserve">жизни </w:t>
      </w:r>
      <w:r>
        <w:rPr>
          <w:rFonts w:ascii="Times New Roman" w:hAnsi="Times New Roman" w:cs="Times New Roman"/>
          <w:sz w:val="28"/>
          <w:szCs w:val="24"/>
        </w:rPr>
        <w:t xml:space="preserve">из </w:t>
      </w:r>
      <w:r w:rsidR="008D3DE8" w:rsidRPr="008D3DE8">
        <w:rPr>
          <w:rFonts w:ascii="Times New Roman" w:hAnsi="Times New Roman" w:cs="Times New Roman"/>
          <w:sz w:val="28"/>
          <w:szCs w:val="24"/>
        </w:rPr>
        <w:t>учетн</w:t>
      </w:r>
      <w:r w:rsidR="00F87E79">
        <w:rPr>
          <w:rFonts w:ascii="Times New Roman" w:hAnsi="Times New Roman" w:cs="Times New Roman"/>
          <w:sz w:val="28"/>
          <w:szCs w:val="24"/>
        </w:rPr>
        <w:t>ой</w:t>
      </w:r>
      <w:r w:rsidR="008D3DE8" w:rsidRPr="008D3DE8">
        <w:rPr>
          <w:rFonts w:ascii="Times New Roman" w:hAnsi="Times New Roman" w:cs="Times New Roman"/>
          <w:sz w:val="28"/>
          <w:szCs w:val="24"/>
        </w:rPr>
        <w:t xml:space="preserve"> групп</w:t>
      </w:r>
      <w:r w:rsidR="00F87E79">
        <w:rPr>
          <w:rFonts w:ascii="Times New Roman" w:hAnsi="Times New Roman" w:cs="Times New Roman"/>
          <w:sz w:val="28"/>
          <w:szCs w:val="24"/>
        </w:rPr>
        <w:t>ы</w:t>
      </w:r>
      <w:r w:rsidR="008D3DE8" w:rsidRPr="008D3DE8">
        <w:rPr>
          <w:rFonts w:ascii="Times New Roman" w:hAnsi="Times New Roman" w:cs="Times New Roman"/>
          <w:sz w:val="28"/>
          <w:szCs w:val="24"/>
        </w:rPr>
        <w:t xml:space="preserve"> </w:t>
      </w:r>
      <w:r>
        <w:rPr>
          <w:rFonts w:ascii="Times New Roman" w:hAnsi="Times New Roman" w:cs="Times New Roman"/>
          <w:sz w:val="28"/>
          <w:szCs w:val="24"/>
        </w:rPr>
        <w:t>ДПП рассчитывается отдельно. П</w:t>
      </w:r>
      <w:r w:rsidRPr="008D3DE8">
        <w:rPr>
          <w:rFonts w:ascii="Times New Roman" w:hAnsi="Times New Roman" w:cs="Times New Roman"/>
          <w:sz w:val="28"/>
          <w:szCs w:val="24"/>
        </w:rPr>
        <w:t xml:space="preserve">о каждому договору страхования </w:t>
      </w:r>
      <w:r>
        <w:rPr>
          <w:rFonts w:ascii="Times New Roman" w:hAnsi="Times New Roman" w:cs="Times New Roman"/>
          <w:sz w:val="28"/>
          <w:szCs w:val="24"/>
        </w:rPr>
        <w:t xml:space="preserve">из </w:t>
      </w:r>
      <w:r w:rsidR="008D3DE8" w:rsidRPr="008D3DE8">
        <w:rPr>
          <w:rFonts w:ascii="Times New Roman" w:hAnsi="Times New Roman" w:cs="Times New Roman"/>
          <w:sz w:val="28"/>
          <w:szCs w:val="24"/>
        </w:rPr>
        <w:t>учетны</w:t>
      </w:r>
      <w:r>
        <w:rPr>
          <w:rFonts w:ascii="Times New Roman" w:hAnsi="Times New Roman" w:cs="Times New Roman"/>
          <w:sz w:val="28"/>
          <w:szCs w:val="24"/>
        </w:rPr>
        <w:t>х</w:t>
      </w:r>
      <w:r w:rsidR="008D3DE8" w:rsidRPr="008D3DE8">
        <w:rPr>
          <w:rFonts w:ascii="Times New Roman" w:hAnsi="Times New Roman" w:cs="Times New Roman"/>
          <w:sz w:val="28"/>
          <w:szCs w:val="24"/>
        </w:rPr>
        <w:t xml:space="preserve"> </w:t>
      </w:r>
      <w:r w:rsidR="008D3DE8" w:rsidRPr="00B30F06">
        <w:rPr>
          <w:rFonts w:ascii="Times New Roman" w:hAnsi="Times New Roman" w:cs="Times New Roman"/>
          <w:sz w:val="28"/>
          <w:szCs w:val="24"/>
        </w:rPr>
        <w:t>групп 18,</w:t>
      </w:r>
      <w:r w:rsidR="00045C45">
        <w:rPr>
          <w:rFonts w:ascii="Times New Roman" w:hAnsi="Times New Roman" w:cs="Times New Roman"/>
          <w:sz w:val="28"/>
          <w:szCs w:val="24"/>
        </w:rPr>
        <w:t xml:space="preserve"> </w:t>
      </w:r>
      <w:r w:rsidR="008D3DE8" w:rsidRPr="00B30F06">
        <w:rPr>
          <w:rFonts w:ascii="Times New Roman" w:hAnsi="Times New Roman" w:cs="Times New Roman"/>
          <w:sz w:val="28"/>
          <w:szCs w:val="24"/>
        </w:rPr>
        <w:t>19 и 2</w:t>
      </w:r>
      <w:r w:rsidR="002F7D6E">
        <w:rPr>
          <w:rFonts w:ascii="Times New Roman" w:hAnsi="Times New Roman" w:cs="Times New Roman"/>
          <w:sz w:val="28"/>
          <w:szCs w:val="24"/>
        </w:rPr>
        <w:t>0</w:t>
      </w:r>
      <w:r w:rsidR="008D3DE8" w:rsidRPr="00B30F06">
        <w:rPr>
          <w:rFonts w:ascii="Times New Roman" w:hAnsi="Times New Roman" w:cs="Times New Roman"/>
          <w:sz w:val="28"/>
          <w:szCs w:val="24"/>
        </w:rPr>
        <w:t xml:space="preserve"> </w:t>
      </w:r>
      <w:r w:rsidRPr="00B30F06">
        <w:rPr>
          <w:rFonts w:ascii="Times New Roman" w:hAnsi="Times New Roman" w:cs="Times New Roman"/>
          <w:sz w:val="28"/>
          <w:szCs w:val="24"/>
        </w:rPr>
        <w:t>ДПУ рассчитывается отдельно</w:t>
      </w:r>
      <w:r w:rsidR="008D3DE8" w:rsidRPr="008D3DE8">
        <w:rPr>
          <w:rFonts w:ascii="Times New Roman" w:hAnsi="Times New Roman" w:cs="Times New Roman"/>
          <w:sz w:val="28"/>
          <w:szCs w:val="24"/>
        </w:rPr>
        <w:t xml:space="preserve">. </w:t>
      </w:r>
      <w:r w:rsidR="00544ADC">
        <w:rPr>
          <w:rFonts w:ascii="Times New Roman" w:hAnsi="Times New Roman" w:cs="Times New Roman"/>
          <w:sz w:val="28"/>
          <w:szCs w:val="24"/>
        </w:rPr>
        <w:t xml:space="preserve">ДПП и ДПУ </w:t>
      </w:r>
      <w:r w:rsidR="00F87E79">
        <w:rPr>
          <w:rFonts w:ascii="Times New Roman" w:hAnsi="Times New Roman" w:cs="Times New Roman"/>
          <w:sz w:val="28"/>
          <w:szCs w:val="24"/>
        </w:rPr>
        <w:t>по учетн</w:t>
      </w:r>
      <w:r w:rsidR="00045C45">
        <w:rPr>
          <w:rFonts w:ascii="Times New Roman" w:hAnsi="Times New Roman" w:cs="Times New Roman"/>
          <w:sz w:val="28"/>
          <w:szCs w:val="24"/>
        </w:rPr>
        <w:t>ым</w:t>
      </w:r>
      <w:r w:rsidR="00544ADC" w:rsidRPr="008D3DE8">
        <w:rPr>
          <w:rFonts w:ascii="Times New Roman" w:hAnsi="Times New Roman" w:cs="Times New Roman"/>
          <w:sz w:val="28"/>
          <w:szCs w:val="24"/>
        </w:rPr>
        <w:t xml:space="preserve"> групп</w:t>
      </w:r>
      <w:r w:rsidR="00045C45">
        <w:rPr>
          <w:rFonts w:ascii="Times New Roman" w:hAnsi="Times New Roman" w:cs="Times New Roman"/>
          <w:sz w:val="28"/>
          <w:szCs w:val="24"/>
        </w:rPr>
        <w:t>ам</w:t>
      </w:r>
      <w:r w:rsidR="00544ADC" w:rsidRPr="008D3DE8">
        <w:rPr>
          <w:rFonts w:ascii="Times New Roman" w:hAnsi="Times New Roman" w:cs="Times New Roman"/>
          <w:sz w:val="28"/>
          <w:szCs w:val="24"/>
        </w:rPr>
        <w:t xml:space="preserve"> </w:t>
      </w:r>
      <w:r w:rsidR="00544ADC" w:rsidRPr="00B30F06">
        <w:rPr>
          <w:rFonts w:ascii="Times New Roman" w:hAnsi="Times New Roman" w:cs="Times New Roman"/>
          <w:sz w:val="28"/>
          <w:szCs w:val="24"/>
        </w:rPr>
        <w:t>18,</w:t>
      </w:r>
      <w:r w:rsidR="00045C45">
        <w:rPr>
          <w:rFonts w:ascii="Times New Roman" w:hAnsi="Times New Roman" w:cs="Times New Roman"/>
          <w:sz w:val="28"/>
          <w:szCs w:val="24"/>
        </w:rPr>
        <w:t xml:space="preserve"> </w:t>
      </w:r>
      <w:r w:rsidR="00544ADC" w:rsidRPr="00B30F06">
        <w:rPr>
          <w:rFonts w:ascii="Times New Roman" w:hAnsi="Times New Roman" w:cs="Times New Roman"/>
          <w:sz w:val="28"/>
          <w:szCs w:val="24"/>
        </w:rPr>
        <w:t>19 и 2</w:t>
      </w:r>
      <w:r w:rsidR="002F7D6E">
        <w:rPr>
          <w:rFonts w:ascii="Times New Roman" w:hAnsi="Times New Roman" w:cs="Times New Roman"/>
          <w:sz w:val="28"/>
          <w:szCs w:val="24"/>
        </w:rPr>
        <w:t>0</w:t>
      </w:r>
      <w:r w:rsidR="00544ADC" w:rsidRPr="008D3DE8">
        <w:rPr>
          <w:rFonts w:ascii="Times New Roman" w:hAnsi="Times New Roman" w:cs="Times New Roman"/>
          <w:sz w:val="28"/>
          <w:szCs w:val="24"/>
        </w:rPr>
        <w:t xml:space="preserve"> </w:t>
      </w:r>
      <w:r w:rsidR="00544ADC">
        <w:rPr>
          <w:rFonts w:ascii="Times New Roman" w:hAnsi="Times New Roman" w:cs="Times New Roman"/>
          <w:sz w:val="28"/>
          <w:szCs w:val="24"/>
        </w:rPr>
        <w:t xml:space="preserve">равно </w:t>
      </w:r>
      <w:r w:rsidR="008D3DE8" w:rsidRPr="008D3DE8">
        <w:rPr>
          <w:rFonts w:ascii="Times New Roman" w:hAnsi="Times New Roman" w:cs="Times New Roman"/>
          <w:sz w:val="28"/>
          <w:szCs w:val="24"/>
        </w:rPr>
        <w:t xml:space="preserve">сумме </w:t>
      </w:r>
      <w:r w:rsidR="00544ADC">
        <w:rPr>
          <w:rFonts w:ascii="Times New Roman" w:hAnsi="Times New Roman" w:cs="Times New Roman"/>
          <w:sz w:val="28"/>
          <w:szCs w:val="24"/>
        </w:rPr>
        <w:t>ДПП (ДПУ)</w:t>
      </w:r>
      <w:r w:rsidR="008D3DE8" w:rsidRPr="008D3DE8">
        <w:rPr>
          <w:rFonts w:ascii="Times New Roman" w:hAnsi="Times New Roman" w:cs="Times New Roman"/>
          <w:sz w:val="28"/>
          <w:szCs w:val="24"/>
        </w:rPr>
        <w:t xml:space="preserve"> </w:t>
      </w:r>
      <w:r w:rsidR="00EE33F0">
        <w:rPr>
          <w:rFonts w:ascii="Times New Roman" w:hAnsi="Times New Roman" w:cs="Times New Roman"/>
          <w:sz w:val="28"/>
          <w:szCs w:val="24"/>
        </w:rPr>
        <w:t xml:space="preserve">соответственно </w:t>
      </w:r>
      <w:r w:rsidR="008D3DE8" w:rsidRPr="008D3DE8">
        <w:rPr>
          <w:rFonts w:ascii="Times New Roman" w:hAnsi="Times New Roman" w:cs="Times New Roman"/>
          <w:sz w:val="28"/>
          <w:szCs w:val="24"/>
        </w:rPr>
        <w:t>по каждому договору страхования</w:t>
      </w:r>
      <w:r w:rsidR="00544ADC">
        <w:rPr>
          <w:rFonts w:ascii="Times New Roman" w:hAnsi="Times New Roman" w:cs="Times New Roman"/>
          <w:sz w:val="28"/>
          <w:szCs w:val="24"/>
        </w:rPr>
        <w:t>, относящимся к соответствующим учетным группам</w:t>
      </w:r>
      <w:r w:rsidR="008D3DE8" w:rsidRPr="008D3DE8">
        <w:rPr>
          <w:rFonts w:ascii="Times New Roman" w:hAnsi="Times New Roman" w:cs="Times New Roman"/>
          <w:sz w:val="28"/>
          <w:szCs w:val="24"/>
        </w:rPr>
        <w:t xml:space="preserve">. </w:t>
      </w:r>
    </w:p>
    <w:p w14:paraId="2032DD60" w14:textId="1A6D4284" w:rsidR="008D3DE8" w:rsidRPr="00EC21C1" w:rsidRDefault="008D3DE8" w:rsidP="005622E3">
      <w:pPr>
        <w:numPr>
          <w:ilvl w:val="0"/>
          <w:numId w:val="26"/>
        </w:numPr>
        <w:spacing w:after="0" w:line="360" w:lineRule="auto"/>
        <w:ind w:left="0" w:firstLine="709"/>
        <w:jc w:val="both"/>
        <w:rPr>
          <w:rFonts w:ascii="Times New Roman" w:hAnsi="Times New Roman" w:cs="Times New Roman"/>
          <w:sz w:val="28"/>
          <w:szCs w:val="24"/>
        </w:rPr>
      </w:pPr>
      <w:r w:rsidRPr="00EC21C1">
        <w:rPr>
          <w:rFonts w:ascii="Times New Roman" w:hAnsi="Times New Roman" w:cs="Times New Roman"/>
          <w:sz w:val="28"/>
          <w:szCs w:val="24"/>
        </w:rPr>
        <w:t xml:space="preserve">При оценке </w:t>
      </w:r>
      <w:r w:rsidR="005C1932" w:rsidRPr="00EC21C1">
        <w:rPr>
          <w:rFonts w:ascii="Times New Roman" w:hAnsi="Times New Roman" w:cs="Times New Roman"/>
          <w:sz w:val="28"/>
          <w:szCs w:val="24"/>
        </w:rPr>
        <w:t>ДПП</w:t>
      </w:r>
      <w:r w:rsidR="00D72A60" w:rsidRPr="00EC21C1">
        <w:rPr>
          <w:rFonts w:ascii="Times New Roman" w:hAnsi="Times New Roman" w:cs="Times New Roman"/>
          <w:sz w:val="28"/>
          <w:szCs w:val="24"/>
        </w:rPr>
        <w:t>, ДПУ</w:t>
      </w:r>
      <w:r w:rsidR="005C1932" w:rsidRPr="00EC21C1">
        <w:rPr>
          <w:rFonts w:ascii="Times New Roman" w:hAnsi="Times New Roman" w:cs="Times New Roman"/>
          <w:sz w:val="28"/>
          <w:szCs w:val="24"/>
        </w:rPr>
        <w:t xml:space="preserve"> учитываются </w:t>
      </w:r>
      <w:r w:rsidR="007302FD" w:rsidRPr="00EC21C1">
        <w:rPr>
          <w:rFonts w:ascii="Times New Roman" w:hAnsi="Times New Roman" w:cs="Times New Roman"/>
          <w:sz w:val="28"/>
          <w:szCs w:val="24"/>
        </w:rPr>
        <w:t>в</w:t>
      </w:r>
      <w:r w:rsidR="000B4259">
        <w:rPr>
          <w:rFonts w:ascii="Times New Roman" w:hAnsi="Times New Roman" w:cs="Times New Roman"/>
          <w:sz w:val="28"/>
          <w:szCs w:val="24"/>
        </w:rPr>
        <w:t xml:space="preserve"> </w:t>
      </w:r>
      <w:r w:rsidR="00045C45">
        <w:rPr>
          <w:rFonts w:ascii="Times New Roman" w:hAnsi="Times New Roman" w:cs="Times New Roman"/>
          <w:sz w:val="28"/>
          <w:szCs w:val="24"/>
        </w:rPr>
        <w:t>том числе</w:t>
      </w:r>
      <w:r w:rsidR="00C756E8" w:rsidRPr="00EC21C1">
        <w:rPr>
          <w:rFonts w:ascii="Times New Roman" w:hAnsi="Times New Roman" w:cs="Times New Roman"/>
          <w:sz w:val="28"/>
          <w:szCs w:val="24"/>
        </w:rPr>
        <w:t xml:space="preserve"> следующие виды денежных потоков:</w:t>
      </w:r>
      <w:r w:rsidR="007302FD" w:rsidRPr="00EC21C1">
        <w:rPr>
          <w:rFonts w:ascii="Times New Roman" w:hAnsi="Times New Roman" w:cs="Times New Roman"/>
          <w:sz w:val="28"/>
          <w:szCs w:val="24"/>
        </w:rPr>
        <w:t xml:space="preserve"> </w:t>
      </w:r>
    </w:p>
    <w:p w14:paraId="5A63789A" w14:textId="4402E23D" w:rsidR="008D3DE8" w:rsidRP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3.</w:t>
      </w:r>
      <w:r w:rsidR="00E86E1A">
        <w:rPr>
          <w:rFonts w:ascii="Times New Roman" w:hAnsi="Times New Roman" w:cs="Times New Roman"/>
          <w:sz w:val="28"/>
          <w:szCs w:val="24"/>
        </w:rPr>
        <w:t>4</w:t>
      </w:r>
      <w:r w:rsidR="00A13CBD">
        <w:rPr>
          <w:rFonts w:ascii="Times New Roman" w:hAnsi="Times New Roman" w:cs="Times New Roman"/>
          <w:sz w:val="28"/>
          <w:szCs w:val="24"/>
        </w:rPr>
        <w:t>.</w:t>
      </w:r>
      <w:r w:rsidRPr="008D3DE8">
        <w:rPr>
          <w:rFonts w:ascii="Times New Roman" w:hAnsi="Times New Roman" w:cs="Times New Roman"/>
          <w:sz w:val="28"/>
          <w:szCs w:val="24"/>
        </w:rPr>
        <w:t>1. Входящие денежные потоки:</w:t>
      </w:r>
    </w:p>
    <w:p w14:paraId="351685C9" w14:textId="77777777" w:rsidR="008D3DE8" w:rsidRP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lastRenderedPageBreak/>
        <w:t>поступления страховых премий</w:t>
      </w:r>
      <w:r w:rsidR="00E21C7B">
        <w:rPr>
          <w:rFonts w:ascii="Times New Roman" w:hAnsi="Times New Roman" w:cs="Times New Roman"/>
          <w:sz w:val="28"/>
          <w:szCs w:val="24"/>
        </w:rPr>
        <w:t xml:space="preserve"> - только при оценке ДПП</w:t>
      </w:r>
      <w:r w:rsidRPr="008D3DE8">
        <w:rPr>
          <w:rFonts w:ascii="Times New Roman" w:hAnsi="Times New Roman" w:cs="Times New Roman"/>
          <w:sz w:val="28"/>
          <w:szCs w:val="24"/>
        </w:rPr>
        <w:t>.</w:t>
      </w:r>
    </w:p>
    <w:p w14:paraId="3C1741B1" w14:textId="22C30113" w:rsidR="008D3DE8" w:rsidRP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3.</w:t>
      </w:r>
      <w:r w:rsidR="00E86E1A">
        <w:rPr>
          <w:rFonts w:ascii="Times New Roman" w:hAnsi="Times New Roman" w:cs="Times New Roman"/>
          <w:sz w:val="28"/>
          <w:szCs w:val="24"/>
        </w:rPr>
        <w:t>4</w:t>
      </w:r>
      <w:r w:rsidRPr="008D3DE8">
        <w:rPr>
          <w:rFonts w:ascii="Times New Roman" w:hAnsi="Times New Roman" w:cs="Times New Roman"/>
          <w:sz w:val="28"/>
          <w:szCs w:val="24"/>
        </w:rPr>
        <w:t>.2. Исходящие денежные потоки:</w:t>
      </w:r>
    </w:p>
    <w:p w14:paraId="633FFCB0" w14:textId="77777777" w:rsidR="008D3DE8" w:rsidRPr="00C37FF4" w:rsidRDefault="008D3DE8" w:rsidP="008D3DE8">
      <w:pPr>
        <w:spacing w:after="0" w:line="360" w:lineRule="auto"/>
        <w:ind w:firstLine="709"/>
        <w:jc w:val="both"/>
        <w:rPr>
          <w:rFonts w:ascii="Times New Roman" w:hAnsi="Times New Roman" w:cs="Times New Roman"/>
          <w:sz w:val="28"/>
          <w:szCs w:val="24"/>
        </w:rPr>
      </w:pPr>
      <w:r w:rsidRPr="00C37FF4">
        <w:rPr>
          <w:rFonts w:ascii="Times New Roman" w:hAnsi="Times New Roman" w:cs="Times New Roman"/>
          <w:sz w:val="28"/>
          <w:szCs w:val="24"/>
        </w:rPr>
        <w:t xml:space="preserve">страховые выплаты по договору страхования; </w:t>
      </w:r>
    </w:p>
    <w:p w14:paraId="28CDE087" w14:textId="6563C40B" w:rsidR="008D3DE8" w:rsidRDefault="00294BA1" w:rsidP="008D3DE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платежи </w:t>
      </w:r>
      <w:r w:rsidR="00297BCE" w:rsidRPr="00C37FF4">
        <w:rPr>
          <w:rFonts w:ascii="Times New Roman" w:hAnsi="Times New Roman" w:cs="Times New Roman"/>
          <w:sz w:val="28"/>
          <w:szCs w:val="24"/>
        </w:rPr>
        <w:t xml:space="preserve">объявленных до расчетной даты </w:t>
      </w:r>
      <w:r>
        <w:rPr>
          <w:rFonts w:ascii="Times New Roman" w:hAnsi="Times New Roman" w:cs="Times New Roman"/>
          <w:sz w:val="28"/>
          <w:szCs w:val="24"/>
        </w:rPr>
        <w:t xml:space="preserve">выплат выгодоприобретателю по договору страхования по решению страховщика (далее – негарантированные выплаты). Такой денежный поток учитывается в прогнозе денежных потоков отдельно и не может быть смешан с другими </w:t>
      </w:r>
      <w:r w:rsidRPr="008D3DE8">
        <w:rPr>
          <w:rFonts w:ascii="Times New Roman" w:hAnsi="Times New Roman" w:cs="Times New Roman"/>
          <w:sz w:val="28"/>
          <w:szCs w:val="24"/>
        </w:rPr>
        <w:t>денежны</w:t>
      </w:r>
      <w:r>
        <w:rPr>
          <w:rFonts w:ascii="Times New Roman" w:hAnsi="Times New Roman" w:cs="Times New Roman"/>
          <w:sz w:val="28"/>
          <w:szCs w:val="24"/>
        </w:rPr>
        <w:t>ми</w:t>
      </w:r>
      <w:r w:rsidRPr="008D3DE8">
        <w:rPr>
          <w:rFonts w:ascii="Times New Roman" w:hAnsi="Times New Roman" w:cs="Times New Roman"/>
          <w:sz w:val="28"/>
          <w:szCs w:val="24"/>
        </w:rPr>
        <w:t xml:space="preserve"> поток</w:t>
      </w:r>
      <w:r>
        <w:rPr>
          <w:rFonts w:ascii="Times New Roman" w:hAnsi="Times New Roman" w:cs="Times New Roman"/>
          <w:sz w:val="28"/>
          <w:szCs w:val="24"/>
        </w:rPr>
        <w:t>ами;</w:t>
      </w:r>
    </w:p>
    <w:p w14:paraId="3F64C66B" w14:textId="1D36E485" w:rsidR="00294BA1" w:rsidRPr="00C37FF4" w:rsidRDefault="00294BA1"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ины</w:t>
      </w:r>
      <w:r>
        <w:rPr>
          <w:rFonts w:ascii="Times New Roman" w:hAnsi="Times New Roman" w:cs="Times New Roman"/>
          <w:sz w:val="28"/>
          <w:szCs w:val="24"/>
        </w:rPr>
        <w:t>е платежи, предусмотренные</w:t>
      </w:r>
      <w:r w:rsidRPr="00F87E79">
        <w:rPr>
          <w:rFonts w:ascii="Times New Roman" w:hAnsi="Times New Roman" w:cs="Times New Roman"/>
          <w:sz w:val="28"/>
          <w:szCs w:val="24"/>
        </w:rPr>
        <w:t xml:space="preserve"> условиями договора</w:t>
      </w:r>
      <w:r>
        <w:rPr>
          <w:rFonts w:ascii="Times New Roman" w:hAnsi="Times New Roman" w:cs="Times New Roman"/>
          <w:sz w:val="28"/>
          <w:szCs w:val="24"/>
        </w:rPr>
        <w:t xml:space="preserve"> страхования;</w:t>
      </w:r>
    </w:p>
    <w:p w14:paraId="7D2B66CB" w14:textId="77777777" w:rsidR="008D3DE8" w:rsidRPr="008D3DE8" w:rsidRDefault="008D3DE8" w:rsidP="008D3DE8">
      <w:pPr>
        <w:spacing w:after="0" w:line="360" w:lineRule="auto"/>
        <w:ind w:firstLine="709"/>
        <w:jc w:val="both"/>
        <w:rPr>
          <w:rFonts w:ascii="Times New Roman" w:hAnsi="Times New Roman" w:cs="Times New Roman"/>
          <w:sz w:val="28"/>
          <w:szCs w:val="24"/>
        </w:rPr>
      </w:pPr>
      <w:r w:rsidRPr="00C37FF4">
        <w:rPr>
          <w:rFonts w:ascii="Times New Roman" w:hAnsi="Times New Roman" w:cs="Times New Roman"/>
          <w:sz w:val="28"/>
          <w:szCs w:val="24"/>
        </w:rPr>
        <w:t>выкупные</w:t>
      </w:r>
      <w:r w:rsidRPr="008D3DE8">
        <w:rPr>
          <w:rFonts w:ascii="Times New Roman" w:hAnsi="Times New Roman" w:cs="Times New Roman"/>
          <w:sz w:val="28"/>
          <w:szCs w:val="24"/>
        </w:rPr>
        <w:t xml:space="preserve"> суммы и иные суммы, выплачиваемые при расторжении договора страхования;</w:t>
      </w:r>
    </w:p>
    <w:p w14:paraId="55266906" w14:textId="3914900E" w:rsidR="008D3DE8" w:rsidRPr="00F87E79" w:rsidRDefault="008D3DE8" w:rsidP="008D3DE8">
      <w:pPr>
        <w:spacing w:after="0" w:line="360" w:lineRule="auto"/>
        <w:ind w:firstLine="709"/>
        <w:jc w:val="both"/>
        <w:rPr>
          <w:rFonts w:ascii="Times New Roman" w:hAnsi="Times New Roman" w:cs="Times New Roman"/>
          <w:sz w:val="28"/>
          <w:szCs w:val="24"/>
        </w:rPr>
      </w:pPr>
      <w:r w:rsidRPr="00F87E79">
        <w:rPr>
          <w:rFonts w:ascii="Times New Roman" w:hAnsi="Times New Roman" w:cs="Times New Roman"/>
          <w:sz w:val="28"/>
          <w:szCs w:val="24"/>
        </w:rPr>
        <w:t>расходы</w:t>
      </w:r>
      <w:r w:rsidR="00CE27DB" w:rsidRPr="00F87E79">
        <w:rPr>
          <w:rFonts w:ascii="Times New Roman" w:hAnsi="Times New Roman" w:cs="Times New Roman"/>
          <w:sz w:val="28"/>
          <w:szCs w:val="24"/>
        </w:rPr>
        <w:t xml:space="preserve">, указанные в </w:t>
      </w:r>
      <w:r w:rsidR="00017318" w:rsidRPr="00F87E79">
        <w:rPr>
          <w:rFonts w:ascii="Times New Roman" w:hAnsi="Times New Roman" w:cs="Times New Roman"/>
          <w:sz w:val="28"/>
          <w:szCs w:val="24"/>
        </w:rPr>
        <w:t xml:space="preserve">пункте 2.5.10 </w:t>
      </w:r>
      <w:r w:rsidR="00045C45">
        <w:rPr>
          <w:rFonts w:ascii="Times New Roman" w:hAnsi="Times New Roman" w:cs="Times New Roman"/>
          <w:sz w:val="28"/>
          <w:szCs w:val="24"/>
        </w:rPr>
        <w:t>настоящего п</w:t>
      </w:r>
      <w:r w:rsidR="00017318" w:rsidRPr="00F87E79">
        <w:rPr>
          <w:rFonts w:ascii="Times New Roman" w:hAnsi="Times New Roman" w:cs="Times New Roman"/>
          <w:sz w:val="28"/>
          <w:szCs w:val="24"/>
        </w:rPr>
        <w:t>риложения</w:t>
      </w:r>
      <w:r w:rsidR="00D72A60">
        <w:rPr>
          <w:rFonts w:ascii="Times New Roman" w:hAnsi="Times New Roman" w:cs="Times New Roman"/>
          <w:sz w:val="28"/>
          <w:szCs w:val="24"/>
        </w:rPr>
        <w:t xml:space="preserve">, при этом при оценке ДПУ не учитываются косвенные расходы на заключение договоров </w:t>
      </w:r>
      <w:r w:rsidR="00263606">
        <w:rPr>
          <w:rFonts w:ascii="Times New Roman" w:hAnsi="Times New Roman" w:cs="Times New Roman"/>
          <w:sz w:val="28"/>
          <w:szCs w:val="24"/>
        </w:rPr>
        <w:t xml:space="preserve">страхования </w:t>
      </w:r>
      <w:r w:rsidR="00D72A60">
        <w:rPr>
          <w:rFonts w:ascii="Times New Roman" w:hAnsi="Times New Roman" w:cs="Times New Roman"/>
          <w:sz w:val="28"/>
          <w:szCs w:val="24"/>
        </w:rPr>
        <w:t>и расходы на обслуживание договоров</w:t>
      </w:r>
      <w:r w:rsidR="00263606">
        <w:rPr>
          <w:rFonts w:ascii="Times New Roman" w:hAnsi="Times New Roman" w:cs="Times New Roman"/>
          <w:sz w:val="28"/>
          <w:szCs w:val="24"/>
        </w:rPr>
        <w:t xml:space="preserve"> страхования</w:t>
      </w:r>
      <w:r w:rsidR="00D72A60">
        <w:rPr>
          <w:rFonts w:ascii="Times New Roman" w:hAnsi="Times New Roman" w:cs="Times New Roman"/>
          <w:sz w:val="28"/>
          <w:szCs w:val="24"/>
        </w:rPr>
        <w:t>;</w:t>
      </w:r>
    </w:p>
    <w:p w14:paraId="3D97EDA3" w14:textId="77777777" w:rsidR="008D3DE8" w:rsidRPr="008D3DE8" w:rsidRDefault="008D3DE8" w:rsidP="008D3DE8">
      <w:pPr>
        <w:spacing w:after="0" w:line="360" w:lineRule="auto"/>
        <w:ind w:firstLine="709"/>
        <w:jc w:val="both"/>
        <w:rPr>
          <w:rFonts w:ascii="Times New Roman" w:hAnsi="Times New Roman" w:cs="Times New Roman"/>
          <w:sz w:val="28"/>
          <w:szCs w:val="24"/>
        </w:rPr>
      </w:pPr>
      <w:r w:rsidRPr="00F87E79">
        <w:rPr>
          <w:rFonts w:ascii="Times New Roman" w:hAnsi="Times New Roman" w:cs="Times New Roman"/>
          <w:sz w:val="28"/>
          <w:szCs w:val="24"/>
        </w:rPr>
        <w:t xml:space="preserve">расходы на </w:t>
      </w:r>
      <w:r w:rsidR="00C37FF4" w:rsidRPr="00F87E79">
        <w:rPr>
          <w:rFonts w:ascii="Times New Roman" w:hAnsi="Times New Roman" w:cs="Times New Roman"/>
          <w:sz w:val="28"/>
          <w:szCs w:val="24"/>
        </w:rPr>
        <w:t xml:space="preserve">обслуживание </w:t>
      </w:r>
      <w:r w:rsidRPr="00F87E79">
        <w:rPr>
          <w:rFonts w:ascii="Times New Roman" w:hAnsi="Times New Roman" w:cs="Times New Roman"/>
          <w:sz w:val="28"/>
          <w:szCs w:val="24"/>
        </w:rPr>
        <w:t>договоров исходящего перестрахования</w:t>
      </w:r>
      <w:r w:rsidR="00C37FF4" w:rsidRPr="00F87E79">
        <w:rPr>
          <w:rFonts w:ascii="Times New Roman" w:hAnsi="Times New Roman" w:cs="Times New Roman"/>
          <w:sz w:val="28"/>
          <w:szCs w:val="24"/>
        </w:rPr>
        <w:t>,</w:t>
      </w:r>
      <w:r w:rsidRPr="00F87E79">
        <w:rPr>
          <w:rFonts w:ascii="Times New Roman" w:hAnsi="Times New Roman" w:cs="Times New Roman"/>
          <w:sz w:val="28"/>
          <w:szCs w:val="24"/>
        </w:rPr>
        <w:t xml:space="preserve"> </w:t>
      </w:r>
      <w:r w:rsidR="00C37FF4" w:rsidRPr="00F87E79">
        <w:rPr>
          <w:rFonts w:ascii="Times New Roman" w:hAnsi="Times New Roman" w:cs="Times New Roman"/>
          <w:sz w:val="28"/>
          <w:szCs w:val="24"/>
        </w:rPr>
        <w:t>в соответствии с условиями которых покрываются договора</w:t>
      </w:r>
      <w:r w:rsidR="00C37FF4">
        <w:rPr>
          <w:rFonts w:ascii="Times New Roman" w:hAnsi="Times New Roman" w:cs="Times New Roman"/>
          <w:sz w:val="28"/>
          <w:szCs w:val="24"/>
        </w:rPr>
        <w:t xml:space="preserve"> страхования, относящиеся к учетной группе, по которой оценивается ДПП</w:t>
      </w:r>
      <w:r w:rsidRPr="008D3DE8">
        <w:rPr>
          <w:rFonts w:ascii="Times New Roman" w:hAnsi="Times New Roman" w:cs="Times New Roman"/>
          <w:sz w:val="28"/>
          <w:szCs w:val="24"/>
        </w:rPr>
        <w:t>;</w:t>
      </w:r>
    </w:p>
    <w:p w14:paraId="0884539F" w14:textId="4BA4BE7A" w:rsidR="008D3DE8" w:rsidRDefault="008D3DE8" w:rsidP="008D3DE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налоговые платежи, по которым страховщик является налоговым агентом по НДФЛ при выплате страхового возмещения</w:t>
      </w:r>
      <w:r w:rsidR="00E86E1A">
        <w:rPr>
          <w:rFonts w:ascii="Times New Roman" w:hAnsi="Times New Roman" w:cs="Times New Roman"/>
          <w:sz w:val="28"/>
          <w:szCs w:val="24"/>
        </w:rPr>
        <w:t>.</w:t>
      </w:r>
    </w:p>
    <w:p w14:paraId="5788A03A" w14:textId="706A4133" w:rsidR="008D3DE8" w:rsidRPr="008D3DE8" w:rsidRDefault="005E751C" w:rsidP="005622E3">
      <w:pPr>
        <w:numPr>
          <w:ilvl w:val="0"/>
          <w:numId w:val="26"/>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w:t>
      </w:r>
      <w:r w:rsidRPr="008D3DE8">
        <w:rPr>
          <w:rFonts w:ascii="Times New Roman" w:hAnsi="Times New Roman" w:cs="Times New Roman"/>
          <w:sz w:val="28"/>
          <w:szCs w:val="24"/>
        </w:rPr>
        <w:t>олага</w:t>
      </w:r>
      <w:r>
        <w:rPr>
          <w:rFonts w:ascii="Times New Roman" w:hAnsi="Times New Roman" w:cs="Times New Roman"/>
          <w:sz w:val="28"/>
          <w:szCs w:val="24"/>
        </w:rPr>
        <w:t>е</w:t>
      </w:r>
      <w:r w:rsidRPr="008D3DE8">
        <w:rPr>
          <w:rFonts w:ascii="Times New Roman" w:hAnsi="Times New Roman" w:cs="Times New Roman"/>
          <w:sz w:val="28"/>
          <w:szCs w:val="24"/>
        </w:rPr>
        <w:t>тся равн</w:t>
      </w:r>
      <w:r>
        <w:rPr>
          <w:rFonts w:ascii="Times New Roman" w:hAnsi="Times New Roman" w:cs="Times New Roman"/>
          <w:sz w:val="28"/>
          <w:szCs w:val="24"/>
        </w:rPr>
        <w:t>ой</w:t>
      </w:r>
      <w:r w:rsidRPr="008D3DE8">
        <w:rPr>
          <w:rFonts w:ascii="Times New Roman" w:hAnsi="Times New Roman" w:cs="Times New Roman"/>
          <w:sz w:val="28"/>
          <w:szCs w:val="24"/>
        </w:rPr>
        <w:t xml:space="preserve"> </w:t>
      </w:r>
      <w:r>
        <w:rPr>
          <w:rFonts w:ascii="Times New Roman" w:hAnsi="Times New Roman" w:cs="Times New Roman"/>
          <w:sz w:val="28"/>
          <w:szCs w:val="24"/>
        </w:rPr>
        <w:t>единице вероятность реализации денежных потоков</w:t>
      </w:r>
      <w:r w:rsidR="00042651">
        <w:rPr>
          <w:rFonts w:ascii="Times New Roman" w:hAnsi="Times New Roman" w:cs="Times New Roman"/>
          <w:sz w:val="28"/>
          <w:szCs w:val="24"/>
        </w:rPr>
        <w:t xml:space="preserve">, учитываемых при оценке ДПУ, </w:t>
      </w:r>
      <w:r w:rsidR="005C209E">
        <w:rPr>
          <w:rFonts w:ascii="Times New Roman" w:hAnsi="Times New Roman" w:cs="Times New Roman"/>
          <w:sz w:val="28"/>
          <w:szCs w:val="24"/>
        </w:rPr>
        <w:t>по выплате в связи</w:t>
      </w:r>
      <w:r w:rsidR="00C9414F">
        <w:rPr>
          <w:rFonts w:ascii="Times New Roman" w:hAnsi="Times New Roman" w:cs="Times New Roman"/>
          <w:sz w:val="28"/>
          <w:szCs w:val="24"/>
        </w:rPr>
        <w:t>:</w:t>
      </w:r>
    </w:p>
    <w:p w14:paraId="2F77A404" w14:textId="77777777" w:rsidR="008D3DE8" w:rsidRPr="008D3DE8" w:rsidRDefault="008D3DE8"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8D3DE8">
        <w:rPr>
          <w:rFonts w:ascii="Times New Roman" w:eastAsia="Times New Roman" w:hAnsi="Times New Roman" w:cs="Times New Roman"/>
          <w:sz w:val="28"/>
          <w:szCs w:val="24"/>
          <w:lang w:eastAsia="ru-RU"/>
        </w:rPr>
        <w:t>с дожитием до определенного возраста, срока или иного события, предусмотренного договором страхования;</w:t>
      </w:r>
    </w:p>
    <w:p w14:paraId="1BDC0A38" w14:textId="77777777" w:rsidR="008D3DE8" w:rsidRPr="008D3DE8" w:rsidRDefault="008D3DE8"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8D3DE8">
        <w:rPr>
          <w:rFonts w:ascii="Times New Roman" w:eastAsia="Times New Roman" w:hAnsi="Times New Roman" w:cs="Times New Roman"/>
          <w:sz w:val="28"/>
          <w:szCs w:val="24"/>
          <w:lang w:eastAsia="ru-RU"/>
        </w:rPr>
        <w:t>с досрочным прекращением договора страхования, предусматривающим выплату выкупных сумм и иных сумм;</w:t>
      </w:r>
    </w:p>
    <w:p w14:paraId="6380B4DF" w14:textId="77777777" w:rsidR="008D3DE8" w:rsidRDefault="008D3DE8" w:rsidP="008D3DE8">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8D3DE8">
        <w:rPr>
          <w:rFonts w:ascii="Times New Roman" w:eastAsia="Times New Roman" w:hAnsi="Times New Roman" w:cs="Times New Roman"/>
          <w:sz w:val="28"/>
          <w:szCs w:val="24"/>
          <w:lang w:eastAsia="ru-RU"/>
        </w:rPr>
        <w:t>с досрочным расторжением договора страхования, предусматривающим возврат части страховой премии (страховых взносов).</w:t>
      </w:r>
    </w:p>
    <w:p w14:paraId="308BBBD8" w14:textId="77777777" w:rsidR="007C21A2" w:rsidRPr="007C21A2" w:rsidRDefault="007C21A2" w:rsidP="007C21A2">
      <w:pPr>
        <w:pStyle w:val="1"/>
        <w:spacing w:before="0" w:line="360" w:lineRule="auto"/>
        <w:jc w:val="center"/>
        <w:rPr>
          <w:rFonts w:ascii="Times New Roman" w:hAnsi="Times New Roman"/>
          <w:b/>
          <w:color w:val="auto"/>
          <w:sz w:val="28"/>
          <w:szCs w:val="24"/>
        </w:rPr>
      </w:pPr>
      <w:r>
        <w:rPr>
          <w:rFonts w:ascii="Times New Roman" w:hAnsi="Times New Roman" w:cs="Times New Roman"/>
          <w:sz w:val="28"/>
          <w:szCs w:val="24"/>
        </w:rPr>
        <w:br w:type="column"/>
      </w:r>
      <w:bookmarkStart w:id="5" w:name="_Toc44268336"/>
      <w:r w:rsidRPr="007C21A2">
        <w:rPr>
          <w:rFonts w:ascii="Times New Roman" w:hAnsi="Times New Roman"/>
          <w:b/>
          <w:color w:val="auto"/>
          <w:sz w:val="28"/>
          <w:szCs w:val="24"/>
        </w:rPr>
        <w:lastRenderedPageBreak/>
        <w:t>Глава 4. Особенности расчета страховых резервов по страхованию иному, чем страхование жизни</w:t>
      </w:r>
      <w:bookmarkEnd w:id="5"/>
    </w:p>
    <w:p w14:paraId="7BB21D44" w14:textId="77777777" w:rsidR="007C21A2" w:rsidRPr="007C21A2" w:rsidRDefault="007C21A2" w:rsidP="00666979">
      <w:pPr>
        <w:numPr>
          <w:ilvl w:val="0"/>
          <w:numId w:val="8"/>
        </w:numPr>
        <w:spacing w:after="0" w:line="360" w:lineRule="auto"/>
        <w:ind w:left="0" w:firstLine="709"/>
        <w:jc w:val="both"/>
        <w:rPr>
          <w:rFonts w:ascii="Times New Roman" w:hAnsi="Times New Roman" w:cs="Times New Roman"/>
          <w:sz w:val="28"/>
          <w:szCs w:val="24"/>
        </w:rPr>
      </w:pPr>
      <w:bookmarkStart w:id="6" w:name="Par30"/>
      <w:bookmarkStart w:id="7" w:name="Par31"/>
      <w:bookmarkStart w:id="8" w:name="Par32"/>
      <w:bookmarkStart w:id="9" w:name="Par33"/>
      <w:bookmarkStart w:id="10" w:name="Par34"/>
      <w:bookmarkStart w:id="11" w:name="Par35"/>
      <w:bookmarkStart w:id="12" w:name="Par36"/>
      <w:bookmarkStart w:id="13" w:name="Par37"/>
      <w:bookmarkStart w:id="14" w:name="Par38"/>
      <w:bookmarkStart w:id="15" w:name="Par39"/>
      <w:bookmarkStart w:id="16" w:name="Par40"/>
      <w:bookmarkStart w:id="17" w:name="Par41"/>
      <w:bookmarkStart w:id="18" w:name="Par42"/>
      <w:bookmarkStart w:id="19" w:name="Par43"/>
      <w:bookmarkStart w:id="20" w:name="Par44"/>
      <w:bookmarkStart w:id="21" w:name="Par45"/>
      <w:bookmarkStart w:id="22" w:name="Par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C21A2">
        <w:rPr>
          <w:rFonts w:ascii="Times New Roman" w:hAnsi="Times New Roman" w:cs="Times New Roman"/>
          <w:sz w:val="28"/>
          <w:szCs w:val="24"/>
        </w:rPr>
        <w:t xml:space="preserve">Резервный базис по страхованию иному, чем страхование жизни </w:t>
      </w:r>
      <w:r w:rsidR="00BD7FEF" w:rsidRPr="00BD7FEF">
        <w:rPr>
          <w:rFonts w:ascii="Times New Roman" w:hAnsi="Times New Roman" w:cs="Times New Roman"/>
          <w:sz w:val="28"/>
          <w:szCs w:val="24"/>
        </w:rPr>
        <w:t>включает в том числе</w:t>
      </w:r>
      <w:r w:rsidRPr="007C21A2">
        <w:rPr>
          <w:rFonts w:ascii="Times New Roman" w:hAnsi="Times New Roman" w:cs="Times New Roman"/>
          <w:sz w:val="28"/>
          <w:szCs w:val="24"/>
        </w:rPr>
        <w:t>:</w:t>
      </w:r>
    </w:p>
    <w:p w14:paraId="7B19A4B3" w14:textId="77777777" w:rsidR="00334426" w:rsidRPr="00334426" w:rsidRDefault="00334426" w:rsidP="00334426">
      <w:pPr>
        <w:pStyle w:val="af5"/>
        <w:spacing w:line="360" w:lineRule="auto"/>
        <w:ind w:left="0" w:firstLine="567"/>
        <w:jc w:val="both"/>
        <w:rPr>
          <w:sz w:val="28"/>
        </w:rPr>
      </w:pPr>
      <w:r w:rsidRPr="00334426">
        <w:rPr>
          <w:sz w:val="28"/>
        </w:rPr>
        <w:t>состав прямых и косвенных расходов и порядок распределения косвенных расходов</w:t>
      </w:r>
      <w:r>
        <w:rPr>
          <w:sz w:val="28"/>
        </w:rPr>
        <w:t xml:space="preserve"> </w:t>
      </w:r>
      <w:r w:rsidRPr="00334426">
        <w:rPr>
          <w:sz w:val="28"/>
        </w:rPr>
        <w:t>по учетным группам и видам резервов;</w:t>
      </w:r>
    </w:p>
    <w:p w14:paraId="21D04F8E" w14:textId="5C8229E5" w:rsidR="00334426" w:rsidRPr="00334426" w:rsidRDefault="00334426" w:rsidP="00334426">
      <w:pPr>
        <w:pStyle w:val="af5"/>
        <w:spacing w:line="360" w:lineRule="auto"/>
        <w:ind w:left="0" w:firstLine="567"/>
        <w:jc w:val="both"/>
        <w:rPr>
          <w:sz w:val="28"/>
        </w:rPr>
      </w:pPr>
      <w:r w:rsidRPr="00334426">
        <w:rPr>
          <w:sz w:val="28"/>
        </w:rPr>
        <w:t>порядок расчета денежных потоков отдельно по видам прямых и косвенных расходов</w:t>
      </w:r>
      <w:r>
        <w:rPr>
          <w:sz w:val="28"/>
        </w:rPr>
        <w:t xml:space="preserve"> (в том числе по</w:t>
      </w:r>
      <w:r w:rsidRPr="007C21A2">
        <w:rPr>
          <w:sz w:val="28"/>
        </w:rPr>
        <w:t xml:space="preserve"> операциям прямого возмещения убытков</w:t>
      </w:r>
      <w:r w:rsidR="00666979">
        <w:rPr>
          <w:sz w:val="28"/>
        </w:rPr>
        <w:t>, при наличии договоров страхования, учитываемых в учетной группе 3</w:t>
      </w:r>
      <w:r>
        <w:rPr>
          <w:sz w:val="28"/>
        </w:rPr>
        <w:t>)</w:t>
      </w:r>
      <w:r w:rsidR="001436C1">
        <w:rPr>
          <w:sz w:val="28"/>
        </w:rPr>
        <w:t>;</w:t>
      </w:r>
      <w:r w:rsidR="009734F6">
        <w:rPr>
          <w:sz w:val="28"/>
        </w:rPr>
        <w:t xml:space="preserve"> </w:t>
      </w:r>
    </w:p>
    <w:p w14:paraId="4F88BD0C" w14:textId="5D3BCA17" w:rsidR="008A2C4F" w:rsidRDefault="008A2C4F" w:rsidP="007C21A2">
      <w:pPr>
        <w:spacing w:after="0" w:line="360" w:lineRule="auto"/>
        <w:ind w:firstLine="709"/>
        <w:jc w:val="both"/>
        <w:rPr>
          <w:rFonts w:ascii="Times New Roman" w:hAnsi="Times New Roman" w:cs="Times New Roman"/>
          <w:sz w:val="28"/>
          <w:szCs w:val="24"/>
        </w:rPr>
      </w:pPr>
      <w:r w:rsidRPr="00334426">
        <w:rPr>
          <w:rFonts w:ascii="Times New Roman" w:hAnsi="Times New Roman" w:cs="Times New Roman"/>
          <w:sz w:val="28"/>
          <w:szCs w:val="24"/>
        </w:rPr>
        <w:t xml:space="preserve">описание методологии </w:t>
      </w:r>
      <w:r>
        <w:rPr>
          <w:rFonts w:ascii="Times New Roman" w:hAnsi="Times New Roman" w:cs="Times New Roman"/>
          <w:sz w:val="28"/>
          <w:szCs w:val="24"/>
        </w:rPr>
        <w:t>и порядка определения характеристик денежных потоков</w:t>
      </w:r>
      <w:r w:rsidRPr="008D3DE8" w:rsidDel="00DB1CDB">
        <w:rPr>
          <w:rFonts w:ascii="Times New Roman" w:hAnsi="Times New Roman" w:cs="Times New Roman"/>
          <w:sz w:val="28"/>
          <w:szCs w:val="24"/>
        </w:rPr>
        <w:t xml:space="preserve"> </w:t>
      </w:r>
      <w:r>
        <w:rPr>
          <w:rFonts w:ascii="Times New Roman" w:hAnsi="Times New Roman" w:cs="Times New Roman"/>
          <w:sz w:val="28"/>
          <w:szCs w:val="24"/>
        </w:rPr>
        <w:t xml:space="preserve">(в том числе возникающих в результате </w:t>
      </w:r>
      <w:r w:rsidRPr="008D3DE8">
        <w:rPr>
          <w:rFonts w:ascii="Times New Roman" w:hAnsi="Times New Roman" w:cs="Times New Roman"/>
          <w:sz w:val="28"/>
          <w:szCs w:val="24"/>
        </w:rPr>
        <w:t xml:space="preserve">неуплаты премий страхователем, расторжений </w:t>
      </w:r>
      <w:r>
        <w:rPr>
          <w:rFonts w:ascii="Times New Roman" w:hAnsi="Times New Roman" w:cs="Times New Roman"/>
          <w:sz w:val="28"/>
          <w:szCs w:val="24"/>
        </w:rPr>
        <w:t xml:space="preserve">договоров </w:t>
      </w:r>
      <w:r w:rsidRPr="008D3DE8">
        <w:rPr>
          <w:rFonts w:ascii="Times New Roman" w:hAnsi="Times New Roman" w:cs="Times New Roman"/>
          <w:sz w:val="28"/>
          <w:szCs w:val="24"/>
        </w:rPr>
        <w:t>и отказов от страхования по инициативе страхователя</w:t>
      </w:r>
      <w:r>
        <w:rPr>
          <w:rFonts w:ascii="Times New Roman" w:hAnsi="Times New Roman" w:cs="Times New Roman"/>
          <w:sz w:val="28"/>
          <w:szCs w:val="24"/>
        </w:rPr>
        <w:t xml:space="preserve">, </w:t>
      </w:r>
      <w:r w:rsidRPr="008D3DE8">
        <w:rPr>
          <w:rFonts w:ascii="Times New Roman" w:hAnsi="Times New Roman" w:cs="Times New Roman"/>
          <w:sz w:val="28"/>
          <w:szCs w:val="24"/>
        </w:rPr>
        <w:t xml:space="preserve">расторжений </w:t>
      </w:r>
      <w:r>
        <w:rPr>
          <w:rFonts w:ascii="Times New Roman" w:hAnsi="Times New Roman" w:cs="Times New Roman"/>
          <w:sz w:val="28"/>
          <w:szCs w:val="24"/>
        </w:rPr>
        <w:t xml:space="preserve">договоров </w:t>
      </w:r>
      <w:r w:rsidRPr="008D3DE8">
        <w:rPr>
          <w:rFonts w:ascii="Times New Roman" w:hAnsi="Times New Roman" w:cs="Times New Roman"/>
          <w:sz w:val="28"/>
          <w:szCs w:val="24"/>
        </w:rPr>
        <w:t>по инициативе страховщика</w:t>
      </w:r>
      <w:r w:rsidR="001436C1">
        <w:rPr>
          <w:rFonts w:ascii="Times New Roman" w:hAnsi="Times New Roman" w:cs="Times New Roman"/>
          <w:sz w:val="28"/>
          <w:szCs w:val="24"/>
        </w:rPr>
        <w:t>, в том числе если прогноз денежных потоков построен для группы договоров страхования на основании методов математического моделирования</w:t>
      </w:r>
      <w:r>
        <w:rPr>
          <w:rFonts w:ascii="Times New Roman" w:hAnsi="Times New Roman" w:cs="Times New Roman"/>
          <w:sz w:val="28"/>
          <w:szCs w:val="24"/>
        </w:rPr>
        <w:t>)</w:t>
      </w:r>
      <w:r w:rsidR="00875160">
        <w:rPr>
          <w:rFonts w:ascii="Times New Roman" w:hAnsi="Times New Roman" w:cs="Times New Roman"/>
          <w:sz w:val="28"/>
          <w:szCs w:val="24"/>
        </w:rPr>
        <w:t>;</w:t>
      </w:r>
    </w:p>
    <w:p w14:paraId="4BC9539E" w14:textId="0101AB19" w:rsidR="002F6B51" w:rsidRDefault="002F6B51" w:rsidP="007C21A2">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порядок расчета </w:t>
      </w:r>
      <w:r w:rsidR="00AF10A7">
        <w:rPr>
          <w:rFonts w:ascii="Times New Roman" w:hAnsi="Times New Roman" w:cs="Times New Roman"/>
          <w:sz w:val="28"/>
          <w:szCs w:val="24"/>
        </w:rPr>
        <w:t xml:space="preserve">параметров </w:t>
      </w:r>
      <w:r w:rsidR="00265C37">
        <w:rPr>
          <w:rFonts w:ascii="Times New Roman" w:hAnsi="Times New Roman" w:cs="Times New Roman"/>
          <w:sz w:val="28"/>
          <w:szCs w:val="24"/>
        </w:rPr>
        <w:t xml:space="preserve">моделей, используемых для </w:t>
      </w:r>
      <w:r w:rsidR="00265C37" w:rsidRPr="00334426">
        <w:rPr>
          <w:rFonts w:ascii="Times New Roman" w:hAnsi="Times New Roman" w:cs="Times New Roman"/>
          <w:sz w:val="28"/>
          <w:szCs w:val="24"/>
        </w:rPr>
        <w:t xml:space="preserve">расчета </w:t>
      </w:r>
      <w:r w:rsidR="00265C37">
        <w:rPr>
          <w:rFonts w:ascii="Times New Roman" w:hAnsi="Times New Roman" w:cs="Times New Roman"/>
          <w:sz w:val="28"/>
          <w:szCs w:val="24"/>
        </w:rPr>
        <w:t>страховых резервов</w:t>
      </w:r>
      <w:r w:rsidR="00E6227A">
        <w:rPr>
          <w:rFonts w:ascii="Times New Roman" w:hAnsi="Times New Roman" w:cs="Times New Roman"/>
          <w:sz w:val="28"/>
          <w:szCs w:val="24"/>
        </w:rPr>
        <w:t xml:space="preserve">, в том числе (если соответствующие </w:t>
      </w:r>
      <w:r w:rsidR="00265C37">
        <w:rPr>
          <w:rFonts w:ascii="Times New Roman" w:hAnsi="Times New Roman" w:cs="Times New Roman"/>
          <w:sz w:val="28"/>
          <w:szCs w:val="24"/>
        </w:rPr>
        <w:t>параме</w:t>
      </w:r>
      <w:r w:rsidR="00E6227A">
        <w:rPr>
          <w:rFonts w:ascii="Times New Roman" w:hAnsi="Times New Roman" w:cs="Times New Roman"/>
          <w:sz w:val="28"/>
          <w:szCs w:val="24"/>
        </w:rPr>
        <w:t>тры используются</w:t>
      </w:r>
      <w:r w:rsidR="008A2C4F">
        <w:rPr>
          <w:rFonts w:ascii="Times New Roman" w:hAnsi="Times New Roman" w:cs="Times New Roman"/>
          <w:sz w:val="28"/>
          <w:szCs w:val="24"/>
        </w:rPr>
        <w:t xml:space="preserve"> в расчете страховых резервов</w:t>
      </w:r>
      <w:r w:rsidR="00E6227A">
        <w:rPr>
          <w:rFonts w:ascii="Times New Roman" w:hAnsi="Times New Roman" w:cs="Times New Roman"/>
          <w:sz w:val="28"/>
          <w:szCs w:val="24"/>
        </w:rPr>
        <w:t>):</w:t>
      </w:r>
      <w:r>
        <w:rPr>
          <w:rFonts w:ascii="Times New Roman" w:hAnsi="Times New Roman" w:cs="Times New Roman"/>
          <w:sz w:val="28"/>
          <w:szCs w:val="24"/>
        </w:rPr>
        <w:t xml:space="preserve"> </w:t>
      </w:r>
    </w:p>
    <w:p w14:paraId="0599C193"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порядок расчета коэффициентов развития убытков</w:t>
      </w:r>
      <w:r w:rsidR="00E6227A">
        <w:rPr>
          <w:rFonts w:ascii="Times New Roman" w:hAnsi="Times New Roman" w:cs="Times New Roman"/>
          <w:sz w:val="28"/>
          <w:szCs w:val="24"/>
        </w:rPr>
        <w:t xml:space="preserve"> или </w:t>
      </w:r>
      <w:r w:rsidRPr="007C21A2">
        <w:rPr>
          <w:rFonts w:ascii="Times New Roman" w:hAnsi="Times New Roman" w:cs="Times New Roman"/>
          <w:sz w:val="28"/>
          <w:szCs w:val="24"/>
        </w:rPr>
        <w:t>уровня априорной убыточности;</w:t>
      </w:r>
    </w:p>
    <w:p w14:paraId="76A3CA77"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 xml:space="preserve">порядок расчета коэффициентов развития поступлений по суброгациям, регрессам и поступлений доходов от реализации годных остатков </w:t>
      </w:r>
      <w:r w:rsidR="00E6227A">
        <w:rPr>
          <w:rFonts w:ascii="Times New Roman" w:hAnsi="Times New Roman" w:cs="Times New Roman"/>
          <w:sz w:val="28"/>
          <w:szCs w:val="24"/>
        </w:rPr>
        <w:t xml:space="preserve">или </w:t>
      </w:r>
      <w:r w:rsidR="00E6227A" w:rsidRPr="007C21A2">
        <w:rPr>
          <w:rFonts w:ascii="Times New Roman" w:hAnsi="Times New Roman" w:cs="Times New Roman"/>
          <w:sz w:val="28"/>
          <w:szCs w:val="24"/>
        </w:rPr>
        <w:t xml:space="preserve">априорного уровня </w:t>
      </w:r>
      <w:r w:rsidR="00E6227A">
        <w:rPr>
          <w:rFonts w:ascii="Times New Roman" w:hAnsi="Times New Roman" w:cs="Times New Roman"/>
          <w:sz w:val="28"/>
          <w:szCs w:val="24"/>
        </w:rPr>
        <w:t xml:space="preserve">таких </w:t>
      </w:r>
      <w:r w:rsidR="00E6227A" w:rsidRPr="007C21A2">
        <w:rPr>
          <w:rFonts w:ascii="Times New Roman" w:hAnsi="Times New Roman" w:cs="Times New Roman"/>
          <w:sz w:val="28"/>
          <w:szCs w:val="24"/>
        </w:rPr>
        <w:t>ожидаемых поступлений</w:t>
      </w:r>
      <w:r w:rsidRPr="00334426">
        <w:rPr>
          <w:rFonts w:ascii="Times New Roman" w:hAnsi="Times New Roman" w:cs="Times New Roman"/>
          <w:sz w:val="28"/>
          <w:szCs w:val="24"/>
        </w:rPr>
        <w:t>.</w:t>
      </w:r>
    </w:p>
    <w:p w14:paraId="049B1B90" w14:textId="29758FA0" w:rsidR="00962F5A" w:rsidRPr="00F87E79" w:rsidRDefault="00962F5A" w:rsidP="00470B77">
      <w:pPr>
        <w:numPr>
          <w:ilvl w:val="0"/>
          <w:numId w:val="8"/>
        </w:numPr>
        <w:spacing w:after="0" w:line="360" w:lineRule="auto"/>
        <w:ind w:left="0" w:firstLine="709"/>
        <w:jc w:val="both"/>
        <w:rPr>
          <w:rFonts w:ascii="Times New Roman" w:hAnsi="Times New Roman" w:cs="Times New Roman"/>
          <w:sz w:val="28"/>
          <w:szCs w:val="24"/>
        </w:rPr>
      </w:pPr>
      <w:r w:rsidRPr="00AF10A7">
        <w:rPr>
          <w:rFonts w:ascii="Times New Roman" w:hAnsi="Times New Roman" w:cs="Times New Roman"/>
          <w:sz w:val="28"/>
          <w:szCs w:val="24"/>
        </w:rPr>
        <w:t xml:space="preserve">При оценке </w:t>
      </w:r>
      <w:r>
        <w:rPr>
          <w:rFonts w:ascii="Times New Roman" w:hAnsi="Times New Roman" w:cs="Times New Roman"/>
          <w:sz w:val="28"/>
          <w:szCs w:val="24"/>
        </w:rPr>
        <w:t xml:space="preserve">ДПП, </w:t>
      </w:r>
      <m:oMath>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НО</m:t>
            </m:r>
          </m:sup>
        </m:sSup>
      </m:oMath>
      <w:r>
        <w:rPr>
          <w:rFonts w:ascii="Times New Roman" w:hAnsi="Times New Roman" w:cs="Times New Roman"/>
          <w:sz w:val="28"/>
          <w:szCs w:val="24"/>
        </w:rPr>
        <w:t xml:space="preserve"> </w:t>
      </w:r>
      <w:r w:rsidR="00CA0CC7">
        <w:rPr>
          <w:rFonts w:ascii="Times New Roman" w:hAnsi="Times New Roman" w:cs="Times New Roman"/>
          <w:sz w:val="28"/>
          <w:szCs w:val="24"/>
        </w:rPr>
        <w:t>(ДПУ</w:t>
      </w:r>
      <w:r w:rsidR="00CA0CC7" w:rsidRPr="00CA0CC7">
        <w:rPr>
          <w:rFonts w:ascii="Times New Roman" w:hAnsi="Times New Roman" w:cs="Times New Roman"/>
          <w:sz w:val="28"/>
          <w:szCs w:val="24"/>
          <w:vertAlign w:val="superscript"/>
        </w:rPr>
        <w:t>НО</w:t>
      </w:r>
      <w:r w:rsidR="00CA0CC7">
        <w:rPr>
          <w:rFonts w:ascii="Times New Roman" w:hAnsi="Times New Roman" w:cs="Times New Roman"/>
          <w:sz w:val="28"/>
          <w:szCs w:val="24"/>
        </w:rPr>
        <w:t xml:space="preserve"> определяется согласно пункт 4.5 настоящего приложения) </w:t>
      </w:r>
      <w:r>
        <w:rPr>
          <w:rFonts w:ascii="Times New Roman" w:hAnsi="Times New Roman" w:cs="Times New Roman"/>
          <w:sz w:val="28"/>
          <w:szCs w:val="24"/>
        </w:rPr>
        <w:t xml:space="preserve">по учетной </w:t>
      </w:r>
      <w:r w:rsidRPr="00F87E79">
        <w:rPr>
          <w:rFonts w:ascii="Times New Roman" w:hAnsi="Times New Roman" w:cs="Times New Roman"/>
          <w:sz w:val="28"/>
          <w:szCs w:val="24"/>
        </w:rPr>
        <w:t xml:space="preserve">группе учитываются </w:t>
      </w:r>
      <w:r>
        <w:rPr>
          <w:rFonts w:ascii="Times New Roman" w:hAnsi="Times New Roman" w:cs="Times New Roman"/>
          <w:sz w:val="28"/>
          <w:szCs w:val="24"/>
        </w:rPr>
        <w:t xml:space="preserve">в </w:t>
      </w:r>
      <w:r w:rsidR="00045C45">
        <w:rPr>
          <w:rFonts w:ascii="Times New Roman" w:hAnsi="Times New Roman" w:cs="Times New Roman"/>
          <w:sz w:val="28"/>
          <w:szCs w:val="24"/>
        </w:rPr>
        <w:t>том числе</w:t>
      </w:r>
      <w:r>
        <w:rPr>
          <w:rFonts w:ascii="Times New Roman" w:hAnsi="Times New Roman" w:cs="Times New Roman"/>
          <w:sz w:val="28"/>
          <w:szCs w:val="24"/>
        </w:rPr>
        <w:t xml:space="preserve"> следующие виды денежных потоков: </w:t>
      </w:r>
    </w:p>
    <w:p w14:paraId="4D7D1F2E"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4.</w:t>
      </w:r>
      <w:r w:rsidR="00470B77">
        <w:rPr>
          <w:rFonts w:ascii="Times New Roman" w:hAnsi="Times New Roman" w:cs="Times New Roman"/>
          <w:sz w:val="28"/>
          <w:szCs w:val="24"/>
        </w:rPr>
        <w:t>2</w:t>
      </w:r>
      <w:r w:rsidRPr="007C21A2">
        <w:rPr>
          <w:rFonts w:ascii="Times New Roman" w:hAnsi="Times New Roman" w:cs="Times New Roman"/>
          <w:sz w:val="28"/>
          <w:szCs w:val="24"/>
        </w:rPr>
        <w:t>.1. Входящие денежные потоки:</w:t>
      </w:r>
    </w:p>
    <w:p w14:paraId="54220692"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поступления страховых премий</w:t>
      </w:r>
      <w:r w:rsidR="006120FE">
        <w:rPr>
          <w:rFonts w:ascii="Times New Roman" w:hAnsi="Times New Roman" w:cs="Times New Roman"/>
          <w:sz w:val="28"/>
          <w:szCs w:val="24"/>
        </w:rPr>
        <w:t xml:space="preserve"> – </w:t>
      </w:r>
      <w:r w:rsidR="00E46EA4">
        <w:rPr>
          <w:rFonts w:ascii="Times New Roman" w:hAnsi="Times New Roman" w:cs="Times New Roman"/>
          <w:sz w:val="28"/>
          <w:szCs w:val="24"/>
        </w:rPr>
        <w:t>только при оценке</w:t>
      </w:r>
      <w:r w:rsidR="006120FE">
        <w:rPr>
          <w:rFonts w:ascii="Times New Roman" w:hAnsi="Times New Roman" w:cs="Times New Roman"/>
          <w:sz w:val="28"/>
          <w:szCs w:val="24"/>
        </w:rPr>
        <w:t xml:space="preserve"> ДПП</w:t>
      </w:r>
      <w:r w:rsidRPr="007C21A2">
        <w:rPr>
          <w:rFonts w:ascii="Times New Roman" w:hAnsi="Times New Roman" w:cs="Times New Roman"/>
          <w:sz w:val="28"/>
          <w:szCs w:val="24"/>
        </w:rPr>
        <w:t>;</w:t>
      </w:r>
      <w:r w:rsidRPr="007C21A2" w:rsidDel="0071218B">
        <w:rPr>
          <w:rFonts w:ascii="Times New Roman" w:hAnsi="Times New Roman" w:cs="Times New Roman"/>
          <w:sz w:val="28"/>
          <w:szCs w:val="24"/>
        </w:rPr>
        <w:t xml:space="preserve"> </w:t>
      </w:r>
    </w:p>
    <w:p w14:paraId="3862E73B" w14:textId="1DC8F506"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lastRenderedPageBreak/>
        <w:t>поступления по суброгациям, регрессам и от реализации годных остатков</w:t>
      </w:r>
      <w:r w:rsidR="00E46EA4">
        <w:rPr>
          <w:rFonts w:ascii="Times New Roman" w:hAnsi="Times New Roman" w:cs="Times New Roman"/>
          <w:sz w:val="28"/>
          <w:szCs w:val="24"/>
        </w:rPr>
        <w:t>.</w:t>
      </w:r>
      <w:r w:rsidR="00B51DC1">
        <w:rPr>
          <w:rFonts w:ascii="Times New Roman" w:hAnsi="Times New Roman" w:cs="Times New Roman"/>
          <w:sz w:val="28"/>
          <w:szCs w:val="24"/>
        </w:rPr>
        <w:t xml:space="preserve"> Такой денежный поток </w:t>
      </w:r>
      <w:r w:rsidR="00E86E1A">
        <w:rPr>
          <w:rFonts w:ascii="Times New Roman" w:hAnsi="Times New Roman" w:cs="Times New Roman"/>
          <w:sz w:val="28"/>
          <w:szCs w:val="24"/>
        </w:rPr>
        <w:t xml:space="preserve">учитывается в прогнозе денежных потоков отдельно и не может быть смешан с другими </w:t>
      </w:r>
      <w:r w:rsidR="00E86E1A" w:rsidRPr="008D3DE8">
        <w:rPr>
          <w:rFonts w:ascii="Times New Roman" w:hAnsi="Times New Roman" w:cs="Times New Roman"/>
          <w:sz w:val="28"/>
          <w:szCs w:val="24"/>
        </w:rPr>
        <w:t>денежны</w:t>
      </w:r>
      <w:r w:rsidR="00E86E1A">
        <w:rPr>
          <w:rFonts w:ascii="Times New Roman" w:hAnsi="Times New Roman" w:cs="Times New Roman"/>
          <w:sz w:val="28"/>
          <w:szCs w:val="24"/>
        </w:rPr>
        <w:t>ми</w:t>
      </w:r>
      <w:r w:rsidR="00E86E1A" w:rsidRPr="008D3DE8">
        <w:rPr>
          <w:rFonts w:ascii="Times New Roman" w:hAnsi="Times New Roman" w:cs="Times New Roman"/>
          <w:sz w:val="28"/>
          <w:szCs w:val="24"/>
        </w:rPr>
        <w:t xml:space="preserve"> поток</w:t>
      </w:r>
      <w:r w:rsidR="00E86E1A">
        <w:rPr>
          <w:rFonts w:ascii="Times New Roman" w:hAnsi="Times New Roman" w:cs="Times New Roman"/>
          <w:sz w:val="28"/>
          <w:szCs w:val="24"/>
        </w:rPr>
        <w:t>ами</w:t>
      </w:r>
      <w:r w:rsidR="00B51DC1" w:rsidRPr="007C21A2">
        <w:rPr>
          <w:rFonts w:ascii="Times New Roman" w:hAnsi="Times New Roman" w:cs="Times New Roman"/>
          <w:sz w:val="28"/>
          <w:szCs w:val="24"/>
        </w:rPr>
        <w:t>.</w:t>
      </w:r>
    </w:p>
    <w:p w14:paraId="454D9441"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4.</w:t>
      </w:r>
      <w:r w:rsidR="00470B77">
        <w:rPr>
          <w:rFonts w:ascii="Times New Roman" w:hAnsi="Times New Roman" w:cs="Times New Roman"/>
          <w:sz w:val="28"/>
          <w:szCs w:val="24"/>
        </w:rPr>
        <w:t>2</w:t>
      </w:r>
      <w:r w:rsidRPr="007C21A2">
        <w:rPr>
          <w:rFonts w:ascii="Times New Roman" w:hAnsi="Times New Roman" w:cs="Times New Roman"/>
          <w:sz w:val="28"/>
          <w:szCs w:val="24"/>
        </w:rPr>
        <w:t>.2. Исходящие денежные потоки:</w:t>
      </w:r>
    </w:p>
    <w:p w14:paraId="4C3D68F0" w14:textId="77777777" w:rsidR="007C21A2" w:rsidRPr="007C21A2" w:rsidRDefault="00E46EA4" w:rsidP="007C21A2">
      <w:pPr>
        <w:spacing w:after="0" w:line="360" w:lineRule="auto"/>
        <w:ind w:firstLine="709"/>
        <w:jc w:val="both"/>
        <w:rPr>
          <w:rFonts w:ascii="Times New Roman" w:hAnsi="Times New Roman" w:cs="Times New Roman"/>
          <w:sz w:val="28"/>
          <w:szCs w:val="24"/>
        </w:rPr>
      </w:pPr>
      <w:r w:rsidRPr="00C37FF4">
        <w:rPr>
          <w:rFonts w:ascii="Times New Roman" w:hAnsi="Times New Roman" w:cs="Times New Roman"/>
          <w:sz w:val="28"/>
          <w:szCs w:val="24"/>
        </w:rPr>
        <w:t>страховые выплаты по договору страхования</w:t>
      </w:r>
      <w:r w:rsidR="007C21A2" w:rsidRPr="007C21A2">
        <w:rPr>
          <w:rFonts w:ascii="Times New Roman" w:hAnsi="Times New Roman" w:cs="Times New Roman"/>
          <w:sz w:val="28"/>
          <w:szCs w:val="24"/>
        </w:rPr>
        <w:t>;</w:t>
      </w:r>
    </w:p>
    <w:p w14:paraId="6AEFAB88" w14:textId="7777777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возврат премий при расторжении договора;</w:t>
      </w:r>
    </w:p>
    <w:p w14:paraId="07947346" w14:textId="70D40B17" w:rsidR="007C21A2" w:rsidRP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отчисления от страховой премии в фонды компенсационных выплат, осуществляемых в случаях, когда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(далее - отчисления от страховой премии в фонды компенсационных выплат)</w:t>
      </w:r>
      <w:r w:rsidR="00294BA1">
        <w:rPr>
          <w:rFonts w:ascii="Times New Roman" w:hAnsi="Times New Roman" w:cs="Times New Roman"/>
          <w:sz w:val="28"/>
          <w:szCs w:val="24"/>
        </w:rPr>
        <w:t>;</w:t>
      </w:r>
    </w:p>
    <w:p w14:paraId="65170970" w14:textId="1D757EE9" w:rsidR="00E46EA4" w:rsidRDefault="00E46EA4" w:rsidP="00E46EA4">
      <w:pPr>
        <w:spacing w:after="0" w:line="360" w:lineRule="auto"/>
        <w:ind w:firstLine="709"/>
        <w:jc w:val="both"/>
        <w:rPr>
          <w:rFonts w:ascii="Times New Roman" w:hAnsi="Times New Roman" w:cs="Times New Roman"/>
          <w:sz w:val="28"/>
          <w:szCs w:val="24"/>
        </w:rPr>
      </w:pPr>
      <w:r w:rsidRPr="00F87E79">
        <w:rPr>
          <w:rFonts w:ascii="Times New Roman" w:hAnsi="Times New Roman" w:cs="Times New Roman"/>
          <w:sz w:val="28"/>
          <w:szCs w:val="24"/>
        </w:rPr>
        <w:t>расходы, указанные в пункте 2.</w:t>
      </w:r>
      <w:r w:rsidR="00294BA1">
        <w:rPr>
          <w:rFonts w:ascii="Times New Roman" w:hAnsi="Times New Roman" w:cs="Times New Roman"/>
          <w:sz w:val="28"/>
          <w:szCs w:val="24"/>
        </w:rPr>
        <w:t>2</w:t>
      </w:r>
      <w:r w:rsidRPr="00F87E79">
        <w:rPr>
          <w:rFonts w:ascii="Times New Roman" w:hAnsi="Times New Roman" w:cs="Times New Roman"/>
          <w:sz w:val="28"/>
          <w:szCs w:val="24"/>
        </w:rPr>
        <w:t>.</w:t>
      </w:r>
      <w:r w:rsidR="00294BA1">
        <w:rPr>
          <w:rFonts w:ascii="Times New Roman" w:hAnsi="Times New Roman" w:cs="Times New Roman"/>
          <w:sz w:val="28"/>
          <w:szCs w:val="24"/>
        </w:rPr>
        <w:t>9</w:t>
      </w:r>
      <w:r w:rsidRPr="00F87E79">
        <w:rPr>
          <w:rFonts w:ascii="Times New Roman" w:hAnsi="Times New Roman" w:cs="Times New Roman"/>
          <w:sz w:val="28"/>
          <w:szCs w:val="24"/>
        </w:rPr>
        <w:t xml:space="preserve"> </w:t>
      </w:r>
      <w:r w:rsidR="00045C45">
        <w:rPr>
          <w:rFonts w:ascii="Times New Roman" w:hAnsi="Times New Roman" w:cs="Times New Roman"/>
          <w:sz w:val="28"/>
          <w:szCs w:val="24"/>
        </w:rPr>
        <w:t>настоящего п</w:t>
      </w:r>
      <w:r w:rsidRPr="00F87E79">
        <w:rPr>
          <w:rFonts w:ascii="Times New Roman" w:hAnsi="Times New Roman" w:cs="Times New Roman"/>
          <w:sz w:val="28"/>
          <w:szCs w:val="24"/>
        </w:rPr>
        <w:t>риложения</w:t>
      </w:r>
      <w:r>
        <w:rPr>
          <w:rFonts w:ascii="Times New Roman" w:hAnsi="Times New Roman" w:cs="Times New Roman"/>
          <w:sz w:val="28"/>
          <w:szCs w:val="24"/>
        </w:rPr>
        <w:t>, при этом при оценке ДПУ не учитываются косвенные расходы на заключение договоров и расходы на обслуживание договоров;</w:t>
      </w:r>
    </w:p>
    <w:p w14:paraId="3FD1F2B1" w14:textId="4AEA9611" w:rsidR="00E46EA4" w:rsidRPr="00F87E79" w:rsidRDefault="00E46EA4" w:rsidP="00E46EA4">
      <w:pPr>
        <w:spacing w:after="0" w:line="360" w:lineRule="auto"/>
        <w:ind w:firstLine="709"/>
        <w:jc w:val="both"/>
        <w:rPr>
          <w:rFonts w:ascii="Times New Roman" w:hAnsi="Times New Roman" w:cs="Times New Roman"/>
          <w:sz w:val="28"/>
          <w:szCs w:val="24"/>
        </w:rPr>
      </w:pPr>
      <w:r w:rsidRPr="00F87E79">
        <w:rPr>
          <w:rFonts w:ascii="Times New Roman" w:hAnsi="Times New Roman" w:cs="Times New Roman"/>
          <w:sz w:val="28"/>
          <w:szCs w:val="24"/>
        </w:rPr>
        <w:t>расходы на обслуживание договоров исходящего перестрахования, покрываю</w:t>
      </w:r>
      <w:r w:rsidR="00294BA1">
        <w:rPr>
          <w:rFonts w:ascii="Times New Roman" w:hAnsi="Times New Roman" w:cs="Times New Roman"/>
          <w:sz w:val="28"/>
          <w:szCs w:val="24"/>
        </w:rPr>
        <w:t>щие</w:t>
      </w:r>
      <w:r w:rsidRPr="00F87E79">
        <w:rPr>
          <w:rFonts w:ascii="Times New Roman" w:hAnsi="Times New Roman" w:cs="Times New Roman"/>
          <w:sz w:val="28"/>
          <w:szCs w:val="24"/>
        </w:rPr>
        <w:t xml:space="preserve"> договора</w:t>
      </w:r>
      <w:r>
        <w:rPr>
          <w:rFonts w:ascii="Times New Roman" w:hAnsi="Times New Roman" w:cs="Times New Roman"/>
          <w:sz w:val="28"/>
          <w:szCs w:val="24"/>
        </w:rPr>
        <w:t xml:space="preserve"> страхования, относящиеся к учетной группе, по которой оценивается ДПП</w:t>
      </w:r>
      <w:r w:rsidR="00294BA1">
        <w:rPr>
          <w:rFonts w:ascii="Times New Roman" w:hAnsi="Times New Roman" w:cs="Times New Roman"/>
          <w:sz w:val="28"/>
          <w:szCs w:val="24"/>
        </w:rPr>
        <w:t xml:space="preserve"> </w:t>
      </w:r>
      <w:r w:rsidR="00C90753">
        <w:rPr>
          <w:rFonts w:ascii="Times New Roman" w:hAnsi="Times New Roman" w:cs="Times New Roman"/>
          <w:sz w:val="28"/>
          <w:szCs w:val="24"/>
        </w:rPr>
        <w:t>– только при оценке ДПП</w:t>
      </w:r>
      <w:r w:rsidRPr="008D3DE8">
        <w:rPr>
          <w:rFonts w:ascii="Times New Roman" w:hAnsi="Times New Roman" w:cs="Times New Roman"/>
          <w:sz w:val="28"/>
          <w:szCs w:val="24"/>
        </w:rPr>
        <w:t>;</w:t>
      </w:r>
    </w:p>
    <w:p w14:paraId="74584471" w14:textId="77777777" w:rsidR="007C21A2" w:rsidRDefault="007C21A2" w:rsidP="007C21A2">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налоговые платежи, по которым Страховщик является налоговым агентом по НДФЛ при выплате страхового возмещения.</w:t>
      </w:r>
    </w:p>
    <w:p w14:paraId="7946A293" w14:textId="582374FD" w:rsidR="002443D4" w:rsidRPr="002443D4" w:rsidRDefault="005350CA" w:rsidP="002345C2">
      <w:pPr>
        <w:numPr>
          <w:ilvl w:val="0"/>
          <w:numId w:val="27"/>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Исходящие денежные потоки</w:t>
      </w:r>
      <w:r w:rsidR="002443D4" w:rsidRPr="002443D4">
        <w:rPr>
          <w:rFonts w:ascii="Times New Roman" w:hAnsi="Times New Roman" w:cs="Times New Roman"/>
          <w:sz w:val="28"/>
          <w:szCs w:val="24"/>
        </w:rPr>
        <w:t xml:space="preserve"> в части страховы</w:t>
      </w:r>
      <w:r w:rsidR="002443D4">
        <w:rPr>
          <w:rFonts w:ascii="Times New Roman" w:hAnsi="Times New Roman" w:cs="Times New Roman"/>
          <w:sz w:val="28"/>
          <w:szCs w:val="24"/>
        </w:rPr>
        <w:t>х</w:t>
      </w:r>
      <w:r w:rsidR="002443D4" w:rsidRPr="002443D4">
        <w:rPr>
          <w:rFonts w:ascii="Times New Roman" w:hAnsi="Times New Roman" w:cs="Times New Roman"/>
          <w:sz w:val="28"/>
          <w:szCs w:val="24"/>
        </w:rPr>
        <w:t xml:space="preserve"> выплат по договору страхования </w:t>
      </w:r>
      <w:r w:rsidR="002443D4">
        <w:rPr>
          <w:rFonts w:ascii="Times New Roman" w:hAnsi="Times New Roman" w:cs="Times New Roman"/>
          <w:sz w:val="28"/>
          <w:szCs w:val="24"/>
        </w:rPr>
        <w:t xml:space="preserve">по </w:t>
      </w:r>
      <w:r w:rsidR="002443D4" w:rsidRPr="002443D4">
        <w:rPr>
          <w:rFonts w:ascii="Times New Roman" w:hAnsi="Times New Roman" w:cs="Times New Roman"/>
          <w:sz w:val="28"/>
          <w:szCs w:val="24"/>
        </w:rPr>
        <w:t xml:space="preserve">учетной группе 4 </w:t>
      </w:r>
      <w:r>
        <w:rPr>
          <w:rFonts w:ascii="Times New Roman" w:hAnsi="Times New Roman" w:cs="Times New Roman"/>
          <w:sz w:val="28"/>
          <w:szCs w:val="24"/>
        </w:rPr>
        <w:t>по заявленным</w:t>
      </w:r>
      <w:r w:rsidR="002443D4" w:rsidRPr="002443D4">
        <w:rPr>
          <w:rFonts w:ascii="Times New Roman" w:hAnsi="Times New Roman" w:cs="Times New Roman"/>
          <w:sz w:val="28"/>
          <w:szCs w:val="24"/>
        </w:rPr>
        <w:t xml:space="preserve"> </w:t>
      </w:r>
      <w:r w:rsidR="00C90753">
        <w:rPr>
          <w:rFonts w:ascii="Times New Roman" w:hAnsi="Times New Roman" w:cs="Times New Roman"/>
          <w:sz w:val="28"/>
          <w:szCs w:val="24"/>
        </w:rPr>
        <w:t>страховы</w:t>
      </w:r>
      <w:r>
        <w:rPr>
          <w:rFonts w:ascii="Times New Roman" w:hAnsi="Times New Roman" w:cs="Times New Roman"/>
          <w:sz w:val="28"/>
          <w:szCs w:val="24"/>
        </w:rPr>
        <w:t>м</w:t>
      </w:r>
      <w:r w:rsidR="00C90753">
        <w:rPr>
          <w:rFonts w:ascii="Times New Roman" w:hAnsi="Times New Roman" w:cs="Times New Roman"/>
          <w:sz w:val="28"/>
          <w:szCs w:val="24"/>
        </w:rPr>
        <w:t xml:space="preserve"> случа</w:t>
      </w:r>
      <w:r>
        <w:rPr>
          <w:rFonts w:ascii="Times New Roman" w:hAnsi="Times New Roman" w:cs="Times New Roman"/>
          <w:sz w:val="28"/>
          <w:szCs w:val="24"/>
        </w:rPr>
        <w:t>ям</w:t>
      </w:r>
      <w:r w:rsidR="002443D4" w:rsidRPr="002443D4">
        <w:rPr>
          <w:rFonts w:ascii="Times New Roman" w:hAnsi="Times New Roman" w:cs="Times New Roman"/>
          <w:sz w:val="28"/>
          <w:szCs w:val="24"/>
        </w:rPr>
        <w:t xml:space="preserve"> </w:t>
      </w:r>
      <w:r w:rsidR="00C90753" w:rsidRPr="002443D4">
        <w:rPr>
          <w:rFonts w:ascii="Times New Roman" w:hAnsi="Times New Roman" w:cs="Times New Roman"/>
          <w:sz w:val="28"/>
          <w:szCs w:val="24"/>
        </w:rPr>
        <w:t>оценива</w:t>
      </w:r>
      <w:r w:rsidR="00C90753">
        <w:rPr>
          <w:rFonts w:ascii="Times New Roman" w:hAnsi="Times New Roman" w:cs="Times New Roman"/>
          <w:sz w:val="28"/>
          <w:szCs w:val="24"/>
        </w:rPr>
        <w:t>ю</w:t>
      </w:r>
      <w:r w:rsidR="00C90753" w:rsidRPr="002443D4">
        <w:rPr>
          <w:rFonts w:ascii="Times New Roman" w:hAnsi="Times New Roman" w:cs="Times New Roman"/>
          <w:sz w:val="28"/>
          <w:szCs w:val="24"/>
        </w:rPr>
        <w:t>т</w:t>
      </w:r>
      <w:r w:rsidR="00C90753">
        <w:rPr>
          <w:rFonts w:ascii="Times New Roman" w:hAnsi="Times New Roman" w:cs="Times New Roman"/>
          <w:sz w:val="28"/>
          <w:szCs w:val="24"/>
        </w:rPr>
        <w:t>ся</w:t>
      </w:r>
      <w:r w:rsidR="00C90753" w:rsidRPr="002443D4">
        <w:rPr>
          <w:rFonts w:ascii="Times New Roman" w:hAnsi="Times New Roman" w:cs="Times New Roman"/>
          <w:sz w:val="28"/>
          <w:szCs w:val="24"/>
        </w:rPr>
        <w:t xml:space="preserve"> </w:t>
      </w:r>
      <w:r w:rsidR="002443D4" w:rsidRPr="002443D4">
        <w:rPr>
          <w:rFonts w:ascii="Times New Roman" w:hAnsi="Times New Roman" w:cs="Times New Roman"/>
          <w:sz w:val="28"/>
          <w:szCs w:val="24"/>
        </w:rPr>
        <w:t xml:space="preserve">исходя из полученной от иностранных представителей, уполномоченных на рассмотрение требований потерпевших о наступивших страховых случаях (включая национальные страховые бюро) в рамках осуществления страхования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w:t>
      </w:r>
      <w:r w:rsidR="002443D4" w:rsidRPr="002443D4">
        <w:rPr>
          <w:rFonts w:ascii="Times New Roman" w:hAnsi="Times New Roman" w:cs="Times New Roman"/>
          <w:sz w:val="28"/>
          <w:szCs w:val="24"/>
        </w:rPr>
        <w:lastRenderedPageBreak/>
        <w:t>действующее в соответствии с Федеральным законом</w:t>
      </w:r>
      <w:r w:rsidR="006143E1" w:rsidRPr="006143E1">
        <w:rPr>
          <w:rFonts w:ascii="Times New Roman" w:hAnsi="Times New Roman" w:cs="Times New Roman"/>
          <w:sz w:val="28"/>
          <w:szCs w:val="28"/>
        </w:rPr>
        <w:t xml:space="preserve"> </w:t>
      </w:r>
      <w:r w:rsidR="006143E1" w:rsidRPr="00825927">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443D4" w:rsidRPr="002443D4">
        <w:rPr>
          <w:rFonts w:ascii="Times New Roman" w:hAnsi="Times New Roman" w:cs="Times New Roman"/>
          <w:sz w:val="28"/>
          <w:szCs w:val="24"/>
        </w:rPr>
        <w:t xml:space="preserve"> (далее - международная система страхования </w:t>
      </w:r>
      <w:r w:rsidR="006143E1">
        <w:rPr>
          <w:rFonts w:ascii="Times New Roman" w:hAnsi="Times New Roman" w:cs="Times New Roman"/>
          <w:sz w:val="28"/>
          <w:szCs w:val="24"/>
        </w:rPr>
        <w:t xml:space="preserve"> «</w:t>
      </w:r>
      <w:r w:rsidR="002443D4" w:rsidRPr="002443D4">
        <w:rPr>
          <w:rFonts w:ascii="Times New Roman" w:hAnsi="Times New Roman" w:cs="Times New Roman"/>
          <w:sz w:val="28"/>
          <w:szCs w:val="24"/>
        </w:rPr>
        <w:t>Зеленая карта</w:t>
      </w:r>
      <w:r w:rsidR="006143E1">
        <w:rPr>
          <w:rFonts w:ascii="Times New Roman" w:hAnsi="Times New Roman" w:cs="Times New Roman"/>
          <w:sz w:val="28"/>
          <w:szCs w:val="24"/>
        </w:rPr>
        <w:t>»</w:t>
      </w:r>
      <w:r w:rsidR="002443D4" w:rsidRPr="002443D4">
        <w:rPr>
          <w:rFonts w:ascii="Times New Roman" w:hAnsi="Times New Roman" w:cs="Times New Roman"/>
          <w:sz w:val="28"/>
          <w:szCs w:val="24"/>
        </w:rPr>
        <w:t xml:space="preserve">), информации о предполагаемом размере ущерба на территории стран - членов указанной международной системы страхования, нанесенного владельцами транспортных средств, зарегистрированных на территории Российской Федерации, чья ответственность застрахована в рамках международной системы страхования </w:t>
      </w:r>
      <w:r w:rsidR="006143E1">
        <w:rPr>
          <w:rFonts w:ascii="Times New Roman" w:hAnsi="Times New Roman" w:cs="Times New Roman"/>
          <w:sz w:val="28"/>
          <w:szCs w:val="24"/>
        </w:rPr>
        <w:t xml:space="preserve"> «</w:t>
      </w:r>
      <w:r w:rsidR="002443D4" w:rsidRPr="002443D4">
        <w:rPr>
          <w:rFonts w:ascii="Times New Roman" w:hAnsi="Times New Roman" w:cs="Times New Roman"/>
          <w:sz w:val="28"/>
          <w:szCs w:val="24"/>
        </w:rPr>
        <w:t>Зеленая карта</w:t>
      </w:r>
      <w:r w:rsidR="006143E1">
        <w:rPr>
          <w:rFonts w:ascii="Times New Roman" w:hAnsi="Times New Roman" w:cs="Times New Roman"/>
          <w:sz w:val="28"/>
          <w:szCs w:val="24"/>
        </w:rPr>
        <w:t>»</w:t>
      </w:r>
      <w:r w:rsidR="002443D4" w:rsidRPr="002443D4">
        <w:rPr>
          <w:rFonts w:ascii="Times New Roman" w:hAnsi="Times New Roman" w:cs="Times New Roman"/>
          <w:sz w:val="28"/>
          <w:szCs w:val="24"/>
        </w:rPr>
        <w:t>.</w:t>
      </w:r>
    </w:p>
    <w:p w14:paraId="25D7E79A" w14:textId="77777777" w:rsidR="008F4D09" w:rsidRPr="00EA0D19" w:rsidRDefault="007C21A2" w:rsidP="005622E3">
      <w:pPr>
        <w:numPr>
          <w:ilvl w:val="0"/>
          <w:numId w:val="27"/>
        </w:numPr>
        <w:spacing w:after="0" w:line="360" w:lineRule="auto"/>
        <w:ind w:left="0" w:firstLine="709"/>
        <w:jc w:val="both"/>
        <w:rPr>
          <w:rFonts w:ascii="Times New Roman" w:hAnsi="Times New Roman" w:cs="Times New Roman"/>
          <w:sz w:val="28"/>
          <w:szCs w:val="24"/>
        </w:rPr>
      </w:pPr>
      <w:r w:rsidRPr="00EA0D19">
        <w:rPr>
          <w:rFonts w:ascii="Times New Roman" w:hAnsi="Times New Roman"/>
          <w:sz w:val="28"/>
          <w:szCs w:val="24"/>
        </w:rPr>
        <w:t xml:space="preserve">Заработанная страховая премия </w:t>
      </w:r>
      <w:r w:rsidR="008F4D09" w:rsidRPr="00EA0D19">
        <w:rPr>
          <w:rFonts w:ascii="Times New Roman" w:hAnsi="Times New Roman"/>
          <w:sz w:val="28"/>
          <w:szCs w:val="24"/>
        </w:rPr>
        <w:t xml:space="preserve">по договору страхования </w:t>
      </w:r>
      <w:r w:rsidRPr="00EA0D19">
        <w:rPr>
          <w:rFonts w:ascii="Times New Roman" w:hAnsi="Times New Roman"/>
          <w:sz w:val="28"/>
          <w:szCs w:val="24"/>
        </w:rPr>
        <w:t xml:space="preserve">за период определяется </w:t>
      </w:r>
      <w:r w:rsidR="008F4D09" w:rsidRPr="00EA0D19">
        <w:rPr>
          <w:rFonts w:ascii="Times New Roman" w:hAnsi="Times New Roman"/>
          <w:sz w:val="28"/>
          <w:szCs w:val="24"/>
        </w:rPr>
        <w:t xml:space="preserve">по формуле </w:t>
      </w:r>
    </w:p>
    <w:p w14:paraId="66DCBEB5" w14:textId="77777777" w:rsidR="008F4D09" w:rsidRPr="00EA0D19" w:rsidRDefault="00115D4D" w:rsidP="008F4D09">
      <w:pPr>
        <w:spacing w:after="0" w:line="360" w:lineRule="auto"/>
        <w:ind w:firstLine="709"/>
        <w:jc w:val="both"/>
        <w:rPr>
          <w:rFonts w:ascii="Times New Roman" w:hAnsi="Times New Roman"/>
          <w:i/>
          <w:sz w:val="28"/>
          <w:szCs w:val="24"/>
          <w:lang w:val="en-US"/>
        </w:rPr>
      </w:pPr>
      <m:oMathPara>
        <m:oMath>
          <m:r>
            <w:rPr>
              <w:rFonts w:ascii="Cambria Math" w:eastAsiaTheme="minorEastAsia" w:hAnsi="Cambria Math" w:cs="Times New Roman"/>
              <w:sz w:val="28"/>
              <w:szCs w:val="24"/>
            </w:rPr>
            <m:t>ЗП=</m:t>
          </m:r>
          <m:r>
            <w:rPr>
              <w:rFonts w:ascii="Cambria Math" w:hAnsi="Cambria Math"/>
              <w:sz w:val="28"/>
              <w:szCs w:val="24"/>
            </w:rPr>
            <m:t>p*</m:t>
          </m:r>
          <m:f>
            <m:fPr>
              <m:ctrlPr>
                <w:rPr>
                  <w:rFonts w:ascii="Cambria Math" w:hAnsi="Cambria Math"/>
                  <w:i/>
                  <w:sz w:val="28"/>
                  <w:szCs w:val="24"/>
                </w:rPr>
              </m:ctrlPr>
            </m:fPr>
            <m:num>
              <m:r>
                <w:rPr>
                  <w:rFonts w:ascii="Cambria Math" w:hAnsi="Cambria Math"/>
                  <w:sz w:val="28"/>
                  <w:szCs w:val="24"/>
                </w:rPr>
                <m:t>d</m:t>
              </m:r>
            </m:num>
            <m:den>
              <m:r>
                <w:rPr>
                  <w:rFonts w:ascii="Cambria Math" w:hAnsi="Cambria Math"/>
                  <w:sz w:val="28"/>
                  <w:szCs w:val="24"/>
                </w:rPr>
                <m:t>s</m:t>
              </m:r>
            </m:den>
          </m:f>
        </m:oMath>
      </m:oMathPara>
    </w:p>
    <w:p w14:paraId="3D8D15B2" w14:textId="77777777" w:rsidR="009C530F" w:rsidRDefault="009C530F" w:rsidP="008F4D09">
      <w:pPr>
        <w:spacing w:after="0" w:line="360" w:lineRule="auto"/>
        <w:ind w:firstLine="709"/>
        <w:jc w:val="both"/>
        <w:rPr>
          <w:rFonts w:ascii="Times New Roman" w:hAnsi="Times New Roman"/>
          <w:sz w:val="28"/>
          <w:szCs w:val="24"/>
        </w:rPr>
      </w:pPr>
      <w:r w:rsidRPr="00EA0D19">
        <w:rPr>
          <w:rFonts w:ascii="Times New Roman" w:hAnsi="Times New Roman"/>
          <w:sz w:val="28"/>
          <w:szCs w:val="24"/>
        </w:rPr>
        <w:t xml:space="preserve">где </w:t>
      </w:r>
    </w:p>
    <w:p w14:paraId="688635BD" w14:textId="77777777" w:rsidR="009C530F" w:rsidRDefault="009C530F" w:rsidP="009C530F">
      <w:pPr>
        <w:spacing w:after="0" w:line="360" w:lineRule="auto"/>
        <w:ind w:firstLine="709"/>
        <w:jc w:val="both"/>
        <w:rPr>
          <w:rFonts w:ascii="Times New Roman" w:hAnsi="Times New Roman"/>
          <w:sz w:val="28"/>
          <w:szCs w:val="24"/>
        </w:rPr>
      </w:pPr>
      <w:r w:rsidRPr="005350CA">
        <w:rPr>
          <w:rFonts w:ascii="Times New Roman" w:hAnsi="Times New Roman"/>
          <w:i/>
          <w:sz w:val="28"/>
          <w:szCs w:val="24"/>
          <w:lang w:val="en-US"/>
        </w:rPr>
        <w:t>p</w:t>
      </w:r>
      <w:r>
        <w:rPr>
          <w:rFonts w:ascii="Times New Roman" w:hAnsi="Times New Roman"/>
          <w:sz w:val="28"/>
          <w:szCs w:val="24"/>
        </w:rPr>
        <w:t xml:space="preserve"> - </w:t>
      </w:r>
      <w:r w:rsidR="007C21A2" w:rsidRPr="007C21A2">
        <w:rPr>
          <w:rFonts w:ascii="Times New Roman" w:hAnsi="Times New Roman"/>
          <w:sz w:val="28"/>
          <w:szCs w:val="24"/>
        </w:rPr>
        <w:t>страхов</w:t>
      </w:r>
      <w:r>
        <w:rPr>
          <w:rFonts w:ascii="Times New Roman" w:hAnsi="Times New Roman"/>
          <w:sz w:val="28"/>
          <w:szCs w:val="24"/>
        </w:rPr>
        <w:t>ая</w:t>
      </w:r>
      <w:r w:rsidR="007C21A2" w:rsidRPr="007C21A2">
        <w:rPr>
          <w:rFonts w:ascii="Times New Roman" w:hAnsi="Times New Roman"/>
          <w:sz w:val="28"/>
          <w:szCs w:val="24"/>
        </w:rPr>
        <w:t xml:space="preserve"> преми</w:t>
      </w:r>
      <w:r>
        <w:rPr>
          <w:rFonts w:ascii="Times New Roman" w:hAnsi="Times New Roman"/>
          <w:sz w:val="28"/>
          <w:szCs w:val="24"/>
        </w:rPr>
        <w:t>я</w:t>
      </w:r>
      <w:r w:rsidR="007C21A2" w:rsidRPr="007C21A2">
        <w:rPr>
          <w:rFonts w:ascii="Times New Roman" w:hAnsi="Times New Roman"/>
          <w:sz w:val="28"/>
          <w:szCs w:val="24"/>
        </w:rPr>
        <w:t xml:space="preserve">, </w:t>
      </w:r>
      <w:r>
        <w:rPr>
          <w:rFonts w:ascii="Times New Roman" w:hAnsi="Times New Roman"/>
          <w:sz w:val="28"/>
          <w:szCs w:val="24"/>
        </w:rPr>
        <w:t xml:space="preserve">предусмотренная договором страхования </w:t>
      </w:r>
      <w:r w:rsidR="007C21A2" w:rsidRPr="007C21A2">
        <w:rPr>
          <w:rFonts w:ascii="Times New Roman" w:hAnsi="Times New Roman"/>
          <w:sz w:val="28"/>
          <w:szCs w:val="24"/>
        </w:rPr>
        <w:t>за предоставление страхового покрытия до верхней границы договора страхования</w:t>
      </w:r>
      <w:r w:rsidR="006B43E1">
        <w:rPr>
          <w:rFonts w:ascii="Times New Roman" w:hAnsi="Times New Roman"/>
          <w:sz w:val="28"/>
          <w:szCs w:val="24"/>
        </w:rPr>
        <w:t>;</w:t>
      </w:r>
      <w:r w:rsidR="007C21A2" w:rsidRPr="007C21A2">
        <w:rPr>
          <w:rFonts w:ascii="Times New Roman" w:hAnsi="Times New Roman"/>
          <w:sz w:val="28"/>
          <w:szCs w:val="24"/>
        </w:rPr>
        <w:t xml:space="preserve"> </w:t>
      </w:r>
    </w:p>
    <w:p w14:paraId="7FC878F6" w14:textId="3D3FC246" w:rsidR="009C530F" w:rsidRDefault="009C530F" w:rsidP="009C530F">
      <w:pPr>
        <w:spacing w:after="0" w:line="360" w:lineRule="auto"/>
        <w:ind w:firstLine="709"/>
        <w:jc w:val="both"/>
        <w:rPr>
          <w:rFonts w:ascii="Times New Roman" w:hAnsi="Times New Roman"/>
          <w:sz w:val="28"/>
          <w:szCs w:val="24"/>
        </w:rPr>
      </w:pPr>
      <w:r w:rsidRPr="005350CA">
        <w:rPr>
          <w:rFonts w:ascii="Times New Roman" w:hAnsi="Times New Roman"/>
          <w:i/>
          <w:sz w:val="28"/>
          <w:szCs w:val="24"/>
          <w:lang w:val="en-US"/>
        </w:rPr>
        <w:t>d</w:t>
      </w:r>
      <w:r w:rsidRPr="009C530F">
        <w:rPr>
          <w:rFonts w:ascii="Times New Roman" w:hAnsi="Times New Roman"/>
          <w:sz w:val="28"/>
          <w:szCs w:val="24"/>
        </w:rPr>
        <w:t xml:space="preserve"> - </w:t>
      </w:r>
      <w:r w:rsidR="007C21A2" w:rsidRPr="007C21A2">
        <w:rPr>
          <w:rFonts w:ascii="Times New Roman" w:hAnsi="Times New Roman"/>
          <w:sz w:val="28"/>
          <w:szCs w:val="24"/>
        </w:rPr>
        <w:t>количеств</w:t>
      </w:r>
      <w:r w:rsidR="009C777D">
        <w:rPr>
          <w:rFonts w:ascii="Times New Roman" w:hAnsi="Times New Roman"/>
          <w:sz w:val="28"/>
          <w:szCs w:val="24"/>
        </w:rPr>
        <w:t>о</w:t>
      </w:r>
      <w:r w:rsidR="007C21A2" w:rsidRPr="007C21A2">
        <w:rPr>
          <w:rFonts w:ascii="Times New Roman" w:hAnsi="Times New Roman"/>
          <w:sz w:val="28"/>
          <w:szCs w:val="24"/>
        </w:rPr>
        <w:t xml:space="preserve"> дней в периоде, </w:t>
      </w:r>
      <w:r w:rsidR="009C777D">
        <w:rPr>
          <w:rFonts w:ascii="Times New Roman" w:hAnsi="Times New Roman"/>
          <w:sz w:val="28"/>
          <w:szCs w:val="24"/>
        </w:rPr>
        <w:t xml:space="preserve">за который определяется заработанная страховая премия, </w:t>
      </w:r>
      <w:r w:rsidR="006B43E1">
        <w:rPr>
          <w:rFonts w:ascii="Times New Roman" w:hAnsi="Times New Roman"/>
          <w:sz w:val="28"/>
          <w:szCs w:val="24"/>
        </w:rPr>
        <w:t xml:space="preserve">которые приходятся на период </w:t>
      </w:r>
      <w:r w:rsidR="007C21A2" w:rsidRPr="007C21A2">
        <w:rPr>
          <w:rFonts w:ascii="Times New Roman" w:hAnsi="Times New Roman"/>
          <w:sz w:val="28"/>
          <w:szCs w:val="24"/>
        </w:rPr>
        <w:t>действ</w:t>
      </w:r>
      <w:r w:rsidR="006B43E1">
        <w:rPr>
          <w:rFonts w:ascii="Times New Roman" w:hAnsi="Times New Roman"/>
          <w:sz w:val="28"/>
          <w:szCs w:val="24"/>
        </w:rPr>
        <w:t>ия</w:t>
      </w:r>
      <w:r w:rsidR="007C21A2" w:rsidRPr="007C21A2">
        <w:rPr>
          <w:rFonts w:ascii="Times New Roman" w:hAnsi="Times New Roman"/>
          <w:sz w:val="28"/>
          <w:szCs w:val="24"/>
        </w:rPr>
        <w:t xml:space="preserve"> страхово</w:t>
      </w:r>
      <w:r w:rsidR="006B43E1">
        <w:rPr>
          <w:rFonts w:ascii="Times New Roman" w:hAnsi="Times New Roman"/>
          <w:sz w:val="28"/>
          <w:szCs w:val="24"/>
        </w:rPr>
        <w:t>го</w:t>
      </w:r>
      <w:r w:rsidR="007C21A2" w:rsidRPr="007C21A2">
        <w:rPr>
          <w:rFonts w:ascii="Times New Roman" w:hAnsi="Times New Roman"/>
          <w:sz w:val="28"/>
          <w:szCs w:val="24"/>
        </w:rPr>
        <w:t xml:space="preserve"> покрыти</w:t>
      </w:r>
      <w:r w:rsidR="00C90753">
        <w:rPr>
          <w:rFonts w:ascii="Times New Roman" w:hAnsi="Times New Roman"/>
          <w:sz w:val="28"/>
          <w:szCs w:val="24"/>
        </w:rPr>
        <w:t>я</w:t>
      </w:r>
      <w:r w:rsidR="006B43E1">
        <w:rPr>
          <w:rFonts w:ascii="Times New Roman" w:hAnsi="Times New Roman"/>
          <w:sz w:val="28"/>
          <w:szCs w:val="24"/>
        </w:rPr>
        <w:t>, при условии</w:t>
      </w:r>
      <w:r w:rsidR="006143E1">
        <w:rPr>
          <w:rFonts w:ascii="Times New Roman" w:hAnsi="Times New Roman"/>
          <w:sz w:val="28"/>
          <w:szCs w:val="24"/>
        </w:rPr>
        <w:t>,</w:t>
      </w:r>
      <w:r w:rsidR="006B43E1">
        <w:rPr>
          <w:rFonts w:ascii="Times New Roman" w:hAnsi="Times New Roman"/>
          <w:sz w:val="28"/>
          <w:szCs w:val="24"/>
        </w:rPr>
        <w:t xml:space="preserve"> что период </w:t>
      </w:r>
      <w:r w:rsidR="006B43E1" w:rsidRPr="007C21A2">
        <w:rPr>
          <w:rFonts w:ascii="Times New Roman" w:hAnsi="Times New Roman"/>
          <w:sz w:val="28"/>
          <w:szCs w:val="24"/>
        </w:rPr>
        <w:t xml:space="preserve">действия страхового покрытия </w:t>
      </w:r>
      <w:r w:rsidR="006B43E1">
        <w:rPr>
          <w:rFonts w:ascii="Times New Roman" w:hAnsi="Times New Roman"/>
          <w:sz w:val="28"/>
          <w:szCs w:val="24"/>
        </w:rPr>
        <w:t xml:space="preserve">определяется до </w:t>
      </w:r>
      <w:r w:rsidR="006B43E1" w:rsidRPr="007C21A2">
        <w:rPr>
          <w:rFonts w:ascii="Times New Roman" w:hAnsi="Times New Roman"/>
          <w:sz w:val="28"/>
          <w:szCs w:val="24"/>
        </w:rPr>
        <w:t>верхней границы договора</w:t>
      </w:r>
      <w:r w:rsidR="006B43E1">
        <w:rPr>
          <w:rFonts w:ascii="Times New Roman" w:hAnsi="Times New Roman"/>
          <w:sz w:val="28"/>
          <w:szCs w:val="24"/>
        </w:rPr>
        <w:t xml:space="preserve"> </w:t>
      </w:r>
      <w:r w:rsidR="006B43E1" w:rsidRPr="00EA0D19">
        <w:rPr>
          <w:rFonts w:ascii="Times New Roman" w:hAnsi="Times New Roman"/>
          <w:sz w:val="28"/>
          <w:szCs w:val="24"/>
        </w:rPr>
        <w:t>страхования</w:t>
      </w:r>
      <w:r w:rsidR="006B43E1">
        <w:rPr>
          <w:rFonts w:ascii="Times New Roman" w:hAnsi="Times New Roman"/>
          <w:sz w:val="28"/>
          <w:szCs w:val="24"/>
        </w:rPr>
        <w:t>;</w:t>
      </w:r>
      <w:r w:rsidR="007C21A2" w:rsidRPr="007C21A2">
        <w:rPr>
          <w:rFonts w:ascii="Times New Roman" w:hAnsi="Times New Roman"/>
          <w:sz w:val="28"/>
          <w:szCs w:val="24"/>
        </w:rPr>
        <w:t xml:space="preserve"> </w:t>
      </w:r>
    </w:p>
    <w:p w14:paraId="48D56563" w14:textId="1A19E928" w:rsidR="009C530F" w:rsidRPr="002A79E6" w:rsidRDefault="009C530F" w:rsidP="009C530F">
      <w:pPr>
        <w:spacing w:after="0" w:line="360" w:lineRule="auto"/>
        <w:ind w:firstLine="709"/>
        <w:jc w:val="both"/>
        <w:rPr>
          <w:rFonts w:ascii="Times New Roman" w:hAnsi="Times New Roman"/>
          <w:sz w:val="28"/>
          <w:szCs w:val="24"/>
        </w:rPr>
      </w:pPr>
      <w:r w:rsidRPr="005350CA">
        <w:rPr>
          <w:rFonts w:ascii="Times New Roman" w:hAnsi="Times New Roman"/>
          <w:i/>
          <w:sz w:val="28"/>
          <w:szCs w:val="24"/>
          <w:lang w:val="en-US"/>
        </w:rPr>
        <w:t>s</w:t>
      </w:r>
      <w:r w:rsidRPr="009C530F">
        <w:rPr>
          <w:rFonts w:ascii="Times New Roman" w:hAnsi="Times New Roman"/>
          <w:sz w:val="28"/>
          <w:szCs w:val="24"/>
        </w:rPr>
        <w:t xml:space="preserve"> - </w:t>
      </w:r>
      <w:r w:rsidR="009C777D" w:rsidRPr="007C21A2">
        <w:rPr>
          <w:rFonts w:ascii="Times New Roman" w:hAnsi="Times New Roman"/>
          <w:sz w:val="28"/>
          <w:szCs w:val="24"/>
        </w:rPr>
        <w:t>количеств</w:t>
      </w:r>
      <w:r w:rsidR="009C777D">
        <w:rPr>
          <w:rFonts w:ascii="Times New Roman" w:hAnsi="Times New Roman"/>
          <w:sz w:val="28"/>
          <w:szCs w:val="24"/>
        </w:rPr>
        <w:t>о</w:t>
      </w:r>
      <w:r w:rsidR="009C777D" w:rsidRPr="007C21A2">
        <w:rPr>
          <w:rFonts w:ascii="Times New Roman" w:hAnsi="Times New Roman"/>
          <w:sz w:val="28"/>
          <w:szCs w:val="24"/>
        </w:rPr>
        <w:t xml:space="preserve"> дней в </w:t>
      </w:r>
      <w:r w:rsidR="007C21A2" w:rsidRPr="007C21A2">
        <w:rPr>
          <w:rFonts w:ascii="Times New Roman" w:hAnsi="Times New Roman"/>
          <w:sz w:val="28"/>
          <w:szCs w:val="24"/>
        </w:rPr>
        <w:t>период</w:t>
      </w:r>
      <w:r w:rsidR="00CD7336">
        <w:rPr>
          <w:rFonts w:ascii="Times New Roman" w:hAnsi="Times New Roman"/>
          <w:sz w:val="28"/>
          <w:szCs w:val="24"/>
        </w:rPr>
        <w:t>е</w:t>
      </w:r>
      <w:r w:rsidR="007C21A2" w:rsidRPr="007C21A2">
        <w:rPr>
          <w:rFonts w:ascii="Times New Roman" w:hAnsi="Times New Roman"/>
          <w:sz w:val="28"/>
          <w:szCs w:val="24"/>
        </w:rPr>
        <w:t xml:space="preserve"> действия страхового покрытия</w:t>
      </w:r>
      <w:r w:rsidR="00CD7336">
        <w:rPr>
          <w:rFonts w:ascii="Times New Roman" w:hAnsi="Times New Roman"/>
          <w:sz w:val="28"/>
          <w:szCs w:val="24"/>
        </w:rPr>
        <w:t>, при условии</w:t>
      </w:r>
      <w:r w:rsidR="006143E1">
        <w:rPr>
          <w:rFonts w:ascii="Times New Roman" w:hAnsi="Times New Roman"/>
          <w:sz w:val="28"/>
          <w:szCs w:val="24"/>
        </w:rPr>
        <w:t>,</w:t>
      </w:r>
      <w:r w:rsidR="00CD7336">
        <w:rPr>
          <w:rFonts w:ascii="Times New Roman" w:hAnsi="Times New Roman"/>
          <w:sz w:val="28"/>
          <w:szCs w:val="24"/>
        </w:rPr>
        <w:t xml:space="preserve"> что период </w:t>
      </w:r>
      <w:r w:rsidR="00CD7336" w:rsidRPr="007C21A2">
        <w:rPr>
          <w:rFonts w:ascii="Times New Roman" w:hAnsi="Times New Roman"/>
          <w:sz w:val="28"/>
          <w:szCs w:val="24"/>
        </w:rPr>
        <w:t>действия страхового покрытия</w:t>
      </w:r>
      <w:r w:rsidR="007C21A2" w:rsidRPr="007C21A2">
        <w:rPr>
          <w:rFonts w:ascii="Times New Roman" w:hAnsi="Times New Roman"/>
          <w:sz w:val="28"/>
          <w:szCs w:val="24"/>
        </w:rPr>
        <w:t xml:space="preserve"> </w:t>
      </w:r>
      <w:r w:rsidR="00CD7336">
        <w:rPr>
          <w:rFonts w:ascii="Times New Roman" w:hAnsi="Times New Roman"/>
          <w:sz w:val="28"/>
          <w:szCs w:val="24"/>
        </w:rPr>
        <w:t xml:space="preserve">определяется до </w:t>
      </w:r>
      <w:r w:rsidR="007C21A2" w:rsidRPr="007C21A2">
        <w:rPr>
          <w:rFonts w:ascii="Times New Roman" w:hAnsi="Times New Roman"/>
          <w:sz w:val="28"/>
          <w:szCs w:val="24"/>
        </w:rPr>
        <w:t xml:space="preserve">верхней </w:t>
      </w:r>
      <w:r w:rsidR="007C21A2" w:rsidRPr="002A79E6">
        <w:rPr>
          <w:rFonts w:ascii="Times New Roman" w:hAnsi="Times New Roman"/>
          <w:sz w:val="28"/>
          <w:szCs w:val="24"/>
        </w:rPr>
        <w:t>границы договора</w:t>
      </w:r>
      <w:r w:rsidR="00CD7336" w:rsidRPr="002A79E6">
        <w:rPr>
          <w:rFonts w:ascii="Times New Roman" w:hAnsi="Times New Roman"/>
          <w:sz w:val="28"/>
          <w:szCs w:val="24"/>
        </w:rPr>
        <w:t xml:space="preserve"> страхования</w:t>
      </w:r>
      <w:r w:rsidR="00EA0D19" w:rsidRPr="002A79E6">
        <w:rPr>
          <w:rFonts w:ascii="Times New Roman" w:hAnsi="Times New Roman"/>
          <w:sz w:val="28"/>
          <w:szCs w:val="24"/>
        </w:rPr>
        <w:t>.</w:t>
      </w:r>
    </w:p>
    <w:p w14:paraId="3D9F4FB8" w14:textId="77777777" w:rsidR="009C777D" w:rsidRPr="002A79E6" w:rsidRDefault="00B36D9D" w:rsidP="009C530F">
      <w:pPr>
        <w:spacing w:after="0" w:line="360" w:lineRule="auto"/>
        <w:ind w:firstLine="709"/>
        <w:jc w:val="both"/>
        <w:rPr>
          <w:rFonts w:ascii="Times New Roman" w:hAnsi="Times New Roman"/>
          <w:sz w:val="28"/>
          <w:szCs w:val="24"/>
        </w:rPr>
      </w:pPr>
      <w:r w:rsidRPr="002A79E6">
        <w:rPr>
          <w:rFonts w:ascii="Times New Roman" w:hAnsi="Times New Roman"/>
          <w:sz w:val="28"/>
          <w:szCs w:val="24"/>
        </w:rPr>
        <w:t>Для целей расчета</w:t>
      </w:r>
      <w:r w:rsidR="00EA0D19" w:rsidRPr="002A79E6">
        <w:rPr>
          <w:rFonts w:ascii="Times New Roman" w:hAnsi="Times New Roman"/>
          <w:sz w:val="28"/>
          <w:szCs w:val="24"/>
        </w:rPr>
        <w:t xml:space="preserve"> </w:t>
      </w:r>
      <w:r w:rsidR="0072112D" w:rsidRPr="002A79E6">
        <w:rPr>
          <w:rFonts w:ascii="Times New Roman" w:hAnsi="Times New Roman"/>
          <w:sz w:val="28"/>
          <w:szCs w:val="24"/>
        </w:rPr>
        <w:t xml:space="preserve">величин </w:t>
      </w:r>
      <w:r w:rsidR="00EA0D19" w:rsidRPr="005350CA">
        <w:rPr>
          <w:rFonts w:ascii="Times New Roman" w:hAnsi="Times New Roman"/>
          <w:i/>
          <w:sz w:val="28"/>
          <w:szCs w:val="24"/>
          <w:lang w:val="en-US"/>
        </w:rPr>
        <w:t>p</w:t>
      </w:r>
      <w:r w:rsidR="00EA0D19" w:rsidRPr="002A79E6">
        <w:rPr>
          <w:rFonts w:ascii="Times New Roman" w:hAnsi="Times New Roman"/>
          <w:sz w:val="28"/>
          <w:szCs w:val="24"/>
        </w:rPr>
        <w:t xml:space="preserve"> и </w:t>
      </w:r>
      <w:r w:rsidR="00EA0D19" w:rsidRPr="005350CA">
        <w:rPr>
          <w:rFonts w:ascii="Times New Roman" w:hAnsi="Times New Roman"/>
          <w:i/>
          <w:sz w:val="28"/>
          <w:szCs w:val="24"/>
          <w:lang w:val="en-US"/>
        </w:rPr>
        <w:t>s</w:t>
      </w:r>
      <w:r w:rsidRPr="002A79E6">
        <w:rPr>
          <w:rFonts w:ascii="Times New Roman" w:hAnsi="Times New Roman"/>
          <w:sz w:val="28"/>
          <w:szCs w:val="24"/>
        </w:rPr>
        <w:t xml:space="preserve"> </w:t>
      </w:r>
      <w:r w:rsidR="009C777D" w:rsidRPr="002A79E6">
        <w:rPr>
          <w:rFonts w:ascii="Times New Roman" w:hAnsi="Times New Roman"/>
          <w:sz w:val="28"/>
          <w:szCs w:val="24"/>
        </w:rPr>
        <w:t xml:space="preserve">в случае расторжения </w:t>
      </w:r>
      <w:r w:rsidR="00EA0D19" w:rsidRPr="002A79E6">
        <w:rPr>
          <w:rFonts w:ascii="Times New Roman" w:hAnsi="Times New Roman"/>
          <w:sz w:val="28"/>
          <w:szCs w:val="24"/>
        </w:rPr>
        <w:t xml:space="preserve">договора страхования </w:t>
      </w:r>
      <w:r w:rsidR="009C777D" w:rsidRPr="002A79E6">
        <w:rPr>
          <w:rFonts w:ascii="Times New Roman" w:hAnsi="Times New Roman"/>
          <w:sz w:val="28"/>
          <w:szCs w:val="24"/>
        </w:rPr>
        <w:t>верхн</w:t>
      </w:r>
      <w:r w:rsidRPr="002A79E6">
        <w:rPr>
          <w:rFonts w:ascii="Times New Roman" w:hAnsi="Times New Roman"/>
          <w:sz w:val="28"/>
          <w:szCs w:val="24"/>
        </w:rPr>
        <w:t>яя граница</w:t>
      </w:r>
      <w:r w:rsidR="009C777D" w:rsidRPr="002A79E6">
        <w:rPr>
          <w:rFonts w:ascii="Times New Roman" w:hAnsi="Times New Roman"/>
          <w:sz w:val="28"/>
          <w:szCs w:val="24"/>
        </w:rPr>
        <w:t xml:space="preserve"> такого договора определ</w:t>
      </w:r>
      <w:r w:rsidRPr="002A79E6">
        <w:rPr>
          <w:rFonts w:ascii="Times New Roman" w:hAnsi="Times New Roman"/>
          <w:sz w:val="28"/>
          <w:szCs w:val="24"/>
        </w:rPr>
        <w:t>яется</w:t>
      </w:r>
      <w:r w:rsidR="00EA0D19" w:rsidRPr="002A79E6">
        <w:rPr>
          <w:rFonts w:ascii="Times New Roman" w:hAnsi="Times New Roman"/>
          <w:sz w:val="28"/>
          <w:szCs w:val="24"/>
        </w:rPr>
        <w:t>,</w:t>
      </w:r>
      <w:r w:rsidRPr="002A79E6">
        <w:rPr>
          <w:rFonts w:ascii="Times New Roman" w:hAnsi="Times New Roman"/>
          <w:sz w:val="28"/>
          <w:szCs w:val="24"/>
        </w:rPr>
        <w:t xml:space="preserve"> </w:t>
      </w:r>
      <w:r w:rsidR="009C777D" w:rsidRPr="002A79E6">
        <w:rPr>
          <w:rFonts w:ascii="Times New Roman" w:hAnsi="Times New Roman"/>
          <w:sz w:val="28"/>
          <w:szCs w:val="24"/>
        </w:rPr>
        <w:t xml:space="preserve">как если бы договор </w:t>
      </w:r>
      <w:r w:rsidRPr="002A79E6">
        <w:rPr>
          <w:rFonts w:ascii="Times New Roman" w:hAnsi="Times New Roman"/>
          <w:sz w:val="28"/>
          <w:szCs w:val="24"/>
        </w:rPr>
        <w:t>не был расторгнут.</w:t>
      </w:r>
    </w:p>
    <w:p w14:paraId="23C22DFF" w14:textId="6265D66D" w:rsidR="007C21A2" w:rsidRPr="007C21A2" w:rsidRDefault="007C21A2" w:rsidP="005622E3">
      <w:pPr>
        <w:numPr>
          <w:ilvl w:val="0"/>
          <w:numId w:val="27"/>
        </w:numPr>
        <w:spacing w:after="0" w:line="360" w:lineRule="auto"/>
        <w:ind w:left="0" w:firstLine="709"/>
        <w:jc w:val="both"/>
        <w:rPr>
          <w:rFonts w:ascii="Times New Roman" w:hAnsi="Times New Roman" w:cs="Times New Roman"/>
          <w:sz w:val="28"/>
          <w:szCs w:val="24"/>
        </w:rPr>
      </w:pPr>
      <w:r w:rsidRPr="002A79E6">
        <w:rPr>
          <w:rFonts w:ascii="Times New Roman" w:eastAsiaTheme="minorEastAsia" w:hAnsi="Times New Roman" w:cs="Times New Roman"/>
          <w:sz w:val="28"/>
          <w:szCs w:val="28"/>
        </w:rPr>
        <w:t>Оценка</w:t>
      </w:r>
      <w:r w:rsidR="0072112D" w:rsidRPr="002A79E6">
        <w:rPr>
          <w:rFonts w:ascii="Times New Roman" w:eastAsiaTheme="minorEastAsia" w:hAnsi="Times New Roman" w:cs="Times New Roman"/>
          <w:sz w:val="28"/>
          <w:szCs w:val="28"/>
        </w:rPr>
        <w:t xml:space="preserve"> </w:t>
      </w:r>
      <w:r w:rsidR="0072112D" w:rsidRPr="002A79E6">
        <w:rPr>
          <w:rFonts w:ascii="Times New Roman" w:hAnsi="Times New Roman" w:cs="Times New Roman"/>
          <w:sz w:val="28"/>
          <w:szCs w:val="24"/>
        </w:rPr>
        <w:t xml:space="preserve">ДПУ </w:t>
      </w:r>
      <w:r w:rsidRPr="002A79E6">
        <w:rPr>
          <w:rFonts w:ascii="Times New Roman" w:hAnsi="Times New Roman" w:cs="Times New Roman"/>
          <w:sz w:val="28"/>
          <w:szCs w:val="24"/>
        </w:rPr>
        <w:t>по каждой</w:t>
      </w:r>
      <w:r w:rsidRPr="007C21A2">
        <w:rPr>
          <w:rFonts w:ascii="Times New Roman" w:hAnsi="Times New Roman" w:cs="Times New Roman"/>
          <w:sz w:val="28"/>
          <w:szCs w:val="24"/>
        </w:rPr>
        <w:t xml:space="preserve"> учетной группе по страхованию иному, чем страхование жизни производится по формуле:</w:t>
      </w:r>
    </w:p>
    <w:p w14:paraId="6B6B558B" w14:textId="77777777" w:rsidR="007C21A2" w:rsidRPr="007C21A2" w:rsidRDefault="007C21A2" w:rsidP="007C21A2">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ДПУ=</m:t>
          </m:r>
          <m:func>
            <m:funcPr>
              <m:ctrlPr>
                <w:rPr>
                  <w:rFonts w:ascii="Cambria Math" w:hAnsi="Cambria Math" w:cs="Times New Roman"/>
                  <w:sz w:val="28"/>
                  <w:szCs w:val="28"/>
                </w:rPr>
              </m:ctrlPr>
            </m:funcPr>
            <m:fName>
              <m:r>
                <m:rPr>
                  <m:sty m:val="p"/>
                </m:rPr>
                <w:rPr>
                  <w:rFonts w:ascii="Cambria Math" w:hAnsi="Cambria Math" w:cs="Times New Roman"/>
                  <w:sz w:val="28"/>
                  <w:szCs w:val="28"/>
                  <w:lang w:val="en-US"/>
                </w:rPr>
                <m:t>max</m:t>
              </m:r>
            </m:fName>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НО</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Ф</m:t>
                      </m:r>
                    </m:sup>
                  </m:sSup>
                  <m:r>
                    <w:rPr>
                      <w:rFonts w:ascii="Cambria Math" w:hAnsi="Cambria Math" w:cs="Times New Roman"/>
                      <w:sz w:val="28"/>
                      <w:szCs w:val="28"/>
                    </w:rPr>
                    <m:t>*(1+</m:t>
                  </m:r>
                  <m:r>
                    <m:rPr>
                      <m:sty m:val="p"/>
                    </m:rPr>
                    <w:rPr>
                      <w:rFonts w:ascii="Cambria Math" w:hAnsi="Cambria Math" w:cs="Times New Roman"/>
                      <w:sz w:val="28"/>
                      <w:szCs w:val="28"/>
                      <w:lang w:val="en-US"/>
                    </w:rPr>
                    <m:t>max</m:t>
                  </m:r>
                  <m:r>
                    <m:rPr>
                      <m:sty m:val="p"/>
                    </m:rPr>
                    <w:rPr>
                      <w:rFonts w:ascii="Cambria Math" w:hAnsi="Cambria Math" w:cs="Times New Roman"/>
                      <w:sz w:val="28"/>
                      <w:szCs w:val="28"/>
                    </w:rPr>
                    <m:t>⁡</m:t>
                  </m:r>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ДПРУУ</m:t>
                          </m:r>
                        </m:e>
                        <m:sup>
                          <m:r>
                            <w:rPr>
                              <w:rFonts w:ascii="Cambria Math" w:hAnsi="Cambria Math" w:cs="Times New Roman"/>
                              <w:sz w:val="28"/>
                              <w:szCs w:val="28"/>
                            </w:rPr>
                            <m:t>НО</m:t>
                          </m:r>
                        </m:sup>
                      </m:sSup>
                    </m:num>
                    <m:den>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НО</m:t>
                          </m:r>
                        </m:sup>
                      </m:sSup>
                    </m:den>
                  </m:f>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ОРС</m:t>
                      </m:r>
                    </m:e>
                    <m:sup>
                      <m:r>
                        <w:rPr>
                          <w:rFonts w:ascii="Cambria Math" w:hAnsi="Cambria Math" w:cs="Times New Roman"/>
                          <w:sz w:val="28"/>
                          <w:szCs w:val="28"/>
                        </w:rPr>
                        <m:t>Ф</m:t>
                      </m:r>
                    </m:sup>
                  </m:sSup>
                  <m:r>
                    <w:rPr>
                      <w:rFonts w:ascii="Cambria Math" w:hAnsi="Cambria Math" w:cs="Times New Roman"/>
                      <w:sz w:val="28"/>
                      <w:szCs w:val="28"/>
                    </w:rPr>
                    <m:t>)*k</m:t>
                  </m:r>
                </m:e>
              </m:d>
            </m:e>
          </m:func>
        </m:oMath>
      </m:oMathPara>
    </w:p>
    <w:p w14:paraId="0FBDA165" w14:textId="77777777" w:rsidR="007C21A2" w:rsidRPr="007C21A2" w:rsidRDefault="007C21A2" w:rsidP="007C21A2">
      <w:pPr>
        <w:spacing w:after="0" w:line="360" w:lineRule="auto"/>
        <w:ind w:firstLine="709"/>
        <w:jc w:val="both"/>
        <w:rPr>
          <w:rFonts w:ascii="Times New Roman" w:hAnsi="Times New Roman" w:cs="Times New Roman"/>
          <w:bCs/>
          <w:sz w:val="28"/>
          <w:szCs w:val="28"/>
        </w:rPr>
      </w:pPr>
      <w:r w:rsidRPr="007C21A2">
        <w:rPr>
          <w:rFonts w:ascii="Times New Roman" w:hAnsi="Times New Roman" w:cs="Times New Roman"/>
          <w:bCs/>
          <w:sz w:val="28"/>
          <w:szCs w:val="28"/>
        </w:rPr>
        <w:lastRenderedPageBreak/>
        <w:t>где</w:t>
      </w:r>
    </w:p>
    <w:p w14:paraId="78E568BE" w14:textId="118042D9" w:rsidR="007C21A2" w:rsidRPr="007C21A2" w:rsidRDefault="00760DF2" w:rsidP="007C21A2">
      <w:pPr>
        <w:spacing w:after="0" w:line="360" w:lineRule="auto"/>
        <w:ind w:firstLine="709"/>
        <w:jc w:val="both"/>
        <w:rPr>
          <w:rFonts w:ascii="Times New Roman" w:hAnsi="Times New Roman" w:cs="Times New Roman"/>
          <w:sz w:val="28"/>
          <w:szCs w:val="24"/>
        </w:rPr>
      </w:pPr>
      <m:oMath>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НО</m:t>
            </m:r>
          </m:sup>
        </m:sSup>
      </m:oMath>
      <w:r w:rsidR="007C21A2" w:rsidRPr="007C21A2">
        <w:rPr>
          <w:rFonts w:ascii="Times New Roman" w:eastAsiaTheme="minorEastAsia" w:hAnsi="Times New Roman" w:cs="Times New Roman"/>
          <w:sz w:val="28"/>
          <w:szCs w:val="28"/>
        </w:rPr>
        <w:t xml:space="preserve"> – </w:t>
      </w:r>
      <w:r w:rsidR="00470B77">
        <w:rPr>
          <w:rFonts w:ascii="Times New Roman" w:hAnsi="Times New Roman" w:cs="Times New Roman"/>
          <w:sz w:val="28"/>
          <w:szCs w:val="24"/>
        </w:rPr>
        <w:t>наилучш</w:t>
      </w:r>
      <w:r w:rsidR="00190210">
        <w:rPr>
          <w:rFonts w:ascii="Times New Roman" w:hAnsi="Times New Roman" w:cs="Times New Roman"/>
          <w:sz w:val="28"/>
          <w:szCs w:val="24"/>
        </w:rPr>
        <w:t>ая</w:t>
      </w:r>
      <w:r w:rsidR="00470B77">
        <w:rPr>
          <w:rFonts w:ascii="Times New Roman" w:hAnsi="Times New Roman" w:cs="Times New Roman"/>
          <w:sz w:val="28"/>
          <w:szCs w:val="24"/>
        </w:rPr>
        <w:t xml:space="preserve"> </w:t>
      </w:r>
      <w:r w:rsidR="00470B77" w:rsidRPr="008D3DE8">
        <w:rPr>
          <w:rFonts w:ascii="Times New Roman" w:hAnsi="Times New Roman" w:cs="Times New Roman"/>
          <w:sz w:val="28"/>
          <w:szCs w:val="24"/>
        </w:rPr>
        <w:t>оценк</w:t>
      </w:r>
      <w:r w:rsidR="00190210">
        <w:rPr>
          <w:rFonts w:ascii="Times New Roman" w:hAnsi="Times New Roman" w:cs="Times New Roman"/>
          <w:sz w:val="28"/>
          <w:szCs w:val="24"/>
        </w:rPr>
        <w:t>а</w:t>
      </w:r>
      <w:r w:rsidR="00470B77" w:rsidRPr="008D3DE8">
        <w:rPr>
          <w:rFonts w:ascii="Times New Roman" w:hAnsi="Times New Roman" w:cs="Times New Roman"/>
          <w:sz w:val="28"/>
          <w:szCs w:val="24"/>
        </w:rPr>
        <w:t xml:space="preserve"> приведенной стоимости </w:t>
      </w:r>
      <w:r w:rsidR="00470B77">
        <w:rPr>
          <w:rFonts w:ascii="Times New Roman" w:hAnsi="Times New Roman" w:cs="Times New Roman"/>
          <w:sz w:val="28"/>
          <w:szCs w:val="24"/>
        </w:rPr>
        <w:t xml:space="preserve">всех </w:t>
      </w:r>
      <w:r w:rsidR="00470B77" w:rsidRPr="008D3DE8">
        <w:rPr>
          <w:rFonts w:ascii="Times New Roman" w:hAnsi="Times New Roman" w:cs="Times New Roman"/>
          <w:sz w:val="28"/>
          <w:szCs w:val="24"/>
        </w:rPr>
        <w:t xml:space="preserve">денежных потоков </w:t>
      </w:r>
      <w:r w:rsidR="00470B77">
        <w:rPr>
          <w:rFonts w:ascii="Times New Roman" w:hAnsi="Times New Roman" w:cs="Times New Roman"/>
          <w:sz w:val="28"/>
          <w:szCs w:val="24"/>
        </w:rPr>
        <w:t xml:space="preserve">(за исключением денежных потоков, указанных в пункте </w:t>
      </w:r>
      <w:r w:rsidR="00470B77" w:rsidRPr="00C90753">
        <w:rPr>
          <w:rFonts w:ascii="Times New Roman" w:hAnsi="Times New Roman" w:cs="Times New Roman"/>
          <w:sz w:val="28"/>
          <w:szCs w:val="24"/>
        </w:rPr>
        <w:t>2.2.</w:t>
      </w:r>
      <w:r w:rsidR="00C90753">
        <w:rPr>
          <w:rFonts w:ascii="Times New Roman" w:hAnsi="Times New Roman" w:cs="Times New Roman"/>
          <w:sz w:val="28"/>
          <w:szCs w:val="24"/>
        </w:rPr>
        <w:t>6</w:t>
      </w:r>
      <w:r w:rsidR="00CA0CC7">
        <w:rPr>
          <w:rFonts w:ascii="Times New Roman" w:hAnsi="Times New Roman" w:cs="Times New Roman"/>
          <w:sz w:val="28"/>
          <w:szCs w:val="24"/>
        </w:rPr>
        <w:t xml:space="preserve"> настоящего приложения</w:t>
      </w:r>
      <w:r w:rsidR="00470B77" w:rsidRPr="00C90753">
        <w:rPr>
          <w:rFonts w:ascii="Times New Roman" w:hAnsi="Times New Roman" w:cs="Times New Roman"/>
          <w:sz w:val="28"/>
          <w:szCs w:val="24"/>
        </w:rPr>
        <w:t>)</w:t>
      </w:r>
      <w:r w:rsidR="00470B77">
        <w:rPr>
          <w:rFonts w:ascii="Times New Roman" w:hAnsi="Times New Roman" w:cs="Times New Roman"/>
          <w:sz w:val="28"/>
          <w:szCs w:val="24"/>
        </w:rPr>
        <w:t xml:space="preserve"> </w:t>
      </w:r>
      <w:r w:rsidR="00470B77" w:rsidRPr="008D3DE8">
        <w:rPr>
          <w:rFonts w:ascii="Times New Roman" w:hAnsi="Times New Roman" w:cs="Times New Roman"/>
          <w:sz w:val="28"/>
          <w:szCs w:val="24"/>
        </w:rPr>
        <w:t>по исполнению обязательств</w:t>
      </w:r>
      <w:r w:rsidR="00470B77">
        <w:rPr>
          <w:rFonts w:ascii="Times New Roman" w:hAnsi="Times New Roman" w:cs="Times New Roman"/>
          <w:sz w:val="28"/>
          <w:szCs w:val="24"/>
        </w:rPr>
        <w:t>, учитываемых в расчете величины резерва убытков</w:t>
      </w:r>
      <w:r w:rsidR="007B5426">
        <w:rPr>
          <w:rFonts w:ascii="Times New Roman" w:hAnsi="Times New Roman" w:cs="Times New Roman"/>
          <w:sz w:val="28"/>
          <w:szCs w:val="24"/>
        </w:rPr>
        <w:t>, по договорам страхования, относимым к учетной группе</w:t>
      </w:r>
      <w:r w:rsidR="007C21A2" w:rsidRPr="007C21A2">
        <w:rPr>
          <w:rFonts w:ascii="Times New Roman" w:hAnsi="Times New Roman" w:cs="Times New Roman"/>
          <w:sz w:val="28"/>
          <w:szCs w:val="24"/>
        </w:rPr>
        <w:t>;</w:t>
      </w:r>
    </w:p>
    <w:p w14:paraId="13F0450D" w14:textId="77777777" w:rsidR="007C21A2" w:rsidRPr="007C21A2" w:rsidRDefault="00760DF2" w:rsidP="007C21A2">
      <w:pPr>
        <w:spacing w:after="0" w:line="360" w:lineRule="auto"/>
        <w:ind w:firstLine="709"/>
        <w:jc w:val="both"/>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ДПРУУ</m:t>
            </m:r>
          </m:e>
          <m:sup>
            <m:r>
              <w:rPr>
                <w:rFonts w:ascii="Cambria Math" w:hAnsi="Cambria Math" w:cs="Times New Roman"/>
                <w:sz w:val="28"/>
                <w:szCs w:val="28"/>
              </w:rPr>
              <m:t>НО</m:t>
            </m:r>
          </m:sup>
        </m:sSup>
      </m:oMath>
      <w:r w:rsidR="007C21A2" w:rsidRPr="007C21A2">
        <w:rPr>
          <w:rFonts w:ascii="Times New Roman" w:eastAsiaTheme="minorEastAsia" w:hAnsi="Times New Roman" w:cs="Times New Roman"/>
          <w:sz w:val="28"/>
          <w:szCs w:val="28"/>
        </w:rPr>
        <w:t xml:space="preserve"> – наилучшая оценка приведенной стоимости денежных потоков </w:t>
      </w:r>
      <w:r w:rsidR="00DA0E83">
        <w:rPr>
          <w:rFonts w:ascii="Times New Roman" w:eastAsiaTheme="minorEastAsia" w:hAnsi="Times New Roman" w:cs="Times New Roman"/>
          <w:sz w:val="28"/>
          <w:szCs w:val="28"/>
        </w:rPr>
        <w:t xml:space="preserve">по </w:t>
      </w:r>
      <w:r w:rsidR="007C21A2" w:rsidRPr="007C21A2">
        <w:rPr>
          <w:rFonts w:ascii="Times New Roman" w:eastAsiaTheme="minorEastAsia" w:hAnsi="Times New Roman" w:cs="Times New Roman"/>
          <w:sz w:val="28"/>
          <w:szCs w:val="28"/>
        </w:rPr>
        <w:t>расход</w:t>
      </w:r>
      <w:r w:rsidR="00DA0E83">
        <w:rPr>
          <w:rFonts w:ascii="Times New Roman" w:eastAsiaTheme="minorEastAsia" w:hAnsi="Times New Roman" w:cs="Times New Roman"/>
          <w:sz w:val="28"/>
          <w:szCs w:val="28"/>
        </w:rPr>
        <w:t>ам</w:t>
      </w:r>
      <w:r w:rsidR="007C21A2" w:rsidRPr="007C21A2">
        <w:rPr>
          <w:rFonts w:ascii="Times New Roman" w:eastAsiaTheme="minorEastAsia" w:hAnsi="Times New Roman" w:cs="Times New Roman"/>
          <w:sz w:val="28"/>
          <w:szCs w:val="28"/>
        </w:rPr>
        <w:t xml:space="preserve"> </w:t>
      </w:r>
      <w:r w:rsidR="00DA0E83" w:rsidRPr="008D3DE8">
        <w:rPr>
          <w:rFonts w:ascii="Times New Roman" w:hAnsi="Times New Roman" w:cs="Times New Roman"/>
          <w:sz w:val="28"/>
          <w:szCs w:val="24"/>
        </w:rPr>
        <w:t>на исполнени</w:t>
      </w:r>
      <w:r w:rsidR="00DA0E83">
        <w:rPr>
          <w:rFonts w:ascii="Times New Roman" w:hAnsi="Times New Roman" w:cs="Times New Roman"/>
          <w:sz w:val="28"/>
          <w:szCs w:val="24"/>
        </w:rPr>
        <w:t>е</w:t>
      </w:r>
      <w:r w:rsidR="00DA0E83" w:rsidRPr="008D3DE8">
        <w:rPr>
          <w:rFonts w:ascii="Times New Roman" w:hAnsi="Times New Roman" w:cs="Times New Roman"/>
          <w:sz w:val="28"/>
          <w:szCs w:val="24"/>
        </w:rPr>
        <w:t xml:space="preserve"> обязательств </w:t>
      </w:r>
      <w:r w:rsidR="00DA0E83">
        <w:rPr>
          <w:rFonts w:ascii="Times New Roman" w:hAnsi="Times New Roman" w:cs="Times New Roman"/>
          <w:sz w:val="28"/>
          <w:szCs w:val="24"/>
        </w:rPr>
        <w:t>по страховым случаям</w:t>
      </w:r>
      <w:r w:rsidR="00DA0E83" w:rsidRPr="008D3DE8" w:rsidDel="00F34A8E">
        <w:rPr>
          <w:rFonts w:ascii="Times New Roman" w:hAnsi="Times New Roman" w:cs="Times New Roman"/>
          <w:sz w:val="28"/>
          <w:szCs w:val="24"/>
        </w:rPr>
        <w:t xml:space="preserve"> </w:t>
      </w:r>
      <w:r w:rsidR="007C21A2" w:rsidRPr="007C21A2">
        <w:rPr>
          <w:rFonts w:ascii="Times New Roman" w:eastAsiaTheme="minorEastAsia" w:hAnsi="Times New Roman" w:cs="Times New Roman"/>
          <w:sz w:val="28"/>
          <w:szCs w:val="28"/>
        </w:rPr>
        <w:t>по учетной группе</w:t>
      </w:r>
      <w:r w:rsidR="007C21A2" w:rsidRPr="007C21A2">
        <w:rPr>
          <w:rFonts w:ascii="Times New Roman" w:hAnsi="Times New Roman" w:cs="Times New Roman"/>
          <w:sz w:val="28"/>
          <w:szCs w:val="24"/>
        </w:rPr>
        <w:t>;</w:t>
      </w:r>
    </w:p>
    <w:p w14:paraId="0395B94D" w14:textId="6E401CAF" w:rsidR="007C21A2" w:rsidRPr="007C21A2" w:rsidRDefault="00760DF2" w:rsidP="007C21A2">
      <w:pPr>
        <w:spacing w:after="0" w:line="360" w:lineRule="auto"/>
        <w:ind w:firstLine="709"/>
        <w:jc w:val="both"/>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Ф</m:t>
            </m:r>
          </m:sup>
        </m:sSup>
      </m:oMath>
      <w:r w:rsidR="007C21A2" w:rsidRPr="007C21A2">
        <w:rPr>
          <w:rFonts w:ascii="Times New Roman" w:eastAsiaTheme="minorEastAsia" w:hAnsi="Times New Roman" w:cs="Times New Roman"/>
          <w:sz w:val="28"/>
          <w:szCs w:val="28"/>
        </w:rPr>
        <w:t xml:space="preserve"> – </w:t>
      </w:r>
      <w:r w:rsidR="00AC1A4D">
        <w:rPr>
          <w:rFonts w:ascii="Times New Roman" w:eastAsiaTheme="minorEastAsia" w:hAnsi="Times New Roman" w:cs="Times New Roman"/>
          <w:sz w:val="28"/>
          <w:szCs w:val="28"/>
        </w:rPr>
        <w:t>величина</w:t>
      </w:r>
      <w:r w:rsidR="007C21A2" w:rsidRPr="007C21A2">
        <w:rPr>
          <w:rFonts w:ascii="Times New Roman" w:eastAsiaTheme="minorEastAsia" w:hAnsi="Times New Roman" w:cs="Times New Roman"/>
          <w:sz w:val="28"/>
          <w:szCs w:val="28"/>
        </w:rPr>
        <w:t xml:space="preserve">, рассчитанная </w:t>
      </w:r>
      <w:r w:rsidR="007B5426">
        <w:rPr>
          <w:rFonts w:ascii="Times New Roman" w:eastAsiaTheme="minorEastAsia" w:hAnsi="Times New Roman" w:cs="Times New Roman"/>
          <w:sz w:val="28"/>
          <w:szCs w:val="28"/>
        </w:rPr>
        <w:t>по учетной группе</w:t>
      </w:r>
      <w:r w:rsidR="005350CA">
        <w:rPr>
          <w:rFonts w:ascii="Times New Roman" w:eastAsiaTheme="minorEastAsia" w:hAnsi="Times New Roman" w:cs="Times New Roman"/>
          <w:sz w:val="28"/>
          <w:szCs w:val="28"/>
        </w:rPr>
        <w:t xml:space="preserve"> </w:t>
      </w:r>
      <w:r w:rsidR="007C21A2" w:rsidRPr="007C21A2">
        <w:rPr>
          <w:rFonts w:ascii="Times New Roman" w:eastAsiaTheme="minorEastAsia" w:hAnsi="Times New Roman" w:cs="Times New Roman"/>
          <w:sz w:val="28"/>
          <w:szCs w:val="28"/>
        </w:rPr>
        <w:t xml:space="preserve">в соответствии с </w:t>
      </w:r>
      <w:r w:rsidR="00CA0CC7">
        <w:rPr>
          <w:rFonts w:ascii="Times New Roman" w:eastAsiaTheme="minorEastAsia" w:hAnsi="Times New Roman" w:cs="Times New Roman"/>
          <w:sz w:val="28"/>
          <w:szCs w:val="28"/>
        </w:rPr>
        <w:t>п</w:t>
      </w:r>
      <w:r w:rsidR="007C21A2" w:rsidRPr="007C21A2">
        <w:rPr>
          <w:rFonts w:ascii="Times New Roman" w:eastAsiaTheme="minorEastAsia" w:hAnsi="Times New Roman" w:cs="Times New Roman"/>
          <w:sz w:val="28"/>
          <w:szCs w:val="28"/>
        </w:rPr>
        <w:t xml:space="preserve">риложением </w:t>
      </w:r>
      <w:r w:rsidR="000516EB">
        <w:rPr>
          <w:rFonts w:ascii="Times New Roman" w:eastAsiaTheme="minorEastAsia" w:hAnsi="Times New Roman" w:cs="Times New Roman"/>
          <w:sz w:val="28"/>
          <w:szCs w:val="28"/>
        </w:rPr>
        <w:t>4</w:t>
      </w:r>
      <w:r w:rsidR="000516EB" w:rsidRPr="007C21A2">
        <w:rPr>
          <w:rFonts w:ascii="Times New Roman" w:eastAsiaTheme="minorEastAsia" w:hAnsi="Times New Roman" w:cs="Times New Roman"/>
          <w:sz w:val="28"/>
          <w:szCs w:val="28"/>
        </w:rPr>
        <w:t xml:space="preserve"> </w:t>
      </w:r>
      <w:r w:rsidR="007C21A2" w:rsidRPr="007C21A2">
        <w:rPr>
          <w:rFonts w:ascii="Times New Roman" w:eastAsiaTheme="minorEastAsia" w:hAnsi="Times New Roman" w:cs="Times New Roman"/>
          <w:sz w:val="28"/>
          <w:szCs w:val="28"/>
        </w:rPr>
        <w:t xml:space="preserve">к настоящему </w:t>
      </w:r>
      <w:r w:rsidR="00B27E5D">
        <w:rPr>
          <w:rFonts w:ascii="Times New Roman" w:eastAsiaTheme="minorEastAsia" w:hAnsi="Times New Roman" w:cs="Times New Roman"/>
          <w:sz w:val="28"/>
          <w:szCs w:val="28"/>
        </w:rPr>
        <w:t>П</w:t>
      </w:r>
      <w:r w:rsidR="00B27E5D" w:rsidRPr="007C21A2">
        <w:rPr>
          <w:rFonts w:ascii="Times New Roman" w:eastAsiaTheme="minorEastAsia" w:hAnsi="Times New Roman" w:cs="Times New Roman"/>
          <w:sz w:val="28"/>
          <w:szCs w:val="28"/>
        </w:rPr>
        <w:t>оложению</w:t>
      </w:r>
      <w:r w:rsidR="007C21A2" w:rsidRPr="007C21A2">
        <w:rPr>
          <w:rFonts w:ascii="Times New Roman" w:eastAsiaTheme="minorEastAsia" w:hAnsi="Times New Roman" w:cs="Times New Roman"/>
          <w:sz w:val="28"/>
          <w:szCs w:val="28"/>
        </w:rPr>
        <w:t>;</w:t>
      </w:r>
    </w:p>
    <w:p w14:paraId="21F26D95" w14:textId="430292A8" w:rsidR="005D2783" w:rsidRDefault="00760DF2" w:rsidP="007C21A2">
      <w:pPr>
        <w:spacing w:after="0" w:line="360" w:lineRule="auto"/>
        <w:ind w:firstLine="709"/>
        <w:jc w:val="both"/>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ОРС</m:t>
            </m:r>
          </m:e>
          <m:sup>
            <m:r>
              <w:rPr>
                <w:rFonts w:ascii="Cambria Math" w:hAnsi="Cambria Math" w:cs="Times New Roman"/>
                <w:sz w:val="28"/>
                <w:szCs w:val="28"/>
              </w:rPr>
              <m:t>Ф</m:t>
            </m:r>
          </m:sup>
        </m:sSup>
      </m:oMath>
      <w:r w:rsidR="007B5426">
        <w:rPr>
          <w:rFonts w:ascii="Times New Roman" w:eastAsiaTheme="minorEastAsia" w:hAnsi="Times New Roman" w:cs="Times New Roman"/>
          <w:sz w:val="28"/>
          <w:szCs w:val="28"/>
        </w:rPr>
        <w:t xml:space="preserve"> </w:t>
      </w:r>
      <w:r w:rsidR="007C21A2" w:rsidRPr="007C21A2">
        <w:rPr>
          <w:rFonts w:ascii="Times New Roman" w:eastAsiaTheme="minorEastAsia" w:hAnsi="Times New Roman" w:cs="Times New Roman"/>
          <w:sz w:val="28"/>
          <w:szCs w:val="28"/>
        </w:rPr>
        <w:t xml:space="preserve">– </w:t>
      </w:r>
      <w:r w:rsidR="005D2783">
        <w:rPr>
          <w:rFonts w:ascii="Times New Roman" w:eastAsiaTheme="minorEastAsia" w:hAnsi="Times New Roman" w:cs="Times New Roman"/>
          <w:sz w:val="28"/>
          <w:szCs w:val="28"/>
        </w:rPr>
        <w:t>величина</w:t>
      </w:r>
      <w:r w:rsidR="007C21A2" w:rsidRPr="007C21A2">
        <w:rPr>
          <w:rFonts w:ascii="Times New Roman" w:eastAsiaTheme="minorEastAsia" w:hAnsi="Times New Roman" w:cs="Times New Roman"/>
          <w:sz w:val="28"/>
          <w:szCs w:val="28"/>
        </w:rPr>
        <w:t xml:space="preserve">, рассчитанная </w:t>
      </w:r>
      <w:r w:rsidR="007B5426">
        <w:rPr>
          <w:rFonts w:ascii="Times New Roman" w:eastAsiaTheme="minorEastAsia" w:hAnsi="Times New Roman" w:cs="Times New Roman"/>
          <w:sz w:val="28"/>
          <w:szCs w:val="28"/>
        </w:rPr>
        <w:t>по учетной группе</w:t>
      </w:r>
      <w:r w:rsidR="005350CA">
        <w:rPr>
          <w:rFonts w:ascii="Times New Roman" w:eastAsiaTheme="minorEastAsia" w:hAnsi="Times New Roman" w:cs="Times New Roman"/>
          <w:sz w:val="28"/>
          <w:szCs w:val="28"/>
        </w:rPr>
        <w:t xml:space="preserve"> </w:t>
      </w:r>
      <w:r w:rsidR="00D84106">
        <w:rPr>
          <w:rFonts w:ascii="Times New Roman" w:eastAsiaTheme="minorEastAsia" w:hAnsi="Times New Roman" w:cs="Times New Roman"/>
          <w:sz w:val="28"/>
          <w:szCs w:val="28"/>
        </w:rPr>
        <w:t xml:space="preserve">3 и 7 </w:t>
      </w:r>
      <w:r w:rsidR="007C21A2" w:rsidRPr="007C21A2">
        <w:rPr>
          <w:rFonts w:ascii="Times New Roman" w:eastAsiaTheme="minorEastAsia" w:hAnsi="Times New Roman" w:cs="Times New Roman"/>
          <w:sz w:val="28"/>
          <w:szCs w:val="28"/>
        </w:rPr>
        <w:t xml:space="preserve">в соответствии с </w:t>
      </w:r>
      <w:r w:rsidR="00CA0CC7">
        <w:rPr>
          <w:rFonts w:ascii="Times New Roman" w:eastAsiaTheme="minorEastAsia" w:hAnsi="Times New Roman" w:cs="Times New Roman"/>
          <w:sz w:val="28"/>
          <w:szCs w:val="28"/>
        </w:rPr>
        <w:t>п</w:t>
      </w:r>
      <w:r w:rsidR="007C21A2" w:rsidRPr="007C21A2">
        <w:rPr>
          <w:rFonts w:ascii="Times New Roman" w:eastAsiaTheme="minorEastAsia" w:hAnsi="Times New Roman" w:cs="Times New Roman"/>
          <w:sz w:val="28"/>
          <w:szCs w:val="28"/>
        </w:rPr>
        <w:t>риложением</w:t>
      </w:r>
      <w:r w:rsidR="005350CA">
        <w:rPr>
          <w:rFonts w:ascii="Times New Roman" w:eastAsiaTheme="minorEastAsia" w:hAnsi="Times New Roman" w:cs="Times New Roman"/>
          <w:sz w:val="28"/>
          <w:szCs w:val="28"/>
        </w:rPr>
        <w:t xml:space="preserve"> </w:t>
      </w:r>
      <w:r w:rsidR="000516EB">
        <w:rPr>
          <w:rFonts w:ascii="Times New Roman" w:eastAsiaTheme="minorEastAsia" w:hAnsi="Times New Roman" w:cs="Times New Roman"/>
          <w:sz w:val="28"/>
          <w:szCs w:val="28"/>
        </w:rPr>
        <w:t>5</w:t>
      </w:r>
      <w:r w:rsidR="000516EB" w:rsidRPr="007C21A2">
        <w:rPr>
          <w:rFonts w:ascii="Times New Roman" w:eastAsiaTheme="minorEastAsia" w:hAnsi="Times New Roman" w:cs="Times New Roman"/>
          <w:sz w:val="28"/>
          <w:szCs w:val="28"/>
        </w:rPr>
        <w:t xml:space="preserve"> </w:t>
      </w:r>
      <w:r w:rsidR="007C21A2" w:rsidRPr="007C21A2">
        <w:rPr>
          <w:rFonts w:ascii="Times New Roman" w:eastAsiaTheme="minorEastAsia" w:hAnsi="Times New Roman" w:cs="Times New Roman"/>
          <w:sz w:val="28"/>
          <w:szCs w:val="28"/>
        </w:rPr>
        <w:t>к настоящему Положению</w:t>
      </w:r>
      <w:r w:rsidR="005D2783">
        <w:rPr>
          <w:rFonts w:ascii="Times New Roman" w:eastAsiaTheme="minorEastAsia" w:hAnsi="Times New Roman" w:cs="Times New Roman"/>
          <w:sz w:val="28"/>
          <w:szCs w:val="28"/>
        </w:rPr>
        <w:t>.</w:t>
      </w:r>
    </w:p>
    <w:p w14:paraId="6C629FDA" w14:textId="650F4FAA" w:rsidR="007C21A2" w:rsidRDefault="007C21A2" w:rsidP="007C21A2">
      <w:pPr>
        <w:spacing w:after="0" w:line="360" w:lineRule="auto"/>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k</m:t>
        </m:r>
      </m:oMath>
      <w:r w:rsidRPr="007C21A2">
        <w:rPr>
          <w:rFonts w:ascii="Times New Roman" w:eastAsiaTheme="minorEastAsia" w:hAnsi="Times New Roman" w:cs="Times New Roman"/>
          <w:sz w:val="28"/>
          <w:szCs w:val="28"/>
        </w:rPr>
        <w:t xml:space="preserve"> - коэффициент аппроксимации, определяемый </w:t>
      </w:r>
      <w:r w:rsidR="00992DA3">
        <w:rPr>
          <w:rFonts w:ascii="Times New Roman" w:eastAsiaTheme="minorEastAsia" w:hAnsi="Times New Roman" w:cs="Times New Roman"/>
          <w:sz w:val="28"/>
          <w:szCs w:val="28"/>
        </w:rPr>
        <w:t xml:space="preserve">в соответствии с </w:t>
      </w:r>
      <w:r w:rsidRPr="007C21A2">
        <w:rPr>
          <w:rFonts w:ascii="Times New Roman" w:eastAsiaTheme="minorEastAsia" w:hAnsi="Times New Roman" w:cs="Times New Roman"/>
          <w:sz w:val="28"/>
          <w:szCs w:val="28"/>
        </w:rPr>
        <w:t>пункт</w:t>
      </w:r>
      <w:r w:rsidR="00992DA3">
        <w:rPr>
          <w:rFonts w:ascii="Times New Roman" w:eastAsiaTheme="minorEastAsia" w:hAnsi="Times New Roman" w:cs="Times New Roman"/>
          <w:sz w:val="28"/>
          <w:szCs w:val="28"/>
        </w:rPr>
        <w:t>ом</w:t>
      </w:r>
      <w:r w:rsidRPr="007C21A2">
        <w:rPr>
          <w:rFonts w:ascii="Times New Roman" w:eastAsiaTheme="minorEastAsia" w:hAnsi="Times New Roman" w:cs="Times New Roman"/>
          <w:sz w:val="28"/>
          <w:szCs w:val="28"/>
        </w:rPr>
        <w:t xml:space="preserve"> </w:t>
      </w:r>
      <w:r w:rsidRPr="00C90753">
        <w:rPr>
          <w:rFonts w:ascii="Times New Roman" w:eastAsiaTheme="minorEastAsia" w:hAnsi="Times New Roman" w:cs="Times New Roman"/>
          <w:sz w:val="28"/>
          <w:szCs w:val="28"/>
        </w:rPr>
        <w:t>4.</w:t>
      </w:r>
      <w:r w:rsidR="00C90753">
        <w:rPr>
          <w:rFonts w:ascii="Times New Roman" w:eastAsiaTheme="minorEastAsia" w:hAnsi="Times New Roman" w:cs="Times New Roman"/>
          <w:sz w:val="28"/>
          <w:szCs w:val="28"/>
        </w:rPr>
        <w:t>6</w:t>
      </w:r>
      <w:r w:rsidR="00992DA3">
        <w:rPr>
          <w:rFonts w:ascii="Times New Roman" w:eastAsiaTheme="minorEastAsia" w:hAnsi="Times New Roman" w:cs="Times New Roman"/>
          <w:sz w:val="28"/>
          <w:szCs w:val="28"/>
        </w:rPr>
        <w:t xml:space="preserve"> </w:t>
      </w:r>
      <w:r w:rsidR="00CA0CC7">
        <w:rPr>
          <w:rFonts w:ascii="Times New Roman" w:eastAsiaTheme="minorEastAsia" w:hAnsi="Times New Roman" w:cs="Times New Roman"/>
          <w:sz w:val="28"/>
          <w:szCs w:val="28"/>
        </w:rPr>
        <w:t>настоящего п</w:t>
      </w:r>
      <w:r w:rsidR="00992DA3">
        <w:rPr>
          <w:rFonts w:ascii="Times New Roman" w:eastAsiaTheme="minorEastAsia" w:hAnsi="Times New Roman" w:cs="Times New Roman"/>
          <w:sz w:val="28"/>
          <w:szCs w:val="28"/>
        </w:rPr>
        <w:t>риложения.</w:t>
      </w:r>
    </w:p>
    <w:p w14:paraId="1E9B6D47" w14:textId="77777777" w:rsidR="005D2783" w:rsidRPr="007C21A2" w:rsidRDefault="005D2783" w:rsidP="007C21A2">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Е</w:t>
      </w:r>
      <w:r w:rsidRPr="007C21A2">
        <w:rPr>
          <w:rFonts w:ascii="Times New Roman" w:hAnsi="Times New Roman" w:cs="Times New Roman"/>
          <w:sz w:val="28"/>
          <w:szCs w:val="28"/>
        </w:rPr>
        <w:t>сли расчетная дата не совпадает с концом квартала</w:t>
      </w:r>
      <w:r>
        <w:rPr>
          <w:rFonts w:ascii="Times New Roman" w:hAnsi="Times New Roman" w:cs="Times New Roman"/>
          <w:sz w:val="28"/>
          <w:szCs w:val="28"/>
        </w:rPr>
        <w:t xml:space="preserve">, то показатели </w:t>
      </w:r>
      <m:oMath>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Ф</m:t>
            </m:r>
          </m:sup>
        </m:sSup>
      </m:oMath>
      <w:r>
        <w:rPr>
          <w:rFonts w:ascii="Times New Roman" w:eastAsiaTheme="minorEastAsia" w:hAnsi="Times New Roman" w:cs="Times New Roman"/>
          <w:sz w:val="28"/>
          <w:szCs w:val="28"/>
        </w:rPr>
        <w:t xml:space="preserve"> и </w:t>
      </w:r>
      <m:oMath>
        <m:sSup>
          <m:sSupPr>
            <m:ctrlPr>
              <w:rPr>
                <w:rFonts w:ascii="Cambria Math" w:hAnsi="Cambria Math" w:cs="Times New Roman"/>
                <w:i/>
                <w:sz w:val="28"/>
                <w:szCs w:val="28"/>
              </w:rPr>
            </m:ctrlPr>
          </m:sSupPr>
          <m:e>
            <m:r>
              <w:rPr>
                <w:rFonts w:ascii="Cambria Math" w:hAnsi="Cambria Math" w:cs="Times New Roman"/>
                <w:sz w:val="28"/>
                <w:szCs w:val="28"/>
              </w:rPr>
              <m:t>ОРС</m:t>
            </m:r>
          </m:e>
          <m:sup>
            <m:r>
              <w:rPr>
                <w:rFonts w:ascii="Cambria Math" w:hAnsi="Cambria Math" w:cs="Times New Roman"/>
                <w:sz w:val="28"/>
                <w:szCs w:val="28"/>
              </w:rPr>
              <m:t>Ф</m:t>
            </m:r>
          </m:sup>
        </m:sSup>
      </m:oMath>
      <w:r>
        <w:rPr>
          <w:rFonts w:ascii="Times New Roman" w:eastAsiaTheme="minorEastAsia" w:hAnsi="Times New Roman" w:cs="Times New Roman"/>
          <w:sz w:val="28"/>
          <w:szCs w:val="28"/>
        </w:rPr>
        <w:t xml:space="preserve"> определяются </w:t>
      </w:r>
      <w:r w:rsidRPr="007C21A2">
        <w:rPr>
          <w:rFonts w:ascii="Times New Roman" w:eastAsiaTheme="minorEastAsia" w:hAnsi="Times New Roman" w:cs="Times New Roman"/>
          <w:sz w:val="28"/>
          <w:szCs w:val="28"/>
        </w:rPr>
        <w:t xml:space="preserve">по состоянию на конец </w:t>
      </w:r>
      <w:r>
        <w:rPr>
          <w:rFonts w:ascii="Times New Roman" w:eastAsiaTheme="minorEastAsia" w:hAnsi="Times New Roman" w:cs="Times New Roman"/>
          <w:sz w:val="28"/>
          <w:szCs w:val="28"/>
        </w:rPr>
        <w:t xml:space="preserve">последнего </w:t>
      </w:r>
      <w:r w:rsidRPr="007C21A2">
        <w:rPr>
          <w:rFonts w:ascii="Times New Roman" w:eastAsiaTheme="minorEastAsia" w:hAnsi="Times New Roman" w:cs="Times New Roman"/>
          <w:sz w:val="28"/>
          <w:szCs w:val="28"/>
        </w:rPr>
        <w:t>календарного квартала</w:t>
      </w:r>
      <w:r>
        <w:rPr>
          <w:rFonts w:ascii="Times New Roman" w:eastAsiaTheme="minorEastAsia" w:hAnsi="Times New Roman" w:cs="Times New Roman"/>
          <w:sz w:val="28"/>
          <w:szCs w:val="28"/>
        </w:rPr>
        <w:t>,</w:t>
      </w:r>
      <w:r w:rsidRPr="007C21A2">
        <w:rPr>
          <w:rFonts w:ascii="Times New Roman" w:eastAsiaTheme="minorEastAsia" w:hAnsi="Times New Roman" w:cs="Times New Roman"/>
          <w:sz w:val="28"/>
          <w:szCs w:val="28"/>
        </w:rPr>
        <w:t xml:space="preserve"> предшествующего расчетной дате</w:t>
      </w:r>
      <w:r>
        <w:rPr>
          <w:rFonts w:ascii="Times New Roman" w:eastAsiaTheme="minorEastAsia" w:hAnsi="Times New Roman" w:cs="Times New Roman"/>
          <w:sz w:val="28"/>
          <w:szCs w:val="28"/>
        </w:rPr>
        <w:t>,</w:t>
      </w:r>
      <w:r w:rsidRPr="007C21A2" w:rsidDel="005D2783">
        <w:rPr>
          <w:rFonts w:ascii="Times New Roman" w:hAnsi="Times New Roman" w:cs="Times New Roman"/>
          <w:sz w:val="28"/>
          <w:szCs w:val="28"/>
        </w:rPr>
        <w:t xml:space="preserve"> </w:t>
      </w:r>
      <w:r>
        <w:rPr>
          <w:rFonts w:ascii="Times New Roman" w:hAnsi="Times New Roman" w:cs="Times New Roman"/>
          <w:sz w:val="28"/>
          <w:szCs w:val="28"/>
        </w:rPr>
        <w:t xml:space="preserve">иначе указанные показатели определяются по состоянию </w:t>
      </w:r>
      <w:r w:rsidRPr="007C21A2">
        <w:rPr>
          <w:rFonts w:ascii="Times New Roman" w:hAnsi="Times New Roman" w:cs="Times New Roman"/>
          <w:sz w:val="28"/>
          <w:szCs w:val="28"/>
        </w:rPr>
        <w:t>на расчетную дату</w:t>
      </w:r>
      <w:r w:rsidRPr="007C21A2">
        <w:rPr>
          <w:rFonts w:ascii="Times New Roman" w:hAnsi="Times New Roman" w:cs="Times New Roman"/>
          <w:sz w:val="28"/>
          <w:szCs w:val="24"/>
        </w:rPr>
        <w:t>.</w:t>
      </w:r>
    </w:p>
    <w:p w14:paraId="4BBBF2AB" w14:textId="77777777" w:rsidR="007C21A2" w:rsidRPr="007C21A2" w:rsidRDefault="007C21A2" w:rsidP="005622E3">
      <w:pPr>
        <w:numPr>
          <w:ilvl w:val="0"/>
          <w:numId w:val="27"/>
        </w:numPr>
        <w:spacing w:after="0" w:line="360" w:lineRule="auto"/>
        <w:ind w:left="0" w:firstLine="709"/>
        <w:jc w:val="both"/>
        <w:rPr>
          <w:rFonts w:ascii="Times New Roman" w:eastAsiaTheme="minorEastAsia" w:hAnsi="Times New Roman" w:cs="Times New Roman"/>
          <w:sz w:val="28"/>
          <w:szCs w:val="28"/>
        </w:rPr>
      </w:pPr>
      <w:r w:rsidRPr="007C21A2">
        <w:rPr>
          <w:rFonts w:ascii="Times New Roman" w:eastAsiaTheme="minorEastAsia" w:hAnsi="Times New Roman" w:cs="Times New Roman"/>
          <w:sz w:val="28"/>
          <w:szCs w:val="28"/>
        </w:rPr>
        <w:t xml:space="preserve">Коэффициент аппроксимации </w:t>
      </w:r>
      <m:oMath>
        <m:r>
          <w:rPr>
            <w:rFonts w:ascii="Cambria Math" w:eastAsiaTheme="minorEastAsia" w:hAnsi="Cambria Math" w:cs="Times New Roman"/>
            <w:sz w:val="28"/>
            <w:szCs w:val="28"/>
          </w:rPr>
          <m:t>k</m:t>
        </m:r>
      </m:oMath>
      <w:r w:rsidRPr="007C21A2">
        <w:rPr>
          <w:rFonts w:ascii="Times New Roman" w:eastAsiaTheme="minorEastAsia" w:hAnsi="Times New Roman" w:cs="Times New Roman"/>
          <w:sz w:val="28"/>
          <w:szCs w:val="28"/>
        </w:rPr>
        <w:t xml:space="preserve"> рассчитывается по каждой учетной группе по следующей формуле:</w:t>
      </w:r>
    </w:p>
    <w:p w14:paraId="0459549B" w14:textId="6A66A5DC" w:rsidR="007C21A2" w:rsidRPr="007C21A2" w:rsidRDefault="007C21A2" w:rsidP="007C21A2">
      <w:pPr>
        <w:spacing w:after="0" w:line="360" w:lineRule="auto"/>
        <w:ind w:firstLine="709"/>
        <w:jc w:val="both"/>
        <w:rPr>
          <w:rFonts w:ascii="Times New Roman" w:eastAsiaTheme="minorEastAsia" w:hAnsi="Times New Roman" w:cs="Times New Roman"/>
          <w:i/>
          <w:sz w:val="28"/>
          <w:szCs w:val="28"/>
        </w:rPr>
      </w:pPr>
      <m:oMathPara>
        <m:oMath>
          <m:r>
            <w:rPr>
              <w:rFonts w:ascii="Cambria Math" w:hAnsi="Cambria Math" w:cs="Times New Roman"/>
              <w:sz w:val="28"/>
              <w:szCs w:val="28"/>
              <w:lang w:val="en-US"/>
            </w:rPr>
            <m:t>k</m:t>
          </m:r>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1, </m:t>
                  </m:r>
                  <m:r>
                    <m:rPr>
                      <m:sty m:val="p"/>
                    </m:rPr>
                    <w:rPr>
                      <w:rFonts w:ascii="Cambria Math" w:eastAsiaTheme="minorEastAsia" w:hAnsi="Cambria Math" w:cs="Times New Roman"/>
                      <w:sz w:val="28"/>
                      <w:szCs w:val="28"/>
                    </w:rPr>
                    <m:t>для расчетной даты, совпадающей с концом квартала</m:t>
                  </m:r>
                </m:e>
                <m:e>
                  <m:f>
                    <m:fPr>
                      <m:ctrlPr>
                        <w:rPr>
                          <w:rFonts w:ascii="Cambria Math" w:hAnsi="Cambria Math" w:cs="Times New Roman"/>
                          <w:i/>
                          <w:sz w:val="28"/>
                          <w:szCs w:val="28"/>
                        </w:rPr>
                      </m:ctrlPr>
                    </m:fPr>
                    <m:num>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max</m:t>
                          </m:r>
                          <m:ctrlPr>
                            <w:rPr>
                              <w:rFonts w:ascii="Cambria Math" w:hAnsi="Cambria Math" w:cs="Times New Roman"/>
                              <w:i/>
                              <w:sz w:val="28"/>
                              <w:szCs w:val="28"/>
                            </w:rPr>
                          </m:ctrlPr>
                        </m:fName>
                        <m:e>
                          <m:d>
                            <m:dPr>
                              <m:ctrlPr>
                                <w:rPr>
                                  <w:rFonts w:ascii="Cambria Math" w:hAnsi="Cambria Math" w:cs="Times New Roman"/>
                                  <w:i/>
                                  <w:sz w:val="28"/>
                                  <w:szCs w:val="28"/>
                                  <w:lang w:val="en-US"/>
                                </w:rPr>
                              </m:ctrlPr>
                            </m:dPr>
                            <m:e>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Ф</m:t>
                                  </m:r>
                                </m:sup>
                              </m:sSup>
                              <m:r>
                                <w:rPr>
                                  <w:rFonts w:ascii="Cambria Math" w:hAnsi="Cambria Math" w:cs="Times New Roman"/>
                                  <w:sz w:val="28"/>
                                  <w:szCs w:val="28"/>
                                </w:rPr>
                                <m:t>+ЗП*</m:t>
                              </m:r>
                              <m:acc>
                                <m:accPr>
                                  <m:chr m:val="̅"/>
                                  <m:ctrlPr>
                                    <w:rPr>
                                      <w:rFonts w:ascii="Cambria Math" w:hAnsi="Cambria Math" w:cs="Times New Roman"/>
                                      <w:i/>
                                      <w:sz w:val="28"/>
                                      <w:szCs w:val="28"/>
                                    </w:rPr>
                                  </m:ctrlPr>
                                </m:accPr>
                                <m:e>
                                  <m:r>
                                    <w:rPr>
                                      <w:rFonts w:ascii="Cambria Math" w:hAnsi="Cambria Math" w:cs="Times New Roman"/>
                                      <w:sz w:val="28"/>
                                      <w:szCs w:val="28"/>
                                    </w:rPr>
                                    <m:t>U</m:t>
                                  </m:r>
                                </m:e>
                              </m:acc>
                              <m:r>
                                <w:rPr>
                                  <w:rFonts w:ascii="Cambria Math" w:hAnsi="Cambria Math" w:cs="Times New Roman"/>
                                  <w:sz w:val="28"/>
                                  <w:szCs w:val="28"/>
                                </w:rPr>
                                <m:t>-ОУ; ЗНУ</m:t>
                              </m:r>
                              <m:ctrlPr>
                                <w:rPr>
                                  <w:rFonts w:ascii="Cambria Math" w:hAnsi="Cambria Math" w:cs="Times New Roman"/>
                                  <w:i/>
                                  <w:sz w:val="28"/>
                                  <w:szCs w:val="28"/>
                                </w:rPr>
                              </m:ctrlPr>
                            </m:e>
                          </m:d>
                        </m:e>
                      </m:func>
                    </m:num>
                    <m:den>
                      <m:sSup>
                        <m:sSupPr>
                          <m:ctrlPr>
                            <w:rPr>
                              <w:rFonts w:ascii="Cambria Math" w:hAnsi="Cambria Math" w:cs="Times New Roman"/>
                              <w:i/>
                              <w:sz w:val="28"/>
                              <w:szCs w:val="28"/>
                            </w:rPr>
                          </m:ctrlPr>
                        </m:sSupPr>
                        <m:e>
                          <m:r>
                            <w:rPr>
                              <w:rFonts w:ascii="Cambria Math" w:hAnsi="Cambria Math" w:cs="Times New Roman"/>
                              <w:sz w:val="28"/>
                              <w:szCs w:val="28"/>
                            </w:rPr>
                            <m:t>ДПУ</m:t>
                          </m:r>
                        </m:e>
                        <m:sup>
                          <m:r>
                            <w:rPr>
                              <w:rFonts w:ascii="Cambria Math" w:hAnsi="Cambria Math" w:cs="Times New Roman"/>
                              <w:sz w:val="28"/>
                              <w:szCs w:val="28"/>
                            </w:rPr>
                            <m:t>Ф</m:t>
                          </m:r>
                        </m:sup>
                      </m:sSup>
                    </m:den>
                  </m:f>
                  <m:r>
                    <w:rPr>
                      <w:rFonts w:ascii="Cambria Math" w:hAnsi="Cambria Math" w:cs="Times New Roman"/>
                      <w:sz w:val="28"/>
                      <w:szCs w:val="28"/>
                    </w:rPr>
                    <m:t>, в ином случае</m:t>
                  </m:r>
                </m:e>
              </m:eqArr>
            </m:e>
          </m:d>
        </m:oMath>
      </m:oMathPara>
    </w:p>
    <w:p w14:paraId="720F608C" w14:textId="77777777" w:rsidR="00C90753" w:rsidRPr="00C90753" w:rsidRDefault="00C90753" w:rsidP="007C21A2">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52F7DB6F" w14:textId="77777777" w:rsidR="007C21A2" w:rsidRPr="007C21A2" w:rsidRDefault="007C21A2" w:rsidP="007C21A2">
      <w:pPr>
        <w:spacing w:after="0" w:line="360" w:lineRule="auto"/>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ОУ</m:t>
        </m:r>
      </m:oMath>
      <w:r w:rsidRPr="007C21A2">
        <w:rPr>
          <w:rFonts w:ascii="Times New Roman" w:eastAsiaTheme="minorEastAsia" w:hAnsi="Times New Roman" w:cs="Times New Roman"/>
          <w:sz w:val="28"/>
          <w:szCs w:val="28"/>
        </w:rPr>
        <w:t xml:space="preserve"> </w:t>
      </w:r>
      <w:r w:rsidR="00336D6E">
        <w:rPr>
          <w:rFonts w:ascii="Times New Roman" w:eastAsiaTheme="minorEastAsia" w:hAnsi="Times New Roman" w:cs="Times New Roman"/>
          <w:sz w:val="28"/>
          <w:szCs w:val="28"/>
        </w:rPr>
        <w:t>–</w:t>
      </w:r>
      <w:r w:rsidRPr="007C21A2">
        <w:rPr>
          <w:rFonts w:ascii="Times New Roman" w:eastAsiaTheme="minorEastAsia" w:hAnsi="Times New Roman" w:cs="Times New Roman"/>
          <w:sz w:val="28"/>
          <w:szCs w:val="28"/>
        </w:rPr>
        <w:t xml:space="preserve"> </w:t>
      </w:r>
      <w:r w:rsidR="00336D6E">
        <w:rPr>
          <w:rFonts w:ascii="Times New Roman" w:eastAsiaTheme="minorEastAsia" w:hAnsi="Times New Roman" w:cs="Times New Roman"/>
          <w:sz w:val="28"/>
          <w:szCs w:val="28"/>
        </w:rPr>
        <w:t>сумма страховых выплат по договорам страхования</w:t>
      </w:r>
      <w:r w:rsidRPr="007C21A2">
        <w:rPr>
          <w:rFonts w:ascii="Times New Roman" w:eastAsiaTheme="minorEastAsia" w:hAnsi="Times New Roman" w:cs="Times New Roman"/>
          <w:sz w:val="28"/>
          <w:szCs w:val="28"/>
        </w:rPr>
        <w:t xml:space="preserve">, </w:t>
      </w:r>
      <w:r w:rsidR="00336D6E">
        <w:rPr>
          <w:rFonts w:ascii="Times New Roman" w:eastAsiaTheme="minorEastAsia" w:hAnsi="Times New Roman" w:cs="Times New Roman"/>
          <w:sz w:val="28"/>
          <w:szCs w:val="28"/>
        </w:rPr>
        <w:t>входящим в</w:t>
      </w:r>
      <w:r w:rsidRPr="007C21A2">
        <w:rPr>
          <w:rFonts w:ascii="Times New Roman" w:eastAsiaTheme="minorEastAsia" w:hAnsi="Times New Roman" w:cs="Times New Roman"/>
          <w:sz w:val="28"/>
          <w:szCs w:val="28"/>
        </w:rPr>
        <w:t xml:space="preserve"> учетн</w:t>
      </w:r>
      <w:r w:rsidR="00336D6E">
        <w:rPr>
          <w:rFonts w:ascii="Times New Roman" w:eastAsiaTheme="minorEastAsia" w:hAnsi="Times New Roman" w:cs="Times New Roman"/>
          <w:sz w:val="28"/>
          <w:szCs w:val="28"/>
        </w:rPr>
        <w:t>ую</w:t>
      </w:r>
      <w:r w:rsidRPr="007C21A2">
        <w:rPr>
          <w:rFonts w:ascii="Times New Roman" w:eastAsiaTheme="minorEastAsia" w:hAnsi="Times New Roman" w:cs="Times New Roman"/>
          <w:sz w:val="28"/>
          <w:szCs w:val="28"/>
        </w:rPr>
        <w:t xml:space="preserve"> групп</w:t>
      </w:r>
      <w:r w:rsidR="00336D6E">
        <w:rPr>
          <w:rFonts w:ascii="Times New Roman" w:eastAsiaTheme="minorEastAsia" w:hAnsi="Times New Roman" w:cs="Times New Roman"/>
          <w:sz w:val="28"/>
          <w:szCs w:val="28"/>
        </w:rPr>
        <w:t>у, выплаченных страховщиком</w:t>
      </w:r>
      <w:r w:rsidRPr="007C21A2">
        <w:rPr>
          <w:rFonts w:ascii="Times New Roman" w:eastAsiaTheme="minorEastAsia" w:hAnsi="Times New Roman" w:cs="Times New Roman"/>
          <w:sz w:val="28"/>
          <w:szCs w:val="28"/>
        </w:rPr>
        <w:t xml:space="preserve"> за </w:t>
      </w:r>
      <w:r w:rsidRPr="007C21A2">
        <w:rPr>
          <w:rFonts w:ascii="Times New Roman" w:hAnsi="Times New Roman" w:cs="Times New Roman"/>
          <w:sz w:val="28"/>
          <w:szCs w:val="28"/>
        </w:rPr>
        <w:t>период с начала календарного квартала</w:t>
      </w:r>
      <w:r w:rsidR="00336D6E">
        <w:rPr>
          <w:rFonts w:ascii="Times New Roman" w:eastAsia="Times New Roman" w:hAnsi="Times New Roman" w:cs="Times New Roman"/>
          <w:sz w:val="28"/>
          <w:szCs w:val="28"/>
          <w:lang w:eastAsia="ru-RU"/>
        </w:rPr>
        <w:t>, содержащего расчетную дату,</w:t>
      </w:r>
      <w:r w:rsidRPr="007C21A2">
        <w:rPr>
          <w:rFonts w:ascii="Times New Roman" w:hAnsi="Times New Roman" w:cs="Times New Roman"/>
          <w:sz w:val="28"/>
          <w:szCs w:val="28"/>
        </w:rPr>
        <w:t xml:space="preserve"> до расчетной даты включительно</w:t>
      </w:r>
      <w:r w:rsidRPr="007C21A2">
        <w:rPr>
          <w:rFonts w:ascii="Times New Roman" w:hAnsi="Times New Roman" w:cs="Times New Roman"/>
          <w:b/>
          <w:bCs/>
          <w:sz w:val="28"/>
          <w:szCs w:val="28"/>
        </w:rPr>
        <w:t>;</w:t>
      </w:r>
    </w:p>
    <w:p w14:paraId="09AA25D7" w14:textId="77777777" w:rsidR="007C21A2" w:rsidRPr="007C21A2" w:rsidRDefault="007C21A2" w:rsidP="007C21A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ЗП</m:t>
        </m:r>
      </m:oMath>
      <w:r w:rsidRPr="007C21A2">
        <w:rPr>
          <w:rFonts w:ascii="Times New Roman" w:eastAsiaTheme="minorEastAsia" w:hAnsi="Times New Roman" w:cs="Times New Roman"/>
          <w:sz w:val="28"/>
          <w:szCs w:val="28"/>
          <w:lang w:eastAsia="ru-RU"/>
        </w:rPr>
        <w:t xml:space="preserve"> - </w:t>
      </w:r>
      <w:r w:rsidRPr="007C21A2">
        <w:rPr>
          <w:rFonts w:ascii="Times New Roman" w:eastAsia="Times New Roman" w:hAnsi="Times New Roman" w:cs="Times New Roman"/>
          <w:sz w:val="28"/>
          <w:szCs w:val="28"/>
          <w:lang w:eastAsia="ru-RU"/>
        </w:rPr>
        <w:t xml:space="preserve">заработанная страховая премия </w:t>
      </w:r>
      <w:r w:rsidR="00336D6E">
        <w:rPr>
          <w:rFonts w:ascii="Times New Roman" w:eastAsia="Times New Roman" w:hAnsi="Times New Roman" w:cs="Times New Roman"/>
          <w:sz w:val="28"/>
          <w:szCs w:val="28"/>
          <w:lang w:eastAsia="ru-RU"/>
        </w:rPr>
        <w:t xml:space="preserve">по договорам страхования, </w:t>
      </w:r>
      <w:r w:rsidR="00336D6E">
        <w:rPr>
          <w:rFonts w:ascii="Times New Roman" w:eastAsia="Times New Roman" w:hAnsi="Times New Roman" w:cs="Times New Roman"/>
          <w:sz w:val="28"/>
          <w:szCs w:val="28"/>
          <w:lang w:eastAsia="ru-RU"/>
        </w:rPr>
        <w:lastRenderedPageBreak/>
        <w:t xml:space="preserve">входящим в учетную группу, </w:t>
      </w:r>
      <w:r w:rsidRPr="007C21A2">
        <w:rPr>
          <w:rFonts w:ascii="Times New Roman" w:eastAsia="Times New Roman" w:hAnsi="Times New Roman" w:cs="Times New Roman"/>
          <w:sz w:val="28"/>
          <w:szCs w:val="28"/>
          <w:lang w:eastAsia="ru-RU"/>
        </w:rPr>
        <w:t>за период</w:t>
      </w:r>
      <w:r w:rsidRPr="007C21A2">
        <w:rPr>
          <w:rFonts w:ascii="Times New Roman" w:eastAsiaTheme="minorEastAsia" w:hAnsi="Times New Roman" w:cs="Times New Roman"/>
          <w:sz w:val="28"/>
          <w:szCs w:val="28"/>
          <w:lang w:eastAsia="ru-RU"/>
        </w:rPr>
        <w:t xml:space="preserve"> </w:t>
      </w:r>
      <w:r w:rsidRPr="007C21A2">
        <w:rPr>
          <w:rFonts w:ascii="Times New Roman" w:eastAsia="Times New Roman" w:hAnsi="Times New Roman" w:cs="Times New Roman"/>
          <w:sz w:val="28"/>
          <w:szCs w:val="28"/>
          <w:lang w:eastAsia="ru-RU"/>
        </w:rPr>
        <w:t>с начала календарного квартала</w:t>
      </w:r>
      <w:r w:rsidR="00336D6E">
        <w:rPr>
          <w:rFonts w:ascii="Times New Roman" w:eastAsia="Times New Roman" w:hAnsi="Times New Roman" w:cs="Times New Roman"/>
          <w:sz w:val="28"/>
          <w:szCs w:val="28"/>
          <w:lang w:eastAsia="ru-RU"/>
        </w:rPr>
        <w:t>, содержащего расчетную дату,</w:t>
      </w:r>
      <w:r w:rsidRPr="007C21A2">
        <w:rPr>
          <w:rFonts w:ascii="Times New Roman" w:eastAsia="Times New Roman" w:hAnsi="Times New Roman" w:cs="Times New Roman"/>
          <w:sz w:val="28"/>
          <w:szCs w:val="28"/>
          <w:lang w:eastAsia="ru-RU"/>
        </w:rPr>
        <w:t xml:space="preserve"> до расчетной даты включительно</w:t>
      </w:r>
      <w:r w:rsidRPr="007C21A2">
        <w:rPr>
          <w:rFonts w:ascii="Times New Roman" w:eastAsiaTheme="minorEastAsia" w:hAnsi="Times New Roman" w:cs="Times New Roman"/>
          <w:sz w:val="28"/>
          <w:szCs w:val="28"/>
          <w:lang w:eastAsia="ru-RU"/>
        </w:rPr>
        <w:t>;</w:t>
      </w:r>
    </w:p>
    <w:p w14:paraId="3640A52B" w14:textId="6C0446AF" w:rsidR="00B72209" w:rsidRPr="00594B61" w:rsidRDefault="00760DF2" w:rsidP="00877946">
      <w:pPr>
        <w:spacing w:after="0" w:line="360" w:lineRule="auto"/>
        <w:ind w:firstLine="709"/>
        <w:jc w:val="both"/>
        <w:rPr>
          <w:rFonts w:ascii="Times New Roman" w:hAnsi="Times New Roman" w:cs="Times New Roman"/>
          <w:sz w:val="28"/>
          <w:szCs w:val="24"/>
        </w:rPr>
      </w:pPr>
      <m:oMath>
        <m:acc>
          <m:accPr>
            <m:chr m:val="̅"/>
            <m:ctrlPr>
              <w:rPr>
                <w:rFonts w:ascii="Cambria Math" w:hAnsi="Cambria Math" w:cs="Times New Roman"/>
                <w:i/>
                <w:sz w:val="28"/>
                <w:szCs w:val="28"/>
              </w:rPr>
            </m:ctrlPr>
          </m:accPr>
          <m:e>
            <m:r>
              <w:rPr>
                <w:rFonts w:ascii="Cambria Math" w:hAnsi="Cambria Math" w:cs="Times New Roman"/>
                <w:sz w:val="28"/>
                <w:szCs w:val="28"/>
              </w:rPr>
              <m:t>U</m:t>
            </m:r>
          </m:e>
        </m:acc>
      </m:oMath>
      <w:r w:rsidR="007C21A2" w:rsidRPr="007C21A2">
        <w:rPr>
          <w:rFonts w:ascii="Times New Roman" w:eastAsiaTheme="minorEastAsia" w:hAnsi="Times New Roman" w:cs="Times New Roman"/>
          <w:sz w:val="28"/>
          <w:szCs w:val="28"/>
        </w:rPr>
        <w:t xml:space="preserve"> </w:t>
      </w:r>
      <w:r w:rsidR="00877946">
        <w:rPr>
          <w:rFonts w:ascii="Times New Roman" w:eastAsiaTheme="minorEastAsia" w:hAnsi="Times New Roman" w:cs="Times New Roman"/>
          <w:sz w:val="28"/>
          <w:szCs w:val="28"/>
        </w:rPr>
        <w:t>–</w:t>
      </w:r>
      <w:r w:rsidR="007C21A2" w:rsidRPr="007C21A2">
        <w:rPr>
          <w:rFonts w:ascii="Times New Roman" w:eastAsiaTheme="minorEastAsia" w:hAnsi="Times New Roman" w:cs="Times New Roman"/>
          <w:sz w:val="28"/>
          <w:szCs w:val="28"/>
        </w:rPr>
        <w:t xml:space="preserve"> </w:t>
      </w:r>
      <w:r w:rsidR="00B72209">
        <w:rPr>
          <w:rFonts w:ascii="Times New Roman" w:eastAsiaTheme="minorEastAsia" w:hAnsi="Times New Roman" w:cs="Times New Roman"/>
          <w:sz w:val="28"/>
          <w:szCs w:val="28"/>
        </w:rPr>
        <w:t xml:space="preserve">показатель, рассчитываемый в соответствии с </w:t>
      </w:r>
      <w:r w:rsidR="00B72209" w:rsidRPr="007C21A2">
        <w:rPr>
          <w:rFonts w:ascii="Times New Roman" w:hAnsi="Times New Roman" w:cs="Times New Roman"/>
          <w:sz w:val="28"/>
          <w:szCs w:val="24"/>
        </w:rPr>
        <w:t xml:space="preserve">пунктом </w:t>
      </w:r>
      <w:r w:rsidR="00B72209" w:rsidRPr="00B72209">
        <w:rPr>
          <w:rFonts w:ascii="Times New Roman" w:hAnsi="Times New Roman" w:cs="Times New Roman"/>
          <w:sz w:val="28"/>
          <w:szCs w:val="24"/>
        </w:rPr>
        <w:t>5</w:t>
      </w:r>
      <w:r w:rsidR="00B72209" w:rsidRPr="007C21A2">
        <w:rPr>
          <w:rFonts w:ascii="Times New Roman" w:hAnsi="Times New Roman" w:cs="Times New Roman"/>
          <w:sz w:val="28"/>
          <w:szCs w:val="24"/>
          <w:highlight w:val="yellow"/>
        </w:rPr>
        <w:t xml:space="preserve"> </w:t>
      </w:r>
      <w:r w:rsidR="00CA0CC7">
        <w:rPr>
          <w:rFonts w:ascii="Times New Roman" w:hAnsi="Times New Roman" w:cs="Times New Roman"/>
          <w:sz w:val="28"/>
          <w:szCs w:val="24"/>
        </w:rPr>
        <w:t>п</w:t>
      </w:r>
      <w:r w:rsidR="00B72209" w:rsidRPr="007C21A2">
        <w:rPr>
          <w:rFonts w:ascii="Times New Roman" w:hAnsi="Times New Roman" w:cs="Times New Roman"/>
          <w:sz w:val="28"/>
          <w:szCs w:val="24"/>
        </w:rPr>
        <w:t xml:space="preserve">риложения </w:t>
      </w:r>
      <w:r w:rsidR="00B72209">
        <w:rPr>
          <w:rFonts w:ascii="Times New Roman" w:hAnsi="Times New Roman" w:cs="Times New Roman"/>
          <w:sz w:val="28"/>
          <w:szCs w:val="24"/>
        </w:rPr>
        <w:t>4</w:t>
      </w:r>
      <w:r w:rsidR="00B72209" w:rsidRPr="007C21A2">
        <w:rPr>
          <w:rFonts w:ascii="Times New Roman" w:hAnsi="Times New Roman" w:cs="Times New Roman"/>
          <w:sz w:val="28"/>
          <w:szCs w:val="24"/>
        </w:rPr>
        <w:t xml:space="preserve"> к настоящему Положению </w:t>
      </w:r>
      <w:r w:rsidR="00B72209" w:rsidRPr="007C21A2">
        <w:rPr>
          <w:rFonts w:ascii="Times New Roman" w:eastAsiaTheme="minorEastAsia" w:hAnsi="Times New Roman" w:cs="Times New Roman"/>
          <w:sz w:val="28"/>
          <w:szCs w:val="28"/>
        </w:rPr>
        <w:t xml:space="preserve">по состоянию на конец </w:t>
      </w:r>
      <w:r w:rsidR="00B72209">
        <w:rPr>
          <w:rFonts w:ascii="Times New Roman" w:eastAsiaTheme="minorEastAsia" w:hAnsi="Times New Roman" w:cs="Times New Roman"/>
          <w:sz w:val="28"/>
          <w:szCs w:val="28"/>
        </w:rPr>
        <w:t xml:space="preserve">последнего </w:t>
      </w:r>
      <w:r w:rsidR="00B72209" w:rsidRPr="007C21A2">
        <w:rPr>
          <w:rFonts w:ascii="Times New Roman" w:eastAsiaTheme="minorEastAsia" w:hAnsi="Times New Roman" w:cs="Times New Roman"/>
          <w:sz w:val="28"/>
          <w:szCs w:val="28"/>
        </w:rPr>
        <w:t>календарного квартала</w:t>
      </w:r>
      <w:r w:rsidR="00B72209">
        <w:rPr>
          <w:rFonts w:ascii="Times New Roman" w:eastAsiaTheme="minorEastAsia" w:hAnsi="Times New Roman" w:cs="Times New Roman"/>
          <w:sz w:val="28"/>
          <w:szCs w:val="28"/>
        </w:rPr>
        <w:t>,</w:t>
      </w:r>
      <w:r w:rsidR="00B72209" w:rsidRPr="007C21A2">
        <w:rPr>
          <w:rFonts w:ascii="Times New Roman" w:eastAsiaTheme="minorEastAsia" w:hAnsi="Times New Roman" w:cs="Times New Roman"/>
          <w:sz w:val="28"/>
          <w:szCs w:val="28"/>
        </w:rPr>
        <w:t xml:space="preserve"> предшествующего расчетной дате</w:t>
      </w:r>
      <w:r w:rsidR="00594B61">
        <w:rPr>
          <w:rFonts w:ascii="Times New Roman" w:eastAsiaTheme="minorEastAsia" w:hAnsi="Times New Roman" w:cs="Times New Roman"/>
          <w:sz w:val="28"/>
          <w:szCs w:val="28"/>
        </w:rPr>
        <w:t xml:space="preserve">. </w:t>
      </w:r>
      <w:r w:rsidR="00594B61" w:rsidRPr="00BB56B2">
        <w:rPr>
          <w:rFonts w:ascii="Times New Roman" w:hAnsi="Times New Roman" w:cs="Times New Roman"/>
          <w:sz w:val="28"/>
          <w:szCs w:val="24"/>
        </w:rPr>
        <w:t xml:space="preserve">Если по учетной группе доступны </w:t>
      </w:r>
      <w:r w:rsidR="00594B61" w:rsidRPr="00BB56B2">
        <w:rPr>
          <w:rFonts w:ascii="Times New Roman" w:eastAsia="Times New Roman" w:hAnsi="Times New Roman" w:cs="Times New Roman"/>
          <w:sz w:val="28"/>
          <w:szCs w:val="28"/>
          <w:lang w:eastAsia="ru-RU"/>
        </w:rPr>
        <w:t>данные о страховых выплатах</w:t>
      </w:r>
      <w:r w:rsidR="00594B61" w:rsidRPr="00BB56B2">
        <w:rPr>
          <w:rFonts w:ascii="Times New Roman" w:hAnsi="Times New Roman" w:cs="Times New Roman"/>
          <w:sz w:val="28"/>
          <w:szCs w:val="24"/>
        </w:rPr>
        <w:t xml:space="preserve">, менее чем за установленное пунктом 6 </w:t>
      </w:r>
      <w:r w:rsidR="00CA0CC7">
        <w:rPr>
          <w:rFonts w:ascii="Times New Roman" w:hAnsi="Times New Roman" w:cs="Times New Roman"/>
          <w:sz w:val="28"/>
          <w:szCs w:val="24"/>
        </w:rPr>
        <w:t>п</w:t>
      </w:r>
      <w:r w:rsidR="00594B61" w:rsidRPr="00BB56B2">
        <w:rPr>
          <w:rFonts w:ascii="Times New Roman" w:hAnsi="Times New Roman" w:cs="Times New Roman"/>
          <w:sz w:val="28"/>
          <w:szCs w:val="24"/>
        </w:rPr>
        <w:t xml:space="preserve">риложения 4 </w:t>
      </w:r>
      <w:r w:rsidR="00CA0CC7">
        <w:rPr>
          <w:rFonts w:ascii="Times New Roman" w:hAnsi="Times New Roman" w:cs="Times New Roman"/>
          <w:sz w:val="28"/>
          <w:szCs w:val="24"/>
        </w:rPr>
        <w:t xml:space="preserve">к настоящему Положению </w:t>
      </w:r>
      <w:r w:rsidR="00594B61" w:rsidRPr="00BB56B2">
        <w:rPr>
          <w:rFonts w:ascii="Times New Roman" w:hAnsi="Times New Roman" w:cs="Times New Roman"/>
          <w:sz w:val="28"/>
          <w:szCs w:val="24"/>
        </w:rPr>
        <w:t>число кварталов или величина заработанной премии хотя бы в один из этих кварталов неположительна,</w:t>
      </w:r>
      <w:r w:rsidR="00594B61">
        <w:rPr>
          <w:rFonts w:ascii="Times New Roman" w:hAnsi="Times New Roman" w:cs="Times New Roman"/>
          <w:sz w:val="28"/>
          <w:szCs w:val="24"/>
        </w:rPr>
        <w:t xml:space="preserve"> то </w:t>
      </w:r>
      <m:oMath>
        <m:acc>
          <m:accPr>
            <m:chr m:val="̅"/>
            <m:ctrlPr>
              <w:rPr>
                <w:rFonts w:ascii="Cambria Math" w:hAnsi="Cambria Math" w:cs="Times New Roman"/>
                <w:i/>
                <w:sz w:val="28"/>
                <w:szCs w:val="28"/>
              </w:rPr>
            </m:ctrlPr>
          </m:accPr>
          <m:e>
            <m:r>
              <w:rPr>
                <w:rFonts w:ascii="Cambria Math" w:hAnsi="Cambria Math" w:cs="Times New Roman"/>
                <w:sz w:val="28"/>
                <w:szCs w:val="28"/>
              </w:rPr>
              <m:t>U</m:t>
            </m:r>
          </m:e>
        </m:acc>
      </m:oMath>
      <w:r w:rsidR="00594B61">
        <w:rPr>
          <w:rFonts w:ascii="Times New Roman" w:eastAsiaTheme="minorEastAsia" w:hAnsi="Times New Roman" w:cs="Times New Roman"/>
          <w:sz w:val="28"/>
          <w:szCs w:val="28"/>
        </w:rPr>
        <w:t xml:space="preserve"> равен 0,77.</w:t>
      </w:r>
    </w:p>
    <w:p w14:paraId="76D693EC" w14:textId="7B26F58D" w:rsidR="007C21A2" w:rsidRPr="007C21A2" w:rsidRDefault="007C21A2" w:rsidP="007C21A2">
      <w:pPr>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 xml:space="preserve">ЗНУ- </m:t>
        </m:r>
      </m:oMath>
      <w:r w:rsidR="00877946">
        <w:rPr>
          <w:rFonts w:ascii="Times New Roman" w:hAnsi="Times New Roman" w:cs="Times New Roman"/>
          <w:sz w:val="28"/>
          <w:szCs w:val="28"/>
        </w:rPr>
        <w:t>величина</w:t>
      </w:r>
      <w:r w:rsidRPr="007C21A2">
        <w:rPr>
          <w:rFonts w:ascii="Times New Roman" w:hAnsi="Times New Roman" w:cs="Times New Roman"/>
          <w:sz w:val="28"/>
          <w:szCs w:val="28"/>
        </w:rPr>
        <w:t xml:space="preserve">, рассчитанная в соответствии с пунктом </w:t>
      </w:r>
      <w:r w:rsidR="003A15CA">
        <w:rPr>
          <w:rFonts w:ascii="Times New Roman" w:hAnsi="Times New Roman" w:cs="Times New Roman"/>
          <w:sz w:val="28"/>
          <w:szCs w:val="28"/>
        </w:rPr>
        <w:t>4</w:t>
      </w:r>
      <w:r w:rsidRPr="007C21A2">
        <w:rPr>
          <w:rFonts w:ascii="Times New Roman" w:hAnsi="Times New Roman" w:cs="Times New Roman"/>
          <w:sz w:val="28"/>
          <w:szCs w:val="28"/>
        </w:rPr>
        <w:t xml:space="preserve"> </w:t>
      </w:r>
      <w:r w:rsidR="00CA0CC7">
        <w:rPr>
          <w:rFonts w:ascii="Times New Roman" w:hAnsi="Times New Roman" w:cs="Times New Roman"/>
          <w:sz w:val="28"/>
          <w:szCs w:val="28"/>
        </w:rPr>
        <w:t>п</w:t>
      </w:r>
      <w:r w:rsidRPr="007C21A2">
        <w:rPr>
          <w:rFonts w:ascii="Times New Roman" w:hAnsi="Times New Roman" w:cs="Times New Roman"/>
          <w:sz w:val="28"/>
          <w:szCs w:val="28"/>
        </w:rPr>
        <w:t xml:space="preserve">риложения </w:t>
      </w:r>
      <w:r w:rsidR="00B27E5D">
        <w:rPr>
          <w:rFonts w:ascii="Times New Roman" w:hAnsi="Times New Roman" w:cs="Times New Roman"/>
          <w:sz w:val="28"/>
          <w:szCs w:val="28"/>
        </w:rPr>
        <w:t>4</w:t>
      </w:r>
      <w:r w:rsidR="00CA0CC7" w:rsidRPr="00CA0CC7">
        <w:rPr>
          <w:rFonts w:ascii="Times New Roman" w:hAnsi="Times New Roman" w:cs="Times New Roman"/>
          <w:sz w:val="28"/>
          <w:szCs w:val="24"/>
        </w:rPr>
        <w:t xml:space="preserve"> </w:t>
      </w:r>
      <w:r w:rsidR="00CA0CC7">
        <w:rPr>
          <w:rFonts w:ascii="Times New Roman" w:hAnsi="Times New Roman" w:cs="Times New Roman"/>
          <w:sz w:val="28"/>
          <w:szCs w:val="24"/>
        </w:rPr>
        <w:t>к настоящему Положению</w:t>
      </w:r>
      <w:r w:rsidRPr="007C21A2">
        <w:rPr>
          <w:rFonts w:ascii="Times New Roman" w:hAnsi="Times New Roman" w:cs="Times New Roman"/>
          <w:sz w:val="28"/>
          <w:szCs w:val="28"/>
        </w:rPr>
        <w:t>;</w:t>
      </w:r>
    </w:p>
    <w:p w14:paraId="1090D15A" w14:textId="4CFBB03A" w:rsidR="007C21A2" w:rsidRPr="007C21A2" w:rsidRDefault="00FB0C93" w:rsidP="005622E3">
      <w:pPr>
        <w:numPr>
          <w:ilvl w:val="0"/>
          <w:numId w:val="27"/>
        </w:numPr>
        <w:spacing w:after="0" w:line="360" w:lineRule="auto"/>
        <w:ind w:left="0" w:firstLine="709"/>
        <w:jc w:val="both"/>
        <w:rPr>
          <w:rFonts w:ascii="Times New Roman" w:hAnsi="Times New Roman" w:cs="Times New Roman"/>
          <w:sz w:val="28"/>
          <w:szCs w:val="24"/>
        </w:rPr>
      </w:pPr>
      <w:r>
        <w:rPr>
          <w:rFonts w:ascii="Times New Roman" w:eastAsiaTheme="minorEastAsia" w:hAnsi="Times New Roman" w:cs="Times New Roman"/>
          <w:sz w:val="28"/>
          <w:szCs w:val="28"/>
        </w:rPr>
        <w:t xml:space="preserve">Если </w:t>
      </w:r>
      <w:r w:rsidRPr="007C21A2">
        <w:rPr>
          <w:rFonts w:ascii="Times New Roman" w:eastAsiaTheme="minorEastAsia" w:hAnsi="Times New Roman" w:cs="Times New Roman"/>
          <w:sz w:val="28"/>
          <w:szCs w:val="28"/>
        </w:rPr>
        <w:t>в положении о формировании страховых резервов по страхованию иному, чем страхование жизни, устан</w:t>
      </w:r>
      <w:r>
        <w:rPr>
          <w:rFonts w:ascii="Times New Roman" w:eastAsiaTheme="minorEastAsia" w:hAnsi="Times New Roman" w:cs="Times New Roman"/>
          <w:sz w:val="28"/>
          <w:szCs w:val="28"/>
        </w:rPr>
        <w:t xml:space="preserve">овлено, что </w:t>
      </w:r>
      <w:r w:rsidR="005F3E17">
        <w:rPr>
          <w:rFonts w:ascii="Times New Roman" w:eastAsiaTheme="minorEastAsia" w:hAnsi="Times New Roman" w:cs="Times New Roman"/>
          <w:sz w:val="28"/>
          <w:szCs w:val="28"/>
        </w:rPr>
        <w:t xml:space="preserve">по учетной группе </w:t>
      </w:r>
      <w:r w:rsidR="004B333C">
        <w:rPr>
          <w:rFonts w:ascii="Times New Roman" w:eastAsiaTheme="minorEastAsia" w:hAnsi="Times New Roman" w:cs="Times New Roman"/>
          <w:sz w:val="28"/>
          <w:szCs w:val="28"/>
        </w:rPr>
        <w:t xml:space="preserve">(дополнительной учетной группе) </w:t>
      </w:r>
      <w:r w:rsidRPr="007C21A2">
        <w:rPr>
          <w:rFonts w:ascii="Times New Roman" w:hAnsi="Times New Roman" w:cs="Times New Roman"/>
          <w:sz w:val="28"/>
          <w:szCs w:val="24"/>
        </w:rPr>
        <w:t>поступления по суброгациям, регрессам и от реализации годных остатков</w:t>
      </w:r>
      <w:r w:rsidRPr="007C21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не учитываются в величине страховых резервов, то</w:t>
      </w:r>
      <w:r w:rsidR="007C21A2" w:rsidRPr="00B51DC1">
        <w:rPr>
          <w:rFonts w:ascii="Times New Roman" w:hAnsi="Times New Roman" w:cs="Times New Roman"/>
          <w:sz w:val="28"/>
          <w:szCs w:val="24"/>
        </w:rPr>
        <w:t xml:space="preserve"> </w:t>
      </w:r>
      <w:r w:rsidRPr="00B51DC1">
        <w:rPr>
          <w:rFonts w:ascii="Times New Roman" w:hAnsi="Times New Roman" w:cs="Times New Roman"/>
          <w:sz w:val="28"/>
          <w:szCs w:val="24"/>
        </w:rPr>
        <w:t xml:space="preserve">при построении прогноза денежных потоков не учитываются </w:t>
      </w:r>
      <w:r w:rsidR="004B333C">
        <w:rPr>
          <w:rFonts w:ascii="Times New Roman" w:hAnsi="Times New Roman" w:cs="Times New Roman"/>
          <w:sz w:val="28"/>
          <w:szCs w:val="24"/>
        </w:rPr>
        <w:t xml:space="preserve">денежные потоки по </w:t>
      </w:r>
      <w:r w:rsidRPr="00B51DC1">
        <w:rPr>
          <w:rFonts w:ascii="Times New Roman" w:hAnsi="Times New Roman" w:cs="Times New Roman"/>
          <w:sz w:val="28"/>
          <w:szCs w:val="24"/>
        </w:rPr>
        <w:t xml:space="preserve">суброгациям, регрессам и от реализации годных остатков, и </w:t>
      </w:r>
      <w:r w:rsidRPr="00B51DC1">
        <w:rPr>
          <w:rFonts w:ascii="Times New Roman" w:eastAsiaTheme="minorEastAsia" w:hAnsi="Times New Roman" w:cs="Times New Roman"/>
          <w:sz w:val="28"/>
          <w:szCs w:val="24"/>
        </w:rPr>
        <w:t>в</w:t>
      </w:r>
      <w:r w:rsidR="007C21A2" w:rsidRPr="00B51DC1">
        <w:rPr>
          <w:rFonts w:ascii="Times New Roman" w:eastAsiaTheme="minorEastAsia" w:hAnsi="Times New Roman" w:cs="Times New Roman"/>
          <w:sz w:val="28"/>
          <w:szCs w:val="24"/>
        </w:rPr>
        <w:t xml:space="preserve">еличина </w:t>
      </w:r>
      <m:oMath>
        <m:sSup>
          <m:sSupPr>
            <m:ctrlPr>
              <w:rPr>
                <w:rFonts w:ascii="Cambria Math" w:hAnsi="Cambria Math" w:cs="Times New Roman"/>
                <w:i/>
                <w:sz w:val="28"/>
                <w:szCs w:val="28"/>
              </w:rPr>
            </m:ctrlPr>
          </m:sSupPr>
          <m:e>
            <m:r>
              <w:rPr>
                <w:rFonts w:ascii="Cambria Math" w:hAnsi="Cambria Math" w:cs="Times New Roman"/>
                <w:sz w:val="28"/>
                <w:szCs w:val="28"/>
              </w:rPr>
              <m:t>ОРС</m:t>
            </m:r>
          </m:e>
          <m:sup>
            <m:r>
              <w:rPr>
                <w:rFonts w:ascii="Cambria Math" w:hAnsi="Cambria Math" w:cs="Times New Roman"/>
                <w:sz w:val="28"/>
                <w:szCs w:val="28"/>
              </w:rPr>
              <m:t>Ф</m:t>
            </m:r>
          </m:sup>
        </m:sSup>
      </m:oMath>
      <w:r w:rsidR="007C21A2" w:rsidRPr="00B51DC1">
        <w:rPr>
          <w:rFonts w:ascii="Times New Roman" w:hAnsi="Times New Roman" w:cs="Times New Roman"/>
          <w:sz w:val="28"/>
          <w:szCs w:val="24"/>
        </w:rPr>
        <w:t xml:space="preserve"> равн</w:t>
      </w:r>
      <w:r w:rsidR="004B333C">
        <w:rPr>
          <w:rFonts w:ascii="Times New Roman" w:hAnsi="Times New Roman" w:cs="Times New Roman"/>
          <w:sz w:val="28"/>
          <w:szCs w:val="24"/>
        </w:rPr>
        <w:t>а</w:t>
      </w:r>
      <w:r w:rsidR="007C21A2" w:rsidRPr="00B51DC1">
        <w:rPr>
          <w:rFonts w:ascii="Times New Roman" w:hAnsi="Times New Roman" w:cs="Times New Roman"/>
          <w:sz w:val="28"/>
          <w:szCs w:val="24"/>
        </w:rPr>
        <w:t xml:space="preserve"> нулю.</w:t>
      </w:r>
    </w:p>
    <w:p w14:paraId="1EBC2D95" w14:textId="07DAF6F9" w:rsidR="000F500C" w:rsidRDefault="005355CD" w:rsidP="005622E3">
      <w:pPr>
        <w:numPr>
          <w:ilvl w:val="0"/>
          <w:numId w:val="27"/>
        </w:numPr>
        <w:spacing w:after="0" w:line="360" w:lineRule="auto"/>
        <w:ind w:left="0" w:firstLine="709"/>
        <w:jc w:val="both"/>
        <w:rPr>
          <w:rFonts w:ascii="Times New Roman" w:hAnsi="Times New Roman" w:cs="Times New Roman"/>
          <w:sz w:val="28"/>
          <w:szCs w:val="24"/>
        </w:rPr>
      </w:pPr>
      <w:r w:rsidRPr="00AF10A7">
        <w:rPr>
          <w:rFonts w:ascii="Times New Roman" w:hAnsi="Times New Roman" w:cs="Times New Roman"/>
          <w:sz w:val="28"/>
          <w:szCs w:val="24"/>
        </w:rPr>
        <w:t xml:space="preserve">При оценке </w:t>
      </w:r>
      <w:r>
        <w:rPr>
          <w:rFonts w:ascii="Times New Roman" w:hAnsi="Times New Roman" w:cs="Times New Roman"/>
          <w:sz w:val="28"/>
          <w:szCs w:val="24"/>
        </w:rPr>
        <w:t xml:space="preserve">РПВУ </w:t>
      </w:r>
      <w:r w:rsidRPr="00F87E79">
        <w:rPr>
          <w:rFonts w:ascii="Times New Roman" w:hAnsi="Times New Roman" w:cs="Times New Roman"/>
          <w:sz w:val="28"/>
          <w:szCs w:val="24"/>
        </w:rPr>
        <w:t xml:space="preserve">учитываются </w:t>
      </w:r>
      <w:r>
        <w:rPr>
          <w:rFonts w:ascii="Times New Roman" w:hAnsi="Times New Roman" w:cs="Times New Roman"/>
          <w:sz w:val="28"/>
          <w:szCs w:val="24"/>
        </w:rPr>
        <w:t xml:space="preserve">в </w:t>
      </w:r>
      <w:r w:rsidR="00D34ED7">
        <w:rPr>
          <w:rFonts w:ascii="Times New Roman" w:hAnsi="Times New Roman" w:cs="Times New Roman"/>
          <w:sz w:val="28"/>
          <w:szCs w:val="24"/>
        </w:rPr>
        <w:t>том числе</w:t>
      </w:r>
      <w:r>
        <w:rPr>
          <w:rFonts w:ascii="Times New Roman" w:hAnsi="Times New Roman" w:cs="Times New Roman"/>
          <w:sz w:val="28"/>
          <w:szCs w:val="24"/>
        </w:rPr>
        <w:t xml:space="preserve"> следующие виды денежных потоков</w:t>
      </w:r>
      <w:r w:rsidR="00D7701D">
        <w:rPr>
          <w:rFonts w:ascii="Times New Roman" w:hAnsi="Times New Roman" w:cs="Times New Roman"/>
          <w:sz w:val="28"/>
          <w:szCs w:val="24"/>
        </w:rPr>
        <w:t>:</w:t>
      </w:r>
      <w:r w:rsidRPr="001E20B5" w:rsidDel="00CE26A7">
        <w:rPr>
          <w:rFonts w:ascii="Times New Roman" w:hAnsi="Times New Roman" w:cs="Times New Roman"/>
          <w:sz w:val="28"/>
          <w:szCs w:val="24"/>
        </w:rPr>
        <w:t xml:space="preserve"> </w:t>
      </w:r>
    </w:p>
    <w:p w14:paraId="342D7656" w14:textId="77777777" w:rsidR="00D7701D" w:rsidRPr="00D7701D" w:rsidRDefault="00D7701D" w:rsidP="00D7701D">
      <w:pPr>
        <w:pStyle w:val="af5"/>
        <w:spacing w:line="360" w:lineRule="auto"/>
        <w:ind w:left="360" w:firstLine="349"/>
        <w:jc w:val="both"/>
        <w:rPr>
          <w:sz w:val="28"/>
        </w:rPr>
      </w:pPr>
      <w:r w:rsidRPr="00D7701D">
        <w:rPr>
          <w:sz w:val="28"/>
        </w:rPr>
        <w:t>4.</w:t>
      </w:r>
      <w:r>
        <w:rPr>
          <w:sz w:val="28"/>
        </w:rPr>
        <w:t>8</w:t>
      </w:r>
      <w:r w:rsidRPr="00D7701D">
        <w:rPr>
          <w:sz w:val="28"/>
        </w:rPr>
        <w:t>.1. Входящие денежные потоки:</w:t>
      </w:r>
    </w:p>
    <w:p w14:paraId="4F21867A" w14:textId="7A4A7855" w:rsidR="00D7701D" w:rsidRDefault="007C21A2" w:rsidP="00D7701D">
      <w:pPr>
        <w:spacing w:after="0" w:line="360" w:lineRule="auto"/>
        <w:ind w:firstLine="709"/>
        <w:jc w:val="both"/>
        <w:rPr>
          <w:rFonts w:ascii="Times New Roman" w:hAnsi="Times New Roman" w:cs="Times New Roman"/>
          <w:sz w:val="28"/>
          <w:szCs w:val="24"/>
        </w:rPr>
      </w:pPr>
      <w:r w:rsidRPr="001E20B5">
        <w:rPr>
          <w:rFonts w:ascii="Times New Roman" w:hAnsi="Times New Roman" w:cs="Times New Roman"/>
          <w:sz w:val="28"/>
          <w:szCs w:val="24"/>
        </w:rPr>
        <w:t>поступлени</w:t>
      </w:r>
      <w:r w:rsidR="00D7701D">
        <w:rPr>
          <w:rFonts w:ascii="Times New Roman" w:hAnsi="Times New Roman" w:cs="Times New Roman"/>
          <w:sz w:val="28"/>
          <w:szCs w:val="24"/>
        </w:rPr>
        <w:t>я</w:t>
      </w:r>
      <w:r w:rsidRPr="001E20B5">
        <w:rPr>
          <w:rFonts w:ascii="Times New Roman" w:hAnsi="Times New Roman" w:cs="Times New Roman"/>
          <w:sz w:val="28"/>
          <w:szCs w:val="24"/>
        </w:rPr>
        <w:t xml:space="preserve"> по операциям прямого возмещения убытков (получение возмещения от страховщика </w:t>
      </w:r>
      <w:r w:rsidR="00BD46AE">
        <w:rPr>
          <w:rFonts w:ascii="Times New Roman" w:hAnsi="Times New Roman" w:cs="Times New Roman"/>
          <w:sz w:val="28"/>
          <w:szCs w:val="24"/>
        </w:rPr>
        <w:t xml:space="preserve">причинителя вреда </w:t>
      </w:r>
      <w:r w:rsidR="00923A32">
        <w:rPr>
          <w:rFonts w:ascii="Times New Roman" w:hAnsi="Times New Roman" w:cs="Times New Roman"/>
          <w:sz w:val="28"/>
          <w:szCs w:val="24"/>
        </w:rPr>
        <w:t xml:space="preserve">или </w:t>
      </w:r>
      <w:r w:rsidR="00923A32" w:rsidRPr="00923A32">
        <w:rPr>
          <w:rFonts w:ascii="Times New Roman" w:hAnsi="Times New Roman" w:cs="Times New Roman"/>
          <w:sz w:val="28"/>
          <w:szCs w:val="24"/>
        </w:rPr>
        <w:t>профессионального объединения страховщиков</w:t>
      </w:r>
      <w:r w:rsidRPr="001E20B5">
        <w:rPr>
          <w:rFonts w:ascii="Times New Roman" w:hAnsi="Times New Roman" w:cs="Times New Roman"/>
          <w:sz w:val="28"/>
          <w:szCs w:val="24"/>
        </w:rPr>
        <w:t>)</w:t>
      </w:r>
      <w:r w:rsidR="00FB087E">
        <w:rPr>
          <w:rFonts w:ascii="Times New Roman" w:hAnsi="Times New Roman" w:cs="Times New Roman"/>
          <w:sz w:val="28"/>
          <w:szCs w:val="24"/>
        </w:rPr>
        <w:t>.</w:t>
      </w:r>
    </w:p>
    <w:p w14:paraId="5430C9DD" w14:textId="77777777" w:rsidR="00D7701D" w:rsidRDefault="00D7701D" w:rsidP="00D7701D">
      <w:pPr>
        <w:spacing w:after="0" w:line="360" w:lineRule="auto"/>
        <w:ind w:firstLine="709"/>
        <w:jc w:val="both"/>
        <w:rPr>
          <w:rFonts w:ascii="Times New Roman" w:hAnsi="Times New Roman" w:cs="Times New Roman"/>
          <w:sz w:val="28"/>
          <w:szCs w:val="24"/>
        </w:rPr>
      </w:pPr>
      <w:r w:rsidRPr="007C21A2">
        <w:rPr>
          <w:rFonts w:ascii="Times New Roman" w:hAnsi="Times New Roman" w:cs="Times New Roman"/>
          <w:sz w:val="28"/>
          <w:szCs w:val="24"/>
        </w:rPr>
        <w:t>4.</w:t>
      </w:r>
      <w:r>
        <w:rPr>
          <w:rFonts w:ascii="Times New Roman" w:hAnsi="Times New Roman" w:cs="Times New Roman"/>
          <w:sz w:val="28"/>
          <w:szCs w:val="24"/>
        </w:rPr>
        <w:t>8</w:t>
      </w:r>
      <w:r w:rsidRPr="007C21A2">
        <w:rPr>
          <w:rFonts w:ascii="Times New Roman" w:hAnsi="Times New Roman" w:cs="Times New Roman"/>
          <w:sz w:val="28"/>
          <w:szCs w:val="24"/>
        </w:rPr>
        <w:t>.2. Исходящие денежные потоки:</w:t>
      </w:r>
    </w:p>
    <w:p w14:paraId="6EBD116D" w14:textId="5918ABC6" w:rsidR="00D7701D" w:rsidRDefault="007C21A2" w:rsidP="00D7701D">
      <w:pPr>
        <w:spacing w:after="0" w:line="360" w:lineRule="auto"/>
        <w:ind w:firstLine="709"/>
        <w:jc w:val="both"/>
        <w:rPr>
          <w:rFonts w:ascii="Times New Roman" w:hAnsi="Times New Roman" w:cs="Times New Roman"/>
          <w:sz w:val="28"/>
          <w:szCs w:val="24"/>
        </w:rPr>
      </w:pPr>
      <w:r w:rsidRPr="001E20B5">
        <w:rPr>
          <w:rFonts w:ascii="Times New Roman" w:hAnsi="Times New Roman" w:cs="Times New Roman"/>
          <w:sz w:val="28"/>
          <w:szCs w:val="24"/>
        </w:rPr>
        <w:t>выплат</w:t>
      </w:r>
      <w:r w:rsidR="00D7701D">
        <w:rPr>
          <w:rFonts w:ascii="Times New Roman" w:hAnsi="Times New Roman" w:cs="Times New Roman"/>
          <w:sz w:val="28"/>
          <w:szCs w:val="24"/>
        </w:rPr>
        <w:t>ы</w:t>
      </w:r>
      <w:r w:rsidRPr="001E20B5">
        <w:rPr>
          <w:rFonts w:ascii="Times New Roman" w:hAnsi="Times New Roman" w:cs="Times New Roman"/>
          <w:sz w:val="28"/>
          <w:szCs w:val="24"/>
        </w:rPr>
        <w:t xml:space="preserve"> потерпевшим по операциям прямого возмещения убытков</w:t>
      </w:r>
      <w:r w:rsidR="00FB087E">
        <w:rPr>
          <w:rFonts w:ascii="Times New Roman" w:hAnsi="Times New Roman" w:cs="Times New Roman"/>
          <w:sz w:val="28"/>
          <w:szCs w:val="24"/>
        </w:rPr>
        <w:t>;</w:t>
      </w:r>
    </w:p>
    <w:p w14:paraId="6652833F" w14:textId="493CB609" w:rsidR="00812BA3" w:rsidRPr="007C21A2" w:rsidRDefault="005F3E17" w:rsidP="00812BA3">
      <w:pPr>
        <w:spacing w:after="0" w:line="360" w:lineRule="auto"/>
        <w:ind w:firstLine="709"/>
        <w:jc w:val="both"/>
        <w:rPr>
          <w:rFonts w:ascii="Times New Roman" w:hAnsi="Times New Roman" w:cs="Times New Roman"/>
          <w:sz w:val="28"/>
          <w:szCs w:val="24"/>
          <w:highlight w:val="yellow"/>
        </w:rPr>
      </w:pPr>
      <w:r w:rsidRPr="001E20B5">
        <w:rPr>
          <w:rFonts w:ascii="Times New Roman" w:hAnsi="Times New Roman" w:cs="Times New Roman"/>
          <w:sz w:val="28"/>
          <w:szCs w:val="24"/>
        </w:rPr>
        <w:t>расход</w:t>
      </w:r>
      <w:r w:rsidR="00D7701D">
        <w:rPr>
          <w:rFonts w:ascii="Times New Roman" w:hAnsi="Times New Roman" w:cs="Times New Roman"/>
          <w:sz w:val="28"/>
          <w:szCs w:val="24"/>
        </w:rPr>
        <w:t>ы</w:t>
      </w:r>
      <w:r w:rsidRPr="001E20B5">
        <w:rPr>
          <w:rFonts w:ascii="Times New Roman" w:hAnsi="Times New Roman" w:cs="Times New Roman"/>
          <w:sz w:val="28"/>
          <w:szCs w:val="24"/>
        </w:rPr>
        <w:t xml:space="preserve"> на осуществление выплат потерпевшим</w:t>
      </w:r>
      <w:r w:rsidR="007C21A2" w:rsidRPr="001E20B5">
        <w:rPr>
          <w:rFonts w:ascii="Times New Roman" w:hAnsi="Times New Roman" w:cs="Times New Roman"/>
          <w:sz w:val="28"/>
          <w:szCs w:val="24"/>
        </w:rPr>
        <w:t>.</w:t>
      </w:r>
    </w:p>
    <w:p w14:paraId="06820373" w14:textId="77777777" w:rsidR="006A2F2D" w:rsidRDefault="001743E9" w:rsidP="001743E9">
      <w:pPr>
        <w:pStyle w:val="1"/>
        <w:spacing w:before="0" w:line="360" w:lineRule="auto"/>
        <w:jc w:val="center"/>
        <w:rPr>
          <w:rFonts w:ascii="Times New Roman" w:hAnsi="Times New Roman"/>
          <w:b/>
          <w:color w:val="auto"/>
          <w:sz w:val="28"/>
          <w:szCs w:val="24"/>
        </w:rPr>
      </w:pPr>
      <w:r>
        <w:rPr>
          <w:rFonts w:ascii="Times New Roman" w:hAnsi="Times New Roman" w:cs="Times New Roman"/>
          <w:sz w:val="28"/>
          <w:szCs w:val="24"/>
        </w:rPr>
        <w:br w:type="column"/>
      </w:r>
      <w:bookmarkStart w:id="23" w:name="_Toc44268337"/>
      <w:r w:rsidRPr="001743E9">
        <w:rPr>
          <w:rFonts w:ascii="Times New Roman" w:hAnsi="Times New Roman"/>
          <w:b/>
          <w:color w:val="auto"/>
          <w:sz w:val="28"/>
          <w:szCs w:val="24"/>
        </w:rPr>
        <w:lastRenderedPageBreak/>
        <w:t>Глава 5. Методологическое обеспечение расчета доли перестраховщиков в страховых резервах</w:t>
      </w:r>
    </w:p>
    <w:bookmarkEnd w:id="23"/>
    <w:p w14:paraId="44CAF40C" w14:textId="2BE25C48" w:rsidR="00FE628B" w:rsidRDefault="00A933DE" w:rsidP="00FE628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5.1. </w:t>
      </w:r>
      <w:r w:rsidR="00854AED" w:rsidRPr="008416D8">
        <w:rPr>
          <w:rFonts w:ascii="Times New Roman" w:hAnsi="Times New Roman" w:cs="Times New Roman"/>
          <w:sz w:val="28"/>
          <w:szCs w:val="24"/>
        </w:rPr>
        <w:t xml:space="preserve">При оценке </w:t>
      </w:r>
      <w:r w:rsidR="000377AD">
        <w:rPr>
          <w:rFonts w:ascii="Times New Roman" w:hAnsi="Times New Roman" w:cs="Times New Roman"/>
          <w:sz w:val="28"/>
          <w:szCs w:val="24"/>
        </w:rPr>
        <w:t xml:space="preserve">величины </w:t>
      </w:r>
      <w:r w:rsidR="00854AED" w:rsidRPr="008416D8">
        <w:rPr>
          <w:rFonts w:ascii="Times New Roman" w:hAnsi="Times New Roman" w:cs="Times New Roman"/>
          <w:sz w:val="28"/>
          <w:szCs w:val="24"/>
        </w:rPr>
        <w:t>доли перестраховщика актуарий строит прогноз денежных потоков</w:t>
      </w:r>
      <w:r w:rsidR="006B4C89" w:rsidRPr="008416D8">
        <w:rPr>
          <w:rFonts w:ascii="Times New Roman" w:hAnsi="Times New Roman" w:cs="Times New Roman"/>
          <w:sz w:val="28"/>
          <w:szCs w:val="24"/>
        </w:rPr>
        <w:t xml:space="preserve"> по договору исходящего перестрахования</w:t>
      </w:r>
      <w:r w:rsidR="00FE628B">
        <w:rPr>
          <w:rFonts w:ascii="Times New Roman" w:hAnsi="Times New Roman" w:cs="Times New Roman"/>
          <w:sz w:val="28"/>
          <w:szCs w:val="24"/>
        </w:rPr>
        <w:t xml:space="preserve">, за исключением случаев, когда </w:t>
      </w:r>
      <w:r w:rsidR="00FE3B64">
        <w:rPr>
          <w:rFonts w:ascii="Times New Roman" w:hAnsi="Times New Roman" w:cs="Times New Roman"/>
          <w:sz w:val="28"/>
          <w:szCs w:val="24"/>
        </w:rPr>
        <w:t xml:space="preserve">такой </w:t>
      </w:r>
      <w:r w:rsidR="00FE628B">
        <w:rPr>
          <w:rFonts w:ascii="Times New Roman" w:hAnsi="Times New Roman" w:cs="Times New Roman"/>
          <w:sz w:val="28"/>
          <w:szCs w:val="24"/>
        </w:rPr>
        <w:t xml:space="preserve">договор </w:t>
      </w:r>
      <w:r w:rsidR="00FE3B64">
        <w:rPr>
          <w:rFonts w:ascii="Times New Roman" w:hAnsi="Times New Roman" w:cs="Times New Roman"/>
          <w:sz w:val="28"/>
          <w:szCs w:val="24"/>
        </w:rPr>
        <w:t xml:space="preserve">оценивается в соответствии с требованиями </w:t>
      </w:r>
      <w:r w:rsidR="00FE628B">
        <w:rPr>
          <w:rFonts w:ascii="Times New Roman" w:hAnsi="Times New Roman" w:cs="Times New Roman"/>
          <w:sz w:val="28"/>
          <w:szCs w:val="24"/>
        </w:rPr>
        <w:t>пункта 5.</w:t>
      </w:r>
      <w:r w:rsidR="001B5A39">
        <w:rPr>
          <w:rFonts w:ascii="Times New Roman" w:hAnsi="Times New Roman" w:cs="Times New Roman"/>
          <w:sz w:val="28"/>
          <w:szCs w:val="24"/>
        </w:rPr>
        <w:t>8</w:t>
      </w:r>
      <w:r w:rsidR="00FE628B">
        <w:rPr>
          <w:rFonts w:ascii="Times New Roman" w:hAnsi="Times New Roman" w:cs="Times New Roman"/>
          <w:sz w:val="28"/>
          <w:szCs w:val="24"/>
        </w:rPr>
        <w:t xml:space="preserve"> </w:t>
      </w:r>
      <w:r w:rsidR="00655419">
        <w:rPr>
          <w:rFonts w:ascii="Times New Roman" w:hAnsi="Times New Roman" w:cs="Times New Roman"/>
          <w:sz w:val="28"/>
          <w:szCs w:val="24"/>
        </w:rPr>
        <w:t>настоящего п</w:t>
      </w:r>
      <w:r w:rsidR="00FE3B64">
        <w:rPr>
          <w:rFonts w:ascii="Times New Roman" w:hAnsi="Times New Roman" w:cs="Times New Roman"/>
          <w:sz w:val="28"/>
          <w:szCs w:val="24"/>
        </w:rPr>
        <w:t>риложения</w:t>
      </w:r>
      <w:r w:rsidR="00FE628B">
        <w:rPr>
          <w:rFonts w:ascii="Times New Roman" w:hAnsi="Times New Roman" w:cs="Times New Roman"/>
          <w:sz w:val="28"/>
          <w:szCs w:val="24"/>
        </w:rPr>
        <w:t>.</w:t>
      </w:r>
    </w:p>
    <w:p w14:paraId="39013CB6" w14:textId="289266EC" w:rsidR="005E4457" w:rsidRPr="008416D8" w:rsidRDefault="00854AED" w:rsidP="00A933DE">
      <w:pPr>
        <w:spacing w:after="0" w:line="360" w:lineRule="auto"/>
        <w:ind w:firstLine="709"/>
        <w:jc w:val="both"/>
        <w:rPr>
          <w:rFonts w:ascii="Times New Roman" w:hAnsi="Times New Roman" w:cs="Times New Roman"/>
          <w:sz w:val="28"/>
          <w:szCs w:val="24"/>
        </w:rPr>
      </w:pPr>
      <w:r w:rsidRPr="008416D8">
        <w:rPr>
          <w:rFonts w:ascii="Times New Roman" w:hAnsi="Times New Roman" w:cs="Times New Roman"/>
          <w:sz w:val="28"/>
          <w:szCs w:val="24"/>
        </w:rPr>
        <w:t>Прогноз денежных потоков строится по каждому договору исходящего перестрахования,</w:t>
      </w:r>
      <w:r w:rsidR="008416D8" w:rsidRPr="008416D8">
        <w:rPr>
          <w:rFonts w:ascii="Times New Roman" w:hAnsi="Times New Roman" w:cs="Times New Roman"/>
          <w:sz w:val="28"/>
          <w:szCs w:val="24"/>
        </w:rPr>
        <w:t xml:space="preserve"> признанному</w:t>
      </w:r>
      <w:r w:rsidRPr="008416D8">
        <w:rPr>
          <w:rFonts w:ascii="Times New Roman" w:hAnsi="Times New Roman" w:cs="Times New Roman"/>
          <w:sz w:val="28"/>
          <w:szCs w:val="24"/>
        </w:rPr>
        <w:t xml:space="preserve"> до расчетной даты</w:t>
      </w:r>
      <w:r w:rsidR="00E40FC3" w:rsidRPr="008416D8">
        <w:rPr>
          <w:rFonts w:ascii="Times New Roman" w:hAnsi="Times New Roman" w:cs="Times New Roman"/>
          <w:sz w:val="28"/>
          <w:szCs w:val="24"/>
        </w:rPr>
        <w:t>.</w:t>
      </w:r>
      <w:r w:rsidRPr="008416D8">
        <w:rPr>
          <w:rFonts w:ascii="Times New Roman" w:hAnsi="Times New Roman" w:cs="Times New Roman"/>
          <w:sz w:val="28"/>
          <w:szCs w:val="24"/>
        </w:rPr>
        <w:t xml:space="preserve"> </w:t>
      </w:r>
      <w:r w:rsidR="00E40FC3" w:rsidRPr="008416D8">
        <w:rPr>
          <w:rFonts w:ascii="Times New Roman" w:hAnsi="Times New Roman" w:cs="Times New Roman"/>
          <w:sz w:val="28"/>
          <w:szCs w:val="24"/>
        </w:rPr>
        <w:t xml:space="preserve">Прогноз денежных потоков </w:t>
      </w:r>
      <w:r w:rsidR="008E5624" w:rsidRPr="008416D8">
        <w:rPr>
          <w:rFonts w:ascii="Times New Roman" w:hAnsi="Times New Roman" w:cs="Times New Roman"/>
          <w:sz w:val="28"/>
          <w:szCs w:val="24"/>
        </w:rPr>
        <w:t xml:space="preserve">по договору исходящего перестрахования </w:t>
      </w:r>
      <w:r w:rsidR="00E40FC3" w:rsidRPr="008416D8">
        <w:rPr>
          <w:rFonts w:ascii="Times New Roman" w:hAnsi="Times New Roman" w:cs="Times New Roman"/>
          <w:sz w:val="28"/>
          <w:szCs w:val="24"/>
        </w:rPr>
        <w:t>строится путем применения услови</w:t>
      </w:r>
      <w:r w:rsidR="007A6223">
        <w:rPr>
          <w:rFonts w:ascii="Times New Roman" w:hAnsi="Times New Roman" w:cs="Times New Roman"/>
          <w:sz w:val="28"/>
          <w:szCs w:val="24"/>
        </w:rPr>
        <w:t>й</w:t>
      </w:r>
      <w:r w:rsidR="00E40FC3" w:rsidRPr="008416D8">
        <w:rPr>
          <w:rFonts w:ascii="Times New Roman" w:hAnsi="Times New Roman" w:cs="Times New Roman"/>
          <w:sz w:val="28"/>
          <w:szCs w:val="24"/>
        </w:rPr>
        <w:t xml:space="preserve"> договора перестрахования к</w:t>
      </w:r>
      <w:r w:rsidRPr="008416D8">
        <w:rPr>
          <w:rFonts w:ascii="Times New Roman" w:hAnsi="Times New Roman" w:cs="Times New Roman"/>
          <w:sz w:val="28"/>
          <w:szCs w:val="24"/>
        </w:rPr>
        <w:t xml:space="preserve"> прогноз</w:t>
      </w:r>
      <w:r w:rsidR="00E40FC3" w:rsidRPr="008416D8">
        <w:rPr>
          <w:rFonts w:ascii="Times New Roman" w:hAnsi="Times New Roman" w:cs="Times New Roman"/>
          <w:sz w:val="28"/>
          <w:szCs w:val="24"/>
        </w:rPr>
        <w:t>у</w:t>
      </w:r>
      <w:r w:rsidRPr="008416D8">
        <w:rPr>
          <w:rFonts w:ascii="Times New Roman" w:hAnsi="Times New Roman" w:cs="Times New Roman"/>
          <w:sz w:val="28"/>
          <w:szCs w:val="24"/>
        </w:rPr>
        <w:t xml:space="preserve"> денежных потоков по </w:t>
      </w:r>
      <w:r w:rsidR="0061253C">
        <w:rPr>
          <w:rFonts w:ascii="Times New Roman" w:hAnsi="Times New Roman" w:cs="Times New Roman"/>
          <w:sz w:val="28"/>
          <w:szCs w:val="24"/>
        </w:rPr>
        <w:t xml:space="preserve">основным </w:t>
      </w:r>
      <w:r w:rsidRPr="008416D8">
        <w:rPr>
          <w:rFonts w:ascii="Times New Roman" w:hAnsi="Times New Roman" w:cs="Times New Roman"/>
          <w:sz w:val="28"/>
          <w:szCs w:val="24"/>
        </w:rPr>
        <w:t>договорам страхования</w:t>
      </w:r>
      <w:r w:rsidR="0061253C">
        <w:rPr>
          <w:rFonts w:ascii="Times New Roman" w:hAnsi="Times New Roman" w:cs="Times New Roman"/>
          <w:sz w:val="28"/>
          <w:szCs w:val="24"/>
        </w:rPr>
        <w:t>,</w:t>
      </w:r>
      <w:r w:rsidRPr="008416D8">
        <w:rPr>
          <w:rFonts w:ascii="Times New Roman" w:hAnsi="Times New Roman" w:cs="Times New Roman"/>
          <w:sz w:val="28"/>
          <w:szCs w:val="24"/>
        </w:rPr>
        <w:t xml:space="preserve"> используемо</w:t>
      </w:r>
      <w:r w:rsidR="008416D8" w:rsidRPr="008416D8">
        <w:rPr>
          <w:rFonts w:ascii="Times New Roman" w:hAnsi="Times New Roman" w:cs="Times New Roman"/>
          <w:sz w:val="28"/>
          <w:szCs w:val="24"/>
        </w:rPr>
        <w:t>му</w:t>
      </w:r>
      <w:r w:rsidRPr="008416D8">
        <w:rPr>
          <w:rFonts w:ascii="Times New Roman" w:hAnsi="Times New Roman" w:cs="Times New Roman"/>
          <w:sz w:val="28"/>
          <w:szCs w:val="24"/>
        </w:rPr>
        <w:t xml:space="preserve"> при оценке величины страховых резервов в соответствии с пунктом 2.2.1 </w:t>
      </w:r>
      <w:r w:rsidR="00655419">
        <w:rPr>
          <w:rFonts w:ascii="Times New Roman" w:hAnsi="Times New Roman" w:cs="Times New Roman"/>
          <w:sz w:val="28"/>
          <w:szCs w:val="24"/>
        </w:rPr>
        <w:t>настоящего п</w:t>
      </w:r>
      <w:r w:rsidR="00FE628B" w:rsidRPr="008416D8">
        <w:rPr>
          <w:rFonts w:ascii="Times New Roman" w:hAnsi="Times New Roman" w:cs="Times New Roman"/>
          <w:sz w:val="28"/>
          <w:szCs w:val="24"/>
        </w:rPr>
        <w:t>риложения</w:t>
      </w:r>
      <w:r w:rsidRPr="008416D8">
        <w:rPr>
          <w:rFonts w:ascii="Times New Roman" w:hAnsi="Times New Roman" w:cs="Times New Roman"/>
          <w:sz w:val="28"/>
          <w:szCs w:val="24"/>
        </w:rPr>
        <w:t xml:space="preserve">. </w:t>
      </w:r>
      <w:r w:rsidR="007D46D3">
        <w:rPr>
          <w:rFonts w:ascii="Times New Roman" w:eastAsiaTheme="minorEastAsia" w:hAnsi="Times New Roman" w:cs="Times New Roman"/>
          <w:sz w:val="28"/>
          <w:szCs w:val="24"/>
        </w:rPr>
        <w:t>При построении п</w:t>
      </w:r>
      <w:r w:rsidR="007D46D3" w:rsidRPr="008416D8">
        <w:rPr>
          <w:rFonts w:ascii="Times New Roman" w:hAnsi="Times New Roman" w:cs="Times New Roman"/>
          <w:sz w:val="28"/>
          <w:szCs w:val="24"/>
        </w:rPr>
        <w:t>рогноз</w:t>
      </w:r>
      <w:r w:rsidR="007D46D3">
        <w:rPr>
          <w:rFonts w:ascii="Times New Roman" w:hAnsi="Times New Roman" w:cs="Times New Roman"/>
          <w:sz w:val="28"/>
          <w:szCs w:val="24"/>
        </w:rPr>
        <w:t>а</w:t>
      </w:r>
      <w:r w:rsidR="007D46D3" w:rsidRPr="008416D8">
        <w:rPr>
          <w:rFonts w:ascii="Times New Roman" w:hAnsi="Times New Roman" w:cs="Times New Roman"/>
          <w:sz w:val="28"/>
          <w:szCs w:val="24"/>
        </w:rPr>
        <w:t xml:space="preserve"> денежных потоков</w:t>
      </w:r>
      <w:r w:rsidR="007D46D3">
        <w:rPr>
          <w:rFonts w:ascii="Times New Roman" w:hAnsi="Times New Roman" w:cs="Times New Roman"/>
          <w:sz w:val="28"/>
          <w:szCs w:val="24"/>
        </w:rPr>
        <w:t xml:space="preserve"> не используются денежные потоки, которые, в соответствии с требованиями МСФО, признаются в составе активов, </w:t>
      </w:r>
      <w:r w:rsidR="007D46D3" w:rsidRPr="00E241DD">
        <w:rPr>
          <w:rFonts w:ascii="Times New Roman" w:hAnsi="Times New Roman" w:cs="Times New Roman"/>
          <w:color w:val="000000" w:themeColor="text1"/>
          <w:sz w:val="28"/>
          <w:szCs w:val="28"/>
        </w:rPr>
        <w:t xml:space="preserve">аналитический учет которых осуществляется по балансовым счетам </w:t>
      </w:r>
      <w:r w:rsidR="007D46D3" w:rsidRPr="00E241DD">
        <w:rPr>
          <w:rFonts w:ascii="Times New Roman" w:hAnsi="Times New Roman" w:cs="Times New Roman"/>
          <w:sz w:val="28"/>
          <w:szCs w:val="28"/>
        </w:rPr>
        <w:t>в соответствии с Положением Банка России № 486-П</w:t>
      </w:r>
      <w:r w:rsidR="00C458E1">
        <w:rPr>
          <w:rFonts w:ascii="Times New Roman" w:hAnsi="Times New Roman" w:cs="Times New Roman"/>
          <w:sz w:val="28"/>
          <w:szCs w:val="28"/>
        </w:rPr>
        <w:t>, за исключением доли перестраховщиков в страховых резервах.</w:t>
      </w:r>
    </w:p>
    <w:p w14:paraId="7F82EF79" w14:textId="14B9AAEA" w:rsidR="00854AED" w:rsidRDefault="00854AED" w:rsidP="00AF2E6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Для каждого денежного потока прогноз денежного потока </w:t>
      </w:r>
      <w:r w:rsidR="00B52A9D" w:rsidRPr="008416D8">
        <w:rPr>
          <w:rFonts w:ascii="Times New Roman" w:hAnsi="Times New Roman" w:cs="Times New Roman"/>
          <w:sz w:val="28"/>
          <w:szCs w:val="24"/>
        </w:rPr>
        <w:t>по договору исходящего перестрахования</w:t>
      </w:r>
      <w:r w:rsidR="00B52A9D">
        <w:rPr>
          <w:rFonts w:ascii="Times New Roman" w:hAnsi="Times New Roman" w:cs="Times New Roman"/>
          <w:sz w:val="28"/>
          <w:szCs w:val="24"/>
        </w:rPr>
        <w:t xml:space="preserve"> </w:t>
      </w:r>
      <w:r>
        <w:rPr>
          <w:rFonts w:ascii="Times New Roman" w:hAnsi="Times New Roman" w:cs="Times New Roman"/>
          <w:sz w:val="28"/>
          <w:szCs w:val="24"/>
        </w:rPr>
        <w:t xml:space="preserve">должен содержать следующие характеристики денежных потоков: размер денежного потока, валюта платежа, дата (период, </w:t>
      </w:r>
      <w:r>
        <w:rPr>
          <w:rFonts w:ascii="Times New Roman" w:hAnsi="Times New Roman" w:cs="Times New Roman"/>
          <w:sz w:val="28"/>
          <w:szCs w:val="28"/>
        </w:rPr>
        <w:t>если ожидается, что денежный поток будет выплачен в течение периода</w:t>
      </w:r>
      <w:r>
        <w:rPr>
          <w:rFonts w:ascii="Times New Roman" w:hAnsi="Times New Roman" w:cs="Times New Roman"/>
          <w:sz w:val="28"/>
          <w:szCs w:val="24"/>
        </w:rPr>
        <w:t xml:space="preserve">) платежа, направление платежа, </w:t>
      </w:r>
      <w:r w:rsidRPr="008B0A6D">
        <w:rPr>
          <w:rFonts w:ascii="Times New Roman" w:hAnsi="Times New Roman" w:cs="Times New Roman"/>
          <w:sz w:val="28"/>
          <w:szCs w:val="24"/>
        </w:rPr>
        <w:t>плательщик</w:t>
      </w:r>
      <w:r>
        <w:rPr>
          <w:rFonts w:ascii="Times New Roman" w:hAnsi="Times New Roman" w:cs="Times New Roman"/>
          <w:sz w:val="28"/>
          <w:szCs w:val="24"/>
        </w:rPr>
        <w:t>а</w:t>
      </w:r>
      <w:r w:rsidRPr="008B0A6D">
        <w:rPr>
          <w:rFonts w:ascii="Times New Roman" w:hAnsi="Times New Roman" w:cs="Times New Roman"/>
          <w:sz w:val="28"/>
          <w:szCs w:val="24"/>
        </w:rPr>
        <w:t>, получател</w:t>
      </w:r>
      <w:r>
        <w:rPr>
          <w:rFonts w:ascii="Times New Roman" w:hAnsi="Times New Roman" w:cs="Times New Roman"/>
          <w:sz w:val="28"/>
          <w:szCs w:val="24"/>
        </w:rPr>
        <w:t>я</w:t>
      </w:r>
      <w:r w:rsidRPr="008B0A6D">
        <w:rPr>
          <w:rFonts w:ascii="Times New Roman" w:hAnsi="Times New Roman" w:cs="Times New Roman"/>
          <w:sz w:val="28"/>
          <w:szCs w:val="24"/>
        </w:rPr>
        <w:t>,</w:t>
      </w:r>
      <w:r>
        <w:rPr>
          <w:rFonts w:ascii="Times New Roman" w:hAnsi="Times New Roman" w:cs="Times New Roman"/>
          <w:sz w:val="28"/>
          <w:szCs w:val="24"/>
        </w:rPr>
        <w:t xml:space="preserve"> вероятность реализации денежного потока. </w:t>
      </w:r>
      <w:r w:rsidR="00D557F8">
        <w:rPr>
          <w:rFonts w:ascii="Times New Roman" w:hAnsi="Times New Roman" w:cs="Times New Roman"/>
          <w:sz w:val="28"/>
          <w:szCs w:val="24"/>
        </w:rPr>
        <w:t>Период платежа в прогнозе денежных потоков не может превышать 1 год.</w:t>
      </w:r>
    </w:p>
    <w:p w14:paraId="0649664D" w14:textId="06C3D08B" w:rsidR="00D67D04" w:rsidRPr="00D67D04" w:rsidRDefault="00D67D04" w:rsidP="00431099">
      <w:pPr>
        <w:pStyle w:val="af5"/>
        <w:numPr>
          <w:ilvl w:val="1"/>
          <w:numId w:val="45"/>
        </w:numPr>
        <w:spacing w:line="360" w:lineRule="auto"/>
        <w:ind w:left="0" w:firstLine="709"/>
        <w:jc w:val="both"/>
        <w:rPr>
          <w:sz w:val="28"/>
        </w:rPr>
      </w:pPr>
      <w:r>
        <w:rPr>
          <w:sz w:val="28"/>
        </w:rPr>
        <w:t>П</w:t>
      </w:r>
      <w:r w:rsidRPr="00D67D04">
        <w:rPr>
          <w:sz w:val="28"/>
        </w:rPr>
        <w:t xml:space="preserve">ри построении денежного потока по договору исходящего перестрахования </w:t>
      </w:r>
      <w:r>
        <w:rPr>
          <w:sz w:val="28"/>
        </w:rPr>
        <w:t>п</w:t>
      </w:r>
      <w:r w:rsidRPr="00D67D04">
        <w:rPr>
          <w:sz w:val="28"/>
        </w:rPr>
        <w:t xml:space="preserve">о страхованию иному, чем страхование жизни </w:t>
      </w:r>
      <w:r w:rsidR="000A2E90">
        <w:rPr>
          <w:sz w:val="28"/>
        </w:rPr>
        <w:t xml:space="preserve">размер денежных потоков, входящих в </w:t>
      </w:r>
      <w:r w:rsidRPr="00D67D04">
        <w:rPr>
          <w:sz w:val="28"/>
        </w:rPr>
        <w:t>прогноз денежных потоков</w:t>
      </w:r>
      <w:r w:rsidR="008418B9">
        <w:rPr>
          <w:sz w:val="28"/>
        </w:rPr>
        <w:t xml:space="preserve"> </w:t>
      </w:r>
      <w:r w:rsidR="008418B9" w:rsidRPr="008416D8">
        <w:rPr>
          <w:sz w:val="28"/>
        </w:rPr>
        <w:t xml:space="preserve">по </w:t>
      </w:r>
      <w:r w:rsidR="008418B9">
        <w:rPr>
          <w:sz w:val="28"/>
        </w:rPr>
        <w:t xml:space="preserve">основным </w:t>
      </w:r>
      <w:r w:rsidR="008418B9" w:rsidRPr="008416D8">
        <w:rPr>
          <w:sz w:val="28"/>
        </w:rPr>
        <w:t>договорам страхования</w:t>
      </w:r>
      <w:r w:rsidR="000A2E90">
        <w:rPr>
          <w:sz w:val="28"/>
        </w:rPr>
        <w:t xml:space="preserve"> и</w:t>
      </w:r>
      <w:r w:rsidRPr="00D67D04">
        <w:rPr>
          <w:sz w:val="28"/>
        </w:rPr>
        <w:t xml:space="preserve"> использ</w:t>
      </w:r>
      <w:r w:rsidR="008418B9">
        <w:rPr>
          <w:sz w:val="28"/>
        </w:rPr>
        <w:t>уемы</w:t>
      </w:r>
      <w:r w:rsidR="000A2E90">
        <w:rPr>
          <w:sz w:val="28"/>
        </w:rPr>
        <w:t>х</w:t>
      </w:r>
      <w:r w:rsidRPr="00D67D04">
        <w:rPr>
          <w:sz w:val="28"/>
        </w:rPr>
        <w:t xml:space="preserve"> при расчете</w:t>
      </w:r>
      <w:r w:rsidRPr="00D67D04">
        <w:rPr>
          <w:rFonts w:eastAsiaTheme="minorEastAsia"/>
          <w:sz w:val="28"/>
        </w:rPr>
        <w:t xml:space="preserve"> ДПУ</w:t>
      </w:r>
      <w:r w:rsidRPr="00D67D04">
        <w:rPr>
          <w:rFonts w:eastAsiaTheme="minorEastAsia"/>
          <w:sz w:val="28"/>
          <w:vertAlign w:val="superscript"/>
        </w:rPr>
        <w:t>НО</w:t>
      </w:r>
      <w:r w:rsidRPr="00D67D04">
        <w:rPr>
          <w:rFonts w:eastAsiaTheme="minorEastAsia"/>
          <w:sz w:val="28"/>
        </w:rPr>
        <w:t xml:space="preserve">, умножается на отношение </w:t>
      </w:r>
      <m:oMath>
        <m:f>
          <m:fPr>
            <m:ctrlPr>
              <w:rPr>
                <w:rFonts w:ascii="Cambria Math" w:eastAsiaTheme="minorEastAsia" w:hAnsi="Cambria Math"/>
                <w:i/>
                <w:sz w:val="28"/>
              </w:rPr>
            </m:ctrlPr>
          </m:fPr>
          <m:num>
            <m:r>
              <w:rPr>
                <w:rFonts w:ascii="Cambria Math" w:eastAsiaTheme="minorEastAsia" w:hAnsi="Cambria Math"/>
                <w:sz w:val="28"/>
              </w:rPr>
              <m:t>ДПУ</m:t>
            </m:r>
          </m:num>
          <m:den>
            <m:sSup>
              <m:sSupPr>
                <m:ctrlPr>
                  <w:rPr>
                    <w:rFonts w:ascii="Cambria Math" w:eastAsiaTheme="minorEastAsia" w:hAnsi="Cambria Math"/>
                    <w:sz w:val="28"/>
                  </w:rPr>
                </m:ctrlPr>
              </m:sSupPr>
              <m:e>
                <m:r>
                  <m:rPr>
                    <m:sty m:val="p"/>
                  </m:rPr>
                  <w:rPr>
                    <w:rFonts w:ascii="Cambria Math" w:eastAsiaTheme="minorEastAsia" w:hAnsi="Cambria Math"/>
                    <w:sz w:val="28"/>
                  </w:rPr>
                  <m:t>ДПУ</m:t>
                </m:r>
              </m:e>
              <m:sup>
                <m:r>
                  <w:rPr>
                    <w:rFonts w:ascii="Cambria Math" w:eastAsiaTheme="minorEastAsia" w:hAnsi="Cambria Math"/>
                    <w:sz w:val="28"/>
                  </w:rPr>
                  <m:t>НО</m:t>
                </m:r>
              </m:sup>
            </m:sSup>
          </m:den>
        </m:f>
      </m:oMath>
      <w:r w:rsidRPr="00D67D04">
        <w:rPr>
          <w:rFonts w:eastAsiaTheme="minorEastAsia"/>
          <w:sz w:val="28"/>
        </w:rPr>
        <w:t xml:space="preserve"> по соответствующей учетной группе.</w:t>
      </w:r>
    </w:p>
    <w:p w14:paraId="30BE7A51" w14:textId="188DBA51" w:rsidR="0037468A" w:rsidRPr="00D67D04" w:rsidRDefault="002358D7" w:rsidP="00431099">
      <w:pPr>
        <w:pStyle w:val="af5"/>
        <w:numPr>
          <w:ilvl w:val="1"/>
          <w:numId w:val="45"/>
        </w:numPr>
        <w:spacing w:line="360" w:lineRule="auto"/>
        <w:ind w:left="0" w:firstLine="709"/>
        <w:jc w:val="both"/>
        <w:rPr>
          <w:sz w:val="28"/>
        </w:rPr>
      </w:pPr>
      <w:r w:rsidRPr="00D67D04">
        <w:rPr>
          <w:sz w:val="28"/>
        </w:rPr>
        <w:lastRenderedPageBreak/>
        <w:t xml:space="preserve">Величина доли перестраховщиков </w:t>
      </w:r>
      <w:r w:rsidR="008A0C71" w:rsidRPr="00D67D04">
        <w:rPr>
          <w:sz w:val="28"/>
        </w:rPr>
        <w:t>в резерве премий (резерве убытков</w:t>
      </w:r>
      <w:r w:rsidR="001D3086" w:rsidRPr="00D67D04">
        <w:rPr>
          <w:sz w:val="28"/>
        </w:rPr>
        <w:t>, в РПВУ)</w:t>
      </w:r>
      <w:r w:rsidR="008A0C71" w:rsidRPr="00D67D04">
        <w:rPr>
          <w:sz w:val="28"/>
        </w:rPr>
        <w:t xml:space="preserve"> по </w:t>
      </w:r>
      <w:r w:rsidR="005E3374" w:rsidRPr="00D67D04">
        <w:rPr>
          <w:sz w:val="28"/>
        </w:rPr>
        <w:t xml:space="preserve">договору исходящего перестрахования </w:t>
      </w:r>
      <w:r w:rsidR="00A240A9" w:rsidRPr="00D67D04">
        <w:rPr>
          <w:sz w:val="28"/>
        </w:rPr>
        <w:t xml:space="preserve">по учетной группе </w:t>
      </w:r>
      <w:r w:rsidR="008A0C71" w:rsidRPr="00D67D04">
        <w:rPr>
          <w:sz w:val="28"/>
        </w:rPr>
        <w:t xml:space="preserve">равняется </w:t>
      </w:r>
      <w:r w:rsidR="00C44CC6" w:rsidRPr="00D67D04">
        <w:rPr>
          <w:sz w:val="28"/>
        </w:rPr>
        <w:t>сумме</w:t>
      </w:r>
      <w:r w:rsidR="00F416D1">
        <w:rPr>
          <w:sz w:val="28"/>
        </w:rPr>
        <w:t>:</w:t>
      </w:r>
      <w:r w:rsidR="00C44CC6" w:rsidRPr="00D67D04">
        <w:rPr>
          <w:sz w:val="28"/>
        </w:rPr>
        <w:t xml:space="preserve"> </w:t>
      </w:r>
    </w:p>
    <w:p w14:paraId="70EC4029" w14:textId="44146FB6" w:rsidR="0037468A" w:rsidRDefault="0037468A" w:rsidP="0037468A">
      <w:pPr>
        <w:pStyle w:val="af5"/>
        <w:spacing w:line="360" w:lineRule="auto"/>
        <w:ind w:left="0"/>
        <w:jc w:val="both"/>
        <w:rPr>
          <w:sz w:val="28"/>
        </w:rPr>
      </w:pPr>
      <w:r>
        <w:rPr>
          <w:sz w:val="28"/>
        </w:rPr>
        <w:t xml:space="preserve">- </w:t>
      </w:r>
      <w:r w:rsidR="008A0C71" w:rsidRPr="007F6511">
        <w:rPr>
          <w:sz w:val="28"/>
        </w:rPr>
        <w:t>наилучшей оценк</w:t>
      </w:r>
      <w:r w:rsidR="007A6223" w:rsidRPr="007F6511">
        <w:rPr>
          <w:sz w:val="28"/>
        </w:rPr>
        <w:t>и</w:t>
      </w:r>
      <w:r w:rsidR="008A0C71" w:rsidRPr="007F6511">
        <w:rPr>
          <w:sz w:val="28"/>
        </w:rPr>
        <w:t xml:space="preserve"> приведенной стоимости </w:t>
      </w:r>
      <w:r w:rsidR="009871C2" w:rsidRPr="007F6511">
        <w:rPr>
          <w:sz w:val="28"/>
        </w:rPr>
        <w:t xml:space="preserve">всех </w:t>
      </w:r>
      <w:r w:rsidR="008A0C71" w:rsidRPr="007F6511">
        <w:rPr>
          <w:sz w:val="28"/>
        </w:rPr>
        <w:t xml:space="preserve">денежных потоков, </w:t>
      </w:r>
      <w:r w:rsidR="006B2F71" w:rsidRPr="007F6511">
        <w:rPr>
          <w:sz w:val="28"/>
        </w:rPr>
        <w:t xml:space="preserve">входящих в прогноз денежных потоков по </w:t>
      </w:r>
      <w:r w:rsidR="00C97507" w:rsidRPr="007F6511">
        <w:rPr>
          <w:sz w:val="28"/>
        </w:rPr>
        <w:t xml:space="preserve">этому </w:t>
      </w:r>
      <w:r w:rsidR="006B2F71" w:rsidRPr="007F6511">
        <w:rPr>
          <w:sz w:val="28"/>
        </w:rPr>
        <w:t>договору исходящего перестрахования</w:t>
      </w:r>
      <w:r w:rsidR="004F067A">
        <w:rPr>
          <w:sz w:val="28"/>
        </w:rPr>
        <w:t xml:space="preserve">, </w:t>
      </w:r>
      <w:r w:rsidR="004F067A" w:rsidRPr="007F6511">
        <w:rPr>
          <w:sz w:val="28"/>
        </w:rPr>
        <w:t>получен</w:t>
      </w:r>
      <w:r w:rsidR="004F067A">
        <w:rPr>
          <w:sz w:val="28"/>
        </w:rPr>
        <w:t>н</w:t>
      </w:r>
      <w:r w:rsidR="004F067A" w:rsidRPr="007F6511">
        <w:rPr>
          <w:sz w:val="28"/>
        </w:rPr>
        <w:t>ы</w:t>
      </w:r>
      <w:r w:rsidR="004F067A">
        <w:rPr>
          <w:sz w:val="28"/>
        </w:rPr>
        <w:t>х</w:t>
      </w:r>
      <w:r w:rsidR="004F067A" w:rsidRPr="007F6511">
        <w:rPr>
          <w:sz w:val="28"/>
        </w:rPr>
        <w:t xml:space="preserve"> путем применения условий </w:t>
      </w:r>
      <w:r>
        <w:rPr>
          <w:sz w:val="28"/>
        </w:rPr>
        <w:t xml:space="preserve">этого </w:t>
      </w:r>
      <w:r w:rsidR="004F067A" w:rsidRPr="007F6511">
        <w:rPr>
          <w:sz w:val="28"/>
        </w:rPr>
        <w:t>договора перестрахования к прогнозу денежных потоков по основным договорам страхования, используемых для оценки ДПП (ДПУ</w:t>
      </w:r>
      <w:r w:rsidR="001D3086">
        <w:rPr>
          <w:sz w:val="28"/>
        </w:rPr>
        <w:t>, РПВУ</w:t>
      </w:r>
      <w:r w:rsidR="004F067A" w:rsidRPr="007F6511">
        <w:rPr>
          <w:sz w:val="28"/>
        </w:rPr>
        <w:t>) для данной учетной группы</w:t>
      </w:r>
      <w:r w:rsidR="004F067A">
        <w:rPr>
          <w:sz w:val="28"/>
        </w:rPr>
        <w:t>,</w:t>
      </w:r>
      <w:r w:rsidR="00C44CC6" w:rsidRPr="007F6511">
        <w:rPr>
          <w:sz w:val="28"/>
        </w:rPr>
        <w:t xml:space="preserve"> </w:t>
      </w:r>
      <w:r w:rsidR="005E3374" w:rsidRPr="007F6511">
        <w:rPr>
          <w:sz w:val="28"/>
        </w:rPr>
        <w:t>(за исключением денежных потоков, предусмотренных пунктом 5.</w:t>
      </w:r>
      <w:r w:rsidR="00D67D04">
        <w:rPr>
          <w:sz w:val="28"/>
        </w:rPr>
        <w:t>5</w:t>
      </w:r>
      <w:r w:rsidR="005E3374" w:rsidRPr="007F6511">
        <w:rPr>
          <w:sz w:val="28"/>
        </w:rPr>
        <w:t xml:space="preserve"> </w:t>
      </w:r>
      <w:r w:rsidR="00F416D1">
        <w:rPr>
          <w:sz w:val="28"/>
        </w:rPr>
        <w:t>настоящего п</w:t>
      </w:r>
      <w:r w:rsidR="005E3374" w:rsidRPr="007F6511">
        <w:rPr>
          <w:sz w:val="28"/>
        </w:rPr>
        <w:t xml:space="preserve">риложения) </w:t>
      </w:r>
      <w:r w:rsidR="00B43FEE" w:rsidRPr="007F6511">
        <w:rPr>
          <w:sz w:val="28"/>
        </w:rPr>
        <w:t>(далее – СПР</w:t>
      </w:r>
      <w:r w:rsidR="005553BC" w:rsidRPr="007F6511">
        <w:rPr>
          <w:sz w:val="28"/>
        </w:rPr>
        <w:t>П</w:t>
      </w:r>
      <w:r w:rsidR="00B43FEE" w:rsidRPr="007F6511">
        <w:rPr>
          <w:sz w:val="28"/>
          <w:vertAlign w:val="superscript"/>
        </w:rPr>
        <w:t>НО</w:t>
      </w:r>
      <w:r w:rsidR="001D3086">
        <w:rPr>
          <w:sz w:val="28"/>
        </w:rPr>
        <w:t>,</w:t>
      </w:r>
      <w:r w:rsidR="005553BC" w:rsidRPr="007F6511">
        <w:rPr>
          <w:sz w:val="28"/>
        </w:rPr>
        <w:t xml:space="preserve"> СПРУ</w:t>
      </w:r>
      <w:r w:rsidR="005553BC" w:rsidRPr="007F6511">
        <w:rPr>
          <w:sz w:val="28"/>
          <w:vertAlign w:val="superscript"/>
        </w:rPr>
        <w:t>НО</w:t>
      </w:r>
      <w:r w:rsidR="005553BC" w:rsidRPr="007F6511">
        <w:rPr>
          <w:sz w:val="28"/>
        </w:rPr>
        <w:t>,</w:t>
      </w:r>
      <w:r w:rsidR="001D3086">
        <w:rPr>
          <w:sz w:val="28"/>
        </w:rPr>
        <w:t xml:space="preserve"> СПРПВУ</w:t>
      </w:r>
      <w:r w:rsidR="001D3086" w:rsidRPr="00B43FEE">
        <w:rPr>
          <w:sz w:val="28"/>
          <w:vertAlign w:val="superscript"/>
        </w:rPr>
        <w:t>НО</w:t>
      </w:r>
      <w:r w:rsidR="005553BC" w:rsidRPr="007F6511">
        <w:rPr>
          <w:sz w:val="28"/>
        </w:rPr>
        <w:t xml:space="preserve"> </w:t>
      </w:r>
      <w:r w:rsidR="00F416D1" w:rsidRPr="007F6511">
        <w:rPr>
          <w:sz w:val="28"/>
        </w:rPr>
        <w:t>соответственно</w:t>
      </w:r>
      <w:r w:rsidR="00B43FEE" w:rsidRPr="007F6511">
        <w:rPr>
          <w:sz w:val="28"/>
        </w:rPr>
        <w:t xml:space="preserve">) </w:t>
      </w:r>
    </w:p>
    <w:p w14:paraId="588FB68A" w14:textId="773BA492" w:rsidR="0037468A" w:rsidRPr="0037468A" w:rsidRDefault="0037468A" w:rsidP="0037468A">
      <w:pPr>
        <w:pStyle w:val="af5"/>
        <w:spacing w:line="360" w:lineRule="auto"/>
        <w:ind w:left="0"/>
        <w:jc w:val="both"/>
        <w:rPr>
          <w:sz w:val="28"/>
        </w:rPr>
      </w:pPr>
      <w:r w:rsidRPr="0037468A">
        <w:rPr>
          <w:sz w:val="28"/>
        </w:rPr>
        <w:t>-</w:t>
      </w:r>
      <w:r w:rsidR="005E3374" w:rsidRPr="0037468A">
        <w:rPr>
          <w:sz w:val="28"/>
        </w:rPr>
        <w:t xml:space="preserve"> </w:t>
      </w:r>
      <w:r w:rsidRPr="0037468A">
        <w:rPr>
          <w:sz w:val="28"/>
        </w:rPr>
        <w:t xml:space="preserve">и </w:t>
      </w:r>
      <w:r w:rsidR="005E3374" w:rsidRPr="0037468A">
        <w:rPr>
          <w:sz w:val="28"/>
        </w:rPr>
        <w:t>корректировки на риск неплатежа</w:t>
      </w:r>
      <w:r w:rsidR="00C97507" w:rsidRPr="0037468A">
        <w:rPr>
          <w:sz w:val="28"/>
        </w:rPr>
        <w:t xml:space="preserve"> по договору исходящего перестрахования</w:t>
      </w:r>
      <w:r w:rsidR="0067303B">
        <w:rPr>
          <w:sz w:val="28"/>
        </w:rPr>
        <w:t xml:space="preserve"> по учетной группе по резерву премий (резерву убытков, РПВУ) (далее – КРНП, КРНУ, КРНПВУ), ра</w:t>
      </w:r>
      <w:r w:rsidR="00F416D1">
        <w:rPr>
          <w:sz w:val="28"/>
        </w:rPr>
        <w:t>с</w:t>
      </w:r>
      <w:r w:rsidR="0067303B">
        <w:rPr>
          <w:sz w:val="28"/>
        </w:rPr>
        <w:t>считанной в соответствии с пунктом 5.</w:t>
      </w:r>
      <w:r w:rsidR="00D67D04">
        <w:rPr>
          <w:sz w:val="28"/>
        </w:rPr>
        <w:t>7</w:t>
      </w:r>
      <w:r w:rsidR="0067303B">
        <w:rPr>
          <w:sz w:val="28"/>
        </w:rPr>
        <w:t xml:space="preserve"> </w:t>
      </w:r>
      <w:r w:rsidR="00F416D1">
        <w:rPr>
          <w:sz w:val="28"/>
        </w:rPr>
        <w:t>настоящего приложения</w:t>
      </w:r>
      <w:r w:rsidR="0067303B">
        <w:rPr>
          <w:sz w:val="28"/>
        </w:rPr>
        <w:t>.</w:t>
      </w:r>
    </w:p>
    <w:p w14:paraId="2E07D8CA" w14:textId="4CD3BADA" w:rsidR="002358D7" w:rsidRDefault="005E3374" w:rsidP="00245AFC">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Величина доли </w:t>
      </w:r>
      <w:r w:rsidRPr="001743E9">
        <w:rPr>
          <w:rFonts w:ascii="Times New Roman" w:hAnsi="Times New Roman" w:cs="Times New Roman"/>
          <w:sz w:val="28"/>
          <w:szCs w:val="24"/>
        </w:rPr>
        <w:t xml:space="preserve">перестраховщиков </w:t>
      </w:r>
      <w:r>
        <w:rPr>
          <w:rFonts w:ascii="Times New Roman" w:hAnsi="Times New Roman" w:cs="Times New Roman"/>
          <w:sz w:val="28"/>
          <w:szCs w:val="24"/>
        </w:rPr>
        <w:t>в резерве премий (резерве убытков</w:t>
      </w:r>
      <w:r w:rsidR="00081F54">
        <w:rPr>
          <w:rFonts w:ascii="Times New Roman" w:hAnsi="Times New Roman" w:cs="Times New Roman"/>
          <w:sz w:val="28"/>
          <w:szCs w:val="24"/>
        </w:rPr>
        <w:t>, РПВУ</w:t>
      </w:r>
      <w:r>
        <w:rPr>
          <w:rFonts w:ascii="Times New Roman" w:hAnsi="Times New Roman" w:cs="Times New Roman"/>
          <w:sz w:val="28"/>
          <w:szCs w:val="24"/>
        </w:rPr>
        <w:t xml:space="preserve">) по учетной группе равняется сумме величины доли </w:t>
      </w:r>
      <w:r w:rsidRPr="001743E9">
        <w:rPr>
          <w:rFonts w:ascii="Times New Roman" w:hAnsi="Times New Roman" w:cs="Times New Roman"/>
          <w:sz w:val="28"/>
          <w:szCs w:val="24"/>
        </w:rPr>
        <w:t xml:space="preserve">перестраховщиков </w:t>
      </w:r>
      <w:r>
        <w:rPr>
          <w:rFonts w:ascii="Times New Roman" w:hAnsi="Times New Roman" w:cs="Times New Roman"/>
          <w:sz w:val="28"/>
          <w:szCs w:val="24"/>
        </w:rPr>
        <w:t>в резерве премий (резерве убытков</w:t>
      </w:r>
      <w:r w:rsidR="00081F54">
        <w:rPr>
          <w:rFonts w:ascii="Times New Roman" w:hAnsi="Times New Roman" w:cs="Times New Roman"/>
          <w:sz w:val="28"/>
          <w:szCs w:val="24"/>
        </w:rPr>
        <w:t>, РПВУ</w:t>
      </w:r>
      <w:r>
        <w:rPr>
          <w:rFonts w:ascii="Times New Roman" w:hAnsi="Times New Roman" w:cs="Times New Roman"/>
          <w:sz w:val="28"/>
          <w:szCs w:val="24"/>
        </w:rPr>
        <w:t>) по договору исходящего перестрахования</w:t>
      </w:r>
      <w:r w:rsidR="0037468A">
        <w:rPr>
          <w:rFonts w:ascii="Times New Roman" w:hAnsi="Times New Roman" w:cs="Times New Roman"/>
          <w:sz w:val="28"/>
          <w:szCs w:val="24"/>
        </w:rPr>
        <w:t xml:space="preserve"> по учетной группе</w:t>
      </w:r>
      <w:r>
        <w:rPr>
          <w:rFonts w:ascii="Times New Roman" w:hAnsi="Times New Roman" w:cs="Times New Roman"/>
          <w:sz w:val="28"/>
          <w:szCs w:val="24"/>
        </w:rPr>
        <w:t>,</w:t>
      </w:r>
      <w:r w:rsidRPr="0058696F">
        <w:rPr>
          <w:rFonts w:ascii="Times New Roman" w:hAnsi="Times New Roman" w:cs="Times New Roman"/>
          <w:sz w:val="28"/>
          <w:szCs w:val="24"/>
        </w:rPr>
        <w:t xml:space="preserve"> </w:t>
      </w:r>
      <w:r w:rsidR="00C44CC6" w:rsidRPr="0058696F">
        <w:rPr>
          <w:rFonts w:ascii="Times New Roman" w:hAnsi="Times New Roman" w:cs="Times New Roman"/>
          <w:sz w:val="28"/>
          <w:szCs w:val="24"/>
        </w:rPr>
        <w:t>основные договора по которым относятся к с</w:t>
      </w:r>
      <w:r w:rsidR="007A6223" w:rsidRPr="0058696F">
        <w:rPr>
          <w:rFonts w:ascii="Times New Roman" w:hAnsi="Times New Roman" w:cs="Times New Roman"/>
          <w:sz w:val="28"/>
          <w:szCs w:val="24"/>
        </w:rPr>
        <w:t>оответствующей учетной группе</w:t>
      </w:r>
      <w:r w:rsidR="007A6223">
        <w:rPr>
          <w:rFonts w:ascii="Times New Roman" w:hAnsi="Times New Roman" w:cs="Times New Roman"/>
          <w:sz w:val="28"/>
          <w:szCs w:val="24"/>
        </w:rPr>
        <w:t xml:space="preserve">. </w:t>
      </w:r>
    </w:p>
    <w:p w14:paraId="7E1478F3" w14:textId="7D284C09" w:rsidR="00245AFC" w:rsidRDefault="008A0C71" w:rsidP="007508AB">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Величина</w:t>
      </w:r>
      <w:r w:rsidRPr="00D557F8">
        <w:rPr>
          <w:rFonts w:ascii="Times New Roman" w:hAnsi="Times New Roman" w:cs="Times New Roman"/>
          <w:sz w:val="28"/>
          <w:szCs w:val="24"/>
        </w:rPr>
        <w:t xml:space="preserve"> доли перестраховщиков в резерве премий (в резерве убытков), учитываемая </w:t>
      </w:r>
      <w:r w:rsidR="00B43DB7">
        <w:rPr>
          <w:rFonts w:ascii="Times New Roman" w:hAnsi="Times New Roman" w:cs="Times New Roman"/>
          <w:sz w:val="28"/>
          <w:szCs w:val="24"/>
        </w:rPr>
        <w:t xml:space="preserve">(не учитываемая) </w:t>
      </w:r>
      <w:r w:rsidRPr="00D557F8">
        <w:rPr>
          <w:rFonts w:ascii="Times New Roman" w:hAnsi="Times New Roman" w:cs="Times New Roman"/>
          <w:sz w:val="28"/>
          <w:szCs w:val="24"/>
        </w:rPr>
        <w:t xml:space="preserve">при определении показателя НРМП, </w:t>
      </w:r>
      <w:r w:rsidR="00B43DB7">
        <w:rPr>
          <w:rFonts w:ascii="Times New Roman" w:hAnsi="Times New Roman" w:cs="Times New Roman"/>
          <w:sz w:val="28"/>
          <w:szCs w:val="24"/>
        </w:rPr>
        <w:t xml:space="preserve">по учетной группе </w:t>
      </w:r>
      <w:r w:rsidRPr="00D557F8">
        <w:rPr>
          <w:rFonts w:ascii="Times New Roman" w:hAnsi="Times New Roman" w:cs="Times New Roman"/>
          <w:sz w:val="28"/>
          <w:szCs w:val="24"/>
        </w:rPr>
        <w:t xml:space="preserve">рассчитывается как сумма </w:t>
      </w:r>
      <w:r w:rsidR="00245AFC">
        <w:rPr>
          <w:rFonts w:ascii="Times New Roman" w:hAnsi="Times New Roman" w:cs="Times New Roman"/>
          <w:sz w:val="28"/>
          <w:szCs w:val="24"/>
        </w:rPr>
        <w:t xml:space="preserve">величин </w:t>
      </w:r>
      <w:r w:rsidRPr="00D557F8">
        <w:rPr>
          <w:rFonts w:ascii="Times New Roman" w:hAnsi="Times New Roman" w:cs="Times New Roman"/>
          <w:sz w:val="28"/>
          <w:szCs w:val="24"/>
        </w:rPr>
        <w:t xml:space="preserve">долей перестраховщиков в резерве премий </w:t>
      </w:r>
      <w:r w:rsidR="00B43DB7">
        <w:rPr>
          <w:rFonts w:ascii="Times New Roman" w:hAnsi="Times New Roman" w:cs="Times New Roman"/>
          <w:sz w:val="28"/>
          <w:szCs w:val="24"/>
        </w:rPr>
        <w:t xml:space="preserve">(резерве убытков) по учетной группе </w:t>
      </w:r>
      <w:r w:rsidRPr="00D557F8">
        <w:rPr>
          <w:rFonts w:ascii="Times New Roman" w:hAnsi="Times New Roman" w:cs="Times New Roman"/>
          <w:sz w:val="28"/>
          <w:szCs w:val="24"/>
        </w:rPr>
        <w:t xml:space="preserve">по договорам исходящего перестрахования, </w:t>
      </w:r>
      <w:r>
        <w:rPr>
          <w:rFonts w:ascii="Times New Roman" w:hAnsi="Times New Roman" w:cs="Times New Roman"/>
          <w:sz w:val="28"/>
          <w:szCs w:val="24"/>
        </w:rPr>
        <w:t xml:space="preserve">признаваемым </w:t>
      </w:r>
      <w:r w:rsidR="00B43DB7">
        <w:rPr>
          <w:rFonts w:ascii="Times New Roman" w:hAnsi="Times New Roman" w:cs="Times New Roman"/>
          <w:sz w:val="28"/>
          <w:szCs w:val="24"/>
        </w:rPr>
        <w:t>(не признаваемы</w:t>
      </w:r>
      <w:r w:rsidR="00A240A9">
        <w:rPr>
          <w:rFonts w:ascii="Times New Roman" w:hAnsi="Times New Roman" w:cs="Times New Roman"/>
          <w:sz w:val="28"/>
          <w:szCs w:val="24"/>
        </w:rPr>
        <w:t>м</w:t>
      </w:r>
      <w:r w:rsidR="00B43DB7">
        <w:rPr>
          <w:rFonts w:ascii="Times New Roman" w:hAnsi="Times New Roman" w:cs="Times New Roman"/>
          <w:sz w:val="28"/>
          <w:szCs w:val="24"/>
        </w:rPr>
        <w:t xml:space="preserve">) </w:t>
      </w:r>
      <w:r>
        <w:rPr>
          <w:rFonts w:ascii="Times New Roman" w:hAnsi="Times New Roman" w:cs="Times New Roman"/>
          <w:sz w:val="28"/>
          <w:szCs w:val="24"/>
        </w:rPr>
        <w:t xml:space="preserve">передающими страховой риск согласно требованиям пункта 5.3.4 </w:t>
      </w:r>
      <w:r w:rsidR="00F416D1">
        <w:rPr>
          <w:rFonts w:ascii="Times New Roman" w:hAnsi="Times New Roman" w:cs="Times New Roman"/>
          <w:sz w:val="28"/>
          <w:szCs w:val="24"/>
        </w:rPr>
        <w:t xml:space="preserve">настоящего </w:t>
      </w:r>
      <w:r>
        <w:rPr>
          <w:rFonts w:ascii="Times New Roman" w:hAnsi="Times New Roman" w:cs="Times New Roman"/>
          <w:sz w:val="28"/>
          <w:szCs w:val="24"/>
        </w:rPr>
        <w:t>Положения</w:t>
      </w:r>
      <w:r w:rsidR="00B43DB7">
        <w:rPr>
          <w:rFonts w:ascii="Times New Roman" w:hAnsi="Times New Roman" w:cs="Times New Roman"/>
          <w:sz w:val="28"/>
          <w:szCs w:val="24"/>
        </w:rPr>
        <w:t xml:space="preserve"> и основные договора по которым относятся к соответствующей учетной группе. Величина</w:t>
      </w:r>
      <w:r w:rsidR="00B43DB7" w:rsidRPr="00D557F8">
        <w:rPr>
          <w:rFonts w:ascii="Times New Roman" w:hAnsi="Times New Roman" w:cs="Times New Roman"/>
          <w:sz w:val="28"/>
          <w:szCs w:val="24"/>
        </w:rPr>
        <w:t xml:space="preserve"> доли перестраховщиков в резерве премий (в резерве убытков), учитываемая при определении показателя НРМП, </w:t>
      </w:r>
      <w:r w:rsidR="00B43DB7">
        <w:rPr>
          <w:rFonts w:ascii="Times New Roman" w:hAnsi="Times New Roman" w:cs="Times New Roman"/>
          <w:sz w:val="28"/>
          <w:szCs w:val="24"/>
        </w:rPr>
        <w:t>по учетной группе не может быть более ДПП (ДПУ) по этой учетной группе</w:t>
      </w:r>
      <w:r w:rsidRPr="00D557F8">
        <w:rPr>
          <w:rFonts w:ascii="Times New Roman" w:hAnsi="Times New Roman" w:cs="Times New Roman"/>
          <w:sz w:val="28"/>
          <w:szCs w:val="24"/>
        </w:rPr>
        <w:t>.</w:t>
      </w:r>
    </w:p>
    <w:p w14:paraId="3093452A" w14:textId="2CD511BC" w:rsidR="004862A9" w:rsidRDefault="004862A9" w:rsidP="00F93AB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Величина доли перестраховщика в страховых резервах рассчитывается как сумма </w:t>
      </w:r>
      <w:r w:rsidR="00F93AB9">
        <w:rPr>
          <w:rFonts w:ascii="Times New Roman" w:hAnsi="Times New Roman" w:cs="Times New Roman"/>
          <w:sz w:val="28"/>
          <w:szCs w:val="24"/>
        </w:rPr>
        <w:t>в</w:t>
      </w:r>
      <w:r>
        <w:rPr>
          <w:rFonts w:ascii="Times New Roman" w:hAnsi="Times New Roman" w:cs="Times New Roman"/>
          <w:sz w:val="28"/>
          <w:szCs w:val="24"/>
        </w:rPr>
        <w:t xml:space="preserve">еличин доли </w:t>
      </w:r>
      <w:r w:rsidR="00CF05CC">
        <w:rPr>
          <w:rFonts w:ascii="Times New Roman" w:hAnsi="Times New Roman" w:cs="Times New Roman"/>
          <w:sz w:val="28"/>
          <w:szCs w:val="24"/>
        </w:rPr>
        <w:t>этого перестраховщика</w:t>
      </w:r>
      <w:r w:rsidRPr="001743E9">
        <w:rPr>
          <w:rFonts w:ascii="Times New Roman" w:hAnsi="Times New Roman" w:cs="Times New Roman"/>
          <w:sz w:val="28"/>
          <w:szCs w:val="24"/>
        </w:rPr>
        <w:t xml:space="preserve"> </w:t>
      </w:r>
      <w:r w:rsidR="00CF05CC">
        <w:rPr>
          <w:rFonts w:ascii="Times New Roman" w:hAnsi="Times New Roman" w:cs="Times New Roman"/>
          <w:sz w:val="28"/>
          <w:szCs w:val="24"/>
        </w:rPr>
        <w:t>в резерве премий</w:t>
      </w:r>
      <w:r w:rsidR="00F93AB9">
        <w:rPr>
          <w:rFonts w:ascii="Times New Roman" w:hAnsi="Times New Roman" w:cs="Times New Roman"/>
          <w:sz w:val="28"/>
          <w:szCs w:val="24"/>
        </w:rPr>
        <w:t>,</w:t>
      </w:r>
      <w:r w:rsidR="00CF05CC">
        <w:rPr>
          <w:rFonts w:ascii="Times New Roman" w:hAnsi="Times New Roman" w:cs="Times New Roman"/>
          <w:sz w:val="28"/>
          <w:szCs w:val="24"/>
        </w:rPr>
        <w:t xml:space="preserve"> в </w:t>
      </w:r>
      <w:r>
        <w:rPr>
          <w:rFonts w:ascii="Times New Roman" w:hAnsi="Times New Roman" w:cs="Times New Roman"/>
          <w:sz w:val="28"/>
          <w:szCs w:val="24"/>
        </w:rPr>
        <w:t>резерве убытков</w:t>
      </w:r>
      <w:r w:rsidR="00F93AB9">
        <w:rPr>
          <w:rFonts w:ascii="Times New Roman" w:hAnsi="Times New Roman" w:cs="Times New Roman"/>
          <w:sz w:val="28"/>
          <w:szCs w:val="24"/>
        </w:rPr>
        <w:t xml:space="preserve"> и в РПВУ</w:t>
      </w:r>
      <w:r>
        <w:rPr>
          <w:rFonts w:ascii="Times New Roman" w:hAnsi="Times New Roman" w:cs="Times New Roman"/>
          <w:sz w:val="28"/>
          <w:szCs w:val="24"/>
        </w:rPr>
        <w:t xml:space="preserve"> по </w:t>
      </w:r>
      <w:r w:rsidR="00CF05CC">
        <w:rPr>
          <w:rFonts w:ascii="Times New Roman" w:hAnsi="Times New Roman" w:cs="Times New Roman"/>
          <w:sz w:val="28"/>
          <w:szCs w:val="24"/>
        </w:rPr>
        <w:t xml:space="preserve">всем учетным </w:t>
      </w:r>
      <w:r w:rsidR="00F93AB9">
        <w:rPr>
          <w:rFonts w:ascii="Times New Roman" w:hAnsi="Times New Roman" w:cs="Times New Roman"/>
          <w:sz w:val="28"/>
          <w:szCs w:val="24"/>
        </w:rPr>
        <w:t>группам</w:t>
      </w:r>
      <w:r w:rsidR="00E53ABE">
        <w:rPr>
          <w:rFonts w:ascii="Times New Roman" w:hAnsi="Times New Roman" w:cs="Times New Roman"/>
          <w:sz w:val="28"/>
          <w:szCs w:val="24"/>
        </w:rPr>
        <w:t>.</w:t>
      </w:r>
    </w:p>
    <w:p w14:paraId="710C41F2" w14:textId="2CFDAA3F" w:rsidR="00C44CC6" w:rsidRPr="00B3707A" w:rsidRDefault="0064601D" w:rsidP="00B3707A">
      <w:pPr>
        <w:pStyle w:val="af5"/>
        <w:numPr>
          <w:ilvl w:val="1"/>
          <w:numId w:val="45"/>
        </w:numPr>
        <w:spacing w:line="360" w:lineRule="auto"/>
        <w:ind w:left="0" w:firstLine="709"/>
        <w:jc w:val="both"/>
        <w:rPr>
          <w:sz w:val="28"/>
        </w:rPr>
      </w:pPr>
      <w:r w:rsidRPr="00B3707A">
        <w:rPr>
          <w:sz w:val="28"/>
        </w:rPr>
        <w:t xml:space="preserve">При оценке </w:t>
      </w:r>
      <w:r w:rsidR="00602F7B" w:rsidRPr="00B3707A">
        <w:rPr>
          <w:sz w:val="28"/>
        </w:rPr>
        <w:t xml:space="preserve">величины </w:t>
      </w:r>
      <w:r w:rsidRPr="00B3707A">
        <w:rPr>
          <w:sz w:val="28"/>
        </w:rPr>
        <w:t>д</w:t>
      </w:r>
      <w:r w:rsidR="00C44CC6" w:rsidRPr="00B3707A">
        <w:rPr>
          <w:sz w:val="28"/>
        </w:rPr>
        <w:t>ол</w:t>
      </w:r>
      <w:r w:rsidRPr="00B3707A">
        <w:rPr>
          <w:sz w:val="28"/>
        </w:rPr>
        <w:t>и</w:t>
      </w:r>
      <w:r w:rsidR="00C44CC6" w:rsidRPr="00B3707A">
        <w:rPr>
          <w:sz w:val="28"/>
        </w:rPr>
        <w:t xml:space="preserve"> перестраховщиков в резерве премий (резерве убытков) учитываются </w:t>
      </w:r>
      <w:r w:rsidRPr="00B3707A">
        <w:rPr>
          <w:sz w:val="28"/>
        </w:rPr>
        <w:t xml:space="preserve">в </w:t>
      </w:r>
      <w:r w:rsidR="00F416D1">
        <w:rPr>
          <w:sz w:val="28"/>
        </w:rPr>
        <w:t>том числе</w:t>
      </w:r>
      <w:r w:rsidRPr="00B3707A">
        <w:rPr>
          <w:sz w:val="28"/>
        </w:rPr>
        <w:t xml:space="preserve"> </w:t>
      </w:r>
      <w:r w:rsidR="00C44CC6" w:rsidRPr="00B3707A">
        <w:rPr>
          <w:sz w:val="28"/>
        </w:rPr>
        <w:t>следующие виды денежных потоков:</w:t>
      </w:r>
      <w:r w:rsidR="00C44CC6" w:rsidRPr="00B3707A" w:rsidDel="006F6D0D">
        <w:rPr>
          <w:sz w:val="28"/>
        </w:rPr>
        <w:t xml:space="preserve"> </w:t>
      </w:r>
    </w:p>
    <w:p w14:paraId="7E4AE59C" w14:textId="2B654DE7" w:rsidR="001743E9" w:rsidRPr="00C44CC6" w:rsidRDefault="001743E9" w:rsidP="00C44CC6">
      <w:pPr>
        <w:spacing w:after="0" w:line="360" w:lineRule="auto"/>
        <w:ind w:left="709"/>
        <w:jc w:val="both"/>
        <w:rPr>
          <w:rFonts w:ascii="Times New Roman" w:hAnsi="Times New Roman" w:cs="Times New Roman"/>
          <w:sz w:val="28"/>
          <w:szCs w:val="24"/>
        </w:rPr>
      </w:pPr>
      <w:r w:rsidRPr="00C44CC6">
        <w:rPr>
          <w:rFonts w:ascii="Times New Roman" w:hAnsi="Times New Roman" w:cs="Times New Roman"/>
          <w:sz w:val="28"/>
          <w:szCs w:val="24"/>
        </w:rPr>
        <w:t>5.</w:t>
      </w:r>
      <w:r w:rsidR="00987924" w:rsidRPr="00E30E52">
        <w:rPr>
          <w:rFonts w:ascii="Times New Roman" w:hAnsi="Times New Roman" w:cs="Times New Roman"/>
          <w:sz w:val="28"/>
          <w:szCs w:val="24"/>
        </w:rPr>
        <w:t>4</w:t>
      </w:r>
      <w:r w:rsidRPr="00C44CC6">
        <w:rPr>
          <w:rFonts w:ascii="Times New Roman" w:hAnsi="Times New Roman" w:cs="Times New Roman"/>
          <w:sz w:val="28"/>
          <w:szCs w:val="24"/>
        </w:rPr>
        <w:t>.1. Входящие денежные потоки:</w:t>
      </w:r>
    </w:p>
    <w:p w14:paraId="1A5785E3" w14:textId="4D4E722B" w:rsidR="001743E9" w:rsidRPr="001743E9" w:rsidRDefault="000D2317" w:rsidP="001743E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страховые выплаты по договору </w:t>
      </w:r>
      <w:r w:rsidR="00231286">
        <w:rPr>
          <w:rFonts w:ascii="Times New Roman" w:hAnsi="Times New Roman" w:cs="Times New Roman"/>
          <w:sz w:val="28"/>
          <w:szCs w:val="24"/>
        </w:rPr>
        <w:t xml:space="preserve">исходящего </w:t>
      </w:r>
      <w:r>
        <w:rPr>
          <w:rFonts w:ascii="Times New Roman" w:hAnsi="Times New Roman" w:cs="Times New Roman"/>
          <w:sz w:val="28"/>
          <w:szCs w:val="24"/>
        </w:rPr>
        <w:t>перестрахования (</w:t>
      </w:r>
      <w:r w:rsidR="001743E9" w:rsidRPr="001743E9">
        <w:rPr>
          <w:rFonts w:ascii="Times New Roman" w:hAnsi="Times New Roman" w:cs="Times New Roman"/>
          <w:sz w:val="28"/>
          <w:szCs w:val="24"/>
        </w:rPr>
        <w:t xml:space="preserve">возмещение </w:t>
      </w:r>
      <w:r w:rsidR="002A4C8E">
        <w:rPr>
          <w:rFonts w:ascii="Times New Roman" w:hAnsi="Times New Roman" w:cs="Times New Roman"/>
          <w:sz w:val="28"/>
          <w:szCs w:val="24"/>
        </w:rPr>
        <w:t xml:space="preserve">перестраховщиком </w:t>
      </w:r>
      <w:r w:rsidR="001743E9" w:rsidRPr="001743E9">
        <w:rPr>
          <w:rFonts w:ascii="Times New Roman" w:hAnsi="Times New Roman" w:cs="Times New Roman"/>
          <w:sz w:val="28"/>
          <w:szCs w:val="24"/>
        </w:rPr>
        <w:t>доли перестраховщиков в страховых выплатах</w:t>
      </w:r>
      <w:r>
        <w:rPr>
          <w:rFonts w:ascii="Times New Roman" w:hAnsi="Times New Roman" w:cs="Times New Roman"/>
          <w:sz w:val="28"/>
          <w:szCs w:val="24"/>
        </w:rPr>
        <w:t>)</w:t>
      </w:r>
      <w:r w:rsidR="00AA1165">
        <w:rPr>
          <w:rFonts w:ascii="Times New Roman" w:hAnsi="Times New Roman" w:cs="Times New Roman"/>
          <w:sz w:val="28"/>
          <w:szCs w:val="24"/>
        </w:rPr>
        <w:t>. При оценке величины д</w:t>
      </w:r>
      <w:r w:rsidR="00AA1165" w:rsidRPr="004513B3">
        <w:rPr>
          <w:rFonts w:ascii="Times New Roman" w:hAnsi="Times New Roman" w:cs="Times New Roman"/>
          <w:sz w:val="28"/>
          <w:szCs w:val="24"/>
        </w:rPr>
        <w:t>ол</w:t>
      </w:r>
      <w:r w:rsidR="00AA1165">
        <w:rPr>
          <w:rFonts w:ascii="Times New Roman" w:hAnsi="Times New Roman" w:cs="Times New Roman"/>
          <w:sz w:val="28"/>
          <w:szCs w:val="24"/>
        </w:rPr>
        <w:t>и</w:t>
      </w:r>
      <w:r w:rsidR="00AA1165" w:rsidRPr="004513B3">
        <w:rPr>
          <w:rFonts w:ascii="Times New Roman" w:hAnsi="Times New Roman" w:cs="Times New Roman"/>
          <w:sz w:val="28"/>
          <w:szCs w:val="24"/>
        </w:rPr>
        <w:t xml:space="preserve"> перестраховщиков в </w:t>
      </w:r>
      <w:r w:rsidR="00AA1165">
        <w:rPr>
          <w:rFonts w:ascii="Times New Roman" w:hAnsi="Times New Roman" w:cs="Times New Roman"/>
          <w:sz w:val="28"/>
          <w:szCs w:val="24"/>
        </w:rPr>
        <w:t xml:space="preserve">резерве </w:t>
      </w:r>
      <w:r w:rsidR="00AA1165" w:rsidRPr="004513B3">
        <w:rPr>
          <w:rFonts w:ascii="Times New Roman" w:hAnsi="Times New Roman" w:cs="Times New Roman"/>
          <w:sz w:val="28"/>
          <w:szCs w:val="24"/>
        </w:rPr>
        <w:t>убытков</w:t>
      </w:r>
      <w:r w:rsidR="00AA1165">
        <w:rPr>
          <w:rFonts w:ascii="Times New Roman" w:hAnsi="Times New Roman" w:cs="Times New Roman"/>
          <w:sz w:val="28"/>
          <w:szCs w:val="24"/>
        </w:rPr>
        <w:t xml:space="preserve"> </w:t>
      </w:r>
      <w:r w:rsidR="00A240A9">
        <w:rPr>
          <w:rFonts w:ascii="Times New Roman" w:hAnsi="Times New Roman" w:cs="Times New Roman"/>
          <w:sz w:val="28"/>
          <w:szCs w:val="24"/>
        </w:rPr>
        <w:t>в отношении страховых выплат по заявленным страховщику на расчетную дату страхов</w:t>
      </w:r>
      <w:r w:rsidR="00AE7048">
        <w:rPr>
          <w:rFonts w:ascii="Times New Roman" w:hAnsi="Times New Roman" w:cs="Times New Roman"/>
          <w:sz w:val="28"/>
          <w:szCs w:val="24"/>
        </w:rPr>
        <w:t>ы</w:t>
      </w:r>
      <w:r w:rsidR="00A240A9">
        <w:rPr>
          <w:rFonts w:ascii="Times New Roman" w:hAnsi="Times New Roman" w:cs="Times New Roman"/>
          <w:sz w:val="28"/>
          <w:szCs w:val="24"/>
        </w:rPr>
        <w:t xml:space="preserve">м случаям </w:t>
      </w:r>
      <w:r w:rsidR="00AA1165">
        <w:rPr>
          <w:rFonts w:ascii="Times New Roman" w:hAnsi="Times New Roman" w:cs="Times New Roman"/>
          <w:sz w:val="28"/>
          <w:szCs w:val="24"/>
        </w:rPr>
        <w:t xml:space="preserve">включаются страховые выплаты по договору </w:t>
      </w:r>
      <w:r w:rsidR="00231286">
        <w:rPr>
          <w:rFonts w:ascii="Times New Roman" w:hAnsi="Times New Roman" w:cs="Times New Roman"/>
          <w:sz w:val="28"/>
          <w:szCs w:val="24"/>
        </w:rPr>
        <w:t xml:space="preserve">исходящего </w:t>
      </w:r>
      <w:r w:rsidR="00AA1165">
        <w:rPr>
          <w:rFonts w:ascii="Times New Roman" w:hAnsi="Times New Roman" w:cs="Times New Roman"/>
          <w:sz w:val="28"/>
          <w:szCs w:val="24"/>
        </w:rPr>
        <w:t xml:space="preserve">перестрахования </w:t>
      </w:r>
      <w:r w:rsidR="00AA1165" w:rsidRPr="00A7761D" w:rsidDel="00BD6A99">
        <w:rPr>
          <w:rFonts w:ascii="Times New Roman" w:hAnsi="Times New Roman" w:cs="Times New Roman"/>
          <w:sz w:val="28"/>
          <w:szCs w:val="24"/>
        </w:rPr>
        <w:t xml:space="preserve">только в случае </w:t>
      </w:r>
      <w:r w:rsidR="00AA1165" w:rsidRPr="00A7761D">
        <w:rPr>
          <w:rFonts w:ascii="Times New Roman" w:hAnsi="Times New Roman" w:cs="Times New Roman"/>
          <w:sz w:val="28"/>
          <w:szCs w:val="24"/>
        </w:rPr>
        <w:t>согласия перестраховщика с оценкой суммы, которую перестраховщик должен выплатить страховщику</w:t>
      </w:r>
      <w:r w:rsidR="00AA1165">
        <w:rPr>
          <w:rFonts w:ascii="Times New Roman" w:hAnsi="Times New Roman" w:cs="Times New Roman"/>
          <w:sz w:val="28"/>
          <w:szCs w:val="24"/>
        </w:rPr>
        <w:t>;</w:t>
      </w:r>
    </w:p>
    <w:p w14:paraId="2AB824D1" w14:textId="77777777" w:rsidR="001743E9" w:rsidRPr="001743E9"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 xml:space="preserve">возмещение </w:t>
      </w:r>
      <w:r w:rsidR="000D2317">
        <w:rPr>
          <w:rFonts w:ascii="Times New Roman" w:hAnsi="Times New Roman" w:cs="Times New Roman"/>
          <w:sz w:val="28"/>
          <w:szCs w:val="24"/>
        </w:rPr>
        <w:t xml:space="preserve">перестраховщиком </w:t>
      </w:r>
      <w:r w:rsidRPr="001743E9">
        <w:rPr>
          <w:rFonts w:ascii="Times New Roman" w:hAnsi="Times New Roman" w:cs="Times New Roman"/>
          <w:sz w:val="28"/>
          <w:szCs w:val="24"/>
        </w:rPr>
        <w:t>доли перестраховщиков в расходах страховщика;</w:t>
      </w:r>
    </w:p>
    <w:p w14:paraId="7569271C" w14:textId="620C47C8" w:rsidR="000D2317"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перестраховочное комиссионное вознаграждение</w:t>
      </w:r>
      <w:r w:rsidR="001E7790">
        <w:rPr>
          <w:rFonts w:ascii="Times New Roman" w:hAnsi="Times New Roman" w:cs="Times New Roman"/>
          <w:sz w:val="28"/>
          <w:szCs w:val="24"/>
        </w:rPr>
        <w:t>, не</w:t>
      </w:r>
      <w:r w:rsidR="001E7790" w:rsidRPr="001E7790">
        <w:rPr>
          <w:rFonts w:ascii="Times New Roman" w:hAnsi="Times New Roman" w:cs="Times New Roman"/>
          <w:sz w:val="28"/>
          <w:szCs w:val="24"/>
        </w:rPr>
        <w:t xml:space="preserve"> </w:t>
      </w:r>
      <w:r w:rsidR="001E7790" w:rsidRPr="001743E9">
        <w:rPr>
          <w:rFonts w:ascii="Times New Roman" w:hAnsi="Times New Roman" w:cs="Times New Roman"/>
          <w:sz w:val="28"/>
          <w:szCs w:val="24"/>
        </w:rPr>
        <w:t>связанное с восстановительной перестраховочной премией</w:t>
      </w:r>
      <w:r w:rsidRPr="001743E9">
        <w:rPr>
          <w:rFonts w:ascii="Times New Roman" w:hAnsi="Times New Roman" w:cs="Times New Roman"/>
          <w:sz w:val="28"/>
          <w:szCs w:val="24"/>
        </w:rPr>
        <w:t xml:space="preserve"> </w:t>
      </w:r>
      <w:r w:rsidR="000D2317">
        <w:rPr>
          <w:rFonts w:ascii="Times New Roman" w:hAnsi="Times New Roman" w:cs="Times New Roman"/>
          <w:sz w:val="28"/>
          <w:szCs w:val="24"/>
        </w:rPr>
        <w:t>– только при оценке доли перестраховщиков в резерве премий;</w:t>
      </w:r>
    </w:p>
    <w:p w14:paraId="68493BCF" w14:textId="7234EC8C" w:rsidR="001743E9" w:rsidRPr="001743E9" w:rsidRDefault="0053487B" w:rsidP="007D46D3">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денежные потоки по </w:t>
      </w:r>
      <w:r w:rsidR="00C44CC6" w:rsidRPr="004513B3">
        <w:rPr>
          <w:rFonts w:ascii="Times New Roman" w:hAnsi="Times New Roman" w:cs="Times New Roman"/>
          <w:sz w:val="28"/>
          <w:szCs w:val="24"/>
        </w:rPr>
        <w:t>тантьемам</w:t>
      </w:r>
      <w:r>
        <w:rPr>
          <w:rFonts w:ascii="Times New Roman" w:hAnsi="Times New Roman" w:cs="Times New Roman"/>
          <w:sz w:val="28"/>
          <w:szCs w:val="24"/>
        </w:rPr>
        <w:t xml:space="preserve"> </w:t>
      </w:r>
      <w:r w:rsidR="00C44CC6">
        <w:rPr>
          <w:rFonts w:ascii="Times New Roman" w:hAnsi="Times New Roman" w:cs="Times New Roman"/>
          <w:sz w:val="28"/>
          <w:szCs w:val="24"/>
        </w:rPr>
        <w:t xml:space="preserve">– </w:t>
      </w:r>
      <w:r w:rsidR="002A4C8E">
        <w:rPr>
          <w:rFonts w:ascii="Times New Roman" w:hAnsi="Times New Roman" w:cs="Times New Roman"/>
          <w:sz w:val="28"/>
          <w:szCs w:val="24"/>
        </w:rPr>
        <w:t>только при оценке доли перестраховщиков в</w:t>
      </w:r>
      <w:r w:rsidR="00C44CC6">
        <w:rPr>
          <w:rFonts w:ascii="Times New Roman" w:hAnsi="Times New Roman" w:cs="Times New Roman"/>
          <w:sz w:val="28"/>
          <w:szCs w:val="24"/>
        </w:rPr>
        <w:t xml:space="preserve"> </w:t>
      </w:r>
      <w:r w:rsidR="002A4C8E">
        <w:rPr>
          <w:rFonts w:ascii="Times New Roman" w:hAnsi="Times New Roman" w:cs="Times New Roman"/>
          <w:sz w:val="28"/>
          <w:szCs w:val="24"/>
        </w:rPr>
        <w:t>резерве</w:t>
      </w:r>
      <w:r w:rsidR="00C44CC6">
        <w:rPr>
          <w:rFonts w:ascii="Times New Roman" w:hAnsi="Times New Roman" w:cs="Times New Roman"/>
          <w:sz w:val="28"/>
          <w:szCs w:val="24"/>
        </w:rPr>
        <w:t xml:space="preserve"> премий</w:t>
      </w:r>
      <w:r w:rsidR="001743E9" w:rsidRPr="00A240A9">
        <w:rPr>
          <w:rFonts w:ascii="Times New Roman" w:hAnsi="Times New Roman" w:cs="Times New Roman"/>
          <w:sz w:val="28"/>
          <w:szCs w:val="24"/>
        </w:rPr>
        <w:t>.</w:t>
      </w:r>
    </w:p>
    <w:p w14:paraId="5C886796" w14:textId="4E514CE7" w:rsidR="001743E9" w:rsidRPr="001743E9"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5.</w:t>
      </w:r>
      <w:r w:rsidR="00987924" w:rsidRPr="00E30E52">
        <w:rPr>
          <w:rFonts w:ascii="Times New Roman" w:hAnsi="Times New Roman" w:cs="Times New Roman"/>
          <w:sz w:val="28"/>
          <w:szCs w:val="24"/>
        </w:rPr>
        <w:t>4</w:t>
      </w:r>
      <w:r w:rsidRPr="001743E9">
        <w:rPr>
          <w:rFonts w:ascii="Times New Roman" w:hAnsi="Times New Roman" w:cs="Times New Roman"/>
          <w:sz w:val="28"/>
          <w:szCs w:val="24"/>
        </w:rPr>
        <w:t>.2 Исходящие денежные потоки:</w:t>
      </w:r>
    </w:p>
    <w:p w14:paraId="77FADB34" w14:textId="77777777" w:rsidR="00934101" w:rsidRDefault="00934101"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перестраховочная премия</w:t>
      </w:r>
      <w:r>
        <w:rPr>
          <w:rFonts w:ascii="Times New Roman" w:hAnsi="Times New Roman" w:cs="Times New Roman"/>
          <w:sz w:val="28"/>
          <w:szCs w:val="24"/>
        </w:rPr>
        <w:t xml:space="preserve"> – </w:t>
      </w:r>
      <w:r w:rsidR="002A4C8E">
        <w:rPr>
          <w:rFonts w:ascii="Times New Roman" w:hAnsi="Times New Roman" w:cs="Times New Roman"/>
          <w:sz w:val="28"/>
          <w:szCs w:val="24"/>
        </w:rPr>
        <w:t>только при оценке доли перестраховщиков в резерве премий</w:t>
      </w:r>
      <w:r w:rsidR="007D46D3">
        <w:rPr>
          <w:rFonts w:ascii="Times New Roman" w:hAnsi="Times New Roman" w:cs="Times New Roman"/>
          <w:sz w:val="28"/>
          <w:szCs w:val="24"/>
        </w:rPr>
        <w:t>;</w:t>
      </w:r>
    </w:p>
    <w:p w14:paraId="6DB84170" w14:textId="3EC031B9" w:rsidR="001743E9" w:rsidRPr="001743E9"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восстановительная перестраховочная премия</w:t>
      </w:r>
      <w:r w:rsidR="002A4C8E">
        <w:rPr>
          <w:rFonts w:ascii="Times New Roman" w:hAnsi="Times New Roman" w:cs="Times New Roman"/>
          <w:sz w:val="28"/>
          <w:szCs w:val="24"/>
        </w:rPr>
        <w:t>;</w:t>
      </w:r>
    </w:p>
    <w:p w14:paraId="50B36717" w14:textId="77777777" w:rsidR="001743E9"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доля перестраховщиков в поступлениях по суброгациям и регрессным требованиям и доходах от реализации годных остатков;</w:t>
      </w:r>
    </w:p>
    <w:p w14:paraId="0D86AB82" w14:textId="77777777" w:rsidR="001743E9" w:rsidRDefault="00AE77C5" w:rsidP="001743E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денежные </w:t>
      </w:r>
      <w:r w:rsidR="00934101" w:rsidRPr="004513B3">
        <w:rPr>
          <w:rFonts w:ascii="Times New Roman" w:hAnsi="Times New Roman" w:cs="Times New Roman"/>
          <w:sz w:val="28"/>
          <w:szCs w:val="24"/>
        </w:rPr>
        <w:t xml:space="preserve">потоки по </w:t>
      </w:r>
      <w:r>
        <w:rPr>
          <w:rFonts w:ascii="Times New Roman" w:hAnsi="Times New Roman" w:cs="Times New Roman"/>
          <w:sz w:val="28"/>
          <w:szCs w:val="24"/>
        </w:rPr>
        <w:t xml:space="preserve">исполнению </w:t>
      </w:r>
      <w:r w:rsidRPr="00AE77C5">
        <w:rPr>
          <w:rFonts w:ascii="Times New Roman" w:hAnsi="Times New Roman" w:cs="Times New Roman"/>
          <w:sz w:val="28"/>
          <w:szCs w:val="24"/>
        </w:rPr>
        <w:t xml:space="preserve">обязательств перестрахователя по уплате перестраховщику </w:t>
      </w:r>
      <w:r>
        <w:rPr>
          <w:rFonts w:ascii="Times New Roman" w:hAnsi="Times New Roman" w:cs="Times New Roman"/>
          <w:sz w:val="28"/>
          <w:szCs w:val="24"/>
        </w:rPr>
        <w:t xml:space="preserve">дополнительных платежей, зависящих от разницы </w:t>
      </w:r>
      <w:r w:rsidRPr="00AE77C5">
        <w:rPr>
          <w:rFonts w:ascii="Times New Roman" w:hAnsi="Times New Roman" w:cs="Times New Roman"/>
          <w:sz w:val="28"/>
          <w:szCs w:val="24"/>
        </w:rPr>
        <w:t xml:space="preserve">между доходами и расходами перестраховщика по заключенному между ними </w:t>
      </w:r>
      <w:r w:rsidRPr="00AE77C5">
        <w:rPr>
          <w:rFonts w:ascii="Times New Roman" w:hAnsi="Times New Roman" w:cs="Times New Roman"/>
          <w:sz w:val="28"/>
          <w:szCs w:val="24"/>
        </w:rPr>
        <w:lastRenderedPageBreak/>
        <w:t>договору перестрахования или группе таких договоров за определенный период времени</w:t>
      </w:r>
      <w:r w:rsidRPr="004513B3">
        <w:rPr>
          <w:rFonts w:ascii="Times New Roman" w:hAnsi="Times New Roman" w:cs="Times New Roman"/>
          <w:sz w:val="28"/>
          <w:szCs w:val="24"/>
        </w:rPr>
        <w:t xml:space="preserve"> </w:t>
      </w:r>
      <w:r w:rsidR="00934101">
        <w:rPr>
          <w:rFonts w:ascii="Times New Roman" w:hAnsi="Times New Roman" w:cs="Times New Roman"/>
          <w:sz w:val="28"/>
          <w:szCs w:val="24"/>
        </w:rPr>
        <w:t xml:space="preserve">– </w:t>
      </w:r>
      <w:r w:rsidR="002A4C8E">
        <w:rPr>
          <w:rFonts w:ascii="Times New Roman" w:hAnsi="Times New Roman" w:cs="Times New Roman"/>
          <w:sz w:val="28"/>
          <w:szCs w:val="24"/>
        </w:rPr>
        <w:t>только при оценке доли перестраховщиков в резерве премий</w:t>
      </w:r>
      <w:r w:rsidR="001A7A4A">
        <w:rPr>
          <w:rFonts w:ascii="Times New Roman" w:hAnsi="Times New Roman" w:cs="Times New Roman"/>
          <w:sz w:val="28"/>
          <w:szCs w:val="24"/>
        </w:rPr>
        <w:t>.</w:t>
      </w:r>
    </w:p>
    <w:p w14:paraId="026E5F04" w14:textId="185A6F67" w:rsidR="00AA1165" w:rsidRPr="0099608D" w:rsidRDefault="00AA1165" w:rsidP="0099608D">
      <w:pPr>
        <w:pStyle w:val="af5"/>
        <w:numPr>
          <w:ilvl w:val="1"/>
          <w:numId w:val="45"/>
        </w:numPr>
        <w:spacing w:line="360" w:lineRule="auto"/>
        <w:ind w:left="0" w:firstLine="709"/>
        <w:jc w:val="both"/>
        <w:rPr>
          <w:sz w:val="28"/>
        </w:rPr>
      </w:pPr>
      <w:r w:rsidRPr="0099608D">
        <w:rPr>
          <w:sz w:val="28"/>
        </w:rPr>
        <w:t>При оценке величины доли перестраховщиков не учитываются следующие денежные потоки:</w:t>
      </w:r>
    </w:p>
    <w:p w14:paraId="5F3FC630" w14:textId="2CC43AE4" w:rsidR="00D856A4" w:rsidRDefault="00D856A4" w:rsidP="00AA1165">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денежные потоки</w:t>
      </w:r>
      <w:r w:rsidRPr="008D3DE8">
        <w:rPr>
          <w:rFonts w:ascii="Times New Roman" w:hAnsi="Times New Roman" w:cs="Times New Roman"/>
          <w:sz w:val="28"/>
          <w:szCs w:val="24"/>
        </w:rPr>
        <w:t>, срок уплаты которых в со</w:t>
      </w:r>
      <w:r>
        <w:rPr>
          <w:rFonts w:ascii="Times New Roman" w:hAnsi="Times New Roman" w:cs="Times New Roman"/>
          <w:sz w:val="28"/>
          <w:szCs w:val="24"/>
        </w:rPr>
        <w:t>ответствии с условиями договора</w:t>
      </w:r>
      <w:r w:rsidRPr="008D3DE8">
        <w:rPr>
          <w:rFonts w:ascii="Times New Roman" w:hAnsi="Times New Roman" w:cs="Times New Roman"/>
          <w:sz w:val="28"/>
          <w:szCs w:val="24"/>
        </w:rPr>
        <w:t xml:space="preserve"> </w:t>
      </w:r>
      <w:r w:rsidR="00231286">
        <w:rPr>
          <w:rFonts w:ascii="Times New Roman" w:hAnsi="Times New Roman" w:cs="Times New Roman"/>
          <w:sz w:val="28"/>
          <w:szCs w:val="24"/>
        </w:rPr>
        <w:t xml:space="preserve">исходящего </w:t>
      </w:r>
      <w:r>
        <w:rPr>
          <w:rFonts w:ascii="Times New Roman" w:hAnsi="Times New Roman" w:cs="Times New Roman"/>
          <w:sz w:val="28"/>
          <w:szCs w:val="24"/>
        </w:rPr>
        <w:t>пере</w:t>
      </w:r>
      <w:r w:rsidRPr="008D3DE8">
        <w:rPr>
          <w:rFonts w:ascii="Times New Roman" w:hAnsi="Times New Roman" w:cs="Times New Roman"/>
          <w:sz w:val="28"/>
          <w:szCs w:val="24"/>
        </w:rPr>
        <w:t>страхования наступил до расчетной даты;</w:t>
      </w:r>
    </w:p>
    <w:p w14:paraId="2CA2FFF3" w14:textId="73CA5185" w:rsidR="00AA1165" w:rsidRPr="005B5A83" w:rsidRDefault="006227AF" w:rsidP="00AA1165">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входящие </w:t>
      </w:r>
      <w:r w:rsidR="00AA1165" w:rsidRPr="001743E9">
        <w:rPr>
          <w:rFonts w:ascii="Times New Roman" w:hAnsi="Times New Roman" w:cs="Times New Roman"/>
          <w:sz w:val="28"/>
          <w:szCs w:val="24"/>
        </w:rPr>
        <w:t xml:space="preserve">денежные потоки, </w:t>
      </w:r>
      <w:r w:rsidR="00EC16BA">
        <w:rPr>
          <w:rFonts w:ascii="Times New Roman" w:hAnsi="Times New Roman" w:cs="Times New Roman"/>
          <w:sz w:val="28"/>
          <w:szCs w:val="24"/>
        </w:rPr>
        <w:t xml:space="preserve">не </w:t>
      </w:r>
      <w:r w:rsidR="00AA1165" w:rsidRPr="001743E9">
        <w:rPr>
          <w:rFonts w:ascii="Times New Roman" w:hAnsi="Times New Roman" w:cs="Times New Roman"/>
          <w:sz w:val="28"/>
          <w:szCs w:val="24"/>
        </w:rPr>
        <w:t xml:space="preserve">связанные с </w:t>
      </w:r>
      <w:r w:rsidR="00AA1165">
        <w:rPr>
          <w:rFonts w:ascii="Times New Roman" w:hAnsi="Times New Roman" w:cs="Times New Roman"/>
          <w:sz w:val="28"/>
          <w:szCs w:val="24"/>
        </w:rPr>
        <w:t xml:space="preserve">существующими на расчетную дату основными </w:t>
      </w:r>
      <w:r w:rsidR="00AA1165" w:rsidRPr="001743E9">
        <w:rPr>
          <w:rFonts w:ascii="Times New Roman" w:hAnsi="Times New Roman" w:cs="Times New Roman"/>
          <w:sz w:val="28"/>
          <w:szCs w:val="24"/>
        </w:rPr>
        <w:t>договорами</w:t>
      </w:r>
      <w:r w:rsidR="00AA1165">
        <w:rPr>
          <w:rFonts w:ascii="Times New Roman" w:hAnsi="Times New Roman" w:cs="Times New Roman"/>
          <w:sz w:val="28"/>
          <w:szCs w:val="24"/>
        </w:rPr>
        <w:t>;</w:t>
      </w:r>
    </w:p>
    <w:p w14:paraId="0441D5F6" w14:textId="2EB6F8E4" w:rsidR="00D856A4" w:rsidRPr="00AA1165" w:rsidRDefault="00D856A4" w:rsidP="00D856A4">
      <w:pPr>
        <w:spacing w:after="0" w:line="360" w:lineRule="auto"/>
        <w:ind w:firstLine="709"/>
        <w:jc w:val="both"/>
        <w:rPr>
          <w:rFonts w:ascii="Times New Roman" w:hAnsi="Times New Roman" w:cs="Times New Roman"/>
          <w:sz w:val="28"/>
          <w:szCs w:val="24"/>
        </w:rPr>
      </w:pPr>
      <w:r w:rsidRPr="006227AF">
        <w:rPr>
          <w:rFonts w:ascii="Times New Roman" w:hAnsi="Times New Roman" w:cs="Times New Roman"/>
          <w:sz w:val="28"/>
          <w:szCs w:val="24"/>
        </w:rPr>
        <w:t xml:space="preserve">денежные потоки по договорам </w:t>
      </w:r>
      <w:r w:rsidR="00231286">
        <w:rPr>
          <w:rFonts w:ascii="Times New Roman" w:hAnsi="Times New Roman" w:cs="Times New Roman"/>
          <w:sz w:val="28"/>
          <w:szCs w:val="24"/>
        </w:rPr>
        <w:t xml:space="preserve">исходящего </w:t>
      </w:r>
      <w:r w:rsidRPr="006227AF">
        <w:rPr>
          <w:rFonts w:ascii="Times New Roman" w:hAnsi="Times New Roman" w:cs="Times New Roman"/>
          <w:sz w:val="28"/>
          <w:szCs w:val="24"/>
        </w:rPr>
        <w:t xml:space="preserve">перестрахования, если такие потоки зависят от денежных потоков по основным договорам и </w:t>
      </w:r>
      <w:r w:rsidR="006227AF" w:rsidRPr="006227AF">
        <w:rPr>
          <w:rFonts w:ascii="Times New Roman" w:hAnsi="Times New Roman" w:cs="Times New Roman"/>
          <w:sz w:val="28"/>
          <w:szCs w:val="24"/>
        </w:rPr>
        <w:t xml:space="preserve">денежные потоки </w:t>
      </w:r>
      <w:r w:rsidRPr="006227AF">
        <w:rPr>
          <w:rFonts w:ascii="Times New Roman" w:hAnsi="Times New Roman" w:cs="Times New Roman"/>
          <w:sz w:val="28"/>
          <w:szCs w:val="24"/>
        </w:rPr>
        <w:t xml:space="preserve">по основным договорам уже получены </w:t>
      </w:r>
      <w:r w:rsidR="006227AF" w:rsidRPr="006227AF">
        <w:rPr>
          <w:rFonts w:ascii="Times New Roman" w:hAnsi="Times New Roman" w:cs="Times New Roman"/>
          <w:sz w:val="28"/>
          <w:szCs w:val="24"/>
        </w:rPr>
        <w:t xml:space="preserve">или уплачены </w:t>
      </w:r>
      <w:r w:rsidRPr="006227AF">
        <w:rPr>
          <w:rFonts w:ascii="Times New Roman" w:hAnsi="Times New Roman" w:cs="Times New Roman"/>
          <w:sz w:val="28"/>
          <w:szCs w:val="24"/>
        </w:rPr>
        <w:t>страховщиком;</w:t>
      </w:r>
    </w:p>
    <w:p w14:paraId="6CB9F92F" w14:textId="3F8CC1B7" w:rsidR="00E94716" w:rsidRDefault="00E94716" w:rsidP="00AA1165">
      <w:pPr>
        <w:spacing w:after="0" w:line="360" w:lineRule="auto"/>
        <w:ind w:firstLine="709"/>
        <w:jc w:val="both"/>
        <w:rPr>
          <w:rFonts w:ascii="Times New Roman" w:hAnsi="Times New Roman" w:cs="Times New Roman"/>
          <w:sz w:val="28"/>
          <w:szCs w:val="24"/>
        </w:rPr>
      </w:pPr>
      <w:r w:rsidRPr="00E94716">
        <w:rPr>
          <w:rFonts w:ascii="Times New Roman" w:hAnsi="Times New Roman" w:cs="Times New Roman"/>
          <w:sz w:val="28"/>
          <w:szCs w:val="24"/>
        </w:rPr>
        <w:t xml:space="preserve">денежные потоки в части исполнения задолженности перестрахователя по недоперечисленной перестраховщику части перестраховочной премии, которую перестрахователь имеет право оставлять временно непогашенной в соответствии с условиями договора </w:t>
      </w:r>
      <w:r w:rsidR="00231286">
        <w:rPr>
          <w:rFonts w:ascii="Times New Roman" w:hAnsi="Times New Roman" w:cs="Times New Roman"/>
          <w:sz w:val="28"/>
          <w:szCs w:val="24"/>
        </w:rPr>
        <w:t xml:space="preserve">исходящего </w:t>
      </w:r>
      <w:r w:rsidRPr="00E94716">
        <w:rPr>
          <w:rFonts w:ascii="Times New Roman" w:hAnsi="Times New Roman" w:cs="Times New Roman"/>
          <w:sz w:val="28"/>
          <w:szCs w:val="24"/>
        </w:rPr>
        <w:t xml:space="preserve">перестрахования в качестве гарантии исполнения обязательств перестраховщика по указанному договору (далее </w:t>
      </w:r>
      <w:r w:rsidR="00C97507">
        <w:rPr>
          <w:rFonts w:ascii="Times New Roman" w:hAnsi="Times New Roman" w:cs="Times New Roman"/>
          <w:sz w:val="28"/>
          <w:szCs w:val="24"/>
        </w:rPr>
        <w:t>–</w:t>
      </w:r>
      <w:r w:rsidRPr="00E94716">
        <w:rPr>
          <w:rFonts w:ascii="Times New Roman" w:hAnsi="Times New Roman" w:cs="Times New Roman"/>
          <w:sz w:val="28"/>
          <w:szCs w:val="24"/>
        </w:rPr>
        <w:t xml:space="preserve"> депо премий), и в части исполнения задолженности перестрахователя перед перестраховщиком, которую перестрахователь имеет право оставлять временно непогашенной в соответствии с условиями договора </w:t>
      </w:r>
      <w:r w:rsidR="00231286">
        <w:rPr>
          <w:rFonts w:ascii="Times New Roman" w:hAnsi="Times New Roman" w:cs="Times New Roman"/>
          <w:sz w:val="28"/>
          <w:szCs w:val="24"/>
        </w:rPr>
        <w:t xml:space="preserve">исходящего </w:t>
      </w:r>
      <w:r w:rsidRPr="00E94716">
        <w:rPr>
          <w:rFonts w:ascii="Times New Roman" w:hAnsi="Times New Roman" w:cs="Times New Roman"/>
          <w:sz w:val="28"/>
          <w:szCs w:val="24"/>
        </w:rPr>
        <w:t xml:space="preserve">перестрахования в качестве гарантии исполнения обязательств перестраховщика по указанному договору, размер которой определяется в зависимости от доли перестраховщика в резервах убытков перестрахователя (далее </w:t>
      </w:r>
      <w:r w:rsidR="00C97507">
        <w:rPr>
          <w:rFonts w:ascii="Times New Roman" w:hAnsi="Times New Roman" w:cs="Times New Roman"/>
          <w:sz w:val="28"/>
          <w:szCs w:val="24"/>
        </w:rPr>
        <w:t>–</w:t>
      </w:r>
      <w:r w:rsidRPr="00E94716">
        <w:rPr>
          <w:rFonts w:ascii="Times New Roman" w:hAnsi="Times New Roman" w:cs="Times New Roman"/>
          <w:sz w:val="28"/>
          <w:szCs w:val="24"/>
        </w:rPr>
        <w:t xml:space="preserve"> депо убытков);</w:t>
      </w:r>
    </w:p>
    <w:p w14:paraId="35997078" w14:textId="55F8A892" w:rsidR="00AA1165" w:rsidRPr="00AA1165" w:rsidRDefault="0071305F" w:rsidP="00AA1165">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денежные </w:t>
      </w:r>
      <w:r w:rsidR="00AA1165" w:rsidRPr="00AA1165">
        <w:rPr>
          <w:rFonts w:ascii="Times New Roman" w:hAnsi="Times New Roman" w:cs="Times New Roman"/>
          <w:sz w:val="28"/>
          <w:szCs w:val="24"/>
        </w:rPr>
        <w:t xml:space="preserve">потоки по </w:t>
      </w:r>
      <w:r w:rsidR="0063264E">
        <w:rPr>
          <w:rFonts w:ascii="Times New Roman" w:hAnsi="Times New Roman" w:cs="Times New Roman"/>
          <w:sz w:val="28"/>
          <w:szCs w:val="24"/>
        </w:rPr>
        <w:t xml:space="preserve">исполнению </w:t>
      </w:r>
      <w:r w:rsidR="0063264E" w:rsidRPr="00AE77C5">
        <w:rPr>
          <w:rFonts w:ascii="Times New Roman" w:hAnsi="Times New Roman" w:cs="Times New Roman"/>
          <w:sz w:val="28"/>
          <w:szCs w:val="24"/>
        </w:rPr>
        <w:t xml:space="preserve">обязательств перестрахователя по уплате перестраховщику </w:t>
      </w:r>
      <w:r w:rsidR="0063264E">
        <w:rPr>
          <w:rFonts w:ascii="Times New Roman" w:hAnsi="Times New Roman" w:cs="Times New Roman"/>
          <w:sz w:val="28"/>
          <w:szCs w:val="24"/>
        </w:rPr>
        <w:t xml:space="preserve">дополнительных платежей, зависящих от разницы </w:t>
      </w:r>
      <w:r w:rsidR="0063264E" w:rsidRPr="00AE77C5">
        <w:rPr>
          <w:rFonts w:ascii="Times New Roman" w:hAnsi="Times New Roman" w:cs="Times New Roman"/>
          <w:sz w:val="28"/>
          <w:szCs w:val="24"/>
        </w:rPr>
        <w:t>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w:t>
      </w:r>
      <w:r w:rsidR="00AA1165" w:rsidRPr="00AA1165">
        <w:rPr>
          <w:rFonts w:ascii="Times New Roman" w:hAnsi="Times New Roman" w:cs="Times New Roman"/>
          <w:sz w:val="28"/>
          <w:szCs w:val="24"/>
        </w:rPr>
        <w:t>, уплаченные или причитающиеся к уплате</w:t>
      </w:r>
      <w:r w:rsidR="00CD2A46">
        <w:rPr>
          <w:rFonts w:ascii="Times New Roman" w:hAnsi="Times New Roman" w:cs="Times New Roman"/>
          <w:sz w:val="28"/>
          <w:szCs w:val="24"/>
        </w:rPr>
        <w:t xml:space="preserve"> на расчетную дату</w:t>
      </w:r>
      <w:r w:rsidR="00AA1165" w:rsidRPr="00AA1165">
        <w:rPr>
          <w:rFonts w:ascii="Times New Roman" w:hAnsi="Times New Roman" w:cs="Times New Roman"/>
          <w:sz w:val="28"/>
          <w:szCs w:val="24"/>
        </w:rPr>
        <w:t xml:space="preserve">, </w:t>
      </w:r>
      <w:r w:rsidR="00AA1165" w:rsidRPr="00AA1165">
        <w:rPr>
          <w:rFonts w:ascii="Times New Roman" w:hAnsi="Times New Roman" w:cs="Times New Roman"/>
          <w:sz w:val="28"/>
          <w:szCs w:val="24"/>
        </w:rPr>
        <w:lastRenderedPageBreak/>
        <w:t>которые не могут быть признаны расходом страховщика в соотве</w:t>
      </w:r>
      <w:r w:rsidR="00231286">
        <w:rPr>
          <w:rFonts w:ascii="Times New Roman" w:hAnsi="Times New Roman" w:cs="Times New Roman"/>
          <w:sz w:val="28"/>
          <w:szCs w:val="24"/>
        </w:rPr>
        <w:t>т</w:t>
      </w:r>
      <w:r w:rsidR="00AA1165" w:rsidRPr="00AA1165">
        <w:rPr>
          <w:rFonts w:ascii="Times New Roman" w:hAnsi="Times New Roman" w:cs="Times New Roman"/>
          <w:sz w:val="28"/>
          <w:szCs w:val="24"/>
        </w:rPr>
        <w:t xml:space="preserve">ствие с </w:t>
      </w:r>
      <w:r w:rsidR="00CD2A46">
        <w:rPr>
          <w:rFonts w:ascii="Times New Roman" w:hAnsi="Times New Roman" w:cs="Times New Roman"/>
          <w:sz w:val="28"/>
          <w:szCs w:val="24"/>
        </w:rPr>
        <w:t>Положением Банка России 491-П;</w:t>
      </w:r>
    </w:p>
    <w:p w14:paraId="5A7C70C0" w14:textId="7FC32E3A" w:rsidR="00AA1165" w:rsidRPr="00AA1165" w:rsidRDefault="006227AF" w:rsidP="00AA1165">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денежные </w:t>
      </w:r>
      <w:r w:rsidR="00AA1165" w:rsidRPr="00AA1165">
        <w:rPr>
          <w:rFonts w:ascii="Times New Roman" w:hAnsi="Times New Roman" w:cs="Times New Roman"/>
          <w:sz w:val="28"/>
          <w:szCs w:val="24"/>
        </w:rPr>
        <w:t xml:space="preserve">потоки по возврату перестраховочной премии при расторжении договора </w:t>
      </w:r>
      <w:r w:rsidR="00231286">
        <w:rPr>
          <w:rFonts w:ascii="Times New Roman" w:hAnsi="Times New Roman" w:cs="Times New Roman"/>
          <w:sz w:val="28"/>
          <w:szCs w:val="24"/>
        </w:rPr>
        <w:t xml:space="preserve">исходящего </w:t>
      </w:r>
      <w:r w:rsidR="00AA1165" w:rsidRPr="00AA1165">
        <w:rPr>
          <w:rFonts w:ascii="Times New Roman" w:hAnsi="Times New Roman" w:cs="Times New Roman"/>
          <w:sz w:val="28"/>
          <w:szCs w:val="24"/>
        </w:rPr>
        <w:t>перестрахования, если дата расторжения наступила до расчетной даты;</w:t>
      </w:r>
    </w:p>
    <w:p w14:paraId="72FE68B0" w14:textId="7C00CC52" w:rsidR="00AA1165" w:rsidRPr="00F87018" w:rsidRDefault="006227AF" w:rsidP="00F8701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денежные </w:t>
      </w:r>
      <w:r w:rsidRPr="00AA1165">
        <w:rPr>
          <w:rFonts w:ascii="Times New Roman" w:hAnsi="Times New Roman" w:cs="Times New Roman"/>
          <w:sz w:val="28"/>
          <w:szCs w:val="24"/>
        </w:rPr>
        <w:t xml:space="preserve">потоки </w:t>
      </w:r>
      <w:r w:rsidR="00F87018">
        <w:rPr>
          <w:rFonts w:ascii="Times New Roman" w:hAnsi="Times New Roman" w:cs="Times New Roman"/>
          <w:sz w:val="28"/>
          <w:szCs w:val="24"/>
        </w:rPr>
        <w:t>по уплате перестраховщику его доли в с</w:t>
      </w:r>
      <w:r w:rsidR="00AA1165" w:rsidRPr="00AA1165">
        <w:rPr>
          <w:rFonts w:ascii="Times New Roman" w:hAnsi="Times New Roman" w:cs="Times New Roman"/>
          <w:sz w:val="28"/>
          <w:szCs w:val="24"/>
        </w:rPr>
        <w:t>уброгация</w:t>
      </w:r>
      <w:r w:rsidR="00F87018">
        <w:rPr>
          <w:rFonts w:ascii="Times New Roman" w:hAnsi="Times New Roman" w:cs="Times New Roman"/>
          <w:sz w:val="28"/>
          <w:szCs w:val="24"/>
        </w:rPr>
        <w:t>х</w:t>
      </w:r>
      <w:r w:rsidR="00AA1165" w:rsidRPr="00AA1165">
        <w:rPr>
          <w:rFonts w:ascii="Times New Roman" w:hAnsi="Times New Roman" w:cs="Times New Roman"/>
          <w:sz w:val="28"/>
          <w:szCs w:val="24"/>
        </w:rPr>
        <w:t>, регресс</w:t>
      </w:r>
      <w:r w:rsidR="00F87018">
        <w:rPr>
          <w:rFonts w:ascii="Times New Roman" w:hAnsi="Times New Roman" w:cs="Times New Roman"/>
          <w:sz w:val="28"/>
          <w:szCs w:val="24"/>
        </w:rPr>
        <w:t>ах</w:t>
      </w:r>
      <w:r w:rsidR="00AA1165" w:rsidRPr="00AA1165">
        <w:rPr>
          <w:rFonts w:ascii="Times New Roman" w:hAnsi="Times New Roman" w:cs="Times New Roman"/>
          <w:sz w:val="28"/>
          <w:szCs w:val="24"/>
        </w:rPr>
        <w:t xml:space="preserve"> и </w:t>
      </w:r>
      <w:r w:rsidR="00F87018">
        <w:rPr>
          <w:rFonts w:ascii="Times New Roman" w:hAnsi="Times New Roman" w:cs="Times New Roman"/>
          <w:sz w:val="28"/>
          <w:szCs w:val="24"/>
        </w:rPr>
        <w:t>в годных остатках</w:t>
      </w:r>
      <w:r w:rsidR="00AA1165" w:rsidRPr="00AA1165">
        <w:rPr>
          <w:rFonts w:ascii="Times New Roman" w:hAnsi="Times New Roman" w:cs="Times New Roman"/>
          <w:sz w:val="28"/>
          <w:szCs w:val="24"/>
        </w:rPr>
        <w:t xml:space="preserve">, если </w:t>
      </w:r>
      <w:r w:rsidR="00F87018">
        <w:rPr>
          <w:rFonts w:ascii="Times New Roman" w:hAnsi="Times New Roman" w:cs="Times New Roman"/>
          <w:sz w:val="28"/>
          <w:szCs w:val="24"/>
        </w:rPr>
        <w:t xml:space="preserve">у страховщика имеются права требования </w:t>
      </w:r>
      <w:r w:rsidR="00231286">
        <w:rPr>
          <w:rFonts w:ascii="Times New Roman" w:hAnsi="Times New Roman" w:cs="Times New Roman"/>
          <w:sz w:val="28"/>
          <w:szCs w:val="24"/>
        </w:rPr>
        <w:t xml:space="preserve">в </w:t>
      </w:r>
      <w:r w:rsidR="00F87018">
        <w:rPr>
          <w:rFonts w:ascii="Times New Roman" w:hAnsi="Times New Roman" w:cs="Times New Roman"/>
          <w:sz w:val="28"/>
          <w:szCs w:val="24"/>
        </w:rPr>
        <w:t>с</w:t>
      </w:r>
      <w:r w:rsidR="00F87018" w:rsidRPr="00AA1165">
        <w:rPr>
          <w:rFonts w:ascii="Times New Roman" w:hAnsi="Times New Roman" w:cs="Times New Roman"/>
          <w:sz w:val="28"/>
          <w:szCs w:val="24"/>
        </w:rPr>
        <w:t>уброгация</w:t>
      </w:r>
      <w:r w:rsidR="00F87018">
        <w:rPr>
          <w:rFonts w:ascii="Times New Roman" w:hAnsi="Times New Roman" w:cs="Times New Roman"/>
          <w:sz w:val="28"/>
          <w:szCs w:val="24"/>
        </w:rPr>
        <w:t>х</w:t>
      </w:r>
      <w:r w:rsidR="00F87018" w:rsidRPr="00AA1165">
        <w:rPr>
          <w:rFonts w:ascii="Times New Roman" w:hAnsi="Times New Roman" w:cs="Times New Roman"/>
          <w:sz w:val="28"/>
          <w:szCs w:val="24"/>
        </w:rPr>
        <w:t>, регресс</w:t>
      </w:r>
      <w:r w:rsidR="00F87018">
        <w:rPr>
          <w:rFonts w:ascii="Times New Roman" w:hAnsi="Times New Roman" w:cs="Times New Roman"/>
          <w:sz w:val="28"/>
          <w:szCs w:val="24"/>
        </w:rPr>
        <w:t>ах</w:t>
      </w:r>
      <w:r w:rsidR="00F87018" w:rsidRPr="00AA1165">
        <w:rPr>
          <w:rFonts w:ascii="Times New Roman" w:hAnsi="Times New Roman" w:cs="Times New Roman"/>
          <w:sz w:val="28"/>
          <w:szCs w:val="24"/>
        </w:rPr>
        <w:t xml:space="preserve"> и </w:t>
      </w:r>
      <w:r w:rsidR="00F87018">
        <w:rPr>
          <w:rFonts w:ascii="Times New Roman" w:hAnsi="Times New Roman" w:cs="Times New Roman"/>
          <w:sz w:val="28"/>
          <w:szCs w:val="24"/>
        </w:rPr>
        <w:t xml:space="preserve">в годных остатках, или страховщик реализовал указанные требования, </w:t>
      </w:r>
      <w:r w:rsidR="00AA1165" w:rsidRPr="00AA1165">
        <w:rPr>
          <w:rFonts w:ascii="Times New Roman" w:hAnsi="Times New Roman" w:cs="Times New Roman"/>
          <w:sz w:val="28"/>
          <w:szCs w:val="24"/>
        </w:rPr>
        <w:t>но расчет с перестраховщиком еще не осуществлен.</w:t>
      </w:r>
    </w:p>
    <w:p w14:paraId="25031A35" w14:textId="2DF3F72A" w:rsidR="004F6064" w:rsidRPr="005C604D" w:rsidRDefault="00E90A50" w:rsidP="005C604D">
      <w:pPr>
        <w:pStyle w:val="af5"/>
        <w:numPr>
          <w:ilvl w:val="1"/>
          <w:numId w:val="45"/>
        </w:numPr>
        <w:spacing w:line="360" w:lineRule="auto"/>
        <w:ind w:left="0" w:firstLine="698"/>
        <w:jc w:val="both"/>
        <w:rPr>
          <w:sz w:val="28"/>
        </w:rPr>
      </w:pPr>
      <w:r w:rsidRPr="005C604D">
        <w:rPr>
          <w:sz w:val="28"/>
        </w:rPr>
        <w:t>При определении величины доли перестраховщиков величина приведенной стоимости отдельных денежных потоков, рассчитываемых в иностранной валюте, пересчитывается в рубли по официальному курсу Банка России, установленному на расчетную дату, если законодательством Российской Федерации или договором не установлено иное.</w:t>
      </w:r>
    </w:p>
    <w:p w14:paraId="031116E2" w14:textId="443546DB" w:rsidR="001743E9" w:rsidRPr="007E423D" w:rsidRDefault="0067303B" w:rsidP="007E423D">
      <w:pPr>
        <w:pStyle w:val="af5"/>
        <w:numPr>
          <w:ilvl w:val="1"/>
          <w:numId w:val="45"/>
        </w:numPr>
        <w:spacing w:line="360" w:lineRule="auto"/>
        <w:ind w:left="0" w:firstLine="698"/>
        <w:jc w:val="both"/>
        <w:rPr>
          <w:sz w:val="28"/>
        </w:rPr>
      </w:pPr>
      <w:r>
        <w:rPr>
          <w:sz w:val="28"/>
        </w:rPr>
        <w:t>Величины КРНП, КРНУ, КРНПВУ</w:t>
      </w:r>
      <w:r w:rsidRPr="007E423D">
        <w:rPr>
          <w:sz w:val="28"/>
        </w:rPr>
        <w:t xml:space="preserve"> </w:t>
      </w:r>
      <w:r>
        <w:rPr>
          <w:sz w:val="28"/>
        </w:rPr>
        <w:t>рассчитываю</w:t>
      </w:r>
      <w:r w:rsidR="00C97507" w:rsidRPr="007E423D">
        <w:rPr>
          <w:sz w:val="28"/>
        </w:rPr>
        <w:t>тся по формуле</w:t>
      </w:r>
      <w:r w:rsidR="001743E9" w:rsidRPr="007E423D">
        <w:rPr>
          <w:sz w:val="28"/>
        </w:rPr>
        <w:t>:</w:t>
      </w:r>
    </w:p>
    <w:p w14:paraId="41A79559" w14:textId="5C2689E8" w:rsidR="001743E9" w:rsidRPr="001743E9" w:rsidRDefault="001743E9" w:rsidP="001743E9">
      <w:pPr>
        <w:spacing w:after="0" w:line="360" w:lineRule="auto"/>
        <w:ind w:firstLine="709"/>
        <w:jc w:val="both"/>
        <w:rPr>
          <w:rFonts w:ascii="Times New Roman" w:hAnsi="Times New Roman" w:cs="Times New Roman"/>
          <w:i/>
          <w:sz w:val="28"/>
          <w:szCs w:val="24"/>
        </w:rPr>
      </w:pPr>
      <m:oMathPara>
        <m:oMath>
          <m:r>
            <w:rPr>
              <w:rFonts w:ascii="Cambria Math" w:hAnsi="Cambria Math" w:cs="Times New Roman"/>
              <w:sz w:val="20"/>
              <w:szCs w:val="20"/>
              <w:lang w:val="en-US"/>
            </w:rPr>
            <m:t>КРНП (КРНУ, КРНПВУ)=-</m:t>
          </m:r>
          <m:func>
            <m:funcPr>
              <m:ctrlPr>
                <w:rPr>
                  <w:rFonts w:ascii="Cambria Math" w:hAnsi="Cambria Math" w:cs="Times New Roman"/>
                  <w:sz w:val="20"/>
                  <w:szCs w:val="20"/>
                  <w:lang w:val="en-US"/>
                </w:rPr>
              </m:ctrlPr>
            </m:funcPr>
            <m:fName>
              <m:r>
                <m:rPr>
                  <m:sty m:val="p"/>
                </m:rPr>
                <w:rPr>
                  <w:rFonts w:ascii="Cambria Math" w:hAnsi="Cambria Math" w:cs="Times New Roman"/>
                  <w:sz w:val="20"/>
                  <w:szCs w:val="20"/>
                  <w:lang w:val="en-US"/>
                </w:rPr>
                <m:t>max</m:t>
              </m:r>
              <m:ctrlPr>
                <w:rPr>
                  <w:rFonts w:ascii="Cambria Math" w:hAnsi="Cambria Math" w:cs="Times New Roman"/>
                  <w:i/>
                  <w:sz w:val="20"/>
                  <w:szCs w:val="20"/>
                  <w:lang w:val="en-US"/>
                </w:rPr>
              </m:ctrlPr>
            </m:fName>
            <m:e>
              <m:d>
                <m:dPr>
                  <m:ctrlPr>
                    <w:rPr>
                      <w:rFonts w:ascii="Cambria Math" w:hAnsi="Cambria Math" w:cs="Times New Roman"/>
                      <w:i/>
                      <w:sz w:val="20"/>
                      <w:szCs w:val="20"/>
                      <w:lang w:val="en-US"/>
                    </w:rPr>
                  </m:ctrlPr>
                </m:dPr>
                <m:e>
                  <m:r>
                    <w:rPr>
                      <w:rFonts w:ascii="Cambria Math" w:hAnsi="Cambria Math" w:cs="Times New Roman"/>
                      <w:sz w:val="20"/>
                      <w:szCs w:val="20"/>
                      <w:lang w:val="en-US"/>
                    </w:rPr>
                    <m:t>0,5</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PD</m:t>
                      </m:r>
                    </m:num>
                    <m:den>
                      <m:r>
                        <w:rPr>
                          <w:rFonts w:ascii="Cambria Math" w:hAnsi="Cambria Math" w:cs="Times New Roman"/>
                          <w:sz w:val="20"/>
                          <w:szCs w:val="20"/>
                        </w:rPr>
                        <m:t>1-PD</m:t>
                      </m:r>
                    </m:den>
                  </m:f>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sz w:val="20"/>
                              <w:szCs w:val="20"/>
                            </w:rPr>
                          </m:ctrlPr>
                        </m:fPr>
                        <m:num>
                          <m:nary>
                            <m:naryPr>
                              <m:chr m:val="∑"/>
                              <m:grow m:val="1"/>
                              <m:ctrlPr>
                                <w:rPr>
                                  <w:rFonts w:ascii="Cambria Math" w:hAnsi="Cambria Math" w:cs="Times New Roman"/>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j</m:t>
                                      </m:r>
                                    </m:sub>
                                  </m:sSub>
                                  <m:r>
                                    <w:rPr>
                                      <w:rFonts w:ascii="Cambria Math" w:hAnsi="Cambria Math" w:cs="Times New Roman"/>
                                      <w:sz w:val="20"/>
                                      <w:szCs w:val="20"/>
                                    </w:rPr>
                                    <m:t>-</m:t>
                                  </m:r>
                                  <m:r>
                                    <w:rPr>
                                      <w:rFonts w:ascii="Cambria Math" w:hAnsi="Cambria Math" w:cs="Times New Roman"/>
                                      <w:sz w:val="20"/>
                                      <w:szCs w:val="20"/>
                                      <w:lang w:val="en-US"/>
                                    </w:rPr>
                                    <m:t>d</m:t>
                                  </m:r>
                                  <m:r>
                                    <w:rPr>
                                      <w:rFonts w:ascii="Cambria Math" w:hAnsi="Cambria Math" w:cs="Times New Roman"/>
                                      <w:sz w:val="20"/>
                                      <w:szCs w:val="20"/>
                                    </w:rPr>
                                    <m:t>)</m:t>
                                  </m:r>
                                </m:num>
                                <m:den>
                                  <m:r>
                                    <w:rPr>
                                      <w:rFonts w:ascii="Cambria Math" w:hAnsi="Cambria Math" w:cs="Times New Roman"/>
                                      <w:sz w:val="20"/>
                                      <w:szCs w:val="20"/>
                                    </w:rPr>
                                    <m:t>365</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PVF</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Pr</m:t>
                                  </m:r>
                                </m:e>
                                <m:sub>
                                  <m:r>
                                    <w:rPr>
                                      <w:rFonts w:ascii="Cambria Math" w:hAnsi="Cambria Math" w:cs="Times New Roman"/>
                                      <w:sz w:val="20"/>
                                      <w:szCs w:val="20"/>
                                    </w:rPr>
                                    <m:t>j</m:t>
                                  </m:r>
                                </m:sub>
                              </m:sSub>
                            </m:e>
                          </m:nary>
                        </m:num>
                        <m:den>
                          <m:sSup>
                            <m:sSupPr>
                              <m:ctrlPr>
                                <w:rPr>
                                  <w:rFonts w:ascii="Cambria Math" w:hAnsi="Cambria Math" w:cs="Times New Roman"/>
                                  <w:i/>
                                  <w:sz w:val="20"/>
                                  <w:szCs w:val="20"/>
                                </w:rPr>
                              </m:ctrlPr>
                            </m:sSupPr>
                            <m:e>
                              <m:r>
                                <w:rPr>
                                  <w:rFonts w:ascii="Cambria Math" w:hAnsi="Cambria Math" w:cs="Times New Roman"/>
                                  <w:sz w:val="20"/>
                                  <w:szCs w:val="20"/>
                                </w:rPr>
                                <m:t>СПРП</m:t>
                              </m:r>
                            </m:e>
                            <m:sup>
                              <m:r>
                                <w:rPr>
                                  <w:rFonts w:ascii="Cambria Math" w:hAnsi="Cambria Math" w:cs="Times New Roman"/>
                                  <w:sz w:val="20"/>
                                  <w:szCs w:val="20"/>
                                </w:rPr>
                                <m:t>НО</m:t>
                              </m:r>
                            </m:sup>
                          </m:sSup>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СПРУ</m:t>
                                  </m:r>
                                </m:e>
                                <m:sup>
                                  <m:r>
                                    <w:rPr>
                                      <w:rFonts w:ascii="Cambria Math" w:hAnsi="Cambria Math" w:cs="Times New Roman"/>
                                      <w:sz w:val="20"/>
                                      <w:szCs w:val="20"/>
                                    </w:rPr>
                                    <m:t>НО</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СПРПВУ</m:t>
                                  </m:r>
                                </m:e>
                                <m:sup>
                                  <m:r>
                                    <w:rPr>
                                      <w:rFonts w:ascii="Cambria Math" w:hAnsi="Cambria Math" w:cs="Times New Roman"/>
                                      <w:sz w:val="20"/>
                                      <w:szCs w:val="20"/>
                                    </w:rPr>
                                    <m:t>НО</m:t>
                                  </m:r>
                                </m:sup>
                              </m:sSup>
                              <m:r>
                                <w:rPr>
                                  <w:rFonts w:ascii="Cambria Math" w:hAnsi="Cambria Math" w:cs="Times New Roman"/>
                                  <w:sz w:val="20"/>
                                  <w:szCs w:val="20"/>
                                </w:rPr>
                                <m:t xml:space="preserve"> </m:t>
                              </m:r>
                            </m:e>
                          </m:d>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СПРП</m:t>
                      </m:r>
                    </m:e>
                    <m:sup>
                      <m:r>
                        <w:rPr>
                          <w:rFonts w:ascii="Cambria Math" w:hAnsi="Cambria Math" w:cs="Times New Roman"/>
                          <w:sz w:val="20"/>
                          <w:szCs w:val="20"/>
                        </w:rPr>
                        <m:t>Д</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СПРУ</m:t>
                      </m:r>
                    </m:e>
                    <m:sup>
                      <m:r>
                        <w:rPr>
                          <w:rFonts w:ascii="Cambria Math" w:hAnsi="Cambria Math" w:cs="Times New Roman"/>
                          <w:sz w:val="20"/>
                          <w:szCs w:val="20"/>
                        </w:rPr>
                        <m:t>Д</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СПРПВУ</m:t>
                      </m:r>
                    </m:e>
                    <m:sup>
                      <m:r>
                        <w:rPr>
                          <w:rFonts w:ascii="Cambria Math" w:hAnsi="Cambria Math" w:cs="Times New Roman"/>
                          <w:sz w:val="20"/>
                          <w:szCs w:val="20"/>
                        </w:rPr>
                        <m:t>Д</m:t>
                      </m:r>
                    </m:sup>
                  </m:sSup>
                  <m:r>
                    <w:rPr>
                      <w:rFonts w:ascii="Cambria Math" w:hAnsi="Cambria Math" w:cs="Times New Roman"/>
                      <w:sz w:val="20"/>
                      <w:szCs w:val="20"/>
                    </w:rPr>
                    <m:t>);0</m:t>
                  </m:r>
                  <m:ctrlPr>
                    <w:rPr>
                      <w:rFonts w:ascii="Cambria Math" w:hAnsi="Cambria Math" w:cs="Times New Roman"/>
                      <w:i/>
                      <w:sz w:val="20"/>
                      <w:szCs w:val="20"/>
                    </w:rPr>
                  </m:ctrlPr>
                </m:e>
              </m:d>
            </m:e>
          </m:func>
          <m:r>
            <w:rPr>
              <w:rFonts w:ascii="Cambria Math" w:hAnsi="Cambria Math" w:cs="Times New Roman"/>
              <w:sz w:val="20"/>
              <w:szCs w:val="20"/>
            </w:rPr>
            <m:t>,</m:t>
          </m:r>
        </m:oMath>
      </m:oMathPara>
    </w:p>
    <w:p w14:paraId="5519487B" w14:textId="77777777" w:rsidR="001743E9" w:rsidRPr="001743E9" w:rsidRDefault="001743E9" w:rsidP="001743E9">
      <w:pPr>
        <w:spacing w:after="0" w:line="360" w:lineRule="auto"/>
        <w:ind w:firstLine="709"/>
        <w:jc w:val="both"/>
        <w:rPr>
          <w:rFonts w:ascii="Times New Roman" w:hAnsi="Times New Roman" w:cs="Times New Roman"/>
          <w:sz w:val="28"/>
          <w:szCs w:val="24"/>
        </w:rPr>
      </w:pPr>
      <w:r w:rsidRPr="001743E9">
        <w:rPr>
          <w:rFonts w:ascii="Times New Roman" w:hAnsi="Times New Roman" w:cs="Times New Roman"/>
          <w:sz w:val="28"/>
          <w:szCs w:val="24"/>
        </w:rPr>
        <w:t xml:space="preserve">где </w:t>
      </w:r>
    </w:p>
    <w:p w14:paraId="7E36D65E" w14:textId="25D2F98E" w:rsidR="001743E9" w:rsidRPr="001743E9" w:rsidRDefault="0067303B" w:rsidP="001743E9">
      <w:pPr>
        <w:spacing w:after="0" w:line="360" w:lineRule="auto"/>
        <w:ind w:firstLine="709"/>
        <w:jc w:val="both"/>
        <w:rPr>
          <w:rFonts w:ascii="Times New Roman" w:eastAsiaTheme="minorEastAsia" w:hAnsi="Times New Roman" w:cs="Times New Roman"/>
          <w:sz w:val="28"/>
          <w:szCs w:val="24"/>
        </w:rPr>
      </w:pPr>
      <w:r>
        <w:rPr>
          <w:rFonts w:ascii="Times New Roman" w:eastAsiaTheme="minorEastAsia" w:hAnsi="Times New Roman" w:cs="Times New Roman"/>
          <w:sz w:val="28"/>
          <w:szCs w:val="24"/>
          <w:lang w:val="en-US"/>
        </w:rPr>
        <w:t>PD</w:t>
      </w:r>
      <w:r w:rsidR="001743E9" w:rsidRPr="00B43FEE">
        <w:rPr>
          <w:rFonts w:ascii="Times New Roman" w:eastAsiaTheme="minorEastAsia" w:hAnsi="Times New Roman" w:cs="Times New Roman"/>
          <w:sz w:val="28"/>
          <w:szCs w:val="24"/>
        </w:rPr>
        <w:t xml:space="preserve"> – </w:t>
      </w:r>
      <w:r w:rsidR="00C97507" w:rsidRPr="00B43FEE">
        <w:rPr>
          <w:rFonts w:ascii="Times New Roman" w:hAnsi="Times New Roman" w:cs="Times New Roman"/>
          <w:sz w:val="28"/>
          <w:szCs w:val="28"/>
        </w:rPr>
        <w:t>вероятность дефолта, определенной по таблице 1 приложения 2</w:t>
      </w:r>
      <w:r w:rsidR="00C97507" w:rsidRPr="00B43FEE">
        <w:rPr>
          <w:rFonts w:ascii="Times New Roman" w:hAnsi="Times New Roman" w:cs="Times New Roman"/>
          <w:iCs/>
          <w:sz w:val="28"/>
          <w:szCs w:val="28"/>
        </w:rPr>
        <w:t xml:space="preserve"> к настоящему Положению</w:t>
      </w:r>
      <w:r w:rsidR="00C97507" w:rsidRPr="00B43FEE">
        <w:rPr>
          <w:rFonts w:ascii="Times New Roman" w:hAnsi="Times New Roman" w:cs="Times New Roman"/>
          <w:sz w:val="28"/>
          <w:szCs w:val="28"/>
        </w:rPr>
        <w:t xml:space="preserve"> исходя из группы кредитного качества</w:t>
      </w:r>
      <w:r w:rsidR="00C97507" w:rsidRPr="00B43FEE">
        <w:rPr>
          <w:rFonts w:ascii="Times New Roman" w:eastAsiaTheme="minorEastAsia" w:hAnsi="Times New Roman" w:cs="Times New Roman"/>
          <w:sz w:val="28"/>
          <w:szCs w:val="24"/>
        </w:rPr>
        <w:t xml:space="preserve"> </w:t>
      </w:r>
      <w:r w:rsidR="00D14D97" w:rsidRPr="00B43FEE">
        <w:rPr>
          <w:rFonts w:ascii="Times New Roman" w:eastAsiaTheme="minorEastAsia" w:hAnsi="Times New Roman" w:cs="Times New Roman"/>
          <w:sz w:val="28"/>
          <w:szCs w:val="24"/>
        </w:rPr>
        <w:t>пере</w:t>
      </w:r>
      <w:r w:rsidR="001743E9" w:rsidRPr="00B43FEE">
        <w:rPr>
          <w:rFonts w:ascii="Times New Roman" w:eastAsiaTheme="minorEastAsia" w:hAnsi="Times New Roman" w:cs="Times New Roman"/>
          <w:sz w:val="28"/>
          <w:szCs w:val="24"/>
        </w:rPr>
        <w:t>страховщика;</w:t>
      </w:r>
    </w:p>
    <w:p w14:paraId="18CADF11" w14:textId="03C2D03C" w:rsidR="00A43668" w:rsidRPr="00A43668" w:rsidRDefault="00760DF2" w:rsidP="001743E9">
      <w:pPr>
        <w:spacing w:after="0" w:line="360" w:lineRule="auto"/>
        <w:ind w:firstLine="709"/>
        <w:jc w:val="both"/>
        <w:rPr>
          <w:rFonts w:ascii="Times New Roman" w:eastAsiaTheme="minorEastAsia" w:hAnsi="Times New Roman" w:cs="Times New Roman"/>
          <w:sz w:val="28"/>
          <w:szCs w:val="24"/>
        </w:rPr>
      </w:pPr>
      <m:oMath>
        <m:sSup>
          <m:sSupPr>
            <m:ctrlPr>
              <w:rPr>
                <w:rFonts w:ascii="Cambria Math" w:hAnsi="Cambria Math" w:cs="Times New Roman"/>
                <w:i/>
                <w:sz w:val="28"/>
                <w:szCs w:val="28"/>
              </w:rPr>
            </m:ctrlPr>
          </m:sSupPr>
          <m:e>
            <m:r>
              <w:rPr>
                <w:rFonts w:ascii="Cambria Math" w:hAnsi="Cambria Math" w:cs="Times New Roman"/>
                <w:sz w:val="28"/>
                <w:szCs w:val="28"/>
              </w:rPr>
              <m:t>СПРП</m:t>
            </m:r>
          </m:e>
          <m:sup>
            <m:r>
              <w:rPr>
                <w:rFonts w:ascii="Cambria Math" w:hAnsi="Cambria Math" w:cs="Times New Roman"/>
                <w:sz w:val="28"/>
                <w:szCs w:val="28"/>
              </w:rPr>
              <m:t>Д</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СПРУ</m:t>
            </m:r>
          </m:e>
          <m:sup>
            <m:r>
              <w:rPr>
                <w:rFonts w:ascii="Cambria Math" w:hAnsi="Cambria Math" w:cs="Times New Roman"/>
                <w:sz w:val="28"/>
                <w:szCs w:val="28"/>
              </w:rPr>
              <m:t>Д</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СПРПВУ</m:t>
            </m:r>
          </m:e>
          <m:sup>
            <m:r>
              <w:rPr>
                <w:rFonts w:ascii="Cambria Math" w:hAnsi="Cambria Math" w:cs="Times New Roman"/>
                <w:sz w:val="28"/>
                <w:szCs w:val="28"/>
              </w:rPr>
              <m:t>Д</m:t>
            </m:r>
          </m:sup>
        </m:sSup>
        <m:r>
          <w:rPr>
            <w:rFonts w:ascii="Cambria Math" w:hAnsi="Cambria Math" w:cs="Times New Roman"/>
            <w:sz w:val="28"/>
            <w:szCs w:val="28"/>
          </w:rPr>
          <m:t>)</m:t>
        </m:r>
      </m:oMath>
      <w:r w:rsidR="001743E9" w:rsidRPr="00EC16BA">
        <w:rPr>
          <w:rFonts w:ascii="Times New Roman" w:eastAsiaTheme="minorEastAsia" w:hAnsi="Times New Roman" w:cs="Times New Roman"/>
          <w:sz w:val="28"/>
          <w:szCs w:val="24"/>
        </w:rPr>
        <w:t xml:space="preserve"> – </w:t>
      </w:r>
      <w:r w:rsidR="0016021E">
        <w:rPr>
          <w:rFonts w:ascii="Times New Roman" w:eastAsiaTheme="minorEastAsia" w:hAnsi="Times New Roman" w:cs="Times New Roman"/>
          <w:sz w:val="28"/>
          <w:szCs w:val="24"/>
        </w:rPr>
        <w:t xml:space="preserve">величина </w:t>
      </w:r>
      <w:r w:rsidR="00B43FEE" w:rsidRPr="00EC16BA">
        <w:rPr>
          <w:rFonts w:ascii="Times New Roman" w:eastAsiaTheme="minorEastAsia" w:hAnsi="Times New Roman" w:cs="Times New Roman"/>
          <w:sz w:val="28"/>
          <w:szCs w:val="24"/>
        </w:rPr>
        <w:t>СПР</w:t>
      </w:r>
      <w:r w:rsidR="00A933DE">
        <w:rPr>
          <w:rFonts w:ascii="Times New Roman" w:eastAsiaTheme="minorEastAsia" w:hAnsi="Times New Roman" w:cs="Times New Roman"/>
          <w:sz w:val="28"/>
          <w:szCs w:val="24"/>
        </w:rPr>
        <w:t>П</w:t>
      </w:r>
      <w:r w:rsidR="00B43FEE" w:rsidRPr="00EC16BA">
        <w:rPr>
          <w:rFonts w:ascii="Times New Roman" w:eastAsiaTheme="minorEastAsia" w:hAnsi="Times New Roman" w:cs="Times New Roman"/>
          <w:sz w:val="28"/>
          <w:szCs w:val="24"/>
          <w:vertAlign w:val="superscript"/>
        </w:rPr>
        <w:t>НО</w:t>
      </w:r>
      <w:r w:rsidR="001B49F2">
        <w:rPr>
          <w:rFonts w:ascii="Times New Roman" w:eastAsiaTheme="minorEastAsia" w:hAnsi="Times New Roman" w:cs="Times New Roman"/>
          <w:sz w:val="28"/>
          <w:szCs w:val="24"/>
        </w:rPr>
        <w:t xml:space="preserve"> (</w:t>
      </w:r>
      <w:r w:rsidR="001B49F2">
        <w:rPr>
          <w:rFonts w:ascii="Times New Roman" w:hAnsi="Times New Roman" w:cs="Times New Roman"/>
          <w:sz w:val="28"/>
          <w:szCs w:val="24"/>
        </w:rPr>
        <w:t>СПР</w:t>
      </w:r>
      <w:r w:rsidR="00A933DE">
        <w:rPr>
          <w:rFonts w:ascii="Times New Roman" w:hAnsi="Times New Roman" w:cs="Times New Roman"/>
          <w:sz w:val="28"/>
          <w:szCs w:val="24"/>
        </w:rPr>
        <w:t>У</w:t>
      </w:r>
      <w:r w:rsidR="001B49F2" w:rsidRPr="00B43FEE">
        <w:rPr>
          <w:rFonts w:ascii="Times New Roman" w:hAnsi="Times New Roman" w:cs="Times New Roman"/>
          <w:sz w:val="28"/>
          <w:szCs w:val="24"/>
          <w:vertAlign w:val="superscript"/>
        </w:rPr>
        <w:t>НО</w:t>
      </w:r>
      <w:r w:rsidR="00A933DE">
        <w:rPr>
          <w:rFonts w:ascii="Times New Roman" w:hAnsi="Times New Roman" w:cs="Times New Roman"/>
          <w:sz w:val="28"/>
          <w:szCs w:val="24"/>
        </w:rPr>
        <w:t>, СПРПВУ</w:t>
      </w:r>
      <w:r w:rsidR="00A933DE" w:rsidRPr="00B43FEE">
        <w:rPr>
          <w:rFonts w:ascii="Times New Roman" w:hAnsi="Times New Roman" w:cs="Times New Roman"/>
          <w:sz w:val="28"/>
          <w:szCs w:val="24"/>
          <w:vertAlign w:val="superscript"/>
        </w:rPr>
        <w:t>НО</w:t>
      </w:r>
      <w:r w:rsidR="001B49F2">
        <w:rPr>
          <w:rFonts w:ascii="Times New Roman" w:hAnsi="Times New Roman" w:cs="Times New Roman"/>
          <w:sz w:val="28"/>
          <w:szCs w:val="24"/>
        </w:rPr>
        <w:t>)</w:t>
      </w:r>
      <w:r w:rsidR="00B43FEE" w:rsidRPr="00EC16BA">
        <w:rPr>
          <w:rFonts w:ascii="Times New Roman" w:hAnsi="Times New Roman" w:cs="Times New Roman"/>
          <w:sz w:val="28"/>
          <w:szCs w:val="24"/>
        </w:rPr>
        <w:t xml:space="preserve">, </w:t>
      </w:r>
      <w:r w:rsidR="00C97507" w:rsidRPr="00EC16BA">
        <w:rPr>
          <w:rFonts w:ascii="Times New Roman" w:hAnsi="Times New Roman" w:cs="Times New Roman"/>
          <w:sz w:val="28"/>
          <w:szCs w:val="24"/>
        </w:rPr>
        <w:t>умень</w:t>
      </w:r>
      <w:r w:rsidR="00B43FEE" w:rsidRPr="00EC16BA">
        <w:rPr>
          <w:rFonts w:ascii="Times New Roman" w:hAnsi="Times New Roman" w:cs="Times New Roman"/>
          <w:sz w:val="28"/>
          <w:szCs w:val="24"/>
        </w:rPr>
        <w:t xml:space="preserve">шенная на </w:t>
      </w:r>
      <w:r w:rsidR="00032404">
        <w:rPr>
          <w:rFonts w:ascii="Times New Roman" w:hAnsi="Times New Roman" w:cs="Times New Roman"/>
          <w:sz w:val="28"/>
          <w:szCs w:val="24"/>
        </w:rPr>
        <w:t xml:space="preserve">произведение </w:t>
      </w:r>
      <w:r w:rsidR="00391BE0">
        <w:rPr>
          <w:rFonts w:ascii="Times New Roman" w:hAnsi="Times New Roman" w:cs="Times New Roman"/>
          <w:sz w:val="28"/>
          <w:szCs w:val="24"/>
        </w:rPr>
        <w:t xml:space="preserve">суммы </w:t>
      </w:r>
      <w:r w:rsidR="00391BE0" w:rsidRPr="00EC16BA">
        <w:rPr>
          <w:rFonts w:ascii="Times New Roman" w:hAnsi="Times New Roman" w:cs="Times New Roman"/>
          <w:sz w:val="28"/>
          <w:szCs w:val="24"/>
        </w:rPr>
        <w:t>депо премий и депо убытков</w:t>
      </w:r>
      <w:r w:rsidR="00391BE0">
        <w:rPr>
          <w:rFonts w:ascii="Times New Roman" w:hAnsi="Times New Roman" w:cs="Times New Roman"/>
          <w:sz w:val="28"/>
          <w:szCs w:val="24"/>
        </w:rPr>
        <w:t xml:space="preserve"> </w:t>
      </w:r>
      <w:r w:rsidR="00391BE0" w:rsidRPr="0016021E">
        <w:rPr>
          <w:rFonts w:ascii="Times New Roman" w:hAnsi="Times New Roman" w:cs="Times New Roman"/>
          <w:sz w:val="28"/>
          <w:szCs w:val="24"/>
        </w:rPr>
        <w:t>по договору исходящего перестрахования</w:t>
      </w:r>
      <w:r w:rsidR="00391BE0">
        <w:rPr>
          <w:rFonts w:ascii="Times New Roman" w:hAnsi="Times New Roman" w:cs="Times New Roman"/>
          <w:sz w:val="28"/>
          <w:szCs w:val="24"/>
        </w:rPr>
        <w:t>, удерживаем</w:t>
      </w:r>
      <w:r w:rsidR="00032404">
        <w:rPr>
          <w:rFonts w:ascii="Times New Roman" w:hAnsi="Times New Roman" w:cs="Times New Roman"/>
          <w:sz w:val="28"/>
          <w:szCs w:val="24"/>
        </w:rPr>
        <w:t>ой</w:t>
      </w:r>
      <w:r w:rsidR="00391BE0" w:rsidRPr="00EC16BA">
        <w:rPr>
          <w:rFonts w:ascii="Times New Roman" w:hAnsi="Times New Roman" w:cs="Times New Roman"/>
          <w:sz w:val="28"/>
          <w:szCs w:val="24"/>
        </w:rPr>
        <w:t xml:space="preserve"> страховщиком на расчетную дату</w:t>
      </w:r>
      <w:r w:rsidR="00391BE0">
        <w:rPr>
          <w:rFonts w:ascii="Times New Roman" w:hAnsi="Times New Roman" w:cs="Times New Roman"/>
          <w:sz w:val="28"/>
          <w:szCs w:val="24"/>
        </w:rPr>
        <w:t xml:space="preserve">, </w:t>
      </w:r>
      <w:r w:rsidR="00032404">
        <w:rPr>
          <w:rFonts w:ascii="Times New Roman" w:hAnsi="Times New Roman" w:cs="Times New Roman"/>
          <w:sz w:val="28"/>
          <w:szCs w:val="24"/>
        </w:rPr>
        <w:t xml:space="preserve">и отношения </w:t>
      </w:r>
      <w:r w:rsidR="0037740B">
        <w:rPr>
          <w:rFonts w:ascii="Times New Roman" w:hAnsi="Times New Roman" w:cs="Times New Roman"/>
          <w:sz w:val="28"/>
          <w:szCs w:val="24"/>
        </w:rPr>
        <w:t>СПРП</w:t>
      </w:r>
      <w:r w:rsidR="0037740B" w:rsidRPr="005553BC">
        <w:rPr>
          <w:rFonts w:ascii="Times New Roman" w:hAnsi="Times New Roman" w:cs="Times New Roman"/>
          <w:sz w:val="28"/>
          <w:szCs w:val="24"/>
          <w:vertAlign w:val="superscript"/>
        </w:rPr>
        <w:t>НО</w:t>
      </w:r>
      <w:r w:rsidR="0037740B">
        <w:rPr>
          <w:rFonts w:ascii="Times New Roman" w:eastAsiaTheme="minorEastAsia" w:hAnsi="Times New Roman" w:cs="Times New Roman"/>
          <w:sz w:val="28"/>
          <w:szCs w:val="24"/>
        </w:rPr>
        <w:t xml:space="preserve"> </w:t>
      </w:r>
      <w:r w:rsidR="00032404">
        <w:rPr>
          <w:rFonts w:ascii="Times New Roman" w:eastAsiaTheme="minorEastAsia" w:hAnsi="Times New Roman" w:cs="Times New Roman"/>
          <w:sz w:val="28"/>
          <w:szCs w:val="24"/>
        </w:rPr>
        <w:t>(</w:t>
      </w:r>
      <w:r w:rsidR="0037740B">
        <w:rPr>
          <w:rFonts w:ascii="Times New Roman" w:eastAsiaTheme="minorEastAsia" w:hAnsi="Times New Roman" w:cs="Times New Roman"/>
          <w:sz w:val="28"/>
          <w:szCs w:val="24"/>
        </w:rPr>
        <w:t>СПРУ</w:t>
      </w:r>
      <w:r w:rsidR="0037740B" w:rsidRPr="001B49F2">
        <w:rPr>
          <w:rFonts w:ascii="Times New Roman" w:eastAsiaTheme="minorEastAsia" w:hAnsi="Times New Roman" w:cs="Times New Roman"/>
          <w:sz w:val="28"/>
          <w:szCs w:val="24"/>
          <w:vertAlign w:val="superscript"/>
        </w:rPr>
        <w:t>НО</w:t>
      </w:r>
      <w:r w:rsidR="00032404">
        <w:rPr>
          <w:rFonts w:ascii="Times New Roman" w:eastAsiaTheme="minorEastAsia" w:hAnsi="Times New Roman" w:cs="Times New Roman"/>
          <w:sz w:val="28"/>
          <w:szCs w:val="24"/>
        </w:rPr>
        <w:t xml:space="preserve">, </w:t>
      </w:r>
      <w:r w:rsidR="00032404">
        <w:rPr>
          <w:rFonts w:ascii="Times New Roman" w:hAnsi="Times New Roman" w:cs="Times New Roman"/>
          <w:sz w:val="28"/>
          <w:szCs w:val="24"/>
        </w:rPr>
        <w:t>СПРПВУ</w:t>
      </w:r>
      <w:r w:rsidR="00032404" w:rsidRPr="00B43FEE">
        <w:rPr>
          <w:rFonts w:ascii="Times New Roman" w:hAnsi="Times New Roman" w:cs="Times New Roman"/>
          <w:sz w:val="28"/>
          <w:szCs w:val="24"/>
          <w:vertAlign w:val="superscript"/>
        </w:rPr>
        <w:t>НО</w:t>
      </w:r>
      <w:r w:rsidR="00032404">
        <w:rPr>
          <w:rFonts w:ascii="Times New Roman" w:eastAsiaTheme="minorEastAsia" w:hAnsi="Times New Roman" w:cs="Times New Roman"/>
          <w:sz w:val="28"/>
          <w:szCs w:val="24"/>
        </w:rPr>
        <w:t xml:space="preserve">) по учетной группе </w:t>
      </w:r>
      <w:r w:rsidR="00032404">
        <w:rPr>
          <w:rFonts w:ascii="Times New Roman" w:hAnsi="Times New Roman" w:cs="Times New Roman"/>
          <w:sz w:val="28"/>
          <w:szCs w:val="24"/>
        </w:rPr>
        <w:t>к</w:t>
      </w:r>
      <w:r w:rsidR="00391BE0">
        <w:rPr>
          <w:rFonts w:ascii="Times New Roman" w:hAnsi="Times New Roman" w:cs="Times New Roman"/>
          <w:sz w:val="28"/>
          <w:szCs w:val="24"/>
        </w:rPr>
        <w:t xml:space="preserve"> сумм</w:t>
      </w:r>
      <w:r w:rsidR="00032404">
        <w:rPr>
          <w:rFonts w:ascii="Times New Roman" w:hAnsi="Times New Roman" w:cs="Times New Roman"/>
          <w:sz w:val="28"/>
          <w:szCs w:val="24"/>
        </w:rPr>
        <w:t>е</w:t>
      </w:r>
      <w:r w:rsidR="00391BE0">
        <w:rPr>
          <w:rFonts w:ascii="Times New Roman" w:hAnsi="Times New Roman" w:cs="Times New Roman"/>
          <w:sz w:val="28"/>
          <w:szCs w:val="24"/>
        </w:rPr>
        <w:t xml:space="preserve"> </w:t>
      </w:r>
      <w:r w:rsidR="0037740B">
        <w:rPr>
          <w:rFonts w:ascii="Times New Roman" w:hAnsi="Times New Roman" w:cs="Times New Roman"/>
          <w:sz w:val="28"/>
          <w:szCs w:val="24"/>
        </w:rPr>
        <w:t>СПРП</w:t>
      </w:r>
      <w:r w:rsidR="0037740B" w:rsidRPr="005553BC">
        <w:rPr>
          <w:rFonts w:ascii="Times New Roman" w:hAnsi="Times New Roman" w:cs="Times New Roman"/>
          <w:sz w:val="28"/>
          <w:szCs w:val="24"/>
          <w:vertAlign w:val="superscript"/>
        </w:rPr>
        <w:t>НО</w:t>
      </w:r>
      <w:r w:rsidR="0037740B">
        <w:rPr>
          <w:rFonts w:ascii="Times New Roman" w:eastAsiaTheme="minorEastAsia" w:hAnsi="Times New Roman" w:cs="Times New Roman"/>
          <w:sz w:val="28"/>
          <w:szCs w:val="24"/>
        </w:rPr>
        <w:t xml:space="preserve"> </w:t>
      </w:r>
      <w:r w:rsidR="00391BE0">
        <w:rPr>
          <w:rFonts w:ascii="Times New Roman" w:eastAsiaTheme="minorEastAsia" w:hAnsi="Times New Roman" w:cs="Times New Roman"/>
          <w:sz w:val="28"/>
          <w:szCs w:val="24"/>
        </w:rPr>
        <w:t>(</w:t>
      </w:r>
      <w:r w:rsidR="0037740B">
        <w:rPr>
          <w:rFonts w:ascii="Times New Roman" w:eastAsiaTheme="minorEastAsia" w:hAnsi="Times New Roman" w:cs="Times New Roman"/>
          <w:sz w:val="28"/>
          <w:szCs w:val="24"/>
        </w:rPr>
        <w:t>СПРУ</w:t>
      </w:r>
      <w:r w:rsidR="0037740B" w:rsidRPr="001B49F2">
        <w:rPr>
          <w:rFonts w:ascii="Times New Roman" w:eastAsiaTheme="minorEastAsia" w:hAnsi="Times New Roman" w:cs="Times New Roman"/>
          <w:sz w:val="28"/>
          <w:szCs w:val="24"/>
          <w:vertAlign w:val="superscript"/>
        </w:rPr>
        <w:t>НО</w:t>
      </w:r>
      <w:r w:rsidR="00391BE0">
        <w:rPr>
          <w:rFonts w:ascii="Times New Roman" w:eastAsiaTheme="minorEastAsia" w:hAnsi="Times New Roman" w:cs="Times New Roman"/>
          <w:sz w:val="28"/>
          <w:szCs w:val="24"/>
        </w:rPr>
        <w:t xml:space="preserve">, </w:t>
      </w:r>
      <w:r w:rsidR="00A933DE">
        <w:rPr>
          <w:rFonts w:ascii="Times New Roman" w:hAnsi="Times New Roman" w:cs="Times New Roman"/>
          <w:sz w:val="28"/>
          <w:szCs w:val="24"/>
        </w:rPr>
        <w:t>СПРПВУ</w:t>
      </w:r>
      <w:r w:rsidR="00A933DE" w:rsidRPr="00B43FEE">
        <w:rPr>
          <w:rFonts w:ascii="Times New Roman" w:hAnsi="Times New Roman" w:cs="Times New Roman"/>
          <w:sz w:val="28"/>
          <w:szCs w:val="24"/>
          <w:vertAlign w:val="superscript"/>
        </w:rPr>
        <w:t>НО</w:t>
      </w:r>
      <w:r w:rsidR="00391BE0">
        <w:rPr>
          <w:rFonts w:ascii="Times New Roman" w:eastAsiaTheme="minorEastAsia" w:hAnsi="Times New Roman" w:cs="Times New Roman"/>
          <w:sz w:val="28"/>
          <w:szCs w:val="24"/>
        </w:rPr>
        <w:t>) по всем учетным группам, к которым относятся основные договора</w:t>
      </w:r>
      <w:r w:rsidR="001B49F2">
        <w:rPr>
          <w:rFonts w:ascii="Times New Roman" w:eastAsiaTheme="minorEastAsia" w:hAnsi="Times New Roman" w:cs="Times New Roman"/>
          <w:sz w:val="28"/>
          <w:szCs w:val="24"/>
        </w:rPr>
        <w:t xml:space="preserve">; </w:t>
      </w:r>
    </w:p>
    <w:p w14:paraId="39DC6006" w14:textId="77777777" w:rsidR="00B43FEE" w:rsidRPr="00D84DA9" w:rsidRDefault="00B43FEE" w:rsidP="00B43FEE">
      <w:pPr>
        <w:pStyle w:val="ConsPlusNormal"/>
        <w:spacing w:line="360" w:lineRule="auto"/>
        <w:ind w:firstLine="709"/>
        <w:jc w:val="both"/>
        <w:rPr>
          <w:rFonts w:ascii="Times New Roman" w:hAnsi="Times New Roman" w:cs="Times New Roman"/>
          <w:sz w:val="28"/>
          <w:szCs w:val="28"/>
        </w:rPr>
      </w:pPr>
      <w:r w:rsidRPr="00AE0DA0">
        <w:rPr>
          <w:rFonts w:ascii="Times New Roman" w:hAnsi="Times New Roman" w:cs="Times New Roman"/>
          <w:i/>
          <w:sz w:val="28"/>
          <w:szCs w:val="28"/>
          <w:lang w:val="en-US"/>
        </w:rPr>
        <w:t>j</w:t>
      </w:r>
      <w:r w:rsidRPr="00D84DA9">
        <w:rPr>
          <w:rFonts w:ascii="Times New Roman" w:hAnsi="Times New Roman" w:cs="Times New Roman"/>
          <w:sz w:val="28"/>
          <w:szCs w:val="28"/>
        </w:rPr>
        <w:t xml:space="preserve"> – порядковый номер очередного денежного потока</w:t>
      </w:r>
      <w:r>
        <w:rPr>
          <w:rFonts w:ascii="Times New Roman" w:hAnsi="Times New Roman" w:cs="Times New Roman"/>
          <w:sz w:val="28"/>
          <w:szCs w:val="28"/>
        </w:rPr>
        <w:t xml:space="preserve">, </w:t>
      </w:r>
      <w:r>
        <w:rPr>
          <w:rFonts w:ascii="Times New Roman" w:hAnsi="Times New Roman" w:cs="Times New Roman"/>
          <w:sz w:val="28"/>
          <w:szCs w:val="24"/>
        </w:rPr>
        <w:t xml:space="preserve">учитываемого в </w:t>
      </w:r>
      <w:r>
        <w:rPr>
          <w:rFonts w:ascii="Times New Roman" w:hAnsi="Times New Roman" w:cs="Times New Roman"/>
          <w:sz w:val="28"/>
          <w:szCs w:val="24"/>
        </w:rPr>
        <w:lastRenderedPageBreak/>
        <w:t>оценке СПР</w:t>
      </w:r>
      <w:r w:rsidR="001B49F2">
        <w:rPr>
          <w:rFonts w:ascii="Times New Roman" w:hAnsi="Times New Roman" w:cs="Times New Roman"/>
          <w:sz w:val="28"/>
          <w:szCs w:val="24"/>
        </w:rPr>
        <w:t>П</w:t>
      </w:r>
      <w:r w:rsidRPr="00B43FEE">
        <w:rPr>
          <w:rFonts w:ascii="Times New Roman" w:hAnsi="Times New Roman" w:cs="Times New Roman"/>
          <w:sz w:val="28"/>
          <w:szCs w:val="24"/>
          <w:vertAlign w:val="superscript"/>
        </w:rPr>
        <w:t>НО</w:t>
      </w:r>
      <w:r w:rsidR="001B49F2">
        <w:rPr>
          <w:rFonts w:ascii="Times New Roman" w:hAnsi="Times New Roman" w:cs="Times New Roman"/>
          <w:sz w:val="28"/>
          <w:szCs w:val="24"/>
        </w:rPr>
        <w:t xml:space="preserve"> (СПРУ</w:t>
      </w:r>
      <w:r w:rsidR="001B49F2" w:rsidRPr="00B43FEE">
        <w:rPr>
          <w:rFonts w:ascii="Times New Roman" w:hAnsi="Times New Roman" w:cs="Times New Roman"/>
          <w:sz w:val="28"/>
          <w:szCs w:val="24"/>
          <w:vertAlign w:val="superscript"/>
        </w:rPr>
        <w:t>НО</w:t>
      </w:r>
      <w:r w:rsidR="00A933DE">
        <w:rPr>
          <w:rFonts w:ascii="Times New Roman" w:hAnsi="Times New Roman" w:cs="Times New Roman"/>
          <w:sz w:val="28"/>
          <w:szCs w:val="24"/>
        </w:rPr>
        <w:t>, СПРПВУ</w:t>
      </w:r>
      <w:r w:rsidR="00A933DE" w:rsidRPr="00B43FEE">
        <w:rPr>
          <w:rFonts w:ascii="Times New Roman" w:hAnsi="Times New Roman" w:cs="Times New Roman"/>
          <w:sz w:val="28"/>
          <w:szCs w:val="24"/>
          <w:vertAlign w:val="superscript"/>
        </w:rPr>
        <w:t>НО</w:t>
      </w:r>
      <w:r w:rsidR="00A933DE">
        <w:rPr>
          <w:rFonts w:ascii="Times New Roman" w:hAnsi="Times New Roman" w:cs="Times New Roman"/>
          <w:sz w:val="28"/>
          <w:szCs w:val="24"/>
        </w:rPr>
        <w:t>)</w:t>
      </w:r>
      <w:r>
        <w:rPr>
          <w:rFonts w:ascii="Times New Roman" w:hAnsi="Times New Roman" w:cs="Times New Roman"/>
          <w:sz w:val="28"/>
          <w:szCs w:val="24"/>
        </w:rPr>
        <w:t>,</w:t>
      </w:r>
      <w:r w:rsidRPr="00D84DA9">
        <w:rPr>
          <w:rFonts w:ascii="Times New Roman" w:hAnsi="Times New Roman" w:cs="Times New Roman"/>
          <w:sz w:val="28"/>
          <w:szCs w:val="28"/>
        </w:rPr>
        <w:t xml:space="preserve"> с расчетной даты;</w:t>
      </w:r>
    </w:p>
    <w:p w14:paraId="565C9FA5" w14:textId="77777777" w:rsidR="00A43668" w:rsidRPr="00D84DA9" w:rsidRDefault="00A43668" w:rsidP="00A43668">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N</m:t>
        </m:r>
      </m:oMath>
      <w:r w:rsidRPr="00D84DA9">
        <w:rPr>
          <w:rFonts w:ascii="Times New Roman" w:hAnsi="Times New Roman" w:cs="Times New Roman"/>
          <w:sz w:val="28"/>
          <w:szCs w:val="28"/>
        </w:rPr>
        <w:t xml:space="preserve"> – число денежных потоков;</w:t>
      </w:r>
    </w:p>
    <w:p w14:paraId="3A655223" w14:textId="77777777" w:rsidR="00A43668" w:rsidRDefault="00760DF2" w:rsidP="00A43668">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PVF</m:t>
            </m:r>
          </m:e>
          <m:sub>
            <m:r>
              <w:rPr>
                <w:rFonts w:ascii="Cambria Math" w:hAnsi="Cambria Math" w:cs="Times New Roman"/>
                <w:sz w:val="28"/>
                <w:szCs w:val="28"/>
              </w:rPr>
              <m:t>j</m:t>
            </m:r>
          </m:sub>
        </m:sSub>
      </m:oMath>
      <w:r w:rsidR="00A43668" w:rsidRPr="00D84DA9">
        <w:rPr>
          <w:rFonts w:ascii="Times New Roman" w:hAnsi="Times New Roman" w:cs="Times New Roman"/>
          <w:sz w:val="28"/>
          <w:szCs w:val="28"/>
        </w:rPr>
        <w:t xml:space="preserve"> – </w:t>
      </w:r>
      <w:r w:rsidR="00A43668" w:rsidRPr="00026604">
        <w:rPr>
          <w:rFonts w:ascii="Times New Roman" w:hAnsi="Times New Roman" w:cs="Times New Roman"/>
          <w:sz w:val="28"/>
          <w:szCs w:val="28"/>
        </w:rPr>
        <w:t xml:space="preserve">величина приведенной стоимости </w:t>
      </w:r>
      <w:r w:rsidR="00A43668" w:rsidRPr="00D84DA9">
        <w:rPr>
          <w:rFonts w:ascii="Times New Roman" w:hAnsi="Times New Roman" w:cs="Times New Roman"/>
          <w:sz w:val="28"/>
          <w:szCs w:val="28"/>
        </w:rPr>
        <w:t xml:space="preserve">денежного потока </w:t>
      </w:r>
      <w:r w:rsidR="00A43668" w:rsidRPr="00AE0DA0">
        <w:rPr>
          <w:rFonts w:ascii="Times New Roman" w:hAnsi="Times New Roman" w:cs="Times New Roman"/>
          <w:i/>
          <w:sz w:val="28"/>
          <w:szCs w:val="28"/>
          <w:lang w:val="en-US"/>
        </w:rPr>
        <w:t>j</w:t>
      </w:r>
      <w:r w:rsidR="00A43668">
        <w:rPr>
          <w:rFonts w:ascii="Times New Roman" w:hAnsi="Times New Roman" w:cs="Times New Roman"/>
          <w:i/>
          <w:sz w:val="28"/>
          <w:szCs w:val="28"/>
        </w:rPr>
        <w:t xml:space="preserve"> </w:t>
      </w:r>
      <w:r w:rsidR="00A43668" w:rsidRPr="00026604">
        <w:rPr>
          <w:rFonts w:ascii="Times New Roman" w:hAnsi="Times New Roman" w:cs="Times New Roman"/>
          <w:sz w:val="28"/>
          <w:szCs w:val="28"/>
        </w:rPr>
        <w:t>в российских рублях</w:t>
      </w:r>
      <w:r w:rsidR="00A43668" w:rsidRPr="00D84DA9">
        <w:rPr>
          <w:rFonts w:ascii="Times New Roman" w:hAnsi="Times New Roman" w:cs="Times New Roman"/>
          <w:sz w:val="28"/>
          <w:szCs w:val="28"/>
        </w:rPr>
        <w:t>;</w:t>
      </w:r>
    </w:p>
    <w:p w14:paraId="5C0CD058" w14:textId="77777777" w:rsidR="00A43668" w:rsidRPr="00D84DA9" w:rsidRDefault="00760DF2" w:rsidP="00A43668">
      <w:pPr>
        <w:pStyle w:val="ConsPlusNormal"/>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Pr</m:t>
            </m:r>
          </m:e>
          <m:sub>
            <m:r>
              <w:rPr>
                <w:rFonts w:ascii="Cambria Math" w:hAnsi="Cambria Math" w:cs="Times New Roman"/>
                <w:sz w:val="28"/>
                <w:szCs w:val="28"/>
              </w:rPr>
              <m:t>j</m:t>
            </m:r>
          </m:sub>
        </m:sSub>
      </m:oMath>
      <w:r w:rsidR="00A43668" w:rsidRPr="00D84DA9">
        <w:rPr>
          <w:rFonts w:ascii="Times New Roman" w:hAnsi="Times New Roman" w:cs="Times New Roman"/>
          <w:sz w:val="28"/>
          <w:szCs w:val="28"/>
        </w:rPr>
        <w:t xml:space="preserve"> – </w:t>
      </w:r>
      <w:r w:rsidR="00A43668">
        <w:rPr>
          <w:rFonts w:ascii="Times New Roman" w:hAnsi="Times New Roman" w:cs="Times New Roman"/>
          <w:sz w:val="28"/>
          <w:szCs w:val="24"/>
        </w:rPr>
        <w:t>вероятность реализации денежного потока</w:t>
      </w:r>
      <w:r w:rsidR="00A43668" w:rsidRPr="00D84DA9">
        <w:rPr>
          <w:rFonts w:ascii="Times New Roman" w:hAnsi="Times New Roman" w:cs="Times New Roman"/>
          <w:sz w:val="28"/>
          <w:szCs w:val="28"/>
        </w:rPr>
        <w:t xml:space="preserve"> </w:t>
      </w:r>
      <w:r w:rsidR="00A43668" w:rsidRPr="00AE0DA0">
        <w:rPr>
          <w:rFonts w:ascii="Times New Roman" w:hAnsi="Times New Roman" w:cs="Times New Roman"/>
          <w:i/>
          <w:sz w:val="28"/>
          <w:szCs w:val="28"/>
          <w:lang w:val="en-US"/>
        </w:rPr>
        <w:t>j</w:t>
      </w:r>
      <w:r w:rsidR="00A43668" w:rsidRPr="00D84DA9">
        <w:rPr>
          <w:rFonts w:ascii="Times New Roman" w:hAnsi="Times New Roman" w:cs="Times New Roman"/>
          <w:sz w:val="28"/>
          <w:szCs w:val="28"/>
        </w:rPr>
        <w:t>;</w:t>
      </w:r>
    </w:p>
    <w:p w14:paraId="72A1B2AE" w14:textId="6E9101D4" w:rsidR="00A43668" w:rsidRPr="00D84DA9" w:rsidRDefault="00760DF2" w:rsidP="00A43668">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oMath>
      <w:r w:rsidR="00A43668" w:rsidRPr="00D84DA9">
        <w:rPr>
          <w:rFonts w:ascii="Times New Roman" w:hAnsi="Times New Roman" w:cs="Times New Roman"/>
          <w:sz w:val="28"/>
          <w:szCs w:val="28"/>
        </w:rPr>
        <w:t xml:space="preserve"> – дата денежного потока </w:t>
      </w:r>
      <w:r w:rsidR="00A43668">
        <w:rPr>
          <w:rFonts w:ascii="Times New Roman" w:hAnsi="Times New Roman" w:cs="Times New Roman"/>
          <w:sz w:val="28"/>
          <w:szCs w:val="28"/>
        </w:rPr>
        <w:t>(если ожидается, что денежный поток будет выплачен в произвольную дату в течение пери</w:t>
      </w:r>
      <w:r w:rsidR="00655419">
        <w:rPr>
          <w:rFonts w:ascii="Times New Roman" w:hAnsi="Times New Roman" w:cs="Times New Roman"/>
          <w:sz w:val="28"/>
          <w:szCs w:val="28"/>
        </w:rPr>
        <w:t>о</w:t>
      </w:r>
      <w:r w:rsidR="00A43668">
        <w:rPr>
          <w:rFonts w:ascii="Times New Roman" w:hAnsi="Times New Roman" w:cs="Times New Roman"/>
          <w:sz w:val="28"/>
          <w:szCs w:val="28"/>
        </w:rPr>
        <w:t>да – последняя дата периода)</w:t>
      </w:r>
    </w:p>
    <w:p w14:paraId="4050C0EF" w14:textId="77777777" w:rsidR="00A43668" w:rsidRPr="00D84DA9" w:rsidRDefault="00A43668" w:rsidP="00A43668">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d</m:t>
        </m:r>
      </m:oMath>
      <w:r>
        <w:rPr>
          <w:rFonts w:ascii="Times New Roman" w:hAnsi="Times New Roman" w:cs="Times New Roman"/>
          <w:sz w:val="28"/>
          <w:szCs w:val="28"/>
        </w:rPr>
        <w:t xml:space="preserve"> – расчетная дата.</w:t>
      </w:r>
      <w:r w:rsidR="004470E3">
        <w:rPr>
          <w:rFonts w:ascii="Times New Roman" w:hAnsi="Times New Roman" w:cs="Times New Roman"/>
          <w:sz w:val="28"/>
          <w:szCs w:val="24"/>
        </w:rPr>
        <w:t xml:space="preserve"> </w:t>
      </w:r>
    </w:p>
    <w:p w14:paraId="00CB1B44" w14:textId="3A406C59" w:rsidR="00951D1C" w:rsidRPr="00987924" w:rsidRDefault="00752B0A" w:rsidP="00E30E52">
      <w:pPr>
        <w:pStyle w:val="af5"/>
        <w:numPr>
          <w:ilvl w:val="1"/>
          <w:numId w:val="45"/>
        </w:numPr>
        <w:spacing w:line="360" w:lineRule="auto"/>
        <w:ind w:left="0" w:firstLine="698"/>
        <w:jc w:val="both"/>
        <w:rPr>
          <w:sz w:val="28"/>
        </w:rPr>
      </w:pPr>
      <w:r w:rsidRPr="00987924">
        <w:rPr>
          <w:sz w:val="28"/>
        </w:rPr>
        <w:t>Если по учетной группе</w:t>
      </w:r>
      <w:r w:rsidR="00CF242A" w:rsidRPr="00987924">
        <w:rPr>
          <w:sz w:val="28"/>
        </w:rPr>
        <w:t xml:space="preserve"> 1-17</w:t>
      </w:r>
      <w:r w:rsidRPr="00987924">
        <w:rPr>
          <w:sz w:val="28"/>
        </w:rPr>
        <w:t xml:space="preserve">, к которой относятся основные договора, покрываемые рассматриваемым договором </w:t>
      </w:r>
      <w:r w:rsidR="00655419" w:rsidRPr="00987924">
        <w:rPr>
          <w:sz w:val="28"/>
        </w:rPr>
        <w:t xml:space="preserve">исходящего </w:t>
      </w:r>
      <w:r w:rsidRPr="00987924">
        <w:rPr>
          <w:sz w:val="28"/>
        </w:rPr>
        <w:t xml:space="preserve">перестрахования, доступны </w:t>
      </w:r>
      <w:r w:rsidRPr="00987924">
        <w:rPr>
          <w:sz w:val="28"/>
          <w:szCs w:val="28"/>
          <w:lang w:eastAsia="ru-RU"/>
        </w:rPr>
        <w:t>данные о страховых выплатах</w:t>
      </w:r>
      <w:r w:rsidRPr="00987924">
        <w:rPr>
          <w:sz w:val="28"/>
        </w:rPr>
        <w:t xml:space="preserve"> более чем за установленное пунктом 6 </w:t>
      </w:r>
      <w:r w:rsidR="00655419" w:rsidRPr="00987924">
        <w:rPr>
          <w:sz w:val="28"/>
        </w:rPr>
        <w:t>п</w:t>
      </w:r>
      <w:r w:rsidRPr="00987924">
        <w:rPr>
          <w:sz w:val="28"/>
        </w:rPr>
        <w:t>риложения 4</w:t>
      </w:r>
      <w:r w:rsidR="00655419" w:rsidRPr="00987924">
        <w:rPr>
          <w:sz w:val="28"/>
        </w:rPr>
        <w:t xml:space="preserve"> к настоящему Положению</w:t>
      </w:r>
      <w:r w:rsidRPr="00987924">
        <w:rPr>
          <w:sz w:val="28"/>
        </w:rPr>
        <w:t xml:space="preserve"> число кварталов и величина заработанной премии во всех этих кварталах положительна, и в течении этого периода </w:t>
      </w:r>
      <w:r w:rsidR="00F16049" w:rsidRPr="00987924">
        <w:rPr>
          <w:sz w:val="28"/>
        </w:rPr>
        <w:t>условия договор</w:t>
      </w:r>
      <w:r w:rsidR="0066462F" w:rsidRPr="00987924">
        <w:rPr>
          <w:sz w:val="28"/>
        </w:rPr>
        <w:t>ов</w:t>
      </w:r>
      <w:r w:rsidR="00F16049" w:rsidRPr="00987924">
        <w:rPr>
          <w:sz w:val="28"/>
        </w:rPr>
        <w:t xml:space="preserve"> </w:t>
      </w:r>
      <w:r w:rsidRPr="00987924">
        <w:rPr>
          <w:sz w:val="28"/>
        </w:rPr>
        <w:t>исходящего перестрахования не изменялись</w:t>
      </w:r>
      <w:r w:rsidR="0066462F" w:rsidRPr="00987924">
        <w:rPr>
          <w:sz w:val="28"/>
        </w:rPr>
        <w:t xml:space="preserve"> или совпадали (за исключени</w:t>
      </w:r>
      <w:r w:rsidR="00655419" w:rsidRPr="00987924">
        <w:rPr>
          <w:sz w:val="28"/>
        </w:rPr>
        <w:t>е</w:t>
      </w:r>
      <w:r w:rsidR="0066462F" w:rsidRPr="00987924">
        <w:rPr>
          <w:sz w:val="28"/>
        </w:rPr>
        <w:t>м условий о размере перестраховочной премии и величине комиссии)</w:t>
      </w:r>
      <w:r w:rsidRPr="00987924">
        <w:rPr>
          <w:sz w:val="28"/>
        </w:rPr>
        <w:t xml:space="preserve">, и использование такого подхода предусмотрено </w:t>
      </w:r>
      <w:r w:rsidRPr="00987924">
        <w:rPr>
          <w:sz w:val="28"/>
          <w:szCs w:val="28"/>
        </w:rPr>
        <w:t>Положением о порядке формирования страховых резер</w:t>
      </w:r>
      <w:r w:rsidR="00655419" w:rsidRPr="00987924">
        <w:rPr>
          <w:sz w:val="28"/>
          <w:szCs w:val="28"/>
        </w:rPr>
        <w:t>в</w:t>
      </w:r>
      <w:r w:rsidRPr="00987924">
        <w:rPr>
          <w:sz w:val="28"/>
          <w:szCs w:val="28"/>
        </w:rPr>
        <w:t xml:space="preserve">ов, </w:t>
      </w:r>
      <w:r w:rsidRPr="00987924">
        <w:rPr>
          <w:sz w:val="28"/>
        </w:rPr>
        <w:t xml:space="preserve">то величина </w:t>
      </w:r>
      <w:r w:rsidR="001B49F2" w:rsidRPr="00987924">
        <w:rPr>
          <w:sz w:val="28"/>
        </w:rPr>
        <w:t>СПРП</w:t>
      </w:r>
      <w:r w:rsidR="001B49F2" w:rsidRPr="00987924">
        <w:rPr>
          <w:sz w:val="28"/>
          <w:vertAlign w:val="superscript"/>
        </w:rPr>
        <w:t>НО</w:t>
      </w:r>
      <w:r w:rsidR="001B49F2" w:rsidRPr="00987924">
        <w:rPr>
          <w:sz w:val="28"/>
        </w:rPr>
        <w:t xml:space="preserve"> (СПРУ</w:t>
      </w:r>
      <w:r w:rsidR="001B49F2" w:rsidRPr="00987924">
        <w:rPr>
          <w:sz w:val="28"/>
          <w:vertAlign w:val="superscript"/>
        </w:rPr>
        <w:t>НО</w:t>
      </w:r>
      <w:r w:rsidR="001B49F2" w:rsidRPr="00987924">
        <w:rPr>
          <w:sz w:val="28"/>
        </w:rPr>
        <w:t>)</w:t>
      </w:r>
      <w:r w:rsidR="005553BC" w:rsidRPr="00987924">
        <w:rPr>
          <w:sz w:val="28"/>
        </w:rPr>
        <w:t xml:space="preserve"> по рассматриваемому договору перестрахования по учетной </w:t>
      </w:r>
      <w:r w:rsidR="005553BC" w:rsidRPr="00953100">
        <w:rPr>
          <w:sz w:val="28"/>
        </w:rPr>
        <w:t>группе</w:t>
      </w:r>
      <w:r w:rsidRPr="00953100">
        <w:rPr>
          <w:sz w:val="28"/>
        </w:rPr>
        <w:t xml:space="preserve"> рассчитывается </w:t>
      </w:r>
      <w:r w:rsidR="00951D1C" w:rsidRPr="00953100">
        <w:rPr>
          <w:sz w:val="28"/>
        </w:rPr>
        <w:t>как</w:t>
      </w:r>
      <w:r w:rsidR="00987924" w:rsidRPr="00953100">
        <w:rPr>
          <w:sz w:val="28"/>
        </w:rPr>
        <w:t xml:space="preserve"> </w:t>
      </w:r>
      <w:r w:rsidR="00951D1C" w:rsidRPr="00953100">
        <w:rPr>
          <w:sz w:val="28"/>
        </w:rPr>
        <w:t>разность ДПП (ДПУ) по учетной группе и произведения (в случае оценки СПРУ</w:t>
      </w:r>
      <w:r w:rsidR="00951D1C" w:rsidRPr="00953100">
        <w:rPr>
          <w:sz w:val="28"/>
          <w:vertAlign w:val="superscript"/>
        </w:rPr>
        <w:t>НО</w:t>
      </w:r>
      <w:r w:rsidR="00951D1C" w:rsidRPr="00953100">
        <w:rPr>
          <w:sz w:val="28"/>
        </w:rPr>
        <w:t xml:space="preserve">) </w:t>
      </w:r>
      <w:r w:rsidR="00951D1C" w:rsidRPr="00953100">
        <w:rPr>
          <w:rFonts w:eastAsiaTheme="minorEastAsia"/>
          <w:sz w:val="28"/>
        </w:rPr>
        <w:t xml:space="preserve">отношения </w:t>
      </w:r>
      <m:oMath>
        <m:f>
          <m:fPr>
            <m:ctrlPr>
              <w:rPr>
                <w:rFonts w:ascii="Cambria Math" w:eastAsiaTheme="minorEastAsia" w:hAnsi="Cambria Math"/>
                <w:i/>
                <w:sz w:val="28"/>
              </w:rPr>
            </m:ctrlPr>
          </m:fPr>
          <m:num>
            <m:r>
              <w:rPr>
                <w:rFonts w:ascii="Cambria Math" w:eastAsiaTheme="minorEastAsia" w:hAnsi="Cambria Math"/>
                <w:sz w:val="28"/>
              </w:rPr>
              <m:t>ДПУ</m:t>
            </m:r>
          </m:num>
          <m:den>
            <m:sSup>
              <m:sSupPr>
                <m:ctrlPr>
                  <w:rPr>
                    <w:rFonts w:ascii="Cambria Math" w:eastAsiaTheme="minorEastAsia" w:hAnsi="Cambria Math"/>
                    <w:sz w:val="28"/>
                  </w:rPr>
                </m:ctrlPr>
              </m:sSupPr>
              <m:e>
                <m:r>
                  <m:rPr>
                    <m:sty m:val="p"/>
                  </m:rPr>
                  <w:rPr>
                    <w:rFonts w:ascii="Cambria Math" w:eastAsiaTheme="minorEastAsia" w:hAnsi="Cambria Math"/>
                    <w:sz w:val="28"/>
                  </w:rPr>
                  <m:t>ДПУ</m:t>
                </m:r>
              </m:e>
              <m:sup>
                <m:r>
                  <w:rPr>
                    <w:rFonts w:ascii="Cambria Math" w:eastAsiaTheme="minorEastAsia" w:hAnsi="Cambria Math"/>
                    <w:sz w:val="28"/>
                  </w:rPr>
                  <m:t>НО</m:t>
                </m:r>
              </m:sup>
            </m:sSup>
          </m:den>
        </m:f>
      </m:oMath>
      <w:r w:rsidR="00951D1C" w:rsidRPr="00953100">
        <w:rPr>
          <w:rFonts w:eastAsiaTheme="minorEastAsia"/>
          <w:sz w:val="28"/>
        </w:rPr>
        <w:t xml:space="preserve"> по соответствующей учетной группе</w:t>
      </w:r>
      <w:r w:rsidR="00951D1C" w:rsidRPr="00953100">
        <w:rPr>
          <w:sz w:val="28"/>
        </w:rPr>
        <w:t xml:space="preserve"> и наилучшей оценки приведенной стоимости денежных потоков, входящих в </w:t>
      </w:r>
      <w:r w:rsidR="00F16049" w:rsidRPr="00953100">
        <w:rPr>
          <w:sz w:val="28"/>
        </w:rPr>
        <w:t xml:space="preserve">прогноз денежных потоков по </w:t>
      </w:r>
      <w:r w:rsidR="00D67D04" w:rsidRPr="00953100">
        <w:rPr>
          <w:sz w:val="28"/>
        </w:rPr>
        <w:t>учетной группе</w:t>
      </w:r>
      <w:r w:rsidR="00F16049" w:rsidRPr="00953100">
        <w:rPr>
          <w:sz w:val="28"/>
        </w:rPr>
        <w:t xml:space="preserve">, </w:t>
      </w:r>
      <w:r w:rsidR="004470E3" w:rsidRPr="00953100">
        <w:rPr>
          <w:sz w:val="28"/>
        </w:rPr>
        <w:t>предусмотренный</w:t>
      </w:r>
      <w:r w:rsidR="00F16049" w:rsidRPr="00953100">
        <w:rPr>
          <w:sz w:val="28"/>
        </w:rPr>
        <w:t xml:space="preserve"> </w:t>
      </w:r>
      <w:r w:rsidR="004470E3" w:rsidRPr="00953100">
        <w:rPr>
          <w:sz w:val="28"/>
        </w:rPr>
        <w:t>пунктом</w:t>
      </w:r>
      <w:r w:rsidR="00F16049" w:rsidRPr="00953100">
        <w:rPr>
          <w:sz w:val="28"/>
        </w:rPr>
        <w:t xml:space="preserve"> 2.2.1 </w:t>
      </w:r>
      <w:r w:rsidR="0037740B" w:rsidRPr="00953100">
        <w:rPr>
          <w:sz w:val="28"/>
        </w:rPr>
        <w:t>настоящего п</w:t>
      </w:r>
      <w:r w:rsidR="00F16049" w:rsidRPr="00953100">
        <w:rPr>
          <w:sz w:val="28"/>
        </w:rPr>
        <w:t>риложения</w:t>
      </w:r>
      <w:r w:rsidR="00951D1C" w:rsidRPr="00953100">
        <w:rPr>
          <w:sz w:val="28"/>
        </w:rPr>
        <w:t xml:space="preserve">, и </w:t>
      </w:r>
      <w:r w:rsidR="007A20EA" w:rsidRPr="00953100">
        <w:rPr>
          <w:sz w:val="28"/>
        </w:rPr>
        <w:t>денежны</w:t>
      </w:r>
      <w:r w:rsidR="00951D1C" w:rsidRPr="00953100">
        <w:rPr>
          <w:sz w:val="28"/>
        </w:rPr>
        <w:t>х</w:t>
      </w:r>
      <w:r w:rsidR="007A20EA" w:rsidRPr="00953100">
        <w:rPr>
          <w:sz w:val="28"/>
        </w:rPr>
        <w:t xml:space="preserve"> поток</w:t>
      </w:r>
      <w:r w:rsidR="00951D1C" w:rsidRPr="00953100">
        <w:rPr>
          <w:sz w:val="28"/>
        </w:rPr>
        <w:t xml:space="preserve">ов, </w:t>
      </w:r>
      <w:r w:rsidR="0037740B" w:rsidRPr="00953100">
        <w:rPr>
          <w:sz w:val="28"/>
        </w:rPr>
        <w:t xml:space="preserve">входящих </w:t>
      </w:r>
      <w:r w:rsidR="00951D1C" w:rsidRPr="00953100">
        <w:rPr>
          <w:sz w:val="28"/>
        </w:rPr>
        <w:t>в</w:t>
      </w:r>
      <w:r w:rsidR="00D67D04" w:rsidRPr="00953100">
        <w:rPr>
          <w:sz w:val="28"/>
        </w:rPr>
        <w:t xml:space="preserve"> </w:t>
      </w:r>
      <w:r w:rsidR="00BA08CA" w:rsidRPr="00953100">
        <w:rPr>
          <w:sz w:val="28"/>
        </w:rPr>
        <w:t xml:space="preserve">прогноз денежных потоков по этому договору </w:t>
      </w:r>
      <w:r w:rsidR="0037740B" w:rsidRPr="00953100">
        <w:rPr>
          <w:sz w:val="28"/>
        </w:rPr>
        <w:t xml:space="preserve">исходящего </w:t>
      </w:r>
      <w:r w:rsidR="00BA08CA" w:rsidRPr="00953100">
        <w:rPr>
          <w:sz w:val="28"/>
        </w:rPr>
        <w:t>перестрахования в соответствии с требованиями пункт</w:t>
      </w:r>
      <w:r w:rsidR="00D67D04" w:rsidRPr="00953100">
        <w:rPr>
          <w:sz w:val="28"/>
        </w:rPr>
        <w:t>ов</w:t>
      </w:r>
      <w:r w:rsidR="00BA08CA" w:rsidRPr="00953100">
        <w:rPr>
          <w:sz w:val="28"/>
        </w:rPr>
        <w:t xml:space="preserve"> 5.1</w:t>
      </w:r>
      <w:r w:rsidR="00D67D04" w:rsidRPr="00953100">
        <w:rPr>
          <w:sz w:val="28"/>
        </w:rPr>
        <w:t>, 5.4, 5.5</w:t>
      </w:r>
      <w:r w:rsidR="00BA08CA" w:rsidRPr="00953100">
        <w:rPr>
          <w:sz w:val="28"/>
        </w:rPr>
        <w:t xml:space="preserve"> </w:t>
      </w:r>
      <w:r w:rsidR="0037740B" w:rsidRPr="00953100">
        <w:rPr>
          <w:sz w:val="28"/>
        </w:rPr>
        <w:t>настоящего п</w:t>
      </w:r>
      <w:r w:rsidR="00951D1C" w:rsidRPr="00953100">
        <w:rPr>
          <w:sz w:val="28"/>
        </w:rPr>
        <w:t>риложения</w:t>
      </w:r>
      <w:bookmarkStart w:id="24" w:name="_Toc44268338"/>
      <w:r w:rsidR="00951D1C" w:rsidRPr="00953100">
        <w:rPr>
          <w:sz w:val="28"/>
        </w:rPr>
        <w:t>.</w:t>
      </w:r>
    </w:p>
    <w:p w14:paraId="2EC0E366" w14:textId="438005B1" w:rsidR="00627E65" w:rsidRPr="00A00957" w:rsidRDefault="00627E65" w:rsidP="00951D1C">
      <w:pPr>
        <w:spacing w:after="0" w:line="360" w:lineRule="auto"/>
        <w:jc w:val="both"/>
        <w:rPr>
          <w:rFonts w:ascii="Times New Roman" w:eastAsiaTheme="majorEastAsia" w:hAnsi="Times New Roman" w:cstheme="majorBidi"/>
          <w:b/>
          <w:sz w:val="28"/>
          <w:szCs w:val="24"/>
        </w:rPr>
      </w:pPr>
    </w:p>
    <w:p w14:paraId="38E09D31" w14:textId="77777777" w:rsidR="00783F6A" w:rsidRPr="00783F6A" w:rsidRDefault="00783F6A" w:rsidP="00783F6A">
      <w:pPr>
        <w:pStyle w:val="1"/>
        <w:spacing w:before="0" w:line="360" w:lineRule="auto"/>
        <w:jc w:val="center"/>
        <w:rPr>
          <w:rFonts w:ascii="Times New Roman" w:hAnsi="Times New Roman"/>
          <w:b/>
          <w:color w:val="auto"/>
          <w:sz w:val="28"/>
          <w:szCs w:val="24"/>
        </w:rPr>
      </w:pPr>
      <w:r w:rsidRPr="00783F6A">
        <w:rPr>
          <w:rFonts w:ascii="Times New Roman" w:hAnsi="Times New Roman"/>
          <w:b/>
          <w:color w:val="auto"/>
          <w:sz w:val="28"/>
          <w:szCs w:val="24"/>
        </w:rPr>
        <w:lastRenderedPageBreak/>
        <w:t>Глава 6. Требования к данным, предположениям и методам, используемым для расчета страховых резервов</w:t>
      </w:r>
      <w:r w:rsidR="00571D7A">
        <w:rPr>
          <w:rFonts w:ascii="Times New Roman" w:hAnsi="Times New Roman"/>
          <w:b/>
          <w:color w:val="auto"/>
          <w:sz w:val="28"/>
          <w:szCs w:val="24"/>
        </w:rPr>
        <w:t>,</w:t>
      </w:r>
      <w:r w:rsidRPr="00783F6A">
        <w:rPr>
          <w:rFonts w:ascii="Times New Roman" w:hAnsi="Times New Roman"/>
          <w:b/>
          <w:color w:val="auto"/>
          <w:sz w:val="28"/>
          <w:szCs w:val="24"/>
        </w:rPr>
        <w:t xml:space="preserve"> доли перестраховщиков в них</w:t>
      </w:r>
      <w:bookmarkEnd w:id="24"/>
      <w:r w:rsidR="00571D7A">
        <w:rPr>
          <w:rFonts w:ascii="Times New Roman" w:hAnsi="Times New Roman"/>
          <w:b/>
          <w:color w:val="auto"/>
          <w:sz w:val="28"/>
          <w:szCs w:val="24"/>
        </w:rPr>
        <w:t>, к расчету ОДП</w:t>
      </w:r>
    </w:p>
    <w:p w14:paraId="1BFB322D" w14:textId="77777777" w:rsidR="00783F6A" w:rsidRPr="00783F6A" w:rsidRDefault="00783F6A" w:rsidP="006E4B3F">
      <w:pPr>
        <w:spacing w:after="0" w:line="360" w:lineRule="auto"/>
        <w:ind w:firstLine="709"/>
        <w:jc w:val="both"/>
        <w:rPr>
          <w:rFonts w:ascii="Times New Roman" w:hAnsi="Times New Roman" w:cs="Times New Roman"/>
          <w:sz w:val="28"/>
          <w:szCs w:val="24"/>
        </w:rPr>
      </w:pPr>
    </w:p>
    <w:p w14:paraId="0EC0A5DE" w14:textId="39470AD1" w:rsidR="00783F6A" w:rsidRPr="0007120C" w:rsidRDefault="003104B4" w:rsidP="00D90761">
      <w:pPr>
        <w:numPr>
          <w:ilvl w:val="0"/>
          <w:numId w:val="9"/>
        </w:numPr>
        <w:spacing w:after="0" w:line="360" w:lineRule="auto"/>
        <w:ind w:left="0" w:firstLine="709"/>
        <w:contextualSpacing/>
        <w:jc w:val="both"/>
        <w:rPr>
          <w:rFonts w:ascii="Times New Roman" w:hAnsi="Times New Roman" w:cs="Times New Roman"/>
          <w:sz w:val="28"/>
          <w:szCs w:val="24"/>
        </w:rPr>
      </w:pPr>
      <w:r w:rsidRPr="0007120C">
        <w:rPr>
          <w:rFonts w:ascii="Times New Roman" w:hAnsi="Times New Roman" w:cs="Times New Roman"/>
          <w:sz w:val="28"/>
          <w:szCs w:val="24"/>
        </w:rPr>
        <w:t xml:space="preserve">Используемые в расчете </w:t>
      </w:r>
      <w:r w:rsidR="00CA7AD8" w:rsidRPr="0007120C">
        <w:rPr>
          <w:rFonts w:ascii="Times New Roman" w:hAnsi="Times New Roman" w:cs="Times New Roman"/>
          <w:sz w:val="28"/>
          <w:szCs w:val="24"/>
        </w:rPr>
        <w:t>д</w:t>
      </w:r>
      <w:r w:rsidR="00783F6A" w:rsidRPr="0007120C">
        <w:rPr>
          <w:rFonts w:ascii="Times New Roman" w:hAnsi="Times New Roman" w:cs="Times New Roman"/>
          <w:sz w:val="28"/>
          <w:szCs w:val="24"/>
        </w:rPr>
        <w:t>анные не должны содержать ошибок</w:t>
      </w:r>
      <w:r w:rsidR="008C0EBC" w:rsidRPr="0007120C">
        <w:rPr>
          <w:rFonts w:ascii="Times New Roman" w:hAnsi="Times New Roman" w:cs="Times New Roman"/>
          <w:sz w:val="28"/>
          <w:szCs w:val="24"/>
        </w:rPr>
        <w:t>,</w:t>
      </w:r>
      <w:r w:rsidR="00783F6A" w:rsidRPr="0007120C">
        <w:rPr>
          <w:rFonts w:ascii="Times New Roman" w:hAnsi="Times New Roman" w:cs="Times New Roman"/>
          <w:sz w:val="28"/>
          <w:szCs w:val="24"/>
        </w:rPr>
        <w:t xml:space="preserve"> </w:t>
      </w:r>
      <w:r w:rsidR="008C0EBC" w:rsidRPr="0007120C">
        <w:rPr>
          <w:rFonts w:ascii="Times New Roman" w:hAnsi="Times New Roman" w:cs="Times New Roman"/>
          <w:sz w:val="28"/>
          <w:szCs w:val="24"/>
        </w:rPr>
        <w:t xml:space="preserve">исправление </w:t>
      </w:r>
      <w:r w:rsidR="00783F6A" w:rsidRPr="0007120C">
        <w:rPr>
          <w:rFonts w:ascii="Times New Roman" w:hAnsi="Times New Roman" w:cs="Times New Roman"/>
          <w:sz w:val="28"/>
          <w:szCs w:val="24"/>
        </w:rPr>
        <w:t xml:space="preserve">которых приводит к изменению </w:t>
      </w:r>
      <w:r w:rsidR="00C35C0A" w:rsidRPr="0007120C">
        <w:rPr>
          <w:rFonts w:ascii="Times New Roman" w:hAnsi="Times New Roman" w:cs="Times New Roman"/>
          <w:sz w:val="28"/>
          <w:szCs w:val="24"/>
        </w:rPr>
        <w:t xml:space="preserve">оценки величины </w:t>
      </w:r>
      <w:r w:rsidR="00783F6A" w:rsidRPr="0007120C">
        <w:rPr>
          <w:rFonts w:ascii="Times New Roman" w:hAnsi="Times New Roman" w:cs="Times New Roman"/>
          <w:sz w:val="28"/>
          <w:szCs w:val="24"/>
        </w:rPr>
        <w:t xml:space="preserve">страховых резервов </w:t>
      </w:r>
      <w:r w:rsidR="00C35C0A" w:rsidRPr="0007120C">
        <w:rPr>
          <w:rFonts w:ascii="Times New Roman" w:hAnsi="Times New Roman" w:cs="Times New Roman"/>
          <w:sz w:val="28"/>
          <w:szCs w:val="24"/>
        </w:rPr>
        <w:t>по учетно</w:t>
      </w:r>
      <w:r w:rsidRPr="0007120C">
        <w:rPr>
          <w:rFonts w:ascii="Times New Roman" w:hAnsi="Times New Roman" w:cs="Times New Roman"/>
          <w:sz w:val="28"/>
          <w:szCs w:val="24"/>
        </w:rPr>
        <w:t xml:space="preserve">й группе, </w:t>
      </w:r>
      <w:r w:rsidR="00C35C0A" w:rsidRPr="0007120C">
        <w:rPr>
          <w:rFonts w:ascii="Times New Roman" w:hAnsi="Times New Roman" w:cs="Times New Roman"/>
          <w:sz w:val="28"/>
          <w:szCs w:val="24"/>
        </w:rPr>
        <w:t>величины</w:t>
      </w:r>
      <w:r w:rsidRPr="0007120C">
        <w:rPr>
          <w:rFonts w:ascii="Times New Roman" w:hAnsi="Times New Roman" w:cs="Times New Roman"/>
          <w:sz w:val="28"/>
          <w:szCs w:val="24"/>
        </w:rPr>
        <w:t xml:space="preserve"> </w:t>
      </w:r>
      <w:r w:rsidR="00783F6A" w:rsidRPr="0007120C">
        <w:rPr>
          <w:rFonts w:ascii="Times New Roman" w:hAnsi="Times New Roman" w:cs="Times New Roman"/>
          <w:sz w:val="28"/>
          <w:szCs w:val="24"/>
        </w:rPr>
        <w:t>доли перестраховщиков в страховых резервах</w:t>
      </w:r>
      <w:r w:rsidR="00571D7A" w:rsidRPr="0007120C">
        <w:rPr>
          <w:rFonts w:ascii="Times New Roman" w:hAnsi="Times New Roman" w:cs="Times New Roman"/>
          <w:sz w:val="28"/>
          <w:szCs w:val="24"/>
        </w:rPr>
        <w:t>, значения ОДП</w:t>
      </w:r>
      <w:r w:rsidR="00783F6A" w:rsidRPr="0007120C">
        <w:rPr>
          <w:rFonts w:ascii="Times New Roman" w:hAnsi="Times New Roman" w:cs="Times New Roman"/>
          <w:sz w:val="28"/>
          <w:szCs w:val="24"/>
        </w:rPr>
        <w:t xml:space="preserve"> более чем на </w:t>
      </w:r>
      <w:r w:rsidR="0086663E" w:rsidRPr="0086663E">
        <w:rPr>
          <w:rFonts w:ascii="Times New Roman" w:hAnsi="Times New Roman" w:cs="Times New Roman"/>
          <w:sz w:val="28"/>
          <w:szCs w:val="24"/>
        </w:rPr>
        <w:t>3</w:t>
      </w:r>
      <w:r w:rsidR="00783F6A" w:rsidRPr="0007120C">
        <w:rPr>
          <w:rFonts w:ascii="Times New Roman" w:hAnsi="Times New Roman" w:cs="Times New Roman"/>
          <w:sz w:val="28"/>
          <w:szCs w:val="24"/>
        </w:rPr>
        <w:t>%.</w:t>
      </w:r>
    </w:p>
    <w:p w14:paraId="0FA7EDFF" w14:textId="6586040B" w:rsidR="00783F6A" w:rsidRPr="00783F6A" w:rsidRDefault="00783F6A" w:rsidP="00D81BA6">
      <w:pPr>
        <w:numPr>
          <w:ilvl w:val="0"/>
          <w:numId w:val="9"/>
        </w:numPr>
        <w:spacing w:after="0" w:line="360" w:lineRule="auto"/>
        <w:ind w:left="0" w:firstLine="709"/>
        <w:contextualSpacing/>
        <w:jc w:val="both"/>
        <w:rPr>
          <w:rFonts w:ascii="Times New Roman" w:hAnsi="Times New Roman" w:cs="Times New Roman"/>
          <w:sz w:val="28"/>
          <w:szCs w:val="24"/>
        </w:rPr>
      </w:pPr>
      <w:r w:rsidRPr="00783F6A">
        <w:rPr>
          <w:rFonts w:ascii="Times New Roman" w:hAnsi="Times New Roman" w:cs="Times New Roman"/>
          <w:sz w:val="28"/>
          <w:szCs w:val="24"/>
        </w:rPr>
        <w:t xml:space="preserve">Данные за различные временные периоды, используемые для расчета страховых резервов, </w:t>
      </w:r>
      <w:r w:rsidR="00571D7A">
        <w:rPr>
          <w:rFonts w:ascii="Times New Roman" w:hAnsi="Times New Roman" w:cs="Times New Roman"/>
          <w:sz w:val="28"/>
          <w:szCs w:val="24"/>
        </w:rPr>
        <w:t xml:space="preserve">расчета </w:t>
      </w:r>
      <w:r w:rsidR="00F563CE">
        <w:rPr>
          <w:rFonts w:ascii="Times New Roman" w:hAnsi="Times New Roman" w:cs="Times New Roman"/>
          <w:sz w:val="28"/>
          <w:szCs w:val="24"/>
        </w:rPr>
        <w:t>доли перестраховщик</w:t>
      </w:r>
      <w:r w:rsidR="00F13922">
        <w:rPr>
          <w:rFonts w:ascii="Times New Roman" w:hAnsi="Times New Roman" w:cs="Times New Roman"/>
          <w:sz w:val="28"/>
          <w:szCs w:val="24"/>
        </w:rPr>
        <w:t>ов</w:t>
      </w:r>
      <w:r w:rsidR="00F563CE">
        <w:rPr>
          <w:rFonts w:ascii="Times New Roman" w:hAnsi="Times New Roman" w:cs="Times New Roman"/>
          <w:sz w:val="28"/>
          <w:szCs w:val="24"/>
        </w:rPr>
        <w:t xml:space="preserve"> в страховых резервах</w:t>
      </w:r>
      <w:r w:rsidR="00571D7A">
        <w:rPr>
          <w:rFonts w:ascii="Times New Roman" w:hAnsi="Times New Roman" w:cs="Times New Roman"/>
          <w:sz w:val="28"/>
          <w:szCs w:val="24"/>
        </w:rPr>
        <w:t>, расчета ОДП</w:t>
      </w:r>
      <w:r w:rsidR="00F563CE" w:rsidRPr="00783F6A">
        <w:rPr>
          <w:rFonts w:ascii="Times New Roman" w:hAnsi="Times New Roman" w:cs="Times New Roman"/>
          <w:sz w:val="28"/>
          <w:szCs w:val="24"/>
        </w:rPr>
        <w:t xml:space="preserve"> </w:t>
      </w:r>
      <w:r w:rsidRPr="00783F6A">
        <w:rPr>
          <w:rFonts w:ascii="Times New Roman" w:hAnsi="Times New Roman" w:cs="Times New Roman"/>
          <w:sz w:val="28"/>
          <w:szCs w:val="24"/>
        </w:rPr>
        <w:t>должны быть непротиворечивы.</w:t>
      </w:r>
    </w:p>
    <w:p w14:paraId="386219E4" w14:textId="0093D1F6" w:rsidR="00783F6A" w:rsidRPr="00783F6A" w:rsidRDefault="00783F6A" w:rsidP="00D81BA6">
      <w:pPr>
        <w:numPr>
          <w:ilvl w:val="0"/>
          <w:numId w:val="9"/>
        </w:numPr>
        <w:spacing w:after="0" w:line="360" w:lineRule="auto"/>
        <w:ind w:left="0" w:firstLine="709"/>
        <w:contextualSpacing/>
        <w:jc w:val="both"/>
        <w:rPr>
          <w:rFonts w:ascii="Times New Roman" w:hAnsi="Times New Roman" w:cs="Times New Roman"/>
          <w:sz w:val="28"/>
          <w:szCs w:val="24"/>
        </w:rPr>
      </w:pPr>
      <w:r w:rsidRPr="00783F6A">
        <w:rPr>
          <w:rFonts w:ascii="Times New Roman" w:hAnsi="Times New Roman" w:cs="Times New Roman"/>
          <w:sz w:val="28"/>
          <w:szCs w:val="24"/>
        </w:rPr>
        <w:t>Данные должны соответствовать целям, для которых они используются при расчете страховых резервов</w:t>
      </w:r>
      <w:r w:rsidR="00571D7A">
        <w:rPr>
          <w:rFonts w:ascii="Times New Roman" w:hAnsi="Times New Roman" w:cs="Times New Roman"/>
          <w:sz w:val="28"/>
          <w:szCs w:val="24"/>
        </w:rPr>
        <w:t>,</w:t>
      </w:r>
      <w:r w:rsidRPr="00783F6A">
        <w:rPr>
          <w:rFonts w:ascii="Times New Roman" w:hAnsi="Times New Roman" w:cs="Times New Roman"/>
          <w:sz w:val="28"/>
          <w:szCs w:val="24"/>
        </w:rPr>
        <w:t xml:space="preserve"> </w:t>
      </w:r>
      <w:r w:rsidR="00571D7A">
        <w:rPr>
          <w:rFonts w:ascii="Times New Roman" w:hAnsi="Times New Roman" w:cs="Times New Roman"/>
          <w:sz w:val="28"/>
          <w:szCs w:val="24"/>
        </w:rPr>
        <w:t>расчет</w:t>
      </w:r>
      <w:r w:rsidR="0007120C">
        <w:rPr>
          <w:rFonts w:ascii="Times New Roman" w:hAnsi="Times New Roman" w:cs="Times New Roman"/>
          <w:sz w:val="28"/>
          <w:szCs w:val="24"/>
        </w:rPr>
        <w:t>е</w:t>
      </w:r>
      <w:r w:rsidR="00571D7A">
        <w:rPr>
          <w:rFonts w:ascii="Times New Roman" w:hAnsi="Times New Roman" w:cs="Times New Roman"/>
          <w:sz w:val="28"/>
          <w:szCs w:val="24"/>
        </w:rPr>
        <w:t xml:space="preserve"> </w:t>
      </w:r>
      <w:r w:rsidRPr="00783F6A">
        <w:rPr>
          <w:rFonts w:ascii="Times New Roman" w:hAnsi="Times New Roman" w:cs="Times New Roman"/>
          <w:sz w:val="28"/>
          <w:szCs w:val="24"/>
        </w:rPr>
        <w:t xml:space="preserve">доли перестраховщиков в </w:t>
      </w:r>
      <w:r w:rsidR="00571D7A">
        <w:rPr>
          <w:rFonts w:ascii="Times New Roman" w:hAnsi="Times New Roman" w:cs="Times New Roman"/>
          <w:sz w:val="28"/>
          <w:szCs w:val="24"/>
        </w:rPr>
        <w:t>страховых резервах, расчет</w:t>
      </w:r>
      <w:r w:rsidR="0007120C">
        <w:rPr>
          <w:rFonts w:ascii="Times New Roman" w:hAnsi="Times New Roman" w:cs="Times New Roman"/>
          <w:sz w:val="28"/>
          <w:szCs w:val="24"/>
        </w:rPr>
        <w:t>е</w:t>
      </w:r>
      <w:r w:rsidR="00571D7A">
        <w:rPr>
          <w:rFonts w:ascii="Times New Roman" w:hAnsi="Times New Roman" w:cs="Times New Roman"/>
          <w:sz w:val="28"/>
          <w:szCs w:val="24"/>
        </w:rPr>
        <w:t xml:space="preserve"> ОДП</w:t>
      </w:r>
      <w:r w:rsidRPr="00783F6A">
        <w:rPr>
          <w:rFonts w:ascii="Times New Roman" w:hAnsi="Times New Roman" w:cs="Times New Roman"/>
          <w:sz w:val="28"/>
          <w:szCs w:val="24"/>
        </w:rPr>
        <w:t xml:space="preserve">. Используемые данные, предположения и методы </w:t>
      </w:r>
      <w:r w:rsidR="00F563CE">
        <w:rPr>
          <w:rFonts w:ascii="Times New Roman" w:hAnsi="Times New Roman" w:cs="Times New Roman"/>
          <w:sz w:val="28"/>
          <w:szCs w:val="24"/>
        </w:rPr>
        <w:t xml:space="preserve">построения прогноза </w:t>
      </w:r>
      <w:r w:rsidRPr="00783F6A">
        <w:rPr>
          <w:rFonts w:ascii="Times New Roman" w:hAnsi="Times New Roman" w:cs="Times New Roman"/>
          <w:sz w:val="28"/>
          <w:szCs w:val="24"/>
        </w:rPr>
        <w:t>денежных потоков</w:t>
      </w:r>
      <w:r w:rsidR="00A84552">
        <w:rPr>
          <w:rFonts w:ascii="Times New Roman" w:hAnsi="Times New Roman" w:cs="Times New Roman"/>
          <w:sz w:val="28"/>
          <w:szCs w:val="24"/>
        </w:rPr>
        <w:t xml:space="preserve">, </w:t>
      </w:r>
      <w:r w:rsidR="00A84552" w:rsidRPr="008416D8">
        <w:rPr>
          <w:rFonts w:ascii="Times New Roman" w:hAnsi="Times New Roman" w:cs="Times New Roman"/>
          <w:sz w:val="28"/>
          <w:szCs w:val="24"/>
        </w:rPr>
        <w:t>прогноз</w:t>
      </w:r>
      <w:r w:rsidR="00A84552">
        <w:rPr>
          <w:rFonts w:ascii="Times New Roman" w:hAnsi="Times New Roman" w:cs="Times New Roman"/>
          <w:sz w:val="28"/>
          <w:szCs w:val="24"/>
        </w:rPr>
        <w:t>а</w:t>
      </w:r>
      <w:r w:rsidR="00A84552" w:rsidRPr="008416D8">
        <w:rPr>
          <w:rFonts w:ascii="Times New Roman" w:hAnsi="Times New Roman" w:cs="Times New Roman"/>
          <w:sz w:val="28"/>
          <w:szCs w:val="24"/>
        </w:rPr>
        <w:t xml:space="preserve"> денежных потоков по договору исходящего перестрахования</w:t>
      </w:r>
      <w:r w:rsidR="00A84552">
        <w:rPr>
          <w:rFonts w:ascii="Times New Roman" w:hAnsi="Times New Roman" w:cs="Times New Roman"/>
          <w:sz w:val="28"/>
          <w:szCs w:val="24"/>
        </w:rPr>
        <w:t xml:space="preserve"> </w:t>
      </w:r>
      <w:r w:rsidRPr="00783F6A">
        <w:rPr>
          <w:rFonts w:ascii="Times New Roman" w:hAnsi="Times New Roman" w:cs="Times New Roman"/>
          <w:sz w:val="28"/>
          <w:szCs w:val="24"/>
        </w:rPr>
        <w:t>должны быть согласованы между собой</w:t>
      </w:r>
      <w:r w:rsidR="00714145">
        <w:rPr>
          <w:rFonts w:ascii="Times New Roman" w:hAnsi="Times New Roman" w:cs="Times New Roman"/>
          <w:sz w:val="28"/>
          <w:szCs w:val="24"/>
        </w:rPr>
        <w:t xml:space="preserve">, в частности, </w:t>
      </w:r>
      <w:r w:rsidR="00D21D5C">
        <w:rPr>
          <w:rFonts w:ascii="Times New Roman" w:hAnsi="Times New Roman" w:cs="Times New Roman"/>
          <w:sz w:val="28"/>
          <w:szCs w:val="24"/>
        </w:rPr>
        <w:t>име</w:t>
      </w:r>
      <w:r w:rsidR="00A84552">
        <w:rPr>
          <w:rFonts w:ascii="Times New Roman" w:hAnsi="Times New Roman" w:cs="Times New Roman"/>
          <w:sz w:val="28"/>
          <w:szCs w:val="24"/>
        </w:rPr>
        <w:t>ющийся</w:t>
      </w:r>
      <w:r w:rsidR="00714145">
        <w:rPr>
          <w:rFonts w:ascii="Times New Roman" w:hAnsi="Times New Roman" w:cs="Times New Roman"/>
          <w:sz w:val="28"/>
          <w:szCs w:val="24"/>
        </w:rPr>
        <w:t xml:space="preserve"> объем данных</w:t>
      </w:r>
      <w:r w:rsidR="00A84552">
        <w:rPr>
          <w:rFonts w:ascii="Times New Roman" w:hAnsi="Times New Roman" w:cs="Times New Roman"/>
          <w:sz w:val="28"/>
          <w:szCs w:val="24"/>
        </w:rPr>
        <w:t xml:space="preserve"> должен позволять использовать такие методы</w:t>
      </w:r>
      <w:r w:rsidR="00714145">
        <w:rPr>
          <w:rFonts w:ascii="Times New Roman" w:hAnsi="Times New Roman" w:cs="Times New Roman"/>
          <w:sz w:val="28"/>
          <w:szCs w:val="24"/>
        </w:rPr>
        <w:t>.</w:t>
      </w:r>
    </w:p>
    <w:p w14:paraId="268819E5" w14:textId="77777777" w:rsidR="00783F6A" w:rsidRPr="00783F6A" w:rsidRDefault="00783F6A" w:rsidP="00D81BA6">
      <w:pPr>
        <w:numPr>
          <w:ilvl w:val="0"/>
          <w:numId w:val="9"/>
        </w:numPr>
        <w:spacing w:after="0" w:line="360" w:lineRule="auto"/>
        <w:ind w:left="0" w:firstLine="709"/>
        <w:contextualSpacing/>
        <w:jc w:val="both"/>
        <w:rPr>
          <w:rFonts w:ascii="Times New Roman" w:hAnsi="Times New Roman" w:cs="Times New Roman"/>
          <w:sz w:val="28"/>
          <w:szCs w:val="24"/>
        </w:rPr>
      </w:pPr>
      <w:r w:rsidRPr="00783F6A">
        <w:rPr>
          <w:rFonts w:ascii="Times New Roman" w:hAnsi="Times New Roman" w:cs="Times New Roman"/>
          <w:sz w:val="28"/>
          <w:szCs w:val="24"/>
        </w:rPr>
        <w:t>Данные должны в полной мере отражать страховые, финансовые и иные риски, принятые страховщиком исходя из условий договоров страхования.</w:t>
      </w:r>
    </w:p>
    <w:p w14:paraId="4E562668" w14:textId="1F90D8AC" w:rsidR="00783F6A" w:rsidRPr="00783F6A" w:rsidRDefault="008F09F3" w:rsidP="00D81BA6">
      <w:pPr>
        <w:numPr>
          <w:ilvl w:val="0"/>
          <w:numId w:val="9"/>
        </w:numPr>
        <w:spacing w:after="0" w:line="360" w:lineRule="auto"/>
        <w:ind w:left="0" w:firstLine="709"/>
        <w:contextualSpacing/>
        <w:jc w:val="both"/>
        <w:rPr>
          <w:rFonts w:ascii="Times New Roman" w:hAnsi="Times New Roman" w:cs="Times New Roman"/>
          <w:sz w:val="28"/>
          <w:szCs w:val="24"/>
        </w:rPr>
      </w:pPr>
      <w:r>
        <w:rPr>
          <w:rFonts w:ascii="Times New Roman" w:hAnsi="Times New Roman" w:cs="Times New Roman"/>
          <w:sz w:val="28"/>
          <w:szCs w:val="24"/>
        </w:rPr>
        <w:t>Для расчета величины страховых резервов, доли перестраховщик</w:t>
      </w:r>
      <w:r w:rsidR="00F13922">
        <w:rPr>
          <w:rFonts w:ascii="Times New Roman" w:hAnsi="Times New Roman" w:cs="Times New Roman"/>
          <w:sz w:val="28"/>
          <w:szCs w:val="24"/>
        </w:rPr>
        <w:t>ов</w:t>
      </w:r>
      <w:r>
        <w:rPr>
          <w:rFonts w:ascii="Times New Roman" w:hAnsi="Times New Roman" w:cs="Times New Roman"/>
          <w:sz w:val="28"/>
          <w:szCs w:val="24"/>
        </w:rPr>
        <w:t xml:space="preserve"> в страховых резервах и расчета ОДП используются </w:t>
      </w:r>
      <w:r w:rsidR="000143A7">
        <w:rPr>
          <w:rFonts w:ascii="Times New Roman" w:hAnsi="Times New Roman" w:cs="Times New Roman"/>
          <w:sz w:val="28"/>
          <w:szCs w:val="24"/>
        </w:rPr>
        <w:t>данные</w:t>
      </w:r>
      <w:r w:rsidR="00A84552">
        <w:rPr>
          <w:rFonts w:ascii="Times New Roman" w:hAnsi="Times New Roman" w:cs="Times New Roman"/>
          <w:sz w:val="28"/>
          <w:szCs w:val="24"/>
        </w:rPr>
        <w:t xml:space="preserve"> и величины</w:t>
      </w:r>
      <w:r w:rsidR="000143A7">
        <w:rPr>
          <w:rFonts w:ascii="Times New Roman" w:hAnsi="Times New Roman" w:cs="Times New Roman"/>
          <w:sz w:val="28"/>
          <w:szCs w:val="24"/>
        </w:rPr>
        <w:t xml:space="preserve">, порядок расчета которых определен настоящим Положением, и </w:t>
      </w:r>
      <w:r>
        <w:rPr>
          <w:rFonts w:ascii="Times New Roman" w:hAnsi="Times New Roman" w:cs="Times New Roman"/>
          <w:sz w:val="28"/>
          <w:szCs w:val="24"/>
        </w:rPr>
        <w:t xml:space="preserve">данные </w:t>
      </w:r>
      <w:r w:rsidR="000143A7">
        <w:rPr>
          <w:rFonts w:ascii="Times New Roman" w:hAnsi="Times New Roman" w:cs="Times New Roman"/>
          <w:sz w:val="28"/>
          <w:szCs w:val="24"/>
        </w:rPr>
        <w:t>об осуществляемой страховщиком хозяйственной деятельности</w:t>
      </w:r>
      <w:r w:rsidR="000977F6">
        <w:rPr>
          <w:rFonts w:ascii="Times New Roman" w:hAnsi="Times New Roman" w:cs="Times New Roman"/>
          <w:sz w:val="28"/>
          <w:szCs w:val="24"/>
        </w:rPr>
        <w:t xml:space="preserve">. </w:t>
      </w:r>
      <w:r w:rsidR="000977F6" w:rsidRPr="00783F6A">
        <w:rPr>
          <w:rFonts w:ascii="Times New Roman" w:hAnsi="Times New Roman" w:cs="Times New Roman"/>
          <w:sz w:val="28"/>
          <w:szCs w:val="24"/>
        </w:rPr>
        <w:t xml:space="preserve">Страховщик, принявший страховой портфель, для целей расчета страховых резервов, использует </w:t>
      </w:r>
      <w:r w:rsidR="000143A7">
        <w:rPr>
          <w:rFonts w:ascii="Times New Roman" w:hAnsi="Times New Roman" w:cs="Times New Roman"/>
          <w:sz w:val="28"/>
          <w:szCs w:val="24"/>
        </w:rPr>
        <w:t xml:space="preserve">также </w:t>
      </w:r>
      <w:r w:rsidR="000977F6" w:rsidRPr="00783F6A">
        <w:rPr>
          <w:rFonts w:ascii="Times New Roman" w:hAnsi="Times New Roman" w:cs="Times New Roman"/>
          <w:sz w:val="28"/>
          <w:szCs w:val="24"/>
        </w:rPr>
        <w:t xml:space="preserve">все документы и информацию, касающиеся </w:t>
      </w:r>
      <w:r w:rsidR="00953100">
        <w:rPr>
          <w:rFonts w:ascii="Times New Roman" w:hAnsi="Times New Roman" w:cs="Times New Roman"/>
          <w:sz w:val="28"/>
          <w:szCs w:val="24"/>
        </w:rPr>
        <w:t xml:space="preserve">принятого </w:t>
      </w:r>
      <w:r w:rsidR="000977F6" w:rsidRPr="00783F6A">
        <w:rPr>
          <w:rFonts w:ascii="Times New Roman" w:hAnsi="Times New Roman" w:cs="Times New Roman"/>
          <w:sz w:val="28"/>
          <w:szCs w:val="24"/>
        </w:rPr>
        <w:t xml:space="preserve"> страхового портфеля, предоставленные ему передающим страховой портфель страховщиком.</w:t>
      </w:r>
      <w:r w:rsidR="000977F6">
        <w:rPr>
          <w:rFonts w:ascii="Times New Roman" w:hAnsi="Times New Roman" w:cs="Times New Roman"/>
          <w:sz w:val="28"/>
          <w:szCs w:val="24"/>
        </w:rPr>
        <w:t xml:space="preserve"> </w:t>
      </w:r>
      <w:r w:rsidR="000143A7">
        <w:rPr>
          <w:rFonts w:ascii="Times New Roman" w:hAnsi="Times New Roman" w:cs="Times New Roman"/>
          <w:sz w:val="28"/>
          <w:szCs w:val="24"/>
        </w:rPr>
        <w:t>Д</w:t>
      </w:r>
      <w:r w:rsidR="00783F6A" w:rsidRPr="00783F6A">
        <w:rPr>
          <w:rFonts w:ascii="Times New Roman" w:hAnsi="Times New Roman" w:cs="Times New Roman"/>
          <w:sz w:val="28"/>
          <w:szCs w:val="24"/>
        </w:rPr>
        <w:t xml:space="preserve">анные </w:t>
      </w:r>
      <w:r w:rsidR="000143A7">
        <w:rPr>
          <w:rFonts w:ascii="Times New Roman" w:hAnsi="Times New Roman" w:cs="Times New Roman"/>
          <w:sz w:val="28"/>
          <w:szCs w:val="24"/>
        </w:rPr>
        <w:t xml:space="preserve">из иных источников </w:t>
      </w:r>
      <w:r w:rsidR="00783F6A" w:rsidRPr="00783F6A">
        <w:rPr>
          <w:rFonts w:ascii="Times New Roman" w:hAnsi="Times New Roman" w:cs="Times New Roman"/>
          <w:sz w:val="28"/>
          <w:szCs w:val="24"/>
        </w:rPr>
        <w:t>могут использоваться при одновременном выполнении следующих условий:</w:t>
      </w:r>
    </w:p>
    <w:p w14:paraId="5A0C30CE" w14:textId="77777777" w:rsidR="00783F6A" w:rsidRPr="00783F6A" w:rsidRDefault="00783F6A" w:rsidP="00F0593C">
      <w:pPr>
        <w:spacing w:after="0" w:line="360" w:lineRule="auto"/>
        <w:ind w:left="709"/>
        <w:jc w:val="both"/>
        <w:rPr>
          <w:rFonts w:ascii="Times New Roman" w:hAnsi="Times New Roman" w:cs="Times New Roman"/>
          <w:sz w:val="28"/>
          <w:szCs w:val="24"/>
        </w:rPr>
      </w:pPr>
      <w:r w:rsidRPr="00783F6A">
        <w:rPr>
          <w:rFonts w:ascii="Times New Roman" w:hAnsi="Times New Roman" w:cs="Times New Roman"/>
          <w:sz w:val="28"/>
          <w:szCs w:val="24"/>
        </w:rPr>
        <w:lastRenderedPageBreak/>
        <w:t>использование таких данных позволяет сделать более точную оценку;</w:t>
      </w:r>
    </w:p>
    <w:p w14:paraId="20B9448D" w14:textId="77777777" w:rsidR="00783F6A" w:rsidRPr="00783F6A" w:rsidRDefault="00783F6A" w:rsidP="00F0593C">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страховщику известны предположения и методология сбора и обработки данных;</w:t>
      </w:r>
    </w:p>
    <w:p w14:paraId="7E879668" w14:textId="77777777" w:rsidR="00783F6A" w:rsidRPr="00783F6A" w:rsidRDefault="00783F6A" w:rsidP="00783F6A">
      <w:pPr>
        <w:spacing w:after="0" w:line="360" w:lineRule="auto"/>
        <w:ind w:firstLine="709"/>
        <w:jc w:val="both"/>
        <w:rPr>
          <w:rFonts w:ascii="Times New Roman" w:hAnsi="Times New Roman" w:cs="Times New Roman"/>
          <w:sz w:val="28"/>
          <w:szCs w:val="24"/>
        </w:rPr>
      </w:pPr>
      <w:r w:rsidRPr="00001968">
        <w:rPr>
          <w:rFonts w:ascii="Times New Roman" w:hAnsi="Times New Roman" w:cs="Times New Roman"/>
          <w:sz w:val="28"/>
          <w:szCs w:val="24"/>
        </w:rPr>
        <w:t>страховщик учитывает изменения в структуре данных, предположениях и методологии их сбора и обработки.</w:t>
      </w:r>
    </w:p>
    <w:p w14:paraId="32A21509" w14:textId="71C028BF" w:rsidR="00783F6A" w:rsidRPr="00783F6A" w:rsidRDefault="00783F6A" w:rsidP="007B617D">
      <w:pPr>
        <w:numPr>
          <w:ilvl w:val="0"/>
          <w:numId w:val="9"/>
        </w:numPr>
        <w:spacing w:after="0" w:line="360" w:lineRule="auto"/>
        <w:ind w:left="0" w:firstLine="709"/>
        <w:contextualSpacing/>
        <w:jc w:val="both"/>
        <w:rPr>
          <w:rFonts w:ascii="Times New Roman" w:hAnsi="Times New Roman" w:cs="Times New Roman"/>
          <w:sz w:val="28"/>
          <w:szCs w:val="24"/>
        </w:rPr>
      </w:pPr>
      <w:r w:rsidRPr="00783F6A">
        <w:rPr>
          <w:rFonts w:ascii="Times New Roman" w:hAnsi="Times New Roman" w:cs="Times New Roman"/>
          <w:sz w:val="28"/>
          <w:szCs w:val="24"/>
        </w:rPr>
        <w:t xml:space="preserve">Если </w:t>
      </w:r>
      <w:r w:rsidR="00F13922">
        <w:rPr>
          <w:rFonts w:ascii="Times New Roman" w:hAnsi="Times New Roman" w:cs="Times New Roman"/>
          <w:sz w:val="28"/>
          <w:szCs w:val="24"/>
        </w:rPr>
        <w:t>страховщик</w:t>
      </w:r>
      <w:r w:rsidR="00F13922" w:rsidRPr="00783F6A">
        <w:rPr>
          <w:rFonts w:ascii="Times New Roman" w:hAnsi="Times New Roman" w:cs="Times New Roman"/>
          <w:sz w:val="28"/>
          <w:szCs w:val="24"/>
        </w:rPr>
        <w:t xml:space="preserve"> </w:t>
      </w:r>
      <w:r w:rsidRPr="00783F6A">
        <w:rPr>
          <w:rFonts w:ascii="Times New Roman" w:hAnsi="Times New Roman" w:cs="Times New Roman"/>
          <w:sz w:val="28"/>
          <w:szCs w:val="24"/>
        </w:rPr>
        <w:t>использует модели для генерации данных о ценах активов (величины обязательств), то такие модели</w:t>
      </w:r>
      <w:r w:rsidR="00F13922">
        <w:rPr>
          <w:rFonts w:ascii="Times New Roman" w:hAnsi="Times New Roman" w:cs="Times New Roman"/>
          <w:sz w:val="28"/>
          <w:szCs w:val="24"/>
        </w:rPr>
        <w:t>:</w:t>
      </w:r>
      <w:r w:rsidRPr="00783F6A">
        <w:rPr>
          <w:rFonts w:ascii="Times New Roman" w:hAnsi="Times New Roman" w:cs="Times New Roman"/>
          <w:sz w:val="28"/>
          <w:szCs w:val="24"/>
        </w:rPr>
        <w:t xml:space="preserve"> </w:t>
      </w:r>
    </w:p>
    <w:p w14:paraId="0F0DBA7D" w14:textId="77777777" w:rsidR="00783F6A" w:rsidRPr="00783F6A" w:rsidRDefault="00783F6A" w:rsidP="00D81BA6">
      <w:pPr>
        <w:numPr>
          <w:ilvl w:val="0"/>
          <w:numId w:val="4"/>
        </w:numPr>
        <w:spacing w:after="0" w:line="360" w:lineRule="auto"/>
        <w:ind w:left="0" w:firstLine="709"/>
        <w:jc w:val="both"/>
        <w:rPr>
          <w:rFonts w:ascii="Times New Roman" w:hAnsi="Times New Roman" w:cs="Times New Roman"/>
          <w:sz w:val="28"/>
          <w:szCs w:val="24"/>
        </w:rPr>
      </w:pPr>
      <w:r w:rsidRPr="00783F6A">
        <w:rPr>
          <w:rFonts w:ascii="Times New Roman" w:hAnsi="Times New Roman" w:cs="Times New Roman"/>
          <w:sz w:val="28"/>
          <w:szCs w:val="24"/>
        </w:rPr>
        <w:t xml:space="preserve">должны выдавать цены, не противоречащие ценам, наблюдаемым на рынке; </w:t>
      </w:r>
    </w:p>
    <w:p w14:paraId="1CB7F413" w14:textId="77777777" w:rsidR="00783F6A" w:rsidRDefault="00783F6A" w:rsidP="00D81BA6">
      <w:pPr>
        <w:numPr>
          <w:ilvl w:val="0"/>
          <w:numId w:val="4"/>
        </w:numPr>
        <w:spacing w:after="0" w:line="360" w:lineRule="auto"/>
        <w:ind w:left="0" w:firstLine="709"/>
        <w:jc w:val="both"/>
        <w:rPr>
          <w:rFonts w:ascii="Times New Roman" w:hAnsi="Times New Roman" w:cs="Times New Roman"/>
          <w:sz w:val="28"/>
          <w:szCs w:val="24"/>
        </w:rPr>
      </w:pPr>
      <w:r w:rsidRPr="00783F6A">
        <w:rPr>
          <w:rFonts w:ascii="Times New Roman" w:hAnsi="Times New Roman" w:cs="Times New Roman"/>
          <w:sz w:val="28"/>
          <w:szCs w:val="24"/>
        </w:rPr>
        <w:t>не должны предполагать арбитражных возможностей.</w:t>
      </w:r>
    </w:p>
    <w:p w14:paraId="2A491ACD" w14:textId="77777777" w:rsidR="00627E65" w:rsidRDefault="00627E65">
      <w:pPr>
        <w:rPr>
          <w:rFonts w:ascii="Times New Roman" w:eastAsiaTheme="majorEastAsia" w:hAnsi="Times New Roman" w:cs="Times New Roman"/>
          <w:color w:val="2E74B5" w:themeColor="accent1" w:themeShade="BF"/>
          <w:sz w:val="28"/>
          <w:szCs w:val="24"/>
        </w:rPr>
      </w:pPr>
      <w:r>
        <w:rPr>
          <w:rFonts w:ascii="Times New Roman" w:hAnsi="Times New Roman" w:cs="Times New Roman"/>
          <w:sz w:val="28"/>
          <w:szCs w:val="24"/>
        </w:rPr>
        <w:br w:type="page"/>
      </w:r>
    </w:p>
    <w:p w14:paraId="5196055C" w14:textId="77777777" w:rsidR="00783F6A" w:rsidRPr="00783F6A" w:rsidRDefault="00783F6A" w:rsidP="00783F6A">
      <w:pPr>
        <w:pStyle w:val="1"/>
        <w:spacing w:before="0" w:line="360" w:lineRule="auto"/>
        <w:jc w:val="center"/>
        <w:rPr>
          <w:rFonts w:ascii="Times New Roman" w:hAnsi="Times New Roman"/>
          <w:b/>
          <w:color w:val="auto"/>
          <w:sz w:val="28"/>
          <w:szCs w:val="24"/>
        </w:rPr>
      </w:pPr>
      <w:bookmarkStart w:id="25" w:name="_Toc44268339"/>
      <w:r w:rsidRPr="00783F6A">
        <w:rPr>
          <w:rFonts w:ascii="Times New Roman" w:hAnsi="Times New Roman"/>
          <w:b/>
          <w:color w:val="auto"/>
          <w:sz w:val="28"/>
          <w:szCs w:val="24"/>
        </w:rPr>
        <w:lastRenderedPageBreak/>
        <w:t xml:space="preserve">Глава 7. Требования к положению о порядке формирования страховых резервов </w:t>
      </w:r>
      <w:bookmarkEnd w:id="25"/>
    </w:p>
    <w:p w14:paraId="035880EE" w14:textId="77777777" w:rsidR="00783F6A" w:rsidRPr="00783F6A" w:rsidRDefault="00783F6A" w:rsidP="00783F6A">
      <w:pPr>
        <w:spacing w:before="220" w:after="0" w:line="240" w:lineRule="auto"/>
        <w:ind w:firstLine="539"/>
        <w:jc w:val="both"/>
      </w:pPr>
    </w:p>
    <w:p w14:paraId="7556CA27" w14:textId="212DCCFA" w:rsidR="00074D23" w:rsidRPr="00074D23" w:rsidRDefault="00074D23" w:rsidP="00074D23">
      <w:pPr>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074D23">
        <w:rPr>
          <w:rFonts w:ascii="Times New Roman" w:eastAsia="Times New Roman" w:hAnsi="Times New Roman" w:cs="Times New Roman"/>
          <w:sz w:val="28"/>
          <w:szCs w:val="24"/>
          <w:lang w:eastAsia="ru-RU"/>
        </w:rPr>
        <w:t>Положение о порядке ф</w:t>
      </w:r>
      <w:r w:rsidR="008E7942">
        <w:rPr>
          <w:rFonts w:ascii="Times New Roman" w:eastAsia="Times New Roman" w:hAnsi="Times New Roman" w:cs="Times New Roman"/>
          <w:sz w:val="28"/>
          <w:szCs w:val="24"/>
          <w:lang w:eastAsia="ru-RU"/>
        </w:rPr>
        <w:t>ормирования страховых резер</w:t>
      </w:r>
      <w:r w:rsidR="00F13922">
        <w:rPr>
          <w:rFonts w:ascii="Times New Roman" w:eastAsia="Times New Roman" w:hAnsi="Times New Roman" w:cs="Times New Roman"/>
          <w:sz w:val="28"/>
          <w:szCs w:val="24"/>
          <w:lang w:eastAsia="ru-RU"/>
        </w:rPr>
        <w:t>в</w:t>
      </w:r>
      <w:r w:rsidR="008E7942">
        <w:rPr>
          <w:rFonts w:ascii="Times New Roman" w:eastAsia="Times New Roman" w:hAnsi="Times New Roman" w:cs="Times New Roman"/>
          <w:sz w:val="28"/>
          <w:szCs w:val="24"/>
          <w:lang w:eastAsia="ru-RU"/>
        </w:rPr>
        <w:t xml:space="preserve">ов </w:t>
      </w:r>
      <w:r w:rsidR="008E7942" w:rsidRPr="00783F6A">
        <w:rPr>
          <w:rFonts w:ascii="Times New Roman" w:eastAsia="Times New Roman" w:hAnsi="Times New Roman" w:cs="Times New Roman"/>
          <w:sz w:val="28"/>
          <w:szCs w:val="24"/>
          <w:lang w:eastAsia="ru-RU"/>
        </w:rPr>
        <w:t xml:space="preserve">должно </w:t>
      </w:r>
      <w:r w:rsidR="008E7942">
        <w:rPr>
          <w:rFonts w:ascii="Times New Roman" w:eastAsia="Times New Roman" w:hAnsi="Times New Roman" w:cs="Times New Roman"/>
          <w:sz w:val="28"/>
          <w:szCs w:val="24"/>
          <w:lang w:eastAsia="ru-RU"/>
        </w:rPr>
        <w:t xml:space="preserve">соответствовать требованиями настоящего положения и законодательства и </w:t>
      </w:r>
      <w:r w:rsidRPr="00074D23">
        <w:rPr>
          <w:rFonts w:ascii="Times New Roman" w:eastAsia="Times New Roman" w:hAnsi="Times New Roman" w:cs="Times New Roman"/>
          <w:sz w:val="28"/>
          <w:szCs w:val="24"/>
          <w:lang w:eastAsia="ru-RU"/>
        </w:rPr>
        <w:t>содержать:</w:t>
      </w:r>
    </w:p>
    <w:p w14:paraId="2655CB54" w14:textId="36CAB98F" w:rsidR="00E758D7" w:rsidRPr="006C5A5C"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порядок распределения договоров</w:t>
      </w:r>
      <w:r w:rsidR="00F13922">
        <w:rPr>
          <w:rFonts w:ascii="Times New Roman" w:eastAsia="Times New Roman" w:hAnsi="Times New Roman" w:cs="Times New Roman"/>
          <w:sz w:val="28"/>
          <w:szCs w:val="24"/>
          <w:lang w:eastAsia="ru-RU"/>
        </w:rPr>
        <w:t xml:space="preserve"> страхования</w:t>
      </w:r>
      <w:r w:rsidRPr="006C5A5C">
        <w:rPr>
          <w:rFonts w:ascii="Times New Roman" w:eastAsia="Times New Roman" w:hAnsi="Times New Roman" w:cs="Times New Roman"/>
          <w:sz w:val="28"/>
          <w:szCs w:val="24"/>
          <w:lang w:eastAsia="ru-RU"/>
        </w:rPr>
        <w:t xml:space="preserve"> по учетным группам и, если они выделяются, дополнительным учетным группам;</w:t>
      </w:r>
    </w:p>
    <w:p w14:paraId="44661B80" w14:textId="05F795D8" w:rsidR="00E758D7" w:rsidRPr="006C5A5C"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методика расчета</w:t>
      </w:r>
      <w:r w:rsidRPr="006C5A5C">
        <w:rPr>
          <w:rFonts w:ascii="Calibri" w:eastAsia="Times New Roman" w:hAnsi="Calibri" w:cs="Calibri"/>
          <w:szCs w:val="20"/>
          <w:lang w:eastAsia="ru-RU"/>
        </w:rPr>
        <w:t xml:space="preserve"> </w:t>
      </w:r>
      <w:r w:rsidRPr="006C5A5C">
        <w:rPr>
          <w:rFonts w:ascii="Times New Roman" w:eastAsia="Times New Roman" w:hAnsi="Times New Roman" w:cs="Times New Roman"/>
          <w:sz w:val="28"/>
          <w:szCs w:val="24"/>
          <w:lang w:eastAsia="ru-RU"/>
        </w:rPr>
        <w:t>ОДП;</w:t>
      </w:r>
    </w:p>
    <w:p w14:paraId="0447C053" w14:textId="77777777" w:rsidR="00C7022F" w:rsidRPr="006C5A5C" w:rsidRDefault="00C7022F" w:rsidP="00C7022F">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резервный базис по каждой учетной группе;</w:t>
      </w:r>
    </w:p>
    <w:p w14:paraId="70074D4B" w14:textId="15AD2E8D" w:rsidR="00E758D7" w:rsidRPr="006C5A5C"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 xml:space="preserve">описание методов, формулы расчета страховых резервов и условия их применения по каждому </w:t>
      </w:r>
      <w:r w:rsidR="00651B25">
        <w:rPr>
          <w:rFonts w:ascii="Times New Roman" w:eastAsia="Times New Roman" w:hAnsi="Times New Roman" w:cs="Times New Roman"/>
          <w:sz w:val="28"/>
          <w:szCs w:val="24"/>
          <w:lang w:eastAsia="ru-RU"/>
        </w:rPr>
        <w:t xml:space="preserve">виду </w:t>
      </w:r>
      <w:r w:rsidRPr="006C5A5C">
        <w:rPr>
          <w:rFonts w:ascii="Times New Roman" w:eastAsia="Times New Roman" w:hAnsi="Times New Roman" w:cs="Times New Roman"/>
          <w:sz w:val="28"/>
          <w:szCs w:val="24"/>
          <w:lang w:eastAsia="ru-RU"/>
        </w:rPr>
        <w:t>резерв</w:t>
      </w:r>
      <w:r w:rsidR="00651B25">
        <w:rPr>
          <w:rFonts w:ascii="Times New Roman" w:eastAsia="Times New Roman" w:hAnsi="Times New Roman" w:cs="Times New Roman"/>
          <w:sz w:val="28"/>
          <w:szCs w:val="24"/>
          <w:lang w:eastAsia="ru-RU"/>
        </w:rPr>
        <w:t>ов</w:t>
      </w:r>
      <w:r w:rsidRPr="006C5A5C">
        <w:rPr>
          <w:rFonts w:ascii="Times New Roman" w:eastAsia="Times New Roman" w:hAnsi="Times New Roman" w:cs="Times New Roman"/>
          <w:sz w:val="28"/>
          <w:szCs w:val="24"/>
          <w:lang w:eastAsia="ru-RU"/>
        </w:rPr>
        <w:t xml:space="preserve">, по каждой </w:t>
      </w:r>
      <w:r w:rsidR="00651B25">
        <w:rPr>
          <w:rFonts w:ascii="Times New Roman" w:eastAsia="Times New Roman" w:hAnsi="Times New Roman" w:cs="Times New Roman"/>
          <w:sz w:val="28"/>
          <w:szCs w:val="24"/>
          <w:lang w:eastAsia="ru-RU"/>
        </w:rPr>
        <w:t>уч</w:t>
      </w:r>
      <w:r w:rsidR="00F13922">
        <w:rPr>
          <w:rFonts w:ascii="Times New Roman" w:eastAsia="Times New Roman" w:hAnsi="Times New Roman" w:cs="Times New Roman"/>
          <w:sz w:val="28"/>
          <w:szCs w:val="24"/>
          <w:lang w:eastAsia="ru-RU"/>
        </w:rPr>
        <w:t>ет</w:t>
      </w:r>
      <w:r w:rsidR="00651B25">
        <w:rPr>
          <w:rFonts w:ascii="Times New Roman" w:eastAsia="Times New Roman" w:hAnsi="Times New Roman" w:cs="Times New Roman"/>
          <w:sz w:val="28"/>
          <w:szCs w:val="24"/>
          <w:lang w:eastAsia="ru-RU"/>
        </w:rPr>
        <w:t>ной группе</w:t>
      </w:r>
      <w:r w:rsidRPr="006C5A5C">
        <w:rPr>
          <w:rFonts w:ascii="Times New Roman" w:eastAsia="Times New Roman" w:hAnsi="Times New Roman" w:cs="Times New Roman"/>
          <w:sz w:val="28"/>
          <w:szCs w:val="24"/>
          <w:lang w:eastAsia="ru-RU"/>
        </w:rPr>
        <w:t>;</w:t>
      </w:r>
    </w:p>
    <w:p w14:paraId="632D3AA4" w14:textId="38337C5F" w:rsidR="00E758D7" w:rsidRPr="006C5A5C"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описание методов</w:t>
      </w:r>
      <w:r w:rsidR="0087593A">
        <w:rPr>
          <w:rFonts w:ascii="Times New Roman" w:eastAsia="Times New Roman" w:hAnsi="Times New Roman" w:cs="Times New Roman"/>
          <w:sz w:val="28"/>
          <w:szCs w:val="24"/>
          <w:lang w:eastAsia="ru-RU"/>
        </w:rPr>
        <w:t xml:space="preserve">, </w:t>
      </w:r>
      <w:r w:rsidRPr="006C5A5C">
        <w:rPr>
          <w:rFonts w:ascii="Times New Roman" w:eastAsia="Times New Roman" w:hAnsi="Times New Roman" w:cs="Times New Roman"/>
          <w:sz w:val="28"/>
          <w:szCs w:val="24"/>
          <w:lang w:eastAsia="ru-RU"/>
        </w:rPr>
        <w:t xml:space="preserve">формулы расчета доли перестраховщиков </w:t>
      </w:r>
      <w:r w:rsidR="00F53F2F" w:rsidRPr="006C5A5C">
        <w:rPr>
          <w:rFonts w:ascii="Times New Roman" w:eastAsia="Times New Roman" w:hAnsi="Times New Roman" w:cs="Times New Roman"/>
          <w:sz w:val="28"/>
          <w:szCs w:val="24"/>
          <w:lang w:eastAsia="ru-RU"/>
        </w:rPr>
        <w:t xml:space="preserve">в страховых резервах </w:t>
      </w:r>
      <w:r w:rsidR="0087593A" w:rsidRPr="006C5A5C">
        <w:rPr>
          <w:rFonts w:ascii="Times New Roman" w:eastAsia="Times New Roman" w:hAnsi="Times New Roman" w:cs="Times New Roman"/>
          <w:sz w:val="28"/>
          <w:szCs w:val="24"/>
          <w:lang w:eastAsia="ru-RU"/>
        </w:rPr>
        <w:t xml:space="preserve">и условия их применения </w:t>
      </w:r>
      <w:r w:rsidRPr="006C5A5C">
        <w:rPr>
          <w:rFonts w:ascii="Times New Roman" w:eastAsia="Times New Roman" w:hAnsi="Times New Roman" w:cs="Times New Roman"/>
          <w:sz w:val="28"/>
          <w:szCs w:val="24"/>
          <w:lang w:eastAsia="ru-RU"/>
        </w:rPr>
        <w:t xml:space="preserve">по каждому </w:t>
      </w:r>
      <w:r w:rsidR="00651B25">
        <w:rPr>
          <w:rFonts w:ascii="Times New Roman" w:eastAsia="Times New Roman" w:hAnsi="Times New Roman" w:cs="Times New Roman"/>
          <w:sz w:val="28"/>
          <w:szCs w:val="24"/>
          <w:lang w:eastAsia="ru-RU"/>
        </w:rPr>
        <w:t xml:space="preserve">виду </w:t>
      </w:r>
      <w:r w:rsidRPr="006C5A5C">
        <w:rPr>
          <w:rFonts w:ascii="Times New Roman" w:eastAsia="Times New Roman" w:hAnsi="Times New Roman" w:cs="Times New Roman"/>
          <w:sz w:val="28"/>
          <w:szCs w:val="24"/>
          <w:lang w:eastAsia="ru-RU"/>
        </w:rPr>
        <w:t>резерв</w:t>
      </w:r>
      <w:r w:rsidR="00651B25">
        <w:rPr>
          <w:rFonts w:ascii="Times New Roman" w:eastAsia="Times New Roman" w:hAnsi="Times New Roman" w:cs="Times New Roman"/>
          <w:sz w:val="28"/>
          <w:szCs w:val="24"/>
          <w:lang w:eastAsia="ru-RU"/>
        </w:rPr>
        <w:t>ов</w:t>
      </w:r>
      <w:r w:rsidRPr="006C5A5C">
        <w:rPr>
          <w:rFonts w:ascii="Times New Roman" w:eastAsia="Times New Roman" w:hAnsi="Times New Roman" w:cs="Times New Roman"/>
          <w:sz w:val="28"/>
          <w:szCs w:val="24"/>
          <w:lang w:eastAsia="ru-RU"/>
        </w:rPr>
        <w:t xml:space="preserve">, по каждой </w:t>
      </w:r>
      <w:r w:rsidR="00651B25">
        <w:rPr>
          <w:rFonts w:ascii="Times New Roman" w:eastAsia="Times New Roman" w:hAnsi="Times New Roman" w:cs="Times New Roman"/>
          <w:sz w:val="28"/>
          <w:szCs w:val="24"/>
          <w:lang w:eastAsia="ru-RU"/>
        </w:rPr>
        <w:t>уч</w:t>
      </w:r>
      <w:r w:rsidR="00F13922">
        <w:rPr>
          <w:rFonts w:ascii="Times New Roman" w:eastAsia="Times New Roman" w:hAnsi="Times New Roman" w:cs="Times New Roman"/>
          <w:sz w:val="28"/>
          <w:szCs w:val="24"/>
          <w:lang w:eastAsia="ru-RU"/>
        </w:rPr>
        <w:t>ет</w:t>
      </w:r>
      <w:r w:rsidR="00651B25">
        <w:rPr>
          <w:rFonts w:ascii="Times New Roman" w:eastAsia="Times New Roman" w:hAnsi="Times New Roman" w:cs="Times New Roman"/>
          <w:sz w:val="28"/>
          <w:szCs w:val="24"/>
          <w:lang w:eastAsia="ru-RU"/>
        </w:rPr>
        <w:t>ной группе</w:t>
      </w:r>
      <w:r w:rsidRPr="006C5A5C">
        <w:rPr>
          <w:rFonts w:ascii="Times New Roman" w:eastAsia="Times New Roman" w:hAnsi="Times New Roman" w:cs="Times New Roman"/>
          <w:sz w:val="28"/>
          <w:szCs w:val="24"/>
          <w:lang w:eastAsia="ru-RU"/>
        </w:rPr>
        <w:t xml:space="preserve">, в </w:t>
      </w:r>
      <w:r w:rsidR="00421823">
        <w:rPr>
          <w:rFonts w:ascii="Times New Roman" w:eastAsia="Times New Roman" w:hAnsi="Times New Roman" w:cs="Times New Roman"/>
          <w:sz w:val="28"/>
          <w:szCs w:val="24"/>
          <w:lang w:eastAsia="ru-RU"/>
        </w:rPr>
        <w:t>зависимости от у</w:t>
      </w:r>
      <w:r w:rsidRPr="006C5A5C">
        <w:rPr>
          <w:rFonts w:ascii="Times New Roman" w:eastAsia="Times New Roman" w:hAnsi="Times New Roman" w:cs="Times New Roman"/>
          <w:sz w:val="28"/>
          <w:szCs w:val="24"/>
          <w:lang w:eastAsia="ru-RU"/>
        </w:rPr>
        <w:t>слови</w:t>
      </w:r>
      <w:r w:rsidR="00421823">
        <w:rPr>
          <w:rFonts w:ascii="Times New Roman" w:eastAsia="Times New Roman" w:hAnsi="Times New Roman" w:cs="Times New Roman"/>
          <w:sz w:val="28"/>
          <w:szCs w:val="24"/>
          <w:lang w:eastAsia="ru-RU"/>
        </w:rPr>
        <w:t>й</w:t>
      </w:r>
      <w:r w:rsidRPr="006C5A5C">
        <w:rPr>
          <w:rFonts w:ascii="Times New Roman" w:eastAsia="Times New Roman" w:hAnsi="Times New Roman" w:cs="Times New Roman"/>
          <w:sz w:val="28"/>
          <w:szCs w:val="24"/>
          <w:lang w:eastAsia="ru-RU"/>
        </w:rPr>
        <w:t xml:space="preserve"> договоров исходящего перестрахования;</w:t>
      </w:r>
    </w:p>
    <w:p w14:paraId="13BE3DEB" w14:textId="356E1A2A" w:rsidR="00074D23" w:rsidRPr="006C5A5C" w:rsidRDefault="00074D23" w:rsidP="00074D23">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 xml:space="preserve">перечень </w:t>
      </w:r>
      <w:r w:rsidR="00421823">
        <w:rPr>
          <w:rFonts w:ascii="Times New Roman" w:eastAsia="Times New Roman" w:hAnsi="Times New Roman" w:cs="Times New Roman"/>
          <w:sz w:val="28"/>
          <w:szCs w:val="24"/>
          <w:lang w:eastAsia="ru-RU"/>
        </w:rPr>
        <w:t xml:space="preserve">страховых </w:t>
      </w:r>
      <w:r w:rsidRPr="006C5A5C">
        <w:rPr>
          <w:rFonts w:ascii="Times New Roman" w:eastAsia="Times New Roman" w:hAnsi="Times New Roman" w:cs="Times New Roman"/>
          <w:sz w:val="28"/>
          <w:szCs w:val="24"/>
          <w:lang w:eastAsia="ru-RU"/>
        </w:rPr>
        <w:t>рисков</w:t>
      </w:r>
      <w:r w:rsidR="00421823">
        <w:rPr>
          <w:rFonts w:ascii="Times New Roman" w:eastAsia="Times New Roman" w:hAnsi="Times New Roman" w:cs="Times New Roman"/>
          <w:sz w:val="28"/>
          <w:szCs w:val="24"/>
          <w:lang w:eastAsia="ru-RU"/>
        </w:rPr>
        <w:t>;</w:t>
      </w:r>
    </w:p>
    <w:p w14:paraId="045A1919" w14:textId="5B5ED8D4" w:rsidR="00E758D7" w:rsidRDefault="00074D23" w:rsidP="00074D23">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перечень показателей, используемых для расчета страховых резервов, расчета доли перестраховщик</w:t>
      </w:r>
      <w:r w:rsidR="00F13922">
        <w:rPr>
          <w:rFonts w:ascii="Times New Roman" w:eastAsia="Times New Roman" w:hAnsi="Times New Roman" w:cs="Times New Roman"/>
          <w:sz w:val="28"/>
          <w:szCs w:val="24"/>
          <w:lang w:eastAsia="ru-RU"/>
        </w:rPr>
        <w:t>ов</w:t>
      </w:r>
      <w:r w:rsidRPr="006C5A5C">
        <w:rPr>
          <w:rFonts w:ascii="Times New Roman" w:eastAsia="Times New Roman" w:hAnsi="Times New Roman" w:cs="Times New Roman"/>
          <w:sz w:val="28"/>
          <w:szCs w:val="24"/>
          <w:lang w:eastAsia="ru-RU"/>
        </w:rPr>
        <w:t xml:space="preserve"> в страховых резервах, расчета ОДП с учетом </w:t>
      </w:r>
      <w:r w:rsidR="00421823">
        <w:rPr>
          <w:rFonts w:ascii="Times New Roman" w:eastAsia="Times New Roman" w:hAnsi="Times New Roman" w:cs="Times New Roman"/>
          <w:sz w:val="28"/>
          <w:szCs w:val="24"/>
          <w:lang w:eastAsia="ru-RU"/>
        </w:rPr>
        <w:t xml:space="preserve">страховых </w:t>
      </w:r>
      <w:r w:rsidRPr="006C5A5C">
        <w:rPr>
          <w:rFonts w:ascii="Times New Roman" w:eastAsia="Times New Roman" w:hAnsi="Times New Roman" w:cs="Times New Roman"/>
          <w:sz w:val="28"/>
          <w:szCs w:val="24"/>
          <w:lang w:eastAsia="ru-RU"/>
        </w:rPr>
        <w:t>рисков и рекомендаций актуария по сбору данных, указанных в пункте 8.</w:t>
      </w:r>
      <w:r w:rsidR="00421823">
        <w:rPr>
          <w:rFonts w:ascii="Times New Roman" w:eastAsia="Times New Roman" w:hAnsi="Times New Roman" w:cs="Times New Roman"/>
          <w:sz w:val="28"/>
          <w:szCs w:val="24"/>
          <w:lang w:eastAsia="ru-RU"/>
        </w:rPr>
        <w:t>9</w:t>
      </w:r>
      <w:r w:rsidRPr="006C5A5C">
        <w:rPr>
          <w:rFonts w:ascii="Times New Roman" w:eastAsia="Times New Roman" w:hAnsi="Times New Roman" w:cs="Times New Roman"/>
          <w:sz w:val="28"/>
          <w:szCs w:val="24"/>
          <w:lang w:eastAsia="ru-RU"/>
        </w:rPr>
        <w:t xml:space="preserve"> </w:t>
      </w:r>
      <w:r w:rsidR="00F13922">
        <w:rPr>
          <w:rFonts w:ascii="Times New Roman" w:eastAsia="Times New Roman" w:hAnsi="Times New Roman" w:cs="Times New Roman"/>
          <w:sz w:val="28"/>
          <w:szCs w:val="24"/>
          <w:lang w:eastAsia="ru-RU"/>
        </w:rPr>
        <w:t xml:space="preserve">настоящего </w:t>
      </w:r>
      <w:r w:rsidRPr="006C5A5C">
        <w:rPr>
          <w:rFonts w:ascii="Times New Roman" w:eastAsia="Times New Roman" w:hAnsi="Times New Roman" w:cs="Times New Roman"/>
          <w:sz w:val="28"/>
          <w:szCs w:val="24"/>
          <w:lang w:eastAsia="ru-RU"/>
        </w:rPr>
        <w:t xml:space="preserve">приложения, (в том числе данные, указанные в главе </w:t>
      </w:r>
      <w:r w:rsidR="00982A18">
        <w:rPr>
          <w:rFonts w:ascii="Times New Roman" w:eastAsia="Times New Roman" w:hAnsi="Times New Roman" w:cs="Times New Roman"/>
          <w:sz w:val="28"/>
          <w:szCs w:val="24"/>
          <w:lang w:eastAsia="ru-RU"/>
        </w:rPr>
        <w:t>8</w:t>
      </w:r>
      <w:r w:rsidRPr="006C5A5C">
        <w:rPr>
          <w:rFonts w:ascii="Times New Roman" w:eastAsia="Times New Roman" w:hAnsi="Times New Roman" w:cs="Times New Roman"/>
          <w:sz w:val="28"/>
          <w:szCs w:val="24"/>
          <w:lang w:eastAsia="ru-RU"/>
        </w:rPr>
        <w:t xml:space="preserve"> </w:t>
      </w:r>
      <w:r w:rsidR="00F13922">
        <w:rPr>
          <w:rFonts w:ascii="Times New Roman" w:eastAsia="Times New Roman" w:hAnsi="Times New Roman" w:cs="Times New Roman"/>
          <w:sz w:val="28"/>
          <w:szCs w:val="24"/>
          <w:lang w:eastAsia="ru-RU"/>
        </w:rPr>
        <w:t xml:space="preserve">настоящего </w:t>
      </w:r>
      <w:r w:rsidRPr="006C5A5C">
        <w:rPr>
          <w:rFonts w:ascii="Times New Roman" w:eastAsia="Times New Roman" w:hAnsi="Times New Roman" w:cs="Times New Roman"/>
          <w:sz w:val="28"/>
          <w:szCs w:val="24"/>
          <w:lang w:eastAsia="ru-RU"/>
        </w:rPr>
        <w:t>приложения), источники данных для этих показател</w:t>
      </w:r>
      <w:r w:rsidR="00F13922">
        <w:rPr>
          <w:rFonts w:ascii="Times New Roman" w:eastAsia="Times New Roman" w:hAnsi="Times New Roman" w:cs="Times New Roman"/>
          <w:sz w:val="28"/>
          <w:szCs w:val="24"/>
          <w:lang w:eastAsia="ru-RU"/>
        </w:rPr>
        <w:t>е</w:t>
      </w:r>
      <w:r w:rsidRPr="006C5A5C">
        <w:rPr>
          <w:rFonts w:ascii="Times New Roman" w:eastAsia="Times New Roman" w:hAnsi="Times New Roman" w:cs="Times New Roman"/>
          <w:sz w:val="28"/>
          <w:szCs w:val="24"/>
          <w:lang w:eastAsia="ru-RU"/>
        </w:rPr>
        <w:t xml:space="preserve">й </w:t>
      </w:r>
      <w:r w:rsidR="00E758D7" w:rsidRPr="006C5A5C">
        <w:rPr>
          <w:rFonts w:ascii="Times New Roman" w:eastAsia="Times New Roman" w:hAnsi="Times New Roman" w:cs="Times New Roman"/>
          <w:sz w:val="28"/>
          <w:szCs w:val="24"/>
          <w:lang w:eastAsia="ru-RU"/>
        </w:rPr>
        <w:t xml:space="preserve">(в том числе источники данных таблиц смертности, заболеваемости, инвалидности, если они применяются в расчете страховых резервов) </w:t>
      </w:r>
      <w:r w:rsidRPr="006C5A5C">
        <w:rPr>
          <w:rFonts w:ascii="Times New Roman" w:eastAsia="Times New Roman" w:hAnsi="Times New Roman" w:cs="Times New Roman"/>
          <w:sz w:val="28"/>
          <w:szCs w:val="24"/>
          <w:lang w:eastAsia="ru-RU"/>
        </w:rPr>
        <w:t>и порядок сбора данных о значениях этих показателей (далее – данные), включая периодичность сбора, описание процедуры корректировки ошибок в данных</w:t>
      </w:r>
      <w:r w:rsidRPr="00074D23">
        <w:rPr>
          <w:rFonts w:ascii="Times New Roman" w:eastAsia="Times New Roman" w:hAnsi="Times New Roman" w:cs="Times New Roman"/>
          <w:sz w:val="28"/>
          <w:szCs w:val="24"/>
          <w:lang w:eastAsia="ru-RU"/>
        </w:rPr>
        <w:t>;</w:t>
      </w:r>
    </w:p>
    <w:p w14:paraId="0F817474" w14:textId="77777777" w:rsidR="00074D23" w:rsidRPr="00074D23" w:rsidRDefault="00074D23" w:rsidP="00074D23">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074D23">
        <w:rPr>
          <w:rFonts w:ascii="Times New Roman" w:eastAsia="Times New Roman" w:hAnsi="Times New Roman" w:cs="Times New Roman"/>
          <w:sz w:val="28"/>
          <w:szCs w:val="24"/>
          <w:lang w:eastAsia="ru-RU"/>
        </w:rPr>
        <w:t>процедуры контроля качества данных и того, что собранные данные отражают информацию о всех договорах страховщика;</w:t>
      </w:r>
    </w:p>
    <w:p w14:paraId="745D4B99" w14:textId="77777777" w:rsidR="00074D23" w:rsidRDefault="00074D23" w:rsidP="00074D23">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074D23">
        <w:rPr>
          <w:rFonts w:ascii="Times New Roman" w:eastAsia="Times New Roman" w:hAnsi="Times New Roman" w:cs="Times New Roman"/>
          <w:sz w:val="28"/>
          <w:szCs w:val="24"/>
          <w:lang w:eastAsia="ru-RU"/>
        </w:rPr>
        <w:t>предположения и алгоритмы, используемые для обработки данных, в зависимости от цели и метода их и</w:t>
      </w:r>
      <w:r w:rsidR="00E758D7">
        <w:rPr>
          <w:rFonts w:ascii="Times New Roman" w:eastAsia="Times New Roman" w:hAnsi="Times New Roman" w:cs="Times New Roman"/>
          <w:sz w:val="28"/>
          <w:szCs w:val="24"/>
          <w:lang w:eastAsia="ru-RU"/>
        </w:rPr>
        <w:t>спользования;</w:t>
      </w:r>
    </w:p>
    <w:p w14:paraId="3A2A1508" w14:textId="77777777" w:rsidR="00E758D7" w:rsidRPr="00074D23"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процедуры корректировки данных (если такие корректировки используются);</w:t>
      </w:r>
      <w:r w:rsidRPr="00074D23">
        <w:rPr>
          <w:rFonts w:ascii="Times New Roman" w:eastAsia="Times New Roman" w:hAnsi="Times New Roman" w:cs="Times New Roman"/>
          <w:sz w:val="28"/>
          <w:szCs w:val="24"/>
          <w:lang w:eastAsia="ru-RU"/>
        </w:rPr>
        <w:t xml:space="preserve"> </w:t>
      </w:r>
    </w:p>
    <w:p w14:paraId="7B75B5D6" w14:textId="774F5AF8" w:rsidR="00E758D7" w:rsidRPr="009F336A" w:rsidRDefault="00E758D7"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6C5A5C">
        <w:rPr>
          <w:rFonts w:ascii="Times New Roman" w:eastAsia="Times New Roman" w:hAnsi="Times New Roman" w:cs="Times New Roman"/>
          <w:sz w:val="28"/>
          <w:szCs w:val="24"/>
          <w:lang w:eastAsia="ru-RU"/>
        </w:rPr>
        <w:t>перечень видов входящих и исходящих денежных потоков, которые учитываются при оценке ДПП, ДПУ, ДПУ</w:t>
      </w:r>
      <w:r w:rsidRPr="006C5A5C">
        <w:rPr>
          <w:rFonts w:ascii="Times New Roman" w:eastAsia="Times New Roman" w:hAnsi="Times New Roman" w:cs="Times New Roman"/>
          <w:sz w:val="28"/>
          <w:szCs w:val="24"/>
          <w:vertAlign w:val="superscript"/>
          <w:lang w:eastAsia="ru-RU"/>
        </w:rPr>
        <w:t>НО</w:t>
      </w:r>
      <w:r w:rsidRPr="006C5A5C">
        <w:rPr>
          <w:rFonts w:ascii="Times New Roman" w:eastAsia="Times New Roman" w:hAnsi="Times New Roman" w:cs="Times New Roman"/>
          <w:sz w:val="28"/>
          <w:szCs w:val="24"/>
          <w:lang w:eastAsia="ru-RU"/>
        </w:rPr>
        <w:t xml:space="preserve">, РВПУ, </w:t>
      </w:r>
      <w:r w:rsidRPr="006C5A5C">
        <w:rPr>
          <w:rFonts w:ascii="Times New Roman" w:hAnsi="Times New Roman" w:cs="Times New Roman"/>
          <w:sz w:val="28"/>
          <w:szCs w:val="24"/>
        </w:rPr>
        <w:t xml:space="preserve">величины доли перестраховщиков в резерве </w:t>
      </w:r>
      <w:r w:rsidRPr="009F336A">
        <w:rPr>
          <w:rFonts w:ascii="Times New Roman" w:hAnsi="Times New Roman" w:cs="Times New Roman"/>
          <w:sz w:val="28"/>
          <w:szCs w:val="24"/>
        </w:rPr>
        <w:t>премий (резерве убытков</w:t>
      </w:r>
      <w:r w:rsidR="000632F0">
        <w:rPr>
          <w:rFonts w:ascii="Times New Roman" w:hAnsi="Times New Roman" w:cs="Times New Roman"/>
          <w:sz w:val="28"/>
          <w:szCs w:val="24"/>
        </w:rPr>
        <w:t>, РВПУ</w:t>
      </w:r>
      <w:r w:rsidRPr="009F336A">
        <w:rPr>
          <w:rFonts w:ascii="Times New Roman" w:hAnsi="Times New Roman" w:cs="Times New Roman"/>
          <w:sz w:val="28"/>
          <w:szCs w:val="24"/>
        </w:rPr>
        <w:t>)</w:t>
      </w:r>
      <w:r w:rsidRPr="009F336A">
        <w:rPr>
          <w:rFonts w:ascii="Times New Roman" w:eastAsia="Times New Roman" w:hAnsi="Times New Roman" w:cs="Times New Roman"/>
          <w:sz w:val="28"/>
          <w:szCs w:val="24"/>
          <w:lang w:eastAsia="ru-RU"/>
        </w:rPr>
        <w:t>;</w:t>
      </w:r>
    </w:p>
    <w:p w14:paraId="6DCDBC17" w14:textId="4A4E453D" w:rsidR="00E758D7" w:rsidRPr="009F336A" w:rsidRDefault="00E758D7" w:rsidP="00E758D7">
      <w:pPr>
        <w:spacing w:after="0" w:line="360" w:lineRule="auto"/>
        <w:ind w:firstLine="709"/>
        <w:jc w:val="both"/>
        <w:rPr>
          <w:rFonts w:ascii="Times New Roman" w:hAnsi="Times New Roman" w:cs="Times New Roman"/>
          <w:sz w:val="28"/>
          <w:szCs w:val="24"/>
        </w:rPr>
      </w:pPr>
      <w:r w:rsidRPr="009F336A">
        <w:rPr>
          <w:rFonts w:ascii="Times New Roman" w:hAnsi="Times New Roman" w:cs="Times New Roman"/>
          <w:sz w:val="28"/>
          <w:szCs w:val="24"/>
        </w:rPr>
        <w:t>методология пересчета денежного потока в рубли;</w:t>
      </w:r>
    </w:p>
    <w:p w14:paraId="6C199022" w14:textId="15ECAF9B" w:rsidR="00BC1EAE" w:rsidRDefault="009F336A"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902A37">
        <w:rPr>
          <w:rFonts w:ascii="Times New Roman" w:eastAsia="Times New Roman" w:hAnsi="Times New Roman" w:cs="Times New Roman"/>
          <w:sz w:val="28"/>
          <w:szCs w:val="24"/>
          <w:lang w:eastAsia="ru-RU"/>
        </w:rPr>
        <w:t xml:space="preserve">номера и даты </w:t>
      </w:r>
      <w:r w:rsidR="00F13922" w:rsidRPr="00902A37">
        <w:rPr>
          <w:rFonts w:ascii="Times New Roman" w:eastAsia="Times New Roman" w:hAnsi="Times New Roman" w:cs="Times New Roman"/>
          <w:sz w:val="28"/>
          <w:szCs w:val="24"/>
          <w:lang w:eastAsia="ru-RU"/>
        </w:rPr>
        <w:t>пис</w:t>
      </w:r>
      <w:r w:rsidR="00F13922">
        <w:rPr>
          <w:rFonts w:ascii="Times New Roman" w:eastAsia="Times New Roman" w:hAnsi="Times New Roman" w:cs="Times New Roman"/>
          <w:sz w:val="28"/>
          <w:szCs w:val="24"/>
          <w:lang w:eastAsia="ru-RU"/>
        </w:rPr>
        <w:t>е</w:t>
      </w:r>
      <w:r w:rsidR="00F13922" w:rsidRPr="00902A37">
        <w:rPr>
          <w:rFonts w:ascii="Times New Roman" w:eastAsia="Times New Roman" w:hAnsi="Times New Roman" w:cs="Times New Roman"/>
          <w:sz w:val="28"/>
          <w:szCs w:val="24"/>
          <w:lang w:eastAsia="ru-RU"/>
        </w:rPr>
        <w:t xml:space="preserve">м </w:t>
      </w:r>
      <w:r w:rsidRPr="00902A37">
        <w:rPr>
          <w:rFonts w:ascii="Times New Roman" w:eastAsia="Times New Roman" w:hAnsi="Times New Roman" w:cs="Times New Roman"/>
          <w:sz w:val="28"/>
          <w:szCs w:val="24"/>
          <w:lang w:eastAsia="ru-RU"/>
        </w:rPr>
        <w:t>Банка России</w:t>
      </w:r>
      <w:r w:rsidR="00902A37" w:rsidRPr="00902A37">
        <w:rPr>
          <w:rFonts w:ascii="Times New Roman" w:eastAsia="Times New Roman" w:hAnsi="Times New Roman" w:cs="Times New Roman"/>
          <w:sz w:val="28"/>
          <w:szCs w:val="24"/>
          <w:lang w:eastAsia="ru-RU"/>
        </w:rPr>
        <w:t xml:space="preserve"> </w:t>
      </w:r>
      <w:r w:rsidRPr="00902A37">
        <w:rPr>
          <w:rFonts w:ascii="Times New Roman" w:eastAsia="Times New Roman" w:hAnsi="Times New Roman" w:cs="Times New Roman"/>
          <w:sz w:val="28"/>
          <w:szCs w:val="24"/>
          <w:lang w:eastAsia="ru-RU"/>
        </w:rPr>
        <w:t>о согласовании методов расчета страховых резервов, которые отличаются от предусмотренных настоящим Положением</w:t>
      </w:r>
      <w:r w:rsidR="00902A37" w:rsidRPr="00902A37">
        <w:rPr>
          <w:rFonts w:ascii="Times New Roman" w:eastAsia="Times New Roman" w:hAnsi="Times New Roman" w:cs="Times New Roman"/>
          <w:sz w:val="28"/>
          <w:szCs w:val="24"/>
          <w:lang w:eastAsia="ru-RU"/>
        </w:rPr>
        <w:t xml:space="preserve"> (если применимо)</w:t>
      </w:r>
      <w:r w:rsidR="00BC1EAE">
        <w:rPr>
          <w:rFonts w:ascii="Times New Roman" w:eastAsia="Times New Roman" w:hAnsi="Times New Roman" w:cs="Times New Roman"/>
          <w:sz w:val="28"/>
          <w:szCs w:val="24"/>
          <w:lang w:eastAsia="ru-RU"/>
        </w:rPr>
        <w:t>;</w:t>
      </w:r>
    </w:p>
    <w:p w14:paraId="2BBB5706" w14:textId="7C8411EC" w:rsidR="009F336A" w:rsidRPr="00902A37" w:rsidRDefault="00BC1EAE" w:rsidP="00E758D7">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BC1EAE">
        <w:rPr>
          <w:rFonts w:ascii="Times New Roman" w:eastAsia="Times New Roman" w:hAnsi="Times New Roman" w:cs="Times New Roman"/>
          <w:sz w:val="28"/>
          <w:szCs w:val="24"/>
          <w:lang w:eastAsia="ru-RU"/>
        </w:rPr>
        <w:t>формы журналов, указанных в главе 8</w:t>
      </w:r>
      <w:r w:rsidR="00F13922">
        <w:rPr>
          <w:rFonts w:ascii="Times New Roman" w:eastAsia="Times New Roman" w:hAnsi="Times New Roman" w:cs="Times New Roman"/>
          <w:sz w:val="28"/>
          <w:szCs w:val="24"/>
          <w:lang w:eastAsia="ru-RU"/>
        </w:rPr>
        <w:t xml:space="preserve"> настоящего</w:t>
      </w:r>
      <w:r w:rsidRPr="00BC1EAE">
        <w:rPr>
          <w:rFonts w:ascii="Times New Roman" w:eastAsia="Times New Roman" w:hAnsi="Times New Roman" w:cs="Times New Roman"/>
          <w:sz w:val="28"/>
          <w:szCs w:val="24"/>
          <w:lang w:eastAsia="ru-RU"/>
        </w:rPr>
        <w:t xml:space="preserve"> приложения, и порядок их заполнения.</w:t>
      </w:r>
    </w:p>
    <w:p w14:paraId="4D063F98" w14:textId="77777777" w:rsidR="00783F6A" w:rsidRPr="00783F6A" w:rsidRDefault="00783F6A" w:rsidP="00D81BA6">
      <w:pPr>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902A37">
        <w:rPr>
          <w:rFonts w:ascii="Times New Roman" w:eastAsia="Times New Roman" w:hAnsi="Times New Roman" w:cs="Times New Roman"/>
          <w:sz w:val="28"/>
          <w:szCs w:val="24"/>
          <w:lang w:eastAsia="ru-RU"/>
        </w:rPr>
        <w:t>Положение о форм</w:t>
      </w:r>
      <w:r w:rsidRPr="00783F6A">
        <w:rPr>
          <w:rFonts w:ascii="Times New Roman" w:eastAsia="Times New Roman" w:hAnsi="Times New Roman" w:cs="Times New Roman"/>
          <w:sz w:val="28"/>
          <w:szCs w:val="24"/>
          <w:lang w:eastAsia="ru-RU"/>
        </w:rPr>
        <w:t xml:space="preserve">ировании страховых резервов по страхованию жизни должно </w:t>
      </w:r>
      <w:r w:rsidR="009F336A">
        <w:rPr>
          <w:rFonts w:ascii="Times New Roman" w:eastAsia="Times New Roman" w:hAnsi="Times New Roman" w:cs="Times New Roman"/>
          <w:sz w:val="28"/>
          <w:szCs w:val="24"/>
          <w:lang w:eastAsia="ru-RU"/>
        </w:rPr>
        <w:t xml:space="preserve">дополнительно </w:t>
      </w:r>
      <w:r w:rsidRPr="00783F6A">
        <w:rPr>
          <w:rFonts w:ascii="Times New Roman" w:eastAsia="Times New Roman" w:hAnsi="Times New Roman" w:cs="Times New Roman"/>
          <w:sz w:val="28"/>
          <w:szCs w:val="24"/>
          <w:lang w:eastAsia="ru-RU"/>
        </w:rPr>
        <w:t>содержать:</w:t>
      </w:r>
    </w:p>
    <w:p w14:paraId="03C28FD3" w14:textId="77777777" w:rsidR="00783F6A" w:rsidRPr="00B03987"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0169D">
        <w:rPr>
          <w:rFonts w:ascii="Times New Roman" w:eastAsia="Times New Roman" w:hAnsi="Times New Roman" w:cs="Times New Roman"/>
          <w:sz w:val="28"/>
          <w:szCs w:val="24"/>
          <w:lang w:eastAsia="ru-RU"/>
        </w:rPr>
        <w:t xml:space="preserve">порядок расчета и начисления </w:t>
      </w:r>
      <w:r w:rsidR="000C77A8" w:rsidRPr="0070169D">
        <w:rPr>
          <w:rFonts w:ascii="Times New Roman" w:eastAsia="Times New Roman" w:hAnsi="Times New Roman" w:cs="Times New Roman"/>
          <w:sz w:val="28"/>
          <w:szCs w:val="24"/>
          <w:lang w:eastAsia="ru-RU"/>
        </w:rPr>
        <w:t xml:space="preserve">негарантированных выплат </w:t>
      </w:r>
      <w:r w:rsidR="0070169D" w:rsidRPr="0070169D">
        <w:rPr>
          <w:rFonts w:ascii="Times New Roman" w:eastAsia="Times New Roman" w:hAnsi="Times New Roman" w:cs="Times New Roman"/>
          <w:sz w:val="28"/>
          <w:szCs w:val="24"/>
          <w:lang w:eastAsia="ru-RU"/>
        </w:rPr>
        <w:t xml:space="preserve">и обязательств страховщика, учитываемых в резерве инвестиционных </w:t>
      </w:r>
      <w:r w:rsidR="0070169D" w:rsidRPr="00B03987">
        <w:rPr>
          <w:rFonts w:ascii="Times New Roman" w:eastAsia="Times New Roman" w:hAnsi="Times New Roman" w:cs="Times New Roman"/>
          <w:sz w:val="28"/>
          <w:szCs w:val="24"/>
          <w:lang w:eastAsia="ru-RU"/>
        </w:rPr>
        <w:t>обязательств</w:t>
      </w:r>
      <w:r w:rsidRPr="00B03987">
        <w:rPr>
          <w:rFonts w:ascii="Times New Roman" w:eastAsia="Times New Roman" w:hAnsi="Times New Roman" w:cs="Times New Roman"/>
          <w:sz w:val="28"/>
          <w:szCs w:val="24"/>
          <w:lang w:eastAsia="ru-RU"/>
        </w:rPr>
        <w:t>;</w:t>
      </w:r>
    </w:p>
    <w:p w14:paraId="5A1450D1" w14:textId="77777777" w:rsidR="005352CD" w:rsidRDefault="00B03987" w:rsidP="00B03987">
      <w:pPr>
        <w:spacing w:after="0" w:line="360" w:lineRule="auto"/>
        <w:ind w:firstLine="709"/>
        <w:jc w:val="both"/>
        <w:rPr>
          <w:rFonts w:ascii="Times New Roman" w:hAnsi="Times New Roman" w:cs="Times New Roman"/>
          <w:sz w:val="28"/>
          <w:szCs w:val="24"/>
        </w:rPr>
      </w:pPr>
      <w:r w:rsidRPr="00B03987">
        <w:rPr>
          <w:rFonts w:ascii="Times New Roman" w:hAnsi="Times New Roman" w:cs="Times New Roman"/>
          <w:sz w:val="28"/>
          <w:szCs w:val="28"/>
        </w:rPr>
        <w:t>порядок определения части страховой премии, относимой к риску дожития</w:t>
      </w:r>
      <w:r w:rsidR="00C1196C">
        <w:rPr>
          <w:rFonts w:ascii="Times New Roman" w:hAnsi="Times New Roman" w:cs="Times New Roman"/>
          <w:sz w:val="28"/>
          <w:szCs w:val="28"/>
        </w:rPr>
        <w:t>.</w:t>
      </w:r>
    </w:p>
    <w:p w14:paraId="586D407C" w14:textId="77777777" w:rsidR="00783F6A" w:rsidRPr="00783F6A" w:rsidRDefault="00783F6A" w:rsidP="00D81BA6">
      <w:pPr>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Положение о формировании страховых резервов по страхованию иному, чем страхование жизни должно </w:t>
      </w:r>
      <w:r w:rsidR="00B03987">
        <w:rPr>
          <w:rFonts w:ascii="Times New Roman" w:eastAsia="Times New Roman" w:hAnsi="Times New Roman" w:cs="Times New Roman"/>
          <w:sz w:val="28"/>
          <w:szCs w:val="24"/>
          <w:lang w:eastAsia="ru-RU"/>
        </w:rPr>
        <w:t xml:space="preserve">дополнительно </w:t>
      </w:r>
      <w:r w:rsidRPr="00783F6A">
        <w:rPr>
          <w:rFonts w:ascii="Times New Roman" w:eastAsia="Times New Roman" w:hAnsi="Times New Roman" w:cs="Times New Roman"/>
          <w:sz w:val="28"/>
          <w:szCs w:val="24"/>
          <w:lang w:eastAsia="ru-RU"/>
        </w:rPr>
        <w:t>содержать:</w:t>
      </w:r>
    </w:p>
    <w:p w14:paraId="77483CE0" w14:textId="0CEB3DA6" w:rsidR="001C199C" w:rsidRPr="001C199C"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1C199C">
        <w:rPr>
          <w:rFonts w:ascii="Times New Roman" w:eastAsia="Times New Roman" w:hAnsi="Times New Roman" w:cs="Times New Roman"/>
          <w:sz w:val="28"/>
          <w:szCs w:val="24"/>
          <w:lang w:eastAsia="ru-RU"/>
        </w:rPr>
        <w:t xml:space="preserve">порядок определения даты </w:t>
      </w:r>
      <w:r w:rsidR="00AE7048">
        <w:rPr>
          <w:rFonts w:ascii="Times New Roman" w:eastAsia="Times New Roman" w:hAnsi="Times New Roman" w:cs="Times New Roman"/>
          <w:sz w:val="28"/>
          <w:szCs w:val="24"/>
          <w:lang w:eastAsia="ru-RU"/>
        </w:rPr>
        <w:t>соб</w:t>
      </w:r>
      <w:r w:rsidR="00C7022F">
        <w:rPr>
          <w:rFonts w:ascii="Times New Roman" w:eastAsia="Times New Roman" w:hAnsi="Times New Roman" w:cs="Times New Roman"/>
          <w:sz w:val="28"/>
          <w:szCs w:val="24"/>
          <w:lang w:eastAsia="ru-RU"/>
        </w:rPr>
        <w:t>ы</w:t>
      </w:r>
      <w:r w:rsidR="00AE7048">
        <w:rPr>
          <w:rFonts w:ascii="Times New Roman" w:eastAsia="Times New Roman" w:hAnsi="Times New Roman" w:cs="Times New Roman"/>
          <w:sz w:val="28"/>
          <w:szCs w:val="24"/>
          <w:lang w:eastAsia="ru-RU"/>
        </w:rPr>
        <w:t xml:space="preserve">тия, инициирующего страховой случай, </w:t>
      </w:r>
      <w:r w:rsidRPr="001C199C">
        <w:rPr>
          <w:rFonts w:ascii="Times New Roman" w:eastAsia="Times New Roman" w:hAnsi="Times New Roman" w:cs="Times New Roman"/>
          <w:sz w:val="28"/>
          <w:szCs w:val="24"/>
          <w:lang w:eastAsia="ru-RU"/>
        </w:rPr>
        <w:t>для каждой учетной группы (дополнительной учётной группы)</w:t>
      </w:r>
      <w:r w:rsidR="001C199C" w:rsidRPr="001C199C">
        <w:rPr>
          <w:rFonts w:ascii="Times New Roman" w:eastAsia="Times New Roman" w:hAnsi="Times New Roman" w:cs="Times New Roman"/>
          <w:sz w:val="28"/>
          <w:szCs w:val="24"/>
          <w:lang w:eastAsia="ru-RU"/>
        </w:rPr>
        <w:t>. Порядок должен предусматривать</w:t>
      </w:r>
      <w:r w:rsidRPr="001C199C">
        <w:rPr>
          <w:rFonts w:ascii="Times New Roman" w:eastAsia="Times New Roman" w:hAnsi="Times New Roman" w:cs="Times New Roman"/>
          <w:sz w:val="28"/>
          <w:szCs w:val="24"/>
          <w:lang w:eastAsia="ru-RU"/>
        </w:rPr>
        <w:t xml:space="preserve">, что для всех страховых случаев дата </w:t>
      </w:r>
      <w:r w:rsidR="001C199C" w:rsidRPr="001C199C">
        <w:rPr>
          <w:rFonts w:ascii="Times New Roman" w:eastAsia="Times New Roman" w:hAnsi="Times New Roman" w:cs="Times New Roman"/>
          <w:sz w:val="28"/>
          <w:szCs w:val="24"/>
          <w:lang w:eastAsia="ru-RU"/>
        </w:rPr>
        <w:t xml:space="preserve">наступления </w:t>
      </w:r>
      <w:r w:rsidR="00AE7048">
        <w:rPr>
          <w:rFonts w:ascii="Times New Roman" w:eastAsia="Times New Roman" w:hAnsi="Times New Roman" w:cs="Times New Roman"/>
          <w:sz w:val="28"/>
          <w:szCs w:val="24"/>
          <w:lang w:eastAsia="ru-RU"/>
        </w:rPr>
        <w:t>события, инициирующего страховой случай</w:t>
      </w:r>
      <w:r w:rsidRPr="001C199C">
        <w:rPr>
          <w:rFonts w:ascii="Times New Roman" w:eastAsia="Times New Roman" w:hAnsi="Times New Roman" w:cs="Times New Roman"/>
          <w:sz w:val="28"/>
          <w:szCs w:val="24"/>
          <w:lang w:eastAsia="ru-RU"/>
        </w:rPr>
        <w:t xml:space="preserve"> может быть однозначно определена, каждый страховой случай однозначно относ</w:t>
      </w:r>
      <w:r w:rsidR="004A1679">
        <w:rPr>
          <w:rFonts w:ascii="Times New Roman" w:eastAsia="Times New Roman" w:hAnsi="Times New Roman" w:cs="Times New Roman"/>
          <w:sz w:val="28"/>
          <w:szCs w:val="24"/>
          <w:lang w:eastAsia="ru-RU"/>
        </w:rPr>
        <w:t>и</w:t>
      </w:r>
      <w:r w:rsidRPr="001C199C">
        <w:rPr>
          <w:rFonts w:ascii="Times New Roman" w:eastAsia="Times New Roman" w:hAnsi="Times New Roman" w:cs="Times New Roman"/>
          <w:sz w:val="28"/>
          <w:szCs w:val="24"/>
          <w:lang w:eastAsia="ru-RU"/>
        </w:rPr>
        <w:t xml:space="preserve">тся к </w:t>
      </w:r>
      <w:r w:rsidR="00C7022F">
        <w:rPr>
          <w:rFonts w:ascii="Times New Roman" w:eastAsia="Times New Roman" w:hAnsi="Times New Roman" w:cs="Times New Roman"/>
          <w:sz w:val="28"/>
          <w:szCs w:val="24"/>
          <w:lang w:eastAsia="ru-RU"/>
        </w:rPr>
        <w:t xml:space="preserve">одному </w:t>
      </w:r>
      <w:r w:rsidRPr="001C199C">
        <w:rPr>
          <w:rFonts w:ascii="Times New Roman" w:eastAsia="Times New Roman" w:hAnsi="Times New Roman" w:cs="Times New Roman"/>
          <w:sz w:val="28"/>
          <w:szCs w:val="24"/>
          <w:lang w:eastAsia="ru-RU"/>
        </w:rPr>
        <w:t xml:space="preserve">периоду страхового покрытия и их отнесение к периоду страхового покрытия единообразно для </w:t>
      </w:r>
      <w:r w:rsidR="001C199C" w:rsidRPr="001C199C">
        <w:rPr>
          <w:rFonts w:ascii="Times New Roman" w:eastAsia="Times New Roman" w:hAnsi="Times New Roman" w:cs="Times New Roman"/>
          <w:sz w:val="28"/>
          <w:szCs w:val="24"/>
          <w:lang w:eastAsia="ru-RU"/>
        </w:rPr>
        <w:t xml:space="preserve">всех </w:t>
      </w:r>
      <w:r w:rsidRPr="001C199C">
        <w:rPr>
          <w:rFonts w:ascii="Times New Roman" w:eastAsia="Times New Roman" w:hAnsi="Times New Roman" w:cs="Times New Roman"/>
          <w:sz w:val="28"/>
          <w:szCs w:val="24"/>
          <w:lang w:eastAsia="ru-RU"/>
        </w:rPr>
        <w:t>расчет</w:t>
      </w:r>
      <w:r w:rsidR="001C199C" w:rsidRPr="001C199C">
        <w:rPr>
          <w:rFonts w:ascii="Times New Roman" w:eastAsia="Times New Roman" w:hAnsi="Times New Roman" w:cs="Times New Roman"/>
          <w:sz w:val="28"/>
          <w:szCs w:val="24"/>
          <w:lang w:eastAsia="ru-RU"/>
        </w:rPr>
        <w:t>ов;</w:t>
      </w:r>
    </w:p>
    <w:p w14:paraId="26C59070" w14:textId="5E3F14FC" w:rsidR="00514949" w:rsidRPr="00D60492" w:rsidRDefault="00783F6A" w:rsidP="00902A37">
      <w:pPr>
        <w:spacing w:after="0" w:line="360" w:lineRule="auto"/>
        <w:ind w:firstLine="709"/>
        <w:jc w:val="both"/>
        <w:rPr>
          <w:rFonts w:ascii="Times New Roman" w:eastAsia="Times New Roman" w:hAnsi="Times New Roman" w:cs="Times New Roman"/>
          <w:sz w:val="28"/>
          <w:szCs w:val="24"/>
          <w:lang w:eastAsia="ru-RU"/>
        </w:rPr>
      </w:pPr>
      <w:r w:rsidRPr="00041A35">
        <w:rPr>
          <w:rFonts w:ascii="Times New Roman" w:hAnsi="Times New Roman" w:cs="Times New Roman"/>
          <w:sz w:val="28"/>
          <w:szCs w:val="28"/>
        </w:rPr>
        <w:t xml:space="preserve">порядок расчета </w:t>
      </w:r>
      <w:r w:rsidR="00422F70" w:rsidRPr="00041A35">
        <w:rPr>
          <w:rFonts w:ascii="Times New Roman" w:hAnsi="Times New Roman" w:cs="Times New Roman"/>
          <w:sz w:val="28"/>
          <w:szCs w:val="28"/>
        </w:rPr>
        <w:t>показател</w:t>
      </w:r>
      <w:r w:rsidR="00400F96" w:rsidRPr="00041A35">
        <w:rPr>
          <w:rFonts w:ascii="Times New Roman" w:hAnsi="Times New Roman" w:cs="Times New Roman"/>
          <w:sz w:val="28"/>
          <w:szCs w:val="28"/>
        </w:rPr>
        <w:t>ей</w:t>
      </w:r>
      <w:r w:rsidR="00422F70" w:rsidRPr="00041A35">
        <w:rPr>
          <w:rFonts w:ascii="Times New Roman" w:hAnsi="Times New Roman" w:cs="Times New Roman"/>
          <w:sz w:val="28"/>
          <w:szCs w:val="28"/>
        </w:rPr>
        <w:t xml:space="preserve"> </w:t>
      </w:r>
      <w:r w:rsidR="001B406D">
        <w:rPr>
          <w:rFonts w:ascii="Times New Roman" w:hAnsi="Times New Roman" w:cs="Times New Roman"/>
          <w:sz w:val="28"/>
          <w:szCs w:val="28"/>
        </w:rPr>
        <w:t>С</w:t>
      </w:r>
      <w:r w:rsidR="00964EC5">
        <w:rPr>
          <w:rFonts w:ascii="Times New Roman" w:hAnsi="Times New Roman" w:cs="Times New Roman"/>
          <w:sz w:val="28"/>
          <w:szCs w:val="28"/>
        </w:rPr>
        <w:t>т</w:t>
      </w:r>
      <w:r w:rsidR="001B406D">
        <w:rPr>
          <w:rFonts w:ascii="Times New Roman" w:hAnsi="Times New Roman" w:cs="Times New Roman"/>
          <w:sz w:val="28"/>
          <w:szCs w:val="28"/>
        </w:rPr>
        <w:t xml:space="preserve">Р </w:t>
      </w:r>
      <w:r w:rsidR="00D60492">
        <w:rPr>
          <w:rFonts w:ascii="Times New Roman" w:hAnsi="Times New Roman" w:cs="Times New Roman"/>
          <w:sz w:val="28"/>
          <w:szCs w:val="28"/>
        </w:rPr>
        <w:t>по</w:t>
      </w:r>
      <w:r w:rsidR="00D60492">
        <w:rPr>
          <w:sz w:val="28"/>
          <w:szCs w:val="28"/>
        </w:rPr>
        <w:t xml:space="preserve"> </w:t>
      </w:r>
      <w:r w:rsidR="00D60492" w:rsidRPr="00B15612">
        <w:rPr>
          <w:rFonts w:ascii="Times New Roman" w:hAnsi="Times New Roman" w:cs="Times New Roman"/>
          <w:sz w:val="28"/>
          <w:szCs w:val="28"/>
        </w:rPr>
        <w:t>учетным группам 1, 2, 4, 6, 7, 10, 12-14, 16, 17</w:t>
      </w:r>
      <w:r w:rsidR="00D60492">
        <w:rPr>
          <w:rFonts w:ascii="Times New Roman" w:hAnsi="Times New Roman" w:cs="Times New Roman"/>
          <w:sz w:val="28"/>
          <w:szCs w:val="28"/>
        </w:rPr>
        <w:t xml:space="preserve">, </w:t>
      </w:r>
      <w:r w:rsidR="00422F70" w:rsidRPr="00041A35">
        <w:rPr>
          <w:rFonts w:ascii="Times New Roman" w:hAnsi="Times New Roman" w:cs="Times New Roman"/>
          <w:sz w:val="28"/>
          <w:szCs w:val="28"/>
        </w:rPr>
        <w:t>СУ(</w:t>
      </w:r>
      <w:r w:rsidR="00422F70" w:rsidRPr="00041A35">
        <w:rPr>
          <w:rFonts w:ascii="Times New Roman" w:hAnsi="Times New Roman" w:cs="Times New Roman"/>
          <w:sz w:val="28"/>
          <w:szCs w:val="28"/>
          <w:lang w:val="en-US"/>
        </w:rPr>
        <w:t>i</w:t>
      </w:r>
      <w:r w:rsidR="00422F70" w:rsidRPr="00041A35">
        <w:rPr>
          <w:rFonts w:ascii="Times New Roman" w:hAnsi="Times New Roman" w:cs="Times New Roman"/>
          <w:sz w:val="28"/>
          <w:szCs w:val="28"/>
        </w:rPr>
        <w:t>), используем</w:t>
      </w:r>
      <w:r w:rsidR="00400F96" w:rsidRPr="00041A35">
        <w:rPr>
          <w:rFonts w:ascii="Times New Roman" w:hAnsi="Times New Roman" w:cs="Times New Roman"/>
          <w:sz w:val="28"/>
          <w:szCs w:val="28"/>
        </w:rPr>
        <w:t>ых</w:t>
      </w:r>
      <w:r w:rsidR="00422F70" w:rsidRPr="00041A35">
        <w:rPr>
          <w:rFonts w:ascii="Times New Roman" w:hAnsi="Times New Roman" w:cs="Times New Roman"/>
          <w:sz w:val="28"/>
          <w:szCs w:val="28"/>
        </w:rPr>
        <w:t xml:space="preserve"> для расчета показателя РМ в соответствии с требованиями приложения 6</w:t>
      </w:r>
      <w:r w:rsidR="001B406D">
        <w:rPr>
          <w:rFonts w:ascii="Times New Roman" w:hAnsi="Times New Roman" w:cs="Times New Roman"/>
          <w:sz w:val="28"/>
          <w:szCs w:val="28"/>
        </w:rPr>
        <w:t xml:space="preserve"> к настоящему Положению</w:t>
      </w:r>
      <w:r w:rsidR="00D60492">
        <w:rPr>
          <w:rFonts w:ascii="Times New Roman" w:hAnsi="Times New Roman" w:cs="Times New Roman"/>
          <w:sz w:val="28"/>
          <w:szCs w:val="28"/>
        </w:rPr>
        <w:t xml:space="preserve">. </w:t>
      </w:r>
      <w:r w:rsidR="00D60492" w:rsidRPr="001C199C">
        <w:rPr>
          <w:rFonts w:ascii="Times New Roman" w:eastAsia="Times New Roman" w:hAnsi="Times New Roman" w:cs="Times New Roman"/>
          <w:sz w:val="28"/>
          <w:szCs w:val="24"/>
          <w:lang w:eastAsia="ru-RU"/>
        </w:rPr>
        <w:t xml:space="preserve">Порядок </w:t>
      </w:r>
      <w:r w:rsidR="00D60492">
        <w:rPr>
          <w:rFonts w:ascii="Times New Roman" w:eastAsia="Times New Roman" w:hAnsi="Times New Roman" w:cs="Times New Roman"/>
          <w:sz w:val="28"/>
          <w:szCs w:val="24"/>
          <w:lang w:eastAsia="ru-RU"/>
        </w:rPr>
        <w:t xml:space="preserve">расчета </w:t>
      </w:r>
      <w:r w:rsidR="00D60492">
        <w:rPr>
          <w:rFonts w:ascii="Times New Roman" w:eastAsia="Times New Roman" w:hAnsi="Times New Roman" w:cs="Times New Roman"/>
          <w:sz w:val="28"/>
          <w:szCs w:val="24"/>
          <w:lang w:eastAsia="ru-RU"/>
        </w:rPr>
        <w:lastRenderedPageBreak/>
        <w:t xml:space="preserve">показателя </w:t>
      </w:r>
      <w:r w:rsidR="001B406D">
        <w:rPr>
          <w:rFonts w:ascii="Times New Roman" w:eastAsia="Times New Roman" w:hAnsi="Times New Roman" w:cs="Times New Roman"/>
          <w:sz w:val="28"/>
          <w:szCs w:val="24"/>
          <w:lang w:eastAsia="ru-RU"/>
        </w:rPr>
        <w:t>С</w:t>
      </w:r>
      <w:r w:rsidR="00964EC5">
        <w:rPr>
          <w:rFonts w:ascii="Times New Roman" w:eastAsia="Times New Roman" w:hAnsi="Times New Roman" w:cs="Times New Roman"/>
          <w:sz w:val="28"/>
          <w:szCs w:val="24"/>
          <w:lang w:eastAsia="ru-RU"/>
        </w:rPr>
        <w:t>т</w:t>
      </w:r>
      <w:r w:rsidR="001B406D">
        <w:rPr>
          <w:rFonts w:ascii="Times New Roman" w:eastAsia="Times New Roman" w:hAnsi="Times New Roman" w:cs="Times New Roman"/>
          <w:sz w:val="28"/>
          <w:szCs w:val="24"/>
          <w:lang w:eastAsia="ru-RU"/>
        </w:rPr>
        <w:t xml:space="preserve">Р </w:t>
      </w:r>
      <w:r w:rsidR="00D60492" w:rsidRPr="001C199C">
        <w:rPr>
          <w:rFonts w:ascii="Times New Roman" w:eastAsia="Times New Roman" w:hAnsi="Times New Roman" w:cs="Times New Roman"/>
          <w:sz w:val="28"/>
          <w:szCs w:val="24"/>
          <w:lang w:eastAsia="ru-RU"/>
        </w:rPr>
        <w:t>должен предусматривать</w:t>
      </w:r>
      <w:r w:rsidR="00D60492">
        <w:rPr>
          <w:rFonts w:ascii="Times New Roman" w:eastAsia="Times New Roman" w:hAnsi="Times New Roman" w:cs="Times New Roman"/>
          <w:sz w:val="28"/>
          <w:szCs w:val="24"/>
          <w:lang w:eastAsia="ru-RU"/>
        </w:rPr>
        <w:t xml:space="preserve">, что величина </w:t>
      </w:r>
      <w:r w:rsidR="001B406D">
        <w:rPr>
          <w:rFonts w:ascii="Times New Roman" w:eastAsia="Times New Roman" w:hAnsi="Times New Roman" w:cs="Times New Roman"/>
          <w:sz w:val="28"/>
          <w:szCs w:val="24"/>
          <w:lang w:eastAsia="ru-RU"/>
        </w:rPr>
        <w:t>С</w:t>
      </w:r>
      <w:r w:rsidR="00964EC5">
        <w:rPr>
          <w:rFonts w:ascii="Times New Roman" w:eastAsia="Times New Roman" w:hAnsi="Times New Roman" w:cs="Times New Roman"/>
          <w:sz w:val="28"/>
          <w:szCs w:val="24"/>
          <w:lang w:eastAsia="ru-RU"/>
        </w:rPr>
        <w:t>т</w:t>
      </w:r>
      <w:r w:rsidR="001B406D">
        <w:rPr>
          <w:rFonts w:ascii="Times New Roman" w:eastAsia="Times New Roman" w:hAnsi="Times New Roman" w:cs="Times New Roman"/>
          <w:sz w:val="28"/>
          <w:szCs w:val="24"/>
          <w:lang w:eastAsia="ru-RU"/>
        </w:rPr>
        <w:t xml:space="preserve">Р </w:t>
      </w:r>
      <w:r w:rsidR="00D60492">
        <w:rPr>
          <w:rFonts w:ascii="Times New Roman" w:eastAsia="Times New Roman" w:hAnsi="Times New Roman" w:cs="Times New Roman"/>
          <w:sz w:val="28"/>
          <w:szCs w:val="24"/>
          <w:lang w:eastAsia="ru-RU"/>
        </w:rPr>
        <w:t xml:space="preserve">по учетной группе не может превышать </w:t>
      </w:r>
      <w:r w:rsidR="00D60492" w:rsidRPr="00D60492">
        <w:rPr>
          <w:rFonts w:ascii="Times New Roman" w:eastAsia="Times New Roman" w:hAnsi="Times New Roman" w:cs="Times New Roman"/>
          <w:sz w:val="28"/>
          <w:szCs w:val="24"/>
          <w:lang w:eastAsia="ru-RU"/>
        </w:rPr>
        <w:t>величину стабилизационного резерва по этой учетной группе по данным отчетности, предоставленной страховщиком в Банк России по состоянию на 31.12.2022, и не может превышать величину С</w:t>
      </w:r>
      <w:r w:rsidR="00964EC5">
        <w:rPr>
          <w:rFonts w:ascii="Times New Roman" w:eastAsia="Times New Roman" w:hAnsi="Times New Roman" w:cs="Times New Roman"/>
          <w:sz w:val="28"/>
          <w:szCs w:val="24"/>
          <w:lang w:eastAsia="ru-RU"/>
        </w:rPr>
        <w:t>т</w:t>
      </w:r>
      <w:r w:rsidR="00D60492" w:rsidRPr="00D60492">
        <w:rPr>
          <w:rFonts w:ascii="Times New Roman" w:eastAsia="Times New Roman" w:hAnsi="Times New Roman" w:cs="Times New Roman"/>
          <w:sz w:val="28"/>
          <w:szCs w:val="24"/>
          <w:lang w:eastAsia="ru-RU"/>
        </w:rPr>
        <w:t xml:space="preserve">Р </w:t>
      </w:r>
      <w:r w:rsidR="00D60492">
        <w:rPr>
          <w:rFonts w:ascii="Times New Roman" w:eastAsia="Times New Roman" w:hAnsi="Times New Roman" w:cs="Times New Roman"/>
          <w:sz w:val="28"/>
          <w:szCs w:val="24"/>
          <w:lang w:eastAsia="ru-RU"/>
        </w:rPr>
        <w:t xml:space="preserve">по этой учетной группе </w:t>
      </w:r>
      <w:r w:rsidR="00D60492" w:rsidRPr="00D60492">
        <w:rPr>
          <w:rFonts w:ascii="Times New Roman" w:eastAsia="Times New Roman" w:hAnsi="Times New Roman" w:cs="Times New Roman"/>
          <w:sz w:val="28"/>
          <w:szCs w:val="24"/>
          <w:lang w:eastAsia="ru-RU"/>
        </w:rPr>
        <w:t>по состоянию на предыдущую расчетную дату;</w:t>
      </w:r>
    </w:p>
    <w:p w14:paraId="0442D203" w14:textId="143A3531" w:rsidR="00783F6A" w:rsidRDefault="002345C2" w:rsidP="00902A37">
      <w:pPr>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 xml:space="preserve">количество </w:t>
      </w:r>
      <w:r w:rsidR="00B8425C">
        <w:rPr>
          <w:rFonts w:ascii="Times New Roman" w:eastAsia="Times New Roman" w:hAnsi="Times New Roman" w:cs="Times New Roman"/>
          <w:sz w:val="28"/>
          <w:szCs w:val="28"/>
          <w:lang w:eastAsia="ru-RU"/>
        </w:rPr>
        <w:t>кварталов</w:t>
      </w:r>
      <w:r w:rsidRPr="00983381">
        <w:rPr>
          <w:rFonts w:ascii="Times New Roman" w:eastAsia="Times New Roman" w:hAnsi="Times New Roman" w:cs="Times New Roman"/>
          <w:sz w:val="28"/>
          <w:szCs w:val="28"/>
          <w:lang w:eastAsia="ru-RU"/>
        </w:rPr>
        <w:t xml:space="preserve">, </w:t>
      </w:r>
      <w:r w:rsidR="00B8425C" w:rsidRPr="00983381">
        <w:rPr>
          <w:rFonts w:ascii="Times New Roman" w:eastAsia="Times New Roman" w:hAnsi="Times New Roman" w:cs="Times New Roman"/>
          <w:sz w:val="28"/>
          <w:szCs w:val="28"/>
          <w:lang w:eastAsia="ru-RU"/>
        </w:rPr>
        <w:t xml:space="preserve">за которые рассматриваются данные о </w:t>
      </w:r>
      <w:r w:rsidR="00B8425C">
        <w:rPr>
          <w:rFonts w:ascii="Times New Roman" w:eastAsia="Times New Roman" w:hAnsi="Times New Roman" w:cs="Times New Roman"/>
          <w:sz w:val="28"/>
          <w:szCs w:val="28"/>
          <w:lang w:eastAsia="ru-RU"/>
        </w:rPr>
        <w:t>страховых выплатах</w:t>
      </w:r>
      <w:r w:rsidR="00B8425C" w:rsidRPr="00983381">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 xml:space="preserve">для расчета </w:t>
      </w:r>
      <w:r w:rsidR="00B8425C">
        <w:rPr>
          <w:rFonts w:ascii="Times New Roman" w:eastAsia="Times New Roman" w:hAnsi="Times New Roman" w:cs="Times New Roman"/>
          <w:sz w:val="28"/>
          <w:szCs w:val="28"/>
          <w:lang w:eastAsia="ru-RU"/>
        </w:rPr>
        <w:t>величины ДПУ</w:t>
      </w:r>
      <w:r w:rsidR="00B8425C" w:rsidRPr="00B8425C">
        <w:rPr>
          <w:rFonts w:ascii="Times New Roman" w:eastAsia="Times New Roman" w:hAnsi="Times New Roman" w:cs="Times New Roman"/>
          <w:sz w:val="28"/>
          <w:szCs w:val="28"/>
          <w:vertAlign w:val="superscript"/>
          <w:lang w:eastAsia="ru-RU"/>
        </w:rPr>
        <w:t>Ф</w:t>
      </w:r>
      <w:r w:rsidR="00B8425C">
        <w:rPr>
          <w:rFonts w:ascii="Times New Roman" w:eastAsia="Times New Roman" w:hAnsi="Times New Roman" w:cs="Times New Roman"/>
          <w:sz w:val="28"/>
          <w:szCs w:val="28"/>
          <w:lang w:eastAsia="ru-RU"/>
        </w:rPr>
        <w:t xml:space="preserve">, (величина </w:t>
      </w:r>
      <w:r w:rsidR="00B8425C">
        <w:rPr>
          <w:rFonts w:ascii="Times New Roman" w:eastAsia="Times New Roman" w:hAnsi="Times New Roman" w:cs="Times New Roman"/>
          <w:sz w:val="28"/>
          <w:szCs w:val="28"/>
          <w:lang w:val="en-US" w:eastAsia="ru-RU"/>
        </w:rPr>
        <w:t>N</w:t>
      </w:r>
      <w:r w:rsidR="00B8425C" w:rsidRPr="00B8425C">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по каждой учетной группе</w:t>
      </w:r>
      <w:r w:rsidR="00CF242A">
        <w:rPr>
          <w:rFonts w:ascii="Times New Roman" w:eastAsia="Times New Roman" w:hAnsi="Times New Roman" w:cs="Times New Roman"/>
          <w:sz w:val="28"/>
          <w:szCs w:val="28"/>
          <w:lang w:eastAsia="ru-RU"/>
        </w:rPr>
        <w:t>;</w:t>
      </w:r>
    </w:p>
    <w:p w14:paraId="7FCA5758" w14:textId="4F21B88B" w:rsidR="001B406D" w:rsidRDefault="001B406D" w:rsidP="001B406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r w:rsidRPr="00D320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кварталов</w:t>
      </w:r>
      <w:r w:rsidRPr="00D32018">
        <w:rPr>
          <w:rFonts w:ascii="Times New Roman" w:eastAsia="Times New Roman" w:hAnsi="Times New Roman" w:cs="Times New Roman"/>
          <w:sz w:val="28"/>
          <w:szCs w:val="28"/>
          <w:lang w:eastAsia="ru-RU"/>
        </w:rPr>
        <w:t>, за которые рассматриваются данные о поступлениях по суброгациям, регрессам и поступления</w:t>
      </w:r>
      <w:r>
        <w:rPr>
          <w:rFonts w:ascii="Times New Roman" w:eastAsia="Times New Roman" w:hAnsi="Times New Roman" w:cs="Times New Roman"/>
          <w:sz w:val="28"/>
          <w:szCs w:val="28"/>
          <w:lang w:eastAsia="ru-RU"/>
        </w:rPr>
        <w:t>м</w:t>
      </w:r>
      <w:r w:rsidRPr="00D32018">
        <w:rPr>
          <w:rFonts w:ascii="Times New Roman" w:eastAsia="Times New Roman" w:hAnsi="Times New Roman" w:cs="Times New Roman"/>
          <w:sz w:val="28"/>
          <w:szCs w:val="28"/>
          <w:lang w:eastAsia="ru-RU"/>
        </w:rPr>
        <w:t xml:space="preserve"> от реализации годных остатков</w:t>
      </w:r>
      <w:r w:rsidRPr="00005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расчета величины ОРС</w:t>
      </w:r>
      <w:r w:rsidRPr="001B406D">
        <w:rPr>
          <w:rFonts w:ascii="Times New Roman" w:eastAsia="Times New Roman" w:hAnsi="Times New Roman" w:cs="Times New Roman"/>
          <w:sz w:val="28"/>
          <w:szCs w:val="28"/>
          <w:vertAlign w:val="superscript"/>
          <w:lang w:eastAsia="ru-RU"/>
        </w:rPr>
        <w:t>Ф</w:t>
      </w:r>
      <w:r>
        <w:rPr>
          <w:rFonts w:ascii="Times New Roman" w:eastAsia="Times New Roman" w:hAnsi="Times New Roman" w:cs="Times New Roman"/>
          <w:sz w:val="28"/>
          <w:szCs w:val="28"/>
          <w:lang w:eastAsia="ru-RU"/>
        </w:rPr>
        <w:t xml:space="preserve"> </w:t>
      </w:r>
      <w:r w:rsidRPr="000055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величина </w:t>
      </w:r>
      <w:r>
        <w:rPr>
          <w:rFonts w:ascii="Times New Roman" w:eastAsia="Times New Roman" w:hAnsi="Times New Roman" w:cs="Times New Roman"/>
          <w:sz w:val="28"/>
          <w:szCs w:val="28"/>
          <w:lang w:val="en-US" w:eastAsia="ru-RU"/>
        </w:rPr>
        <w:t>M</w:t>
      </w:r>
      <w:r>
        <w:rPr>
          <w:rFonts w:ascii="Times New Roman" w:eastAsia="Times New Roman" w:hAnsi="Times New Roman" w:cs="Times New Roman"/>
          <w:sz w:val="28"/>
          <w:szCs w:val="28"/>
          <w:lang w:eastAsia="ru-RU"/>
        </w:rPr>
        <w:t>) по учетной группе 3 и по учетной группе 7;</w:t>
      </w:r>
    </w:p>
    <w:p w14:paraId="489D9847" w14:textId="0C719C1E" w:rsidR="00CF242A" w:rsidRPr="00CF242A" w:rsidRDefault="00CF242A" w:rsidP="00902A3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перечень договоров </w:t>
      </w:r>
      <w:r w:rsidR="001B406D">
        <w:rPr>
          <w:rFonts w:ascii="Times New Roman" w:eastAsia="Times New Roman" w:hAnsi="Times New Roman" w:cs="Times New Roman"/>
          <w:sz w:val="28"/>
          <w:szCs w:val="24"/>
          <w:lang w:eastAsia="ru-RU"/>
        </w:rPr>
        <w:t xml:space="preserve">исходящего </w:t>
      </w:r>
      <w:r>
        <w:rPr>
          <w:rFonts w:ascii="Times New Roman" w:eastAsia="Times New Roman" w:hAnsi="Times New Roman" w:cs="Times New Roman"/>
          <w:sz w:val="28"/>
          <w:szCs w:val="24"/>
          <w:lang w:eastAsia="ru-RU"/>
        </w:rPr>
        <w:t xml:space="preserve">перестрахования, в отношении которых используется подход, указанный в пункте 5.7 </w:t>
      </w:r>
      <w:r w:rsidR="001B406D">
        <w:rPr>
          <w:rFonts w:ascii="Times New Roman" w:eastAsia="Times New Roman" w:hAnsi="Times New Roman" w:cs="Times New Roman"/>
          <w:sz w:val="28"/>
          <w:szCs w:val="24"/>
          <w:lang w:eastAsia="ru-RU"/>
        </w:rPr>
        <w:t>настоящего п</w:t>
      </w:r>
      <w:r>
        <w:rPr>
          <w:rFonts w:ascii="Times New Roman" w:eastAsia="Times New Roman" w:hAnsi="Times New Roman" w:cs="Times New Roman"/>
          <w:sz w:val="28"/>
          <w:szCs w:val="24"/>
          <w:lang w:eastAsia="ru-RU"/>
        </w:rPr>
        <w:t>риложения.</w:t>
      </w:r>
    </w:p>
    <w:p w14:paraId="127F6ED8" w14:textId="77777777" w:rsidR="00783F6A" w:rsidRDefault="00783F6A" w:rsidP="00783F6A">
      <w:pPr>
        <w:pStyle w:val="1"/>
        <w:spacing w:before="0" w:line="360" w:lineRule="auto"/>
        <w:jc w:val="center"/>
        <w:rPr>
          <w:rFonts w:ascii="Times New Roman" w:hAnsi="Times New Roman"/>
          <w:b/>
          <w:color w:val="auto"/>
          <w:sz w:val="28"/>
          <w:szCs w:val="24"/>
        </w:rPr>
      </w:pPr>
      <w:r>
        <w:rPr>
          <w:rFonts w:ascii="Times New Roman" w:hAnsi="Times New Roman" w:cs="Times New Roman"/>
          <w:sz w:val="28"/>
          <w:szCs w:val="24"/>
        </w:rPr>
        <w:br w:type="column"/>
      </w:r>
      <w:bookmarkStart w:id="26" w:name="_Toc44268340"/>
      <w:r w:rsidRPr="00783F6A">
        <w:rPr>
          <w:rFonts w:ascii="Times New Roman" w:hAnsi="Times New Roman"/>
          <w:b/>
          <w:color w:val="auto"/>
          <w:sz w:val="28"/>
          <w:szCs w:val="24"/>
        </w:rPr>
        <w:lastRenderedPageBreak/>
        <w:t>Глава 8. Требования к документам, содержащим сведения, необходимые для расчета страховых резервов, и сроки хранения таких документов</w:t>
      </w:r>
    </w:p>
    <w:bookmarkEnd w:id="26"/>
    <w:p w14:paraId="3DCC1F53" w14:textId="77777777" w:rsidR="00783F6A" w:rsidRPr="00783F6A" w:rsidRDefault="00783F6A" w:rsidP="00627E65"/>
    <w:p w14:paraId="0A4381C6" w14:textId="15DA9C93" w:rsidR="00AF7775" w:rsidRDefault="00AF7775"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расчета страховых резервов страховщик формирует журнал учета договоров страхования, журнал учета убытков, </w:t>
      </w:r>
      <w:r w:rsidR="00EA4B9D">
        <w:rPr>
          <w:rFonts w:ascii="Times New Roman" w:eastAsia="Times New Roman" w:hAnsi="Times New Roman" w:cs="Times New Roman"/>
          <w:sz w:val="28"/>
          <w:szCs w:val="24"/>
          <w:lang w:eastAsia="ru-RU"/>
        </w:rPr>
        <w:t xml:space="preserve">журнал </w:t>
      </w:r>
      <w:r w:rsidR="00EA4B9D" w:rsidRPr="00783F6A">
        <w:rPr>
          <w:rFonts w:ascii="Times New Roman" w:eastAsia="Times New Roman" w:hAnsi="Times New Roman" w:cs="Times New Roman"/>
          <w:sz w:val="28"/>
          <w:szCs w:val="24"/>
          <w:lang w:eastAsia="ru-RU"/>
        </w:rPr>
        <w:t>учета договоров исходящего перестрахования</w:t>
      </w:r>
      <w:r w:rsidR="00982A18">
        <w:rPr>
          <w:rFonts w:ascii="Times New Roman" w:eastAsia="Times New Roman" w:hAnsi="Times New Roman" w:cs="Times New Roman"/>
          <w:sz w:val="28"/>
          <w:szCs w:val="24"/>
          <w:lang w:eastAsia="ru-RU"/>
        </w:rPr>
        <w:t>.</w:t>
      </w:r>
    </w:p>
    <w:p w14:paraId="5AD63297" w14:textId="6E89C215" w:rsidR="00F70DDE" w:rsidRPr="008A2AC4" w:rsidRDefault="00783F6A" w:rsidP="00F70DDE">
      <w:pPr>
        <w:widowControl w:val="0"/>
        <w:autoSpaceDE w:val="0"/>
        <w:autoSpaceDN w:val="0"/>
        <w:spacing w:after="0" w:line="360" w:lineRule="auto"/>
        <w:ind w:firstLine="709"/>
        <w:jc w:val="both"/>
        <w:rPr>
          <w:rFonts w:ascii="Times New Roman" w:eastAsia="Times New Roman" w:hAnsi="Times New Roman" w:cs="Times New Roman"/>
          <w:strike/>
          <w:sz w:val="28"/>
          <w:szCs w:val="24"/>
          <w:lang w:eastAsia="ru-RU"/>
        </w:rPr>
      </w:pPr>
      <w:r w:rsidRPr="00783F6A">
        <w:rPr>
          <w:rFonts w:ascii="Times New Roman" w:eastAsia="Times New Roman" w:hAnsi="Times New Roman" w:cs="Times New Roman"/>
          <w:sz w:val="28"/>
          <w:szCs w:val="24"/>
          <w:lang w:eastAsia="ru-RU"/>
        </w:rPr>
        <w:t>Документы</w:t>
      </w:r>
      <w:r w:rsidR="00473FB3">
        <w:rPr>
          <w:rFonts w:ascii="Times New Roman" w:eastAsia="Times New Roman" w:hAnsi="Times New Roman" w:cs="Times New Roman"/>
          <w:sz w:val="28"/>
          <w:szCs w:val="24"/>
          <w:lang w:eastAsia="ru-RU"/>
        </w:rPr>
        <w:t xml:space="preserve"> по договору страхования</w:t>
      </w:r>
      <w:r w:rsidRPr="00783F6A">
        <w:rPr>
          <w:rFonts w:ascii="Times New Roman" w:eastAsia="Times New Roman" w:hAnsi="Times New Roman" w:cs="Times New Roman"/>
          <w:sz w:val="28"/>
          <w:szCs w:val="24"/>
          <w:lang w:eastAsia="ru-RU"/>
        </w:rPr>
        <w:t xml:space="preserve">, </w:t>
      </w:r>
      <w:r w:rsidR="00473FB3" w:rsidRPr="00783F6A">
        <w:rPr>
          <w:rFonts w:ascii="Times New Roman" w:eastAsia="Times New Roman" w:hAnsi="Times New Roman" w:cs="Times New Roman"/>
          <w:sz w:val="28"/>
          <w:szCs w:val="24"/>
          <w:lang w:eastAsia="ru-RU"/>
        </w:rPr>
        <w:t>исходящего перестрахования</w:t>
      </w:r>
      <w:r w:rsidR="00473FB3">
        <w:rPr>
          <w:rFonts w:ascii="Times New Roman" w:eastAsia="Times New Roman" w:hAnsi="Times New Roman" w:cs="Times New Roman"/>
          <w:sz w:val="28"/>
          <w:szCs w:val="24"/>
          <w:lang w:eastAsia="ru-RU"/>
        </w:rPr>
        <w:t xml:space="preserve">, </w:t>
      </w:r>
      <w:r w:rsidR="00523980">
        <w:rPr>
          <w:rFonts w:ascii="Times New Roman" w:eastAsia="Times New Roman" w:hAnsi="Times New Roman" w:cs="Times New Roman"/>
          <w:sz w:val="28"/>
          <w:szCs w:val="24"/>
          <w:lang w:eastAsia="ru-RU"/>
        </w:rPr>
        <w:t>подтверждающие</w:t>
      </w:r>
      <w:r w:rsidR="00523980" w:rsidRPr="00783F6A">
        <w:rPr>
          <w:rFonts w:ascii="Times New Roman" w:eastAsia="Times New Roman" w:hAnsi="Times New Roman" w:cs="Times New Roman"/>
          <w:sz w:val="28"/>
          <w:szCs w:val="24"/>
          <w:lang w:eastAsia="ru-RU"/>
        </w:rPr>
        <w:t xml:space="preserve"> </w:t>
      </w:r>
      <w:r w:rsidRPr="00783F6A">
        <w:rPr>
          <w:rFonts w:ascii="Times New Roman" w:eastAsia="Times New Roman" w:hAnsi="Times New Roman" w:cs="Times New Roman"/>
          <w:sz w:val="28"/>
          <w:szCs w:val="24"/>
          <w:lang w:eastAsia="ru-RU"/>
        </w:rPr>
        <w:t>сведения, необходимые для расчета страховых резервов</w:t>
      </w:r>
      <w:r w:rsidR="00575162">
        <w:rPr>
          <w:rFonts w:ascii="Times New Roman" w:eastAsia="Times New Roman" w:hAnsi="Times New Roman" w:cs="Times New Roman"/>
          <w:sz w:val="28"/>
          <w:szCs w:val="24"/>
          <w:lang w:eastAsia="ru-RU"/>
        </w:rPr>
        <w:t xml:space="preserve"> и доли перестраховщиков в них</w:t>
      </w:r>
      <w:r w:rsidRPr="00783F6A">
        <w:rPr>
          <w:rFonts w:ascii="Times New Roman" w:eastAsia="Times New Roman" w:hAnsi="Times New Roman" w:cs="Times New Roman"/>
          <w:sz w:val="28"/>
          <w:szCs w:val="24"/>
          <w:lang w:eastAsia="ru-RU"/>
        </w:rPr>
        <w:t>,</w:t>
      </w:r>
      <w:r w:rsidR="00AF7775">
        <w:rPr>
          <w:rFonts w:ascii="Times New Roman" w:eastAsia="Times New Roman" w:hAnsi="Times New Roman" w:cs="Times New Roman"/>
          <w:sz w:val="28"/>
          <w:szCs w:val="24"/>
          <w:lang w:eastAsia="ru-RU"/>
        </w:rPr>
        <w:t xml:space="preserve"> в том числе документы, подтверждающие </w:t>
      </w:r>
      <w:r w:rsidR="000D3995">
        <w:rPr>
          <w:rFonts w:ascii="Times New Roman" w:eastAsia="Times New Roman" w:hAnsi="Times New Roman" w:cs="Times New Roman"/>
          <w:sz w:val="28"/>
          <w:szCs w:val="24"/>
          <w:lang w:eastAsia="ru-RU"/>
        </w:rPr>
        <w:t xml:space="preserve">указанные в журналах </w:t>
      </w:r>
      <w:r w:rsidR="00AF7775">
        <w:rPr>
          <w:rFonts w:ascii="Times New Roman" w:eastAsia="Times New Roman" w:hAnsi="Times New Roman" w:cs="Times New Roman"/>
          <w:sz w:val="28"/>
          <w:szCs w:val="24"/>
          <w:lang w:eastAsia="ru-RU"/>
        </w:rPr>
        <w:t>сведения,</w:t>
      </w:r>
      <w:r w:rsidRPr="00783F6A">
        <w:rPr>
          <w:rFonts w:ascii="Times New Roman" w:eastAsia="Times New Roman" w:hAnsi="Times New Roman" w:cs="Times New Roman"/>
          <w:sz w:val="28"/>
          <w:szCs w:val="24"/>
          <w:lang w:eastAsia="ru-RU"/>
        </w:rPr>
        <w:t xml:space="preserve"> подлежат хранению страховщиком не менее 5 лет с даты полного исполнения обязательств по </w:t>
      </w:r>
      <w:r w:rsidR="00473FB3">
        <w:rPr>
          <w:rFonts w:ascii="Times New Roman" w:eastAsia="Times New Roman" w:hAnsi="Times New Roman" w:cs="Times New Roman"/>
          <w:sz w:val="28"/>
          <w:szCs w:val="24"/>
          <w:lang w:eastAsia="ru-RU"/>
        </w:rPr>
        <w:t xml:space="preserve">такому </w:t>
      </w:r>
      <w:r w:rsidRPr="00783F6A">
        <w:rPr>
          <w:rFonts w:ascii="Times New Roman" w:eastAsia="Times New Roman" w:hAnsi="Times New Roman" w:cs="Times New Roman"/>
          <w:sz w:val="28"/>
          <w:szCs w:val="24"/>
          <w:lang w:eastAsia="ru-RU"/>
        </w:rPr>
        <w:t xml:space="preserve">договору. </w:t>
      </w:r>
    </w:p>
    <w:p w14:paraId="665FA465" w14:textId="3C3DA0DC" w:rsidR="00783F6A" w:rsidRPr="00783F6A" w:rsidRDefault="00473FB3"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журнале </w:t>
      </w:r>
      <w:r w:rsidR="00BF3B31">
        <w:rPr>
          <w:rFonts w:ascii="Times New Roman" w:eastAsia="Times New Roman" w:hAnsi="Times New Roman" w:cs="Times New Roman"/>
          <w:sz w:val="28"/>
          <w:szCs w:val="24"/>
          <w:lang w:eastAsia="ru-RU"/>
        </w:rPr>
        <w:t xml:space="preserve">учета договоров страхования </w:t>
      </w:r>
      <w:r w:rsidR="00F93339">
        <w:rPr>
          <w:rFonts w:ascii="Times New Roman" w:eastAsia="Times New Roman" w:hAnsi="Times New Roman" w:cs="Times New Roman"/>
          <w:sz w:val="28"/>
          <w:szCs w:val="24"/>
          <w:lang w:eastAsia="ru-RU"/>
        </w:rPr>
        <w:t xml:space="preserve">для каждого договора страхования </w:t>
      </w:r>
      <w:r>
        <w:rPr>
          <w:rFonts w:ascii="Times New Roman" w:eastAsia="Times New Roman" w:hAnsi="Times New Roman" w:cs="Times New Roman"/>
          <w:sz w:val="28"/>
          <w:szCs w:val="24"/>
          <w:lang w:eastAsia="ru-RU"/>
        </w:rPr>
        <w:t>указывается</w:t>
      </w:r>
      <w:r w:rsidR="00783F6A" w:rsidRPr="00783F6A">
        <w:rPr>
          <w:rFonts w:ascii="Times New Roman" w:eastAsia="Times New Roman" w:hAnsi="Times New Roman" w:cs="Times New Roman"/>
          <w:sz w:val="28"/>
          <w:szCs w:val="24"/>
          <w:lang w:eastAsia="ru-RU"/>
        </w:rPr>
        <w:t>:</w:t>
      </w:r>
    </w:p>
    <w:p w14:paraId="7E3292DA" w14:textId="77777777" w:rsidR="00783F6A" w:rsidRPr="00783F6A" w:rsidRDefault="00EA4B9D"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783F6A" w:rsidRPr="00783F6A">
        <w:rPr>
          <w:rFonts w:ascii="Times New Roman" w:eastAsia="Times New Roman" w:hAnsi="Times New Roman" w:cs="Times New Roman"/>
          <w:sz w:val="28"/>
          <w:szCs w:val="24"/>
          <w:lang w:eastAsia="ru-RU"/>
        </w:rPr>
        <w:t>омер (уникальный идентификатор) договора страхования (полиса);</w:t>
      </w:r>
    </w:p>
    <w:p w14:paraId="75389F11" w14:textId="6532ADC9"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фамили</w:t>
      </w:r>
      <w:r w:rsidR="00575162">
        <w:rPr>
          <w:rFonts w:ascii="Times New Roman" w:eastAsia="Times New Roman" w:hAnsi="Times New Roman" w:cs="Times New Roman"/>
          <w:sz w:val="28"/>
          <w:szCs w:val="24"/>
          <w:lang w:eastAsia="ru-RU"/>
        </w:rPr>
        <w:t>я</w:t>
      </w:r>
      <w:r w:rsidRPr="00783F6A">
        <w:rPr>
          <w:rFonts w:ascii="Times New Roman" w:eastAsia="Times New Roman" w:hAnsi="Times New Roman" w:cs="Times New Roman"/>
          <w:sz w:val="28"/>
          <w:szCs w:val="24"/>
          <w:lang w:eastAsia="ru-RU"/>
        </w:rPr>
        <w:t>, имя, отчество (при наличии последнего) страхователя, если страхователь - физическое лицо, и наименование, организационно-правову</w:t>
      </w:r>
      <w:r w:rsidR="00575162">
        <w:rPr>
          <w:rFonts w:ascii="Times New Roman" w:eastAsia="Times New Roman" w:hAnsi="Times New Roman" w:cs="Times New Roman"/>
          <w:sz w:val="28"/>
          <w:szCs w:val="24"/>
          <w:lang w:eastAsia="ru-RU"/>
        </w:rPr>
        <w:t>я</w:t>
      </w:r>
      <w:r w:rsidRPr="00783F6A">
        <w:rPr>
          <w:rFonts w:ascii="Times New Roman" w:eastAsia="Times New Roman" w:hAnsi="Times New Roman" w:cs="Times New Roman"/>
          <w:sz w:val="28"/>
          <w:szCs w:val="24"/>
          <w:lang w:eastAsia="ru-RU"/>
        </w:rPr>
        <w:t xml:space="preserve"> форм</w:t>
      </w:r>
      <w:r w:rsidR="00575162">
        <w:rPr>
          <w:rFonts w:ascii="Times New Roman" w:eastAsia="Times New Roman" w:hAnsi="Times New Roman" w:cs="Times New Roman"/>
          <w:sz w:val="28"/>
          <w:szCs w:val="24"/>
          <w:lang w:eastAsia="ru-RU"/>
        </w:rPr>
        <w:t>а</w:t>
      </w:r>
      <w:r w:rsidRPr="00783F6A">
        <w:rPr>
          <w:rFonts w:ascii="Times New Roman" w:eastAsia="Times New Roman" w:hAnsi="Times New Roman" w:cs="Times New Roman"/>
          <w:sz w:val="28"/>
          <w:szCs w:val="24"/>
          <w:lang w:eastAsia="ru-RU"/>
        </w:rPr>
        <w:t>, ИНН</w:t>
      </w:r>
      <w:r w:rsidR="00BF3B31">
        <w:rPr>
          <w:rFonts w:ascii="Times New Roman" w:eastAsia="Times New Roman" w:hAnsi="Times New Roman" w:cs="Times New Roman"/>
          <w:sz w:val="28"/>
          <w:szCs w:val="24"/>
          <w:lang w:eastAsia="ru-RU"/>
        </w:rPr>
        <w:t>,</w:t>
      </w:r>
      <w:r w:rsidRPr="00783F6A">
        <w:rPr>
          <w:rFonts w:ascii="Times New Roman" w:eastAsia="Times New Roman" w:hAnsi="Times New Roman" w:cs="Times New Roman"/>
          <w:sz w:val="28"/>
          <w:szCs w:val="24"/>
          <w:lang w:eastAsia="ru-RU"/>
        </w:rPr>
        <w:t xml:space="preserve"> если страхователь - юридическое лицо;</w:t>
      </w:r>
    </w:p>
    <w:p w14:paraId="183B4258" w14:textId="31A3E7A6"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для личного страхования – фамили</w:t>
      </w:r>
      <w:r w:rsidR="00575162">
        <w:rPr>
          <w:rFonts w:ascii="Times New Roman" w:eastAsia="Times New Roman" w:hAnsi="Times New Roman" w:cs="Times New Roman"/>
          <w:sz w:val="28"/>
          <w:szCs w:val="24"/>
          <w:lang w:eastAsia="ru-RU"/>
        </w:rPr>
        <w:t>я</w:t>
      </w:r>
      <w:r w:rsidRPr="00783F6A">
        <w:rPr>
          <w:rFonts w:ascii="Times New Roman" w:eastAsia="Times New Roman" w:hAnsi="Times New Roman" w:cs="Times New Roman"/>
          <w:sz w:val="28"/>
          <w:szCs w:val="24"/>
          <w:lang w:eastAsia="ru-RU"/>
        </w:rPr>
        <w:t>, имя, отчество (при наличии последнего), дата рождения и пол застрахованного лица;</w:t>
      </w:r>
    </w:p>
    <w:p w14:paraId="346CE47D" w14:textId="0BCC0B06" w:rsidR="004A5552" w:rsidRPr="00783F6A" w:rsidRDefault="00783F6A" w:rsidP="004A5552">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дат</w:t>
      </w:r>
      <w:r w:rsidR="00575162">
        <w:rPr>
          <w:rFonts w:ascii="Times New Roman" w:eastAsia="Times New Roman" w:hAnsi="Times New Roman" w:cs="Times New Roman"/>
          <w:sz w:val="28"/>
          <w:szCs w:val="24"/>
          <w:lang w:eastAsia="ru-RU"/>
        </w:rPr>
        <w:t>а</w:t>
      </w:r>
      <w:r w:rsidRPr="00783F6A">
        <w:rPr>
          <w:rFonts w:ascii="Times New Roman" w:eastAsia="Times New Roman" w:hAnsi="Times New Roman" w:cs="Times New Roman"/>
          <w:sz w:val="28"/>
          <w:szCs w:val="24"/>
          <w:lang w:eastAsia="ru-RU"/>
        </w:rPr>
        <w:t xml:space="preserve"> заключения договора страхования</w:t>
      </w:r>
      <w:r w:rsidR="004A5552">
        <w:rPr>
          <w:rFonts w:ascii="Times New Roman" w:eastAsia="Times New Roman" w:hAnsi="Times New Roman" w:cs="Times New Roman"/>
          <w:sz w:val="28"/>
          <w:szCs w:val="24"/>
          <w:lang w:eastAsia="ru-RU"/>
        </w:rPr>
        <w:t xml:space="preserve"> и </w:t>
      </w:r>
      <w:r w:rsidR="004A5552" w:rsidRPr="00783F6A">
        <w:rPr>
          <w:rFonts w:ascii="Times New Roman" w:eastAsia="Times New Roman" w:hAnsi="Times New Roman" w:cs="Times New Roman"/>
          <w:sz w:val="28"/>
          <w:szCs w:val="24"/>
          <w:lang w:eastAsia="ru-RU"/>
        </w:rPr>
        <w:t xml:space="preserve">даты изменения </w:t>
      </w:r>
      <w:r w:rsidR="004A5552">
        <w:rPr>
          <w:rFonts w:ascii="Times New Roman" w:eastAsia="Times New Roman" w:hAnsi="Times New Roman" w:cs="Times New Roman"/>
          <w:sz w:val="28"/>
          <w:szCs w:val="24"/>
          <w:lang w:eastAsia="ru-RU"/>
        </w:rPr>
        <w:t xml:space="preserve">его </w:t>
      </w:r>
      <w:r w:rsidR="004A5552" w:rsidRPr="00783F6A">
        <w:rPr>
          <w:rFonts w:ascii="Times New Roman" w:eastAsia="Times New Roman" w:hAnsi="Times New Roman" w:cs="Times New Roman"/>
          <w:sz w:val="28"/>
          <w:szCs w:val="24"/>
          <w:lang w:eastAsia="ru-RU"/>
        </w:rPr>
        <w:t>условий;</w:t>
      </w:r>
    </w:p>
    <w:p w14:paraId="508663EE"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срок действия договора страхования;</w:t>
      </w:r>
    </w:p>
    <w:p w14:paraId="7C4A11E2" w14:textId="1873CEA5" w:rsidR="00783F6A" w:rsidRPr="00783F6A" w:rsidRDefault="00F93339"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даты</w:t>
      </w:r>
      <w:r w:rsidRPr="00783F6A">
        <w:rPr>
          <w:rFonts w:ascii="Times New Roman" w:eastAsia="Times New Roman" w:hAnsi="Times New Roman" w:cs="Times New Roman"/>
          <w:sz w:val="28"/>
          <w:szCs w:val="24"/>
          <w:lang w:eastAsia="ru-RU"/>
        </w:rPr>
        <w:t xml:space="preserve"> начала </w:t>
      </w:r>
      <w:r>
        <w:rPr>
          <w:rFonts w:ascii="Times New Roman" w:eastAsia="Times New Roman" w:hAnsi="Times New Roman" w:cs="Times New Roman"/>
          <w:sz w:val="28"/>
          <w:szCs w:val="24"/>
          <w:lang w:eastAsia="ru-RU"/>
        </w:rPr>
        <w:t>и окончания всех периодов</w:t>
      </w:r>
      <w:r w:rsidR="00783F6A" w:rsidRPr="00783F6A">
        <w:rPr>
          <w:rFonts w:ascii="Times New Roman" w:eastAsia="Times New Roman" w:hAnsi="Times New Roman" w:cs="Times New Roman"/>
          <w:sz w:val="28"/>
          <w:szCs w:val="24"/>
          <w:lang w:eastAsia="ru-RU"/>
        </w:rPr>
        <w:t xml:space="preserve"> действия страхового покрытия;</w:t>
      </w:r>
    </w:p>
    <w:p w14:paraId="409D0B74" w14:textId="524F3631"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дат</w:t>
      </w:r>
      <w:r w:rsidR="00575162">
        <w:rPr>
          <w:rFonts w:ascii="Times New Roman" w:eastAsia="Times New Roman" w:hAnsi="Times New Roman" w:cs="Times New Roman"/>
          <w:sz w:val="28"/>
          <w:szCs w:val="24"/>
          <w:lang w:eastAsia="ru-RU"/>
        </w:rPr>
        <w:t>а</w:t>
      </w:r>
      <w:r w:rsidRPr="00783F6A">
        <w:rPr>
          <w:rFonts w:ascii="Times New Roman" w:eastAsia="Times New Roman" w:hAnsi="Times New Roman" w:cs="Times New Roman"/>
          <w:sz w:val="28"/>
          <w:szCs w:val="24"/>
          <w:lang w:eastAsia="ru-RU"/>
        </w:rPr>
        <w:t xml:space="preserve"> досрочного прекращения (расторжения) договора;</w:t>
      </w:r>
    </w:p>
    <w:p w14:paraId="63CD40D2" w14:textId="0F55A330"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перечень </w:t>
      </w:r>
      <w:r w:rsidR="00F93339">
        <w:rPr>
          <w:rFonts w:ascii="Times New Roman" w:eastAsia="Times New Roman" w:hAnsi="Times New Roman" w:cs="Times New Roman"/>
          <w:sz w:val="28"/>
          <w:szCs w:val="24"/>
          <w:lang w:eastAsia="ru-RU"/>
        </w:rPr>
        <w:t xml:space="preserve">страховых </w:t>
      </w:r>
      <w:r w:rsidRPr="00783F6A">
        <w:rPr>
          <w:rFonts w:ascii="Times New Roman" w:eastAsia="Times New Roman" w:hAnsi="Times New Roman" w:cs="Times New Roman"/>
          <w:sz w:val="28"/>
          <w:szCs w:val="24"/>
          <w:lang w:eastAsia="ru-RU"/>
        </w:rPr>
        <w:t>рисков;</w:t>
      </w:r>
    </w:p>
    <w:p w14:paraId="543CB6C4" w14:textId="24F7C824" w:rsidR="00783F6A" w:rsidRPr="001A5059"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1A5059">
        <w:rPr>
          <w:rFonts w:ascii="Times New Roman" w:eastAsia="Times New Roman" w:hAnsi="Times New Roman" w:cs="Times New Roman"/>
          <w:sz w:val="28"/>
          <w:szCs w:val="24"/>
          <w:lang w:eastAsia="ru-RU"/>
        </w:rPr>
        <w:t>перечень страховых случаев;</w:t>
      </w:r>
    </w:p>
    <w:p w14:paraId="383C6E6C" w14:textId="77777777" w:rsid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размеры страхов</w:t>
      </w:r>
      <w:r w:rsidR="00BF3B31">
        <w:rPr>
          <w:rFonts w:ascii="Times New Roman" w:eastAsia="Times New Roman" w:hAnsi="Times New Roman" w:cs="Times New Roman"/>
          <w:sz w:val="28"/>
          <w:szCs w:val="24"/>
          <w:lang w:eastAsia="ru-RU"/>
        </w:rPr>
        <w:t>ых</w:t>
      </w:r>
      <w:r w:rsidRPr="00783F6A">
        <w:rPr>
          <w:rFonts w:ascii="Times New Roman" w:eastAsia="Times New Roman" w:hAnsi="Times New Roman" w:cs="Times New Roman"/>
          <w:sz w:val="28"/>
          <w:szCs w:val="24"/>
          <w:lang w:eastAsia="ru-RU"/>
        </w:rPr>
        <w:t xml:space="preserve"> сумм;</w:t>
      </w:r>
    </w:p>
    <w:p w14:paraId="0164EA53" w14:textId="241804CB" w:rsidR="001A3489" w:rsidRDefault="001A3489"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размеры, сроки платежей </w:t>
      </w:r>
      <w:r w:rsidR="00962DBF">
        <w:rPr>
          <w:rFonts w:ascii="Times New Roman" w:eastAsia="Times New Roman" w:hAnsi="Times New Roman" w:cs="Times New Roman"/>
          <w:sz w:val="28"/>
          <w:szCs w:val="24"/>
          <w:lang w:eastAsia="ru-RU"/>
        </w:rPr>
        <w:t xml:space="preserve">страховщику страховой премии </w:t>
      </w:r>
      <w:r>
        <w:rPr>
          <w:rFonts w:ascii="Times New Roman" w:eastAsia="Times New Roman" w:hAnsi="Times New Roman" w:cs="Times New Roman"/>
          <w:sz w:val="28"/>
          <w:szCs w:val="24"/>
          <w:lang w:eastAsia="ru-RU"/>
        </w:rPr>
        <w:t xml:space="preserve">по договору страхования </w:t>
      </w:r>
      <w:r w:rsidRPr="001A3489">
        <w:rPr>
          <w:rFonts w:ascii="Times New Roman" w:eastAsia="Times New Roman" w:hAnsi="Times New Roman" w:cs="Times New Roman"/>
          <w:sz w:val="28"/>
          <w:szCs w:val="24"/>
          <w:lang w:eastAsia="ru-RU"/>
        </w:rPr>
        <w:t xml:space="preserve">(фактические и </w:t>
      </w:r>
      <w:r w:rsidRPr="00783F6A">
        <w:rPr>
          <w:rFonts w:ascii="Times New Roman" w:eastAsia="Times New Roman" w:hAnsi="Times New Roman" w:cs="Times New Roman"/>
          <w:sz w:val="28"/>
          <w:szCs w:val="24"/>
          <w:lang w:eastAsia="ru-RU"/>
        </w:rPr>
        <w:t>согласно условиям договора страхования</w:t>
      </w:r>
      <w:r>
        <w:rPr>
          <w:rFonts w:ascii="Times New Roman" w:eastAsia="Times New Roman" w:hAnsi="Times New Roman" w:cs="Times New Roman"/>
          <w:sz w:val="28"/>
          <w:szCs w:val="24"/>
          <w:lang w:eastAsia="ru-RU"/>
        </w:rPr>
        <w:t>)</w:t>
      </w:r>
      <w:r w:rsidR="00F93339">
        <w:rPr>
          <w:rFonts w:ascii="Times New Roman" w:eastAsia="Times New Roman" w:hAnsi="Times New Roman" w:cs="Times New Roman"/>
          <w:sz w:val="28"/>
          <w:szCs w:val="24"/>
          <w:lang w:eastAsia="ru-RU"/>
        </w:rPr>
        <w:t>;</w:t>
      </w:r>
    </w:p>
    <w:p w14:paraId="177E1166" w14:textId="09632155" w:rsidR="001A3489" w:rsidRDefault="001A3489" w:rsidP="001A3489">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размеры, сроки и вид </w:t>
      </w:r>
      <w:r w:rsidR="004A5552">
        <w:rPr>
          <w:rFonts w:ascii="Times New Roman" w:eastAsia="Times New Roman" w:hAnsi="Times New Roman" w:cs="Times New Roman"/>
          <w:sz w:val="28"/>
          <w:szCs w:val="24"/>
          <w:lang w:eastAsia="ru-RU"/>
        </w:rPr>
        <w:t xml:space="preserve">всех </w:t>
      </w:r>
      <w:r>
        <w:rPr>
          <w:rFonts w:ascii="Times New Roman" w:eastAsia="Times New Roman" w:hAnsi="Times New Roman" w:cs="Times New Roman"/>
          <w:sz w:val="28"/>
          <w:szCs w:val="24"/>
          <w:lang w:eastAsia="ru-RU"/>
        </w:rPr>
        <w:t xml:space="preserve">платежей по оплате прямых </w:t>
      </w:r>
      <w:r w:rsidR="004A5552">
        <w:rPr>
          <w:rFonts w:ascii="Times New Roman" w:eastAsia="Times New Roman" w:hAnsi="Times New Roman" w:cs="Times New Roman"/>
          <w:sz w:val="28"/>
          <w:szCs w:val="24"/>
          <w:lang w:eastAsia="ru-RU"/>
        </w:rPr>
        <w:t>расходов на заключение договоров</w:t>
      </w:r>
      <w:r>
        <w:rPr>
          <w:rFonts w:ascii="Times New Roman" w:eastAsia="Times New Roman" w:hAnsi="Times New Roman" w:cs="Times New Roman"/>
          <w:sz w:val="28"/>
          <w:szCs w:val="24"/>
          <w:lang w:eastAsia="ru-RU"/>
        </w:rPr>
        <w:t xml:space="preserve"> страхования </w:t>
      </w:r>
      <w:r w:rsidRPr="001A3489">
        <w:rPr>
          <w:rFonts w:ascii="Times New Roman" w:eastAsia="Times New Roman" w:hAnsi="Times New Roman" w:cs="Times New Roman"/>
          <w:sz w:val="28"/>
          <w:szCs w:val="24"/>
          <w:lang w:eastAsia="ru-RU"/>
        </w:rPr>
        <w:t xml:space="preserve">(фактические и </w:t>
      </w:r>
      <w:r w:rsidRPr="00783F6A">
        <w:rPr>
          <w:rFonts w:ascii="Times New Roman" w:eastAsia="Times New Roman" w:hAnsi="Times New Roman" w:cs="Times New Roman"/>
          <w:sz w:val="28"/>
          <w:szCs w:val="24"/>
          <w:lang w:eastAsia="ru-RU"/>
        </w:rPr>
        <w:t xml:space="preserve">согласно условиям </w:t>
      </w:r>
      <w:r w:rsidRPr="00783F6A">
        <w:rPr>
          <w:rFonts w:ascii="Times New Roman" w:eastAsia="Times New Roman" w:hAnsi="Times New Roman" w:cs="Times New Roman"/>
          <w:sz w:val="28"/>
          <w:szCs w:val="24"/>
          <w:lang w:eastAsia="ru-RU"/>
        </w:rPr>
        <w:lastRenderedPageBreak/>
        <w:t>договора</w:t>
      </w:r>
      <w:r w:rsidR="004A5552">
        <w:rPr>
          <w:rFonts w:ascii="Times New Roman" w:eastAsia="Times New Roman" w:hAnsi="Times New Roman" w:cs="Times New Roman"/>
          <w:sz w:val="28"/>
          <w:szCs w:val="24"/>
          <w:lang w:eastAsia="ru-RU"/>
        </w:rPr>
        <w:t>, определяющего платеж</w:t>
      </w:r>
      <w:r>
        <w:rPr>
          <w:rFonts w:ascii="Times New Roman" w:eastAsia="Times New Roman" w:hAnsi="Times New Roman" w:cs="Times New Roman"/>
          <w:sz w:val="28"/>
          <w:szCs w:val="24"/>
          <w:lang w:eastAsia="ru-RU"/>
        </w:rPr>
        <w:t>)</w:t>
      </w:r>
      <w:r w:rsidR="00F93339">
        <w:rPr>
          <w:rFonts w:ascii="Times New Roman" w:eastAsia="Times New Roman" w:hAnsi="Times New Roman" w:cs="Times New Roman"/>
          <w:sz w:val="28"/>
          <w:szCs w:val="24"/>
          <w:lang w:eastAsia="ru-RU"/>
        </w:rPr>
        <w:t>;</w:t>
      </w:r>
    </w:p>
    <w:p w14:paraId="5A6E4614" w14:textId="0A267352" w:rsidR="00783F6A" w:rsidRPr="00783F6A" w:rsidRDefault="00783F6A" w:rsidP="004A5552">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размер</w:t>
      </w:r>
      <w:r w:rsidR="00D71FA0">
        <w:rPr>
          <w:rFonts w:ascii="Times New Roman" w:eastAsia="Times New Roman" w:hAnsi="Times New Roman" w:cs="Times New Roman"/>
          <w:sz w:val="28"/>
          <w:szCs w:val="24"/>
          <w:lang w:eastAsia="ru-RU"/>
        </w:rPr>
        <w:t>ы</w:t>
      </w:r>
      <w:r w:rsidRPr="00783F6A">
        <w:rPr>
          <w:rFonts w:ascii="Times New Roman" w:eastAsia="Times New Roman" w:hAnsi="Times New Roman" w:cs="Times New Roman"/>
          <w:sz w:val="28"/>
          <w:szCs w:val="24"/>
          <w:lang w:eastAsia="ru-RU"/>
        </w:rPr>
        <w:t xml:space="preserve"> и сроки уплаты </w:t>
      </w:r>
      <w:r w:rsidR="004A5552">
        <w:rPr>
          <w:rFonts w:ascii="Times New Roman" w:eastAsia="Times New Roman" w:hAnsi="Times New Roman" w:cs="Times New Roman"/>
          <w:sz w:val="28"/>
          <w:szCs w:val="24"/>
          <w:lang w:eastAsia="ru-RU"/>
        </w:rPr>
        <w:t xml:space="preserve">всех </w:t>
      </w:r>
      <w:r w:rsidRPr="00783F6A">
        <w:rPr>
          <w:rFonts w:ascii="Times New Roman" w:eastAsia="Times New Roman" w:hAnsi="Times New Roman" w:cs="Times New Roman"/>
          <w:sz w:val="28"/>
          <w:szCs w:val="24"/>
          <w:lang w:eastAsia="ru-RU"/>
        </w:rPr>
        <w:t>отчислений в фонды компенсационных выплат</w:t>
      </w:r>
      <w:r w:rsidR="00F93339">
        <w:rPr>
          <w:rFonts w:ascii="Times New Roman" w:eastAsia="Times New Roman" w:hAnsi="Times New Roman" w:cs="Times New Roman"/>
          <w:sz w:val="28"/>
          <w:szCs w:val="24"/>
          <w:lang w:eastAsia="ru-RU"/>
        </w:rPr>
        <w:t>;</w:t>
      </w:r>
    </w:p>
    <w:p w14:paraId="5383524E"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bookmarkStart w:id="27" w:name="P163"/>
      <w:bookmarkEnd w:id="27"/>
      <w:r w:rsidRPr="00783F6A">
        <w:rPr>
          <w:rFonts w:ascii="Times New Roman" w:eastAsia="Times New Roman" w:hAnsi="Times New Roman" w:cs="Times New Roman"/>
          <w:sz w:val="28"/>
          <w:szCs w:val="24"/>
          <w:lang w:eastAsia="ru-RU"/>
        </w:rPr>
        <w:t>размеры</w:t>
      </w:r>
      <w:r w:rsidR="00962DBF">
        <w:rPr>
          <w:rFonts w:ascii="Times New Roman" w:eastAsia="Times New Roman" w:hAnsi="Times New Roman" w:cs="Times New Roman"/>
          <w:sz w:val="28"/>
          <w:szCs w:val="24"/>
          <w:lang w:eastAsia="ru-RU"/>
        </w:rPr>
        <w:t>, сроки платежей страховщиком</w:t>
      </w:r>
      <w:r w:rsidRPr="00783F6A">
        <w:rPr>
          <w:rFonts w:ascii="Times New Roman" w:eastAsia="Times New Roman" w:hAnsi="Times New Roman" w:cs="Times New Roman"/>
          <w:sz w:val="28"/>
          <w:szCs w:val="24"/>
          <w:lang w:eastAsia="ru-RU"/>
        </w:rPr>
        <w:t xml:space="preserve"> страховой премии, возвращенной </w:t>
      </w:r>
      <w:r w:rsidR="00962DBF">
        <w:rPr>
          <w:rFonts w:ascii="Times New Roman" w:eastAsia="Times New Roman" w:hAnsi="Times New Roman" w:cs="Times New Roman"/>
          <w:sz w:val="28"/>
          <w:szCs w:val="24"/>
          <w:lang w:eastAsia="ru-RU"/>
        </w:rPr>
        <w:t xml:space="preserve">или подлежащей возврату </w:t>
      </w:r>
      <w:r w:rsidRPr="00783F6A">
        <w:rPr>
          <w:rFonts w:ascii="Times New Roman" w:eastAsia="Times New Roman" w:hAnsi="Times New Roman" w:cs="Times New Roman"/>
          <w:sz w:val="28"/>
          <w:szCs w:val="24"/>
          <w:lang w:eastAsia="ru-RU"/>
        </w:rPr>
        <w:t>страхователям</w:t>
      </w:r>
      <w:r w:rsidR="00962DBF">
        <w:rPr>
          <w:rFonts w:ascii="Times New Roman" w:eastAsia="Times New Roman" w:hAnsi="Times New Roman" w:cs="Times New Roman"/>
          <w:sz w:val="28"/>
          <w:szCs w:val="24"/>
          <w:lang w:eastAsia="ru-RU"/>
        </w:rPr>
        <w:t>.</w:t>
      </w:r>
    </w:p>
    <w:p w14:paraId="6FF9652E" w14:textId="1CCAD4EB" w:rsidR="00783F6A" w:rsidRPr="00783F6A" w:rsidRDefault="00962DBF"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журнале учета договоров страхования жизни </w:t>
      </w:r>
      <w:r w:rsidR="00F93339">
        <w:rPr>
          <w:rFonts w:ascii="Times New Roman" w:eastAsia="Times New Roman" w:hAnsi="Times New Roman" w:cs="Times New Roman"/>
          <w:sz w:val="28"/>
          <w:szCs w:val="24"/>
          <w:lang w:eastAsia="ru-RU"/>
        </w:rPr>
        <w:t xml:space="preserve">для каждого договора страхования </w:t>
      </w:r>
      <w:r>
        <w:rPr>
          <w:rFonts w:ascii="Times New Roman" w:eastAsia="Times New Roman" w:hAnsi="Times New Roman" w:cs="Times New Roman"/>
          <w:sz w:val="28"/>
          <w:szCs w:val="24"/>
          <w:lang w:eastAsia="ru-RU"/>
        </w:rPr>
        <w:t>дополнительно указыва</w:t>
      </w:r>
      <w:r w:rsidR="00575162">
        <w:rPr>
          <w:rFonts w:ascii="Times New Roman" w:eastAsia="Times New Roman" w:hAnsi="Times New Roman" w:cs="Times New Roman"/>
          <w:sz w:val="28"/>
          <w:szCs w:val="24"/>
          <w:lang w:eastAsia="ru-RU"/>
        </w:rPr>
        <w:t>ю</w:t>
      </w:r>
      <w:r>
        <w:rPr>
          <w:rFonts w:ascii="Times New Roman" w:eastAsia="Times New Roman" w:hAnsi="Times New Roman" w:cs="Times New Roman"/>
          <w:sz w:val="28"/>
          <w:szCs w:val="24"/>
          <w:lang w:eastAsia="ru-RU"/>
        </w:rPr>
        <w:t>тся:</w:t>
      </w:r>
      <w:r w:rsidR="00783F6A" w:rsidRPr="00783F6A">
        <w:rPr>
          <w:rFonts w:ascii="Times New Roman" w:eastAsia="Times New Roman" w:hAnsi="Times New Roman" w:cs="Times New Roman"/>
          <w:sz w:val="28"/>
          <w:szCs w:val="24"/>
          <w:lang w:eastAsia="ru-RU"/>
        </w:rPr>
        <w:t xml:space="preserve"> </w:t>
      </w:r>
    </w:p>
    <w:p w14:paraId="4DAB96A9" w14:textId="5C7F250F"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характеристики застрахованного лица, включенные в договор страхования жизни и оказывающие влияние на величину страхового тарифа</w:t>
      </w:r>
      <w:r w:rsidR="00575162" w:rsidRPr="00575162">
        <w:rPr>
          <w:rFonts w:ascii="Times New Roman" w:eastAsia="Times New Roman" w:hAnsi="Times New Roman" w:cs="Times New Roman"/>
          <w:sz w:val="28"/>
          <w:szCs w:val="24"/>
          <w:lang w:eastAsia="ru-RU"/>
        </w:rPr>
        <w:t xml:space="preserve"> </w:t>
      </w:r>
      <w:r w:rsidR="00575162">
        <w:rPr>
          <w:rFonts w:ascii="Times New Roman" w:eastAsia="Times New Roman" w:hAnsi="Times New Roman" w:cs="Times New Roman"/>
          <w:sz w:val="28"/>
          <w:szCs w:val="24"/>
          <w:lang w:eastAsia="ru-RU"/>
        </w:rPr>
        <w:t>и величину страховых резервов</w:t>
      </w:r>
      <w:r w:rsidRPr="00783F6A">
        <w:rPr>
          <w:rFonts w:ascii="Times New Roman" w:eastAsia="Times New Roman" w:hAnsi="Times New Roman" w:cs="Times New Roman"/>
          <w:sz w:val="28"/>
          <w:szCs w:val="24"/>
          <w:lang w:eastAsia="ru-RU"/>
        </w:rPr>
        <w:t>;</w:t>
      </w:r>
    </w:p>
    <w:p w14:paraId="4ABFC276" w14:textId="77777777" w:rsidR="001179CA" w:rsidRPr="001A23DD" w:rsidRDefault="001179CA" w:rsidP="001A23DD">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1A23DD">
        <w:rPr>
          <w:rFonts w:ascii="Times New Roman" w:eastAsia="Times New Roman" w:hAnsi="Times New Roman" w:cs="Times New Roman"/>
          <w:sz w:val="28"/>
          <w:szCs w:val="24"/>
          <w:lang w:eastAsia="ru-RU"/>
        </w:rPr>
        <w:t xml:space="preserve">размеры, сроки, периодичность осуществления страховых выплат согласно условиям договора страхования жизни; </w:t>
      </w:r>
    </w:p>
    <w:p w14:paraId="39940661" w14:textId="77777777" w:rsid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размеры </w:t>
      </w:r>
      <w:r w:rsidR="001A23DD">
        <w:rPr>
          <w:rFonts w:ascii="Times New Roman" w:eastAsia="Times New Roman" w:hAnsi="Times New Roman" w:cs="Times New Roman"/>
          <w:sz w:val="28"/>
          <w:szCs w:val="24"/>
          <w:lang w:eastAsia="ru-RU"/>
        </w:rPr>
        <w:t xml:space="preserve">и сроки </w:t>
      </w:r>
      <w:r w:rsidRPr="00783F6A">
        <w:rPr>
          <w:rFonts w:ascii="Times New Roman" w:eastAsia="Times New Roman" w:hAnsi="Times New Roman" w:cs="Times New Roman"/>
          <w:sz w:val="28"/>
          <w:szCs w:val="24"/>
          <w:lang w:eastAsia="ru-RU"/>
        </w:rPr>
        <w:t>начисленных дополнительных выплат.</w:t>
      </w:r>
    </w:p>
    <w:p w14:paraId="7EC58516" w14:textId="00236DCC" w:rsidR="00783F6A" w:rsidRPr="00783F6A" w:rsidRDefault="001A23DD"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w:t>
      </w:r>
      <w:r w:rsidR="00783F6A" w:rsidRPr="00783F6A">
        <w:rPr>
          <w:rFonts w:ascii="Times New Roman" w:eastAsia="Times New Roman" w:hAnsi="Times New Roman" w:cs="Times New Roman"/>
          <w:sz w:val="28"/>
          <w:szCs w:val="24"/>
          <w:lang w:eastAsia="ru-RU"/>
        </w:rPr>
        <w:t>журнал</w:t>
      </w:r>
      <w:r>
        <w:rPr>
          <w:rFonts w:ascii="Times New Roman" w:eastAsia="Times New Roman" w:hAnsi="Times New Roman" w:cs="Times New Roman"/>
          <w:sz w:val="28"/>
          <w:szCs w:val="24"/>
          <w:lang w:eastAsia="ru-RU"/>
        </w:rPr>
        <w:t>е</w:t>
      </w:r>
      <w:r w:rsidR="00783F6A" w:rsidRPr="00783F6A">
        <w:rPr>
          <w:rFonts w:ascii="Times New Roman" w:eastAsia="Times New Roman" w:hAnsi="Times New Roman" w:cs="Times New Roman"/>
          <w:sz w:val="28"/>
          <w:szCs w:val="24"/>
          <w:lang w:eastAsia="ru-RU"/>
        </w:rPr>
        <w:t xml:space="preserve"> учета убытков</w:t>
      </w:r>
      <w:r>
        <w:rPr>
          <w:rFonts w:ascii="Times New Roman" w:eastAsia="Times New Roman" w:hAnsi="Times New Roman" w:cs="Times New Roman"/>
          <w:sz w:val="28"/>
          <w:szCs w:val="24"/>
          <w:lang w:eastAsia="ru-RU"/>
        </w:rPr>
        <w:t xml:space="preserve"> </w:t>
      </w:r>
      <w:r w:rsidR="00F93339">
        <w:rPr>
          <w:rFonts w:ascii="Times New Roman" w:eastAsia="Times New Roman" w:hAnsi="Times New Roman" w:cs="Times New Roman"/>
          <w:sz w:val="28"/>
          <w:szCs w:val="24"/>
          <w:lang w:eastAsia="ru-RU"/>
        </w:rPr>
        <w:t xml:space="preserve">для каждого заявленного страховщику страхового случая </w:t>
      </w:r>
      <w:r>
        <w:rPr>
          <w:rFonts w:ascii="Times New Roman" w:eastAsia="Times New Roman" w:hAnsi="Times New Roman" w:cs="Times New Roman"/>
          <w:sz w:val="28"/>
          <w:szCs w:val="24"/>
          <w:lang w:eastAsia="ru-RU"/>
        </w:rPr>
        <w:t>указыва</w:t>
      </w:r>
      <w:r w:rsidR="00D71FA0">
        <w:rPr>
          <w:rFonts w:ascii="Times New Roman" w:eastAsia="Times New Roman" w:hAnsi="Times New Roman" w:cs="Times New Roman"/>
          <w:sz w:val="28"/>
          <w:szCs w:val="24"/>
          <w:lang w:eastAsia="ru-RU"/>
        </w:rPr>
        <w:t>ю</w:t>
      </w:r>
      <w:r>
        <w:rPr>
          <w:rFonts w:ascii="Times New Roman" w:eastAsia="Times New Roman" w:hAnsi="Times New Roman" w:cs="Times New Roman"/>
          <w:sz w:val="28"/>
          <w:szCs w:val="24"/>
          <w:lang w:eastAsia="ru-RU"/>
        </w:rPr>
        <w:t>тся</w:t>
      </w:r>
      <w:r w:rsidR="00783F6A" w:rsidRPr="00783F6A">
        <w:rPr>
          <w:rFonts w:ascii="Times New Roman" w:eastAsia="Times New Roman" w:hAnsi="Times New Roman" w:cs="Times New Roman"/>
          <w:sz w:val="28"/>
          <w:szCs w:val="24"/>
          <w:lang w:eastAsia="ru-RU"/>
        </w:rPr>
        <w:t>:</w:t>
      </w:r>
    </w:p>
    <w:p w14:paraId="7A8F92A0"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номер (уникальный идентификатор) договора страхования (полиса)</w:t>
      </w:r>
      <w:r w:rsidR="003A5484">
        <w:rPr>
          <w:rFonts w:ascii="Times New Roman" w:eastAsia="Times New Roman" w:hAnsi="Times New Roman" w:cs="Times New Roman"/>
          <w:sz w:val="28"/>
          <w:szCs w:val="24"/>
          <w:lang w:eastAsia="ru-RU"/>
        </w:rPr>
        <w:t>;</w:t>
      </w:r>
    </w:p>
    <w:p w14:paraId="70F90B38" w14:textId="77777777" w:rsidR="00783F6A" w:rsidRPr="00D71FA0" w:rsidRDefault="00D71FA0"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номер (</w:t>
      </w:r>
      <w:r w:rsidR="00783F6A" w:rsidRPr="00D71FA0">
        <w:rPr>
          <w:rFonts w:ascii="Times New Roman" w:eastAsia="Times New Roman" w:hAnsi="Times New Roman" w:cs="Times New Roman"/>
          <w:sz w:val="28"/>
          <w:szCs w:val="24"/>
          <w:lang w:eastAsia="ru-RU"/>
        </w:rPr>
        <w:t>уникальный идентификатор</w:t>
      </w:r>
      <w:r w:rsidRPr="00D71FA0">
        <w:rPr>
          <w:rFonts w:ascii="Times New Roman" w:eastAsia="Times New Roman" w:hAnsi="Times New Roman" w:cs="Times New Roman"/>
          <w:sz w:val="28"/>
          <w:szCs w:val="24"/>
          <w:lang w:eastAsia="ru-RU"/>
        </w:rPr>
        <w:t>)</w:t>
      </w:r>
      <w:r w:rsidR="00783F6A" w:rsidRPr="00D71FA0">
        <w:rPr>
          <w:rFonts w:ascii="Times New Roman" w:eastAsia="Times New Roman" w:hAnsi="Times New Roman" w:cs="Times New Roman"/>
          <w:sz w:val="28"/>
          <w:szCs w:val="24"/>
          <w:lang w:eastAsia="ru-RU"/>
        </w:rPr>
        <w:t xml:space="preserve"> страхового случая;</w:t>
      </w:r>
    </w:p>
    <w:p w14:paraId="1D30505E" w14:textId="77777777" w:rsidR="00783F6A" w:rsidRPr="00D71FA0"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дат</w:t>
      </w:r>
      <w:r w:rsidR="00D71FA0">
        <w:rPr>
          <w:rFonts w:ascii="Times New Roman" w:eastAsia="Times New Roman" w:hAnsi="Times New Roman" w:cs="Times New Roman"/>
          <w:sz w:val="28"/>
          <w:szCs w:val="24"/>
          <w:lang w:eastAsia="ru-RU"/>
        </w:rPr>
        <w:t>ы</w:t>
      </w:r>
      <w:r w:rsidRPr="00D71FA0">
        <w:rPr>
          <w:rFonts w:ascii="Times New Roman" w:eastAsia="Times New Roman" w:hAnsi="Times New Roman" w:cs="Times New Roman"/>
          <w:sz w:val="28"/>
          <w:szCs w:val="24"/>
          <w:lang w:eastAsia="ru-RU"/>
        </w:rPr>
        <w:t xml:space="preserve"> поступления заявления о страховом случае;</w:t>
      </w:r>
    </w:p>
    <w:p w14:paraId="6187E4B6" w14:textId="77777777" w:rsidR="004A1679"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дат</w:t>
      </w:r>
      <w:r w:rsidR="00D71FA0">
        <w:rPr>
          <w:rFonts w:ascii="Times New Roman" w:eastAsia="Times New Roman" w:hAnsi="Times New Roman" w:cs="Times New Roman"/>
          <w:sz w:val="28"/>
          <w:szCs w:val="24"/>
          <w:lang w:eastAsia="ru-RU"/>
        </w:rPr>
        <w:t>ы</w:t>
      </w:r>
      <w:r w:rsidRPr="00D71FA0">
        <w:rPr>
          <w:rFonts w:ascii="Times New Roman" w:eastAsia="Times New Roman" w:hAnsi="Times New Roman" w:cs="Times New Roman"/>
          <w:sz w:val="28"/>
          <w:szCs w:val="24"/>
          <w:lang w:eastAsia="ru-RU"/>
        </w:rPr>
        <w:t xml:space="preserve"> наступления страхового случая</w:t>
      </w:r>
      <w:r w:rsidR="004A1679">
        <w:rPr>
          <w:rFonts w:ascii="Times New Roman" w:eastAsia="Times New Roman" w:hAnsi="Times New Roman" w:cs="Times New Roman"/>
          <w:sz w:val="28"/>
          <w:szCs w:val="24"/>
          <w:lang w:eastAsia="ru-RU"/>
        </w:rPr>
        <w:t>;</w:t>
      </w:r>
    </w:p>
    <w:p w14:paraId="355E0DA8" w14:textId="5F6BFFB0" w:rsidR="00783F6A" w:rsidRPr="00D71FA0" w:rsidRDefault="004A1679"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 наступления события, инициирую</w:t>
      </w:r>
      <w:r w:rsidR="00F93339">
        <w:rPr>
          <w:rFonts w:ascii="Times New Roman" w:eastAsia="Times New Roman" w:hAnsi="Times New Roman" w:cs="Times New Roman"/>
          <w:sz w:val="28"/>
          <w:szCs w:val="24"/>
          <w:lang w:eastAsia="ru-RU"/>
        </w:rPr>
        <w:t>щ</w:t>
      </w:r>
      <w:r>
        <w:rPr>
          <w:rFonts w:ascii="Times New Roman" w:eastAsia="Times New Roman" w:hAnsi="Times New Roman" w:cs="Times New Roman"/>
          <w:sz w:val="28"/>
          <w:szCs w:val="24"/>
          <w:lang w:eastAsia="ru-RU"/>
        </w:rPr>
        <w:t>его страховой случай, если указанная дата отличается от даты наступления страхового случая</w:t>
      </w:r>
      <w:r w:rsidR="00783F6A" w:rsidRPr="00D71FA0">
        <w:rPr>
          <w:rFonts w:ascii="Times New Roman" w:eastAsia="Times New Roman" w:hAnsi="Times New Roman" w:cs="Times New Roman"/>
          <w:sz w:val="28"/>
          <w:szCs w:val="24"/>
          <w:lang w:eastAsia="ru-RU"/>
        </w:rPr>
        <w:t>;</w:t>
      </w:r>
    </w:p>
    <w:p w14:paraId="743EC350" w14:textId="328F5479" w:rsidR="00783F6A" w:rsidRPr="00D71FA0" w:rsidRDefault="005C2B50"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страховые </w:t>
      </w:r>
      <w:r w:rsidR="00783F6A" w:rsidRPr="00D71FA0">
        <w:rPr>
          <w:rFonts w:ascii="Times New Roman" w:eastAsia="Times New Roman" w:hAnsi="Times New Roman" w:cs="Times New Roman"/>
          <w:sz w:val="28"/>
          <w:szCs w:val="24"/>
          <w:lang w:eastAsia="ru-RU"/>
        </w:rPr>
        <w:t>риск</w:t>
      </w:r>
      <w:r w:rsidR="00D71FA0">
        <w:rPr>
          <w:rFonts w:ascii="Times New Roman" w:eastAsia="Times New Roman" w:hAnsi="Times New Roman" w:cs="Times New Roman"/>
          <w:sz w:val="28"/>
          <w:szCs w:val="24"/>
          <w:lang w:eastAsia="ru-RU"/>
        </w:rPr>
        <w:t>и</w:t>
      </w:r>
      <w:r w:rsidR="00783F6A" w:rsidRPr="00D71FA0">
        <w:rPr>
          <w:rFonts w:ascii="Times New Roman" w:eastAsia="Times New Roman" w:hAnsi="Times New Roman" w:cs="Times New Roman"/>
          <w:sz w:val="28"/>
          <w:szCs w:val="24"/>
          <w:lang w:eastAsia="ru-RU"/>
        </w:rPr>
        <w:t>, по котором наступил страховой случай;</w:t>
      </w:r>
    </w:p>
    <w:p w14:paraId="26D7D9BD" w14:textId="77777777" w:rsidR="00783F6A" w:rsidRPr="00D71FA0"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размер</w:t>
      </w:r>
      <w:r w:rsidR="00D71FA0">
        <w:rPr>
          <w:rFonts w:ascii="Times New Roman" w:eastAsia="Times New Roman" w:hAnsi="Times New Roman" w:cs="Times New Roman"/>
          <w:sz w:val="28"/>
          <w:szCs w:val="24"/>
          <w:lang w:eastAsia="ru-RU"/>
        </w:rPr>
        <w:t>ы</w:t>
      </w:r>
      <w:r w:rsidRPr="00D71FA0">
        <w:rPr>
          <w:rFonts w:ascii="Times New Roman" w:eastAsia="Times New Roman" w:hAnsi="Times New Roman" w:cs="Times New Roman"/>
          <w:sz w:val="28"/>
          <w:szCs w:val="24"/>
          <w:lang w:eastAsia="ru-RU"/>
        </w:rPr>
        <w:t xml:space="preserve"> заявленного убытка, а также информаци</w:t>
      </w:r>
      <w:r w:rsidR="00D71FA0">
        <w:rPr>
          <w:rFonts w:ascii="Times New Roman" w:eastAsia="Times New Roman" w:hAnsi="Times New Roman" w:cs="Times New Roman"/>
          <w:sz w:val="28"/>
          <w:szCs w:val="24"/>
          <w:lang w:eastAsia="ru-RU"/>
        </w:rPr>
        <w:t>я</w:t>
      </w:r>
      <w:r w:rsidRPr="00D71FA0">
        <w:rPr>
          <w:rFonts w:ascii="Times New Roman" w:eastAsia="Times New Roman" w:hAnsi="Times New Roman" w:cs="Times New Roman"/>
          <w:sz w:val="28"/>
          <w:szCs w:val="24"/>
          <w:lang w:eastAsia="ru-RU"/>
        </w:rPr>
        <w:t xml:space="preserve"> об изменении о дате и размере изменений заявленного убытка в процессе его урегулирования;</w:t>
      </w:r>
    </w:p>
    <w:p w14:paraId="41C8DCEF" w14:textId="6C5BAA39" w:rsidR="00783F6A" w:rsidRPr="00D71FA0"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размеры</w:t>
      </w:r>
      <w:r w:rsidR="00D71FA0">
        <w:rPr>
          <w:rFonts w:ascii="Times New Roman" w:eastAsia="Times New Roman" w:hAnsi="Times New Roman" w:cs="Times New Roman"/>
          <w:sz w:val="28"/>
          <w:szCs w:val="24"/>
          <w:lang w:eastAsia="ru-RU"/>
        </w:rPr>
        <w:t xml:space="preserve"> и </w:t>
      </w:r>
      <w:r w:rsidR="003A5484">
        <w:rPr>
          <w:rFonts w:ascii="Times New Roman" w:eastAsia="Times New Roman" w:hAnsi="Times New Roman" w:cs="Times New Roman"/>
          <w:sz w:val="28"/>
          <w:szCs w:val="24"/>
          <w:lang w:eastAsia="ru-RU"/>
        </w:rPr>
        <w:t>даты получения</w:t>
      </w:r>
      <w:r w:rsidRPr="00D71FA0">
        <w:rPr>
          <w:rFonts w:ascii="Times New Roman" w:eastAsia="Times New Roman" w:hAnsi="Times New Roman" w:cs="Times New Roman"/>
          <w:sz w:val="28"/>
          <w:szCs w:val="24"/>
          <w:lang w:eastAsia="ru-RU"/>
        </w:rPr>
        <w:t xml:space="preserve"> </w:t>
      </w:r>
      <w:r w:rsidR="00D71FA0">
        <w:rPr>
          <w:rFonts w:ascii="Times New Roman" w:eastAsia="Times New Roman" w:hAnsi="Times New Roman" w:cs="Times New Roman"/>
          <w:sz w:val="28"/>
          <w:szCs w:val="24"/>
          <w:lang w:eastAsia="ru-RU"/>
        </w:rPr>
        <w:t xml:space="preserve">неполученного </w:t>
      </w:r>
      <w:r w:rsidRPr="00D71FA0">
        <w:rPr>
          <w:rFonts w:ascii="Times New Roman" w:eastAsia="Times New Roman" w:hAnsi="Times New Roman" w:cs="Times New Roman"/>
          <w:sz w:val="28"/>
          <w:szCs w:val="24"/>
          <w:lang w:eastAsia="ru-RU"/>
        </w:rPr>
        <w:t xml:space="preserve">от перестраховщика </w:t>
      </w:r>
      <w:r w:rsidR="00F27280" w:rsidRPr="00D71FA0">
        <w:rPr>
          <w:rFonts w:ascii="Times New Roman" w:eastAsia="Times New Roman" w:hAnsi="Times New Roman" w:cs="Times New Roman"/>
          <w:sz w:val="28"/>
          <w:szCs w:val="24"/>
          <w:lang w:eastAsia="ru-RU"/>
        </w:rPr>
        <w:t xml:space="preserve">возмещения </w:t>
      </w:r>
      <w:r w:rsidRPr="00D71FA0">
        <w:rPr>
          <w:rFonts w:ascii="Times New Roman" w:eastAsia="Times New Roman" w:hAnsi="Times New Roman" w:cs="Times New Roman"/>
          <w:sz w:val="28"/>
          <w:szCs w:val="24"/>
          <w:lang w:eastAsia="ru-RU"/>
        </w:rPr>
        <w:t xml:space="preserve">в </w:t>
      </w:r>
      <w:r w:rsidR="00F27280">
        <w:rPr>
          <w:rFonts w:ascii="Times New Roman" w:eastAsia="Times New Roman" w:hAnsi="Times New Roman" w:cs="Times New Roman"/>
          <w:sz w:val="28"/>
          <w:szCs w:val="24"/>
          <w:lang w:eastAsia="ru-RU"/>
        </w:rPr>
        <w:t>страховых выплатах</w:t>
      </w:r>
      <w:r w:rsidRPr="00D71FA0">
        <w:rPr>
          <w:rFonts w:ascii="Times New Roman" w:eastAsia="Times New Roman" w:hAnsi="Times New Roman" w:cs="Times New Roman"/>
          <w:sz w:val="28"/>
          <w:szCs w:val="24"/>
          <w:lang w:eastAsia="ru-RU"/>
        </w:rPr>
        <w:t>;</w:t>
      </w:r>
    </w:p>
    <w:p w14:paraId="51D09C48" w14:textId="77777777" w:rsidR="00783F6A" w:rsidRPr="00D71FA0" w:rsidRDefault="003A5484" w:rsidP="003A5484">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размеры и </w:t>
      </w:r>
      <w:r w:rsidR="00783F6A" w:rsidRPr="00D71FA0">
        <w:rPr>
          <w:rFonts w:ascii="Times New Roman" w:eastAsia="Times New Roman" w:hAnsi="Times New Roman" w:cs="Times New Roman"/>
          <w:sz w:val="28"/>
          <w:szCs w:val="24"/>
          <w:lang w:eastAsia="ru-RU"/>
        </w:rPr>
        <w:t>дат</w:t>
      </w:r>
      <w:r>
        <w:rPr>
          <w:rFonts w:ascii="Times New Roman" w:eastAsia="Times New Roman" w:hAnsi="Times New Roman" w:cs="Times New Roman"/>
          <w:sz w:val="28"/>
          <w:szCs w:val="24"/>
          <w:lang w:eastAsia="ru-RU"/>
        </w:rPr>
        <w:t>ы</w:t>
      </w:r>
      <w:r w:rsidR="00783F6A" w:rsidRPr="00D71FA0">
        <w:rPr>
          <w:rFonts w:ascii="Times New Roman" w:eastAsia="Times New Roman" w:hAnsi="Times New Roman" w:cs="Times New Roman"/>
          <w:sz w:val="28"/>
          <w:szCs w:val="24"/>
          <w:lang w:eastAsia="ru-RU"/>
        </w:rPr>
        <w:t xml:space="preserve"> осуществления страховой выплаты</w:t>
      </w:r>
      <w:r>
        <w:rPr>
          <w:rFonts w:ascii="Times New Roman" w:eastAsia="Times New Roman" w:hAnsi="Times New Roman" w:cs="Times New Roman"/>
          <w:sz w:val="28"/>
          <w:szCs w:val="24"/>
          <w:lang w:eastAsia="ru-RU"/>
        </w:rPr>
        <w:t>;</w:t>
      </w:r>
      <w:r w:rsidR="00783F6A" w:rsidRPr="00D71FA0">
        <w:rPr>
          <w:rFonts w:ascii="Times New Roman" w:eastAsia="Times New Roman" w:hAnsi="Times New Roman" w:cs="Times New Roman"/>
          <w:sz w:val="28"/>
          <w:szCs w:val="24"/>
          <w:lang w:eastAsia="ru-RU"/>
        </w:rPr>
        <w:t xml:space="preserve"> </w:t>
      </w:r>
    </w:p>
    <w:p w14:paraId="4B085FBB" w14:textId="77777777" w:rsidR="00783F6A" w:rsidRPr="00D71FA0" w:rsidRDefault="003A5484" w:rsidP="003A5484">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размер</w:t>
      </w:r>
      <w:r>
        <w:rPr>
          <w:rFonts w:ascii="Times New Roman" w:eastAsia="Times New Roman" w:hAnsi="Times New Roman" w:cs="Times New Roman"/>
          <w:sz w:val="28"/>
          <w:szCs w:val="24"/>
          <w:lang w:eastAsia="ru-RU"/>
        </w:rPr>
        <w:t>ы и</w:t>
      </w:r>
      <w:r w:rsidRPr="00D71FA0">
        <w:rPr>
          <w:rFonts w:ascii="Times New Roman" w:eastAsia="Times New Roman" w:hAnsi="Times New Roman" w:cs="Times New Roman"/>
          <w:sz w:val="28"/>
          <w:szCs w:val="24"/>
          <w:lang w:eastAsia="ru-RU"/>
        </w:rPr>
        <w:t xml:space="preserve"> </w:t>
      </w:r>
      <w:r w:rsidR="00783F6A" w:rsidRPr="00D71FA0">
        <w:rPr>
          <w:rFonts w:ascii="Times New Roman" w:eastAsia="Times New Roman" w:hAnsi="Times New Roman" w:cs="Times New Roman"/>
          <w:sz w:val="28"/>
          <w:szCs w:val="24"/>
          <w:lang w:eastAsia="ru-RU"/>
        </w:rPr>
        <w:t>даты получения возмещения от перестраховщика в страховой выплате</w:t>
      </w:r>
      <w:r>
        <w:rPr>
          <w:rFonts w:ascii="Times New Roman" w:eastAsia="Times New Roman" w:hAnsi="Times New Roman" w:cs="Times New Roman"/>
          <w:sz w:val="28"/>
          <w:szCs w:val="24"/>
          <w:lang w:eastAsia="ru-RU"/>
        </w:rPr>
        <w:t>;</w:t>
      </w:r>
      <w:r w:rsidR="00783F6A" w:rsidRPr="00D71FA0">
        <w:rPr>
          <w:rFonts w:ascii="Times New Roman" w:eastAsia="Times New Roman" w:hAnsi="Times New Roman" w:cs="Times New Roman"/>
          <w:sz w:val="28"/>
          <w:szCs w:val="24"/>
          <w:lang w:eastAsia="ru-RU"/>
        </w:rPr>
        <w:t xml:space="preserve"> </w:t>
      </w:r>
    </w:p>
    <w:p w14:paraId="1B4D6027" w14:textId="21874E8F" w:rsidR="00783F6A" w:rsidRDefault="00575162"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D71FA0">
        <w:rPr>
          <w:rFonts w:ascii="Times New Roman" w:eastAsia="Times New Roman" w:hAnsi="Times New Roman" w:cs="Times New Roman"/>
          <w:sz w:val="28"/>
          <w:szCs w:val="24"/>
          <w:lang w:eastAsia="ru-RU"/>
        </w:rPr>
        <w:t>дат</w:t>
      </w:r>
      <w:r>
        <w:rPr>
          <w:rFonts w:ascii="Times New Roman" w:eastAsia="Times New Roman" w:hAnsi="Times New Roman" w:cs="Times New Roman"/>
          <w:sz w:val="28"/>
          <w:szCs w:val="24"/>
          <w:lang w:eastAsia="ru-RU"/>
        </w:rPr>
        <w:t>а</w:t>
      </w:r>
      <w:r w:rsidRPr="00D71FA0">
        <w:rPr>
          <w:rFonts w:ascii="Times New Roman" w:eastAsia="Times New Roman" w:hAnsi="Times New Roman" w:cs="Times New Roman"/>
          <w:sz w:val="28"/>
          <w:szCs w:val="24"/>
          <w:lang w:eastAsia="ru-RU"/>
        </w:rPr>
        <w:t xml:space="preserve"> </w:t>
      </w:r>
      <w:r w:rsidR="00783F6A" w:rsidRPr="00D71FA0">
        <w:rPr>
          <w:rFonts w:ascii="Times New Roman" w:eastAsia="Times New Roman" w:hAnsi="Times New Roman" w:cs="Times New Roman"/>
          <w:sz w:val="28"/>
          <w:szCs w:val="24"/>
          <w:lang w:eastAsia="ru-RU"/>
        </w:rPr>
        <w:t>отказа в страховой выплате;</w:t>
      </w:r>
    </w:p>
    <w:p w14:paraId="026E7C22" w14:textId="521A22AB" w:rsidR="00783F6A" w:rsidRPr="00783F6A" w:rsidRDefault="00575162"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lastRenderedPageBreak/>
        <w:t>дат</w:t>
      </w:r>
      <w:r>
        <w:rPr>
          <w:rFonts w:ascii="Times New Roman" w:eastAsia="Times New Roman" w:hAnsi="Times New Roman" w:cs="Times New Roman"/>
          <w:sz w:val="28"/>
          <w:szCs w:val="24"/>
          <w:lang w:eastAsia="ru-RU"/>
        </w:rPr>
        <w:t>а</w:t>
      </w:r>
      <w:r w:rsidRPr="00783F6A">
        <w:rPr>
          <w:rFonts w:ascii="Times New Roman" w:eastAsia="Times New Roman" w:hAnsi="Times New Roman" w:cs="Times New Roman"/>
          <w:sz w:val="28"/>
          <w:szCs w:val="24"/>
          <w:lang w:eastAsia="ru-RU"/>
        </w:rPr>
        <w:t xml:space="preserve"> </w:t>
      </w:r>
      <w:r w:rsidR="00783F6A" w:rsidRPr="00783F6A">
        <w:rPr>
          <w:rFonts w:ascii="Times New Roman" w:eastAsia="Times New Roman" w:hAnsi="Times New Roman" w:cs="Times New Roman"/>
          <w:sz w:val="28"/>
          <w:szCs w:val="24"/>
          <w:lang w:eastAsia="ru-RU"/>
        </w:rPr>
        <w:t>поступления предварительного уведомления о страховом случае по договору обязательного страхования гражданской ответственности владельцев транспортных средств от страховщика, который осуществляет прямое возмещение убытков в соответствии с законодательством Российской Федерации об обязательном страховании гражданской ответственности владельцев транспортных средств;</w:t>
      </w:r>
    </w:p>
    <w:p w14:paraId="639CCE29"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дату поступления требования об оплате возмещенного вреда по договору обязательного страхования гражданской ответственности владельцев транспортных средств от страховщика, который осуществляет прямое возмещение убытков в соответствии с законодательством Российской Федерации об обязательном страховании гражданской ответственности владельцев транспортных средств;</w:t>
      </w:r>
    </w:p>
    <w:p w14:paraId="119DE260"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дату поступления сообщения об отказе потерпевшему в прямом возмещении убытков по договору обязательного страхования гражданской ответственности владельцев транспортных средств от страховщика, который осуществляет прямое возмещение убытков в соответствии с законодательством Российской Федерации об обязательном страховании гражданской ответственности владельцев транспортных средств;</w:t>
      </w:r>
    </w:p>
    <w:p w14:paraId="7102416F"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 xml:space="preserve">размер </w:t>
      </w:r>
      <w:r w:rsidR="008563B2" w:rsidRPr="003A5484">
        <w:rPr>
          <w:rFonts w:ascii="Times New Roman" w:eastAsia="Times New Roman" w:hAnsi="Times New Roman" w:cs="Times New Roman"/>
          <w:sz w:val="28"/>
          <w:szCs w:val="24"/>
          <w:lang w:eastAsia="ru-RU"/>
        </w:rPr>
        <w:t xml:space="preserve">прав требований к </w:t>
      </w:r>
      <w:r w:rsidR="00BA70D2" w:rsidRPr="003A5484">
        <w:rPr>
          <w:rFonts w:ascii="Times New Roman" w:eastAsia="Times New Roman" w:hAnsi="Times New Roman" w:cs="Times New Roman"/>
          <w:sz w:val="28"/>
          <w:szCs w:val="24"/>
          <w:lang w:eastAsia="ru-RU"/>
        </w:rPr>
        <w:t>страховщику</w:t>
      </w:r>
      <w:r w:rsidR="008563B2" w:rsidRPr="003A5484">
        <w:rPr>
          <w:rFonts w:ascii="Times New Roman" w:eastAsia="Times New Roman" w:hAnsi="Times New Roman" w:cs="Times New Roman"/>
          <w:sz w:val="28"/>
          <w:szCs w:val="24"/>
          <w:lang w:eastAsia="ru-RU"/>
        </w:rPr>
        <w:t xml:space="preserve">, которые основаны на суброгации или регрессе, </w:t>
      </w:r>
      <w:r w:rsidR="00E659FD" w:rsidRPr="003A5484">
        <w:rPr>
          <w:rFonts w:ascii="Times New Roman" w:eastAsia="Times New Roman" w:hAnsi="Times New Roman" w:cs="Times New Roman"/>
          <w:sz w:val="28"/>
          <w:szCs w:val="24"/>
          <w:lang w:eastAsia="ru-RU"/>
        </w:rPr>
        <w:t xml:space="preserve">по урегулированным до расчетной даты страховым случаям, </w:t>
      </w:r>
      <w:r w:rsidR="008563B2" w:rsidRPr="003A5484">
        <w:rPr>
          <w:rFonts w:ascii="Times New Roman" w:eastAsia="Times New Roman" w:hAnsi="Times New Roman" w:cs="Times New Roman"/>
          <w:sz w:val="28"/>
          <w:szCs w:val="24"/>
          <w:lang w:eastAsia="ru-RU"/>
        </w:rPr>
        <w:t>с указанием даты признания судом</w:t>
      </w:r>
      <w:r w:rsidRPr="003A5484">
        <w:rPr>
          <w:rFonts w:ascii="Times New Roman" w:eastAsia="Times New Roman" w:hAnsi="Times New Roman" w:cs="Times New Roman"/>
          <w:sz w:val="28"/>
          <w:szCs w:val="24"/>
          <w:lang w:eastAsia="ru-RU"/>
        </w:rPr>
        <w:t>;</w:t>
      </w:r>
    </w:p>
    <w:p w14:paraId="7E9520E1"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 xml:space="preserve">размер </w:t>
      </w:r>
      <w:r w:rsidR="00BA70D2" w:rsidRPr="003A5484">
        <w:rPr>
          <w:rFonts w:ascii="Times New Roman" w:eastAsia="Times New Roman" w:hAnsi="Times New Roman" w:cs="Times New Roman"/>
          <w:sz w:val="28"/>
          <w:szCs w:val="24"/>
          <w:lang w:eastAsia="ru-RU"/>
        </w:rPr>
        <w:t xml:space="preserve">прав требований </w:t>
      </w:r>
      <w:r w:rsidR="00E659FD" w:rsidRPr="003A5484">
        <w:rPr>
          <w:rFonts w:ascii="Times New Roman" w:eastAsia="Times New Roman" w:hAnsi="Times New Roman" w:cs="Times New Roman"/>
          <w:sz w:val="28"/>
          <w:szCs w:val="24"/>
          <w:lang w:eastAsia="ru-RU"/>
        </w:rPr>
        <w:t xml:space="preserve">по обязательствам страховщика </w:t>
      </w:r>
      <w:r w:rsidR="00BA70D2" w:rsidRPr="003A5484">
        <w:rPr>
          <w:rFonts w:ascii="Times New Roman" w:eastAsia="Times New Roman" w:hAnsi="Times New Roman" w:cs="Times New Roman"/>
          <w:sz w:val="28"/>
          <w:szCs w:val="24"/>
          <w:lang w:eastAsia="ru-RU"/>
        </w:rPr>
        <w:t xml:space="preserve">по договору исходящего перестрахования </w:t>
      </w:r>
      <w:r w:rsidR="00E659FD" w:rsidRPr="003A5484">
        <w:rPr>
          <w:rFonts w:ascii="Times New Roman" w:eastAsia="Times New Roman" w:hAnsi="Times New Roman" w:cs="Times New Roman"/>
          <w:sz w:val="28"/>
          <w:szCs w:val="24"/>
          <w:lang w:eastAsia="ru-RU"/>
        </w:rPr>
        <w:t>по выплате</w:t>
      </w:r>
      <w:r w:rsidR="00BA70D2" w:rsidRPr="003A5484">
        <w:rPr>
          <w:rFonts w:ascii="Times New Roman" w:eastAsia="Times New Roman" w:hAnsi="Times New Roman" w:cs="Times New Roman"/>
          <w:sz w:val="28"/>
          <w:szCs w:val="24"/>
          <w:lang w:eastAsia="ru-RU"/>
        </w:rPr>
        <w:t xml:space="preserve"> </w:t>
      </w:r>
      <w:r w:rsidR="00E659FD" w:rsidRPr="003A5484">
        <w:rPr>
          <w:rFonts w:ascii="Times New Roman" w:eastAsia="Times New Roman" w:hAnsi="Times New Roman" w:cs="Times New Roman"/>
          <w:sz w:val="28"/>
          <w:szCs w:val="24"/>
          <w:lang w:eastAsia="ru-RU"/>
        </w:rPr>
        <w:t xml:space="preserve">доли </w:t>
      </w:r>
      <w:r w:rsidR="00032C2B" w:rsidRPr="003A5484">
        <w:rPr>
          <w:rFonts w:ascii="Times New Roman" w:eastAsia="Times New Roman" w:hAnsi="Times New Roman" w:cs="Times New Roman"/>
          <w:sz w:val="28"/>
          <w:szCs w:val="24"/>
          <w:lang w:eastAsia="ru-RU"/>
        </w:rPr>
        <w:t xml:space="preserve">перестраховщика в </w:t>
      </w:r>
      <w:r w:rsidR="00BA70D2" w:rsidRPr="003A5484">
        <w:rPr>
          <w:rFonts w:ascii="Times New Roman" w:eastAsia="Times New Roman" w:hAnsi="Times New Roman" w:cs="Times New Roman"/>
          <w:sz w:val="28"/>
          <w:szCs w:val="24"/>
          <w:lang w:eastAsia="ru-RU"/>
        </w:rPr>
        <w:t>суброгации или регрессе,</w:t>
      </w:r>
      <w:r w:rsidR="00E659FD" w:rsidRPr="003A5484">
        <w:rPr>
          <w:rFonts w:ascii="Times New Roman" w:eastAsia="Times New Roman" w:hAnsi="Times New Roman" w:cs="Times New Roman"/>
          <w:sz w:val="28"/>
          <w:szCs w:val="24"/>
          <w:lang w:eastAsia="ru-RU"/>
        </w:rPr>
        <w:t xml:space="preserve"> по урегулированным до расчетной даты страховым случаям, </w:t>
      </w:r>
      <w:r w:rsidR="00BA70D2" w:rsidRPr="003A5484">
        <w:rPr>
          <w:rFonts w:ascii="Times New Roman" w:eastAsia="Times New Roman" w:hAnsi="Times New Roman" w:cs="Times New Roman"/>
          <w:sz w:val="28"/>
          <w:szCs w:val="24"/>
          <w:lang w:eastAsia="ru-RU"/>
        </w:rPr>
        <w:t xml:space="preserve">с указанием дат </w:t>
      </w:r>
      <w:r w:rsidR="000D3995">
        <w:rPr>
          <w:rFonts w:ascii="Times New Roman" w:eastAsia="Times New Roman" w:hAnsi="Times New Roman" w:cs="Times New Roman"/>
          <w:sz w:val="28"/>
          <w:szCs w:val="24"/>
          <w:lang w:eastAsia="ru-RU"/>
        </w:rPr>
        <w:t xml:space="preserve">возникновения </w:t>
      </w:r>
      <w:r w:rsidR="00032C2B" w:rsidRPr="003A5484">
        <w:rPr>
          <w:rFonts w:ascii="Times New Roman" w:eastAsia="Times New Roman" w:hAnsi="Times New Roman" w:cs="Times New Roman"/>
          <w:sz w:val="28"/>
          <w:szCs w:val="24"/>
          <w:lang w:eastAsia="ru-RU"/>
        </w:rPr>
        <w:t>таких прав требования</w:t>
      </w:r>
      <w:r w:rsidRPr="003A5484">
        <w:rPr>
          <w:rFonts w:ascii="Times New Roman" w:eastAsia="Times New Roman" w:hAnsi="Times New Roman" w:cs="Times New Roman"/>
          <w:sz w:val="28"/>
          <w:szCs w:val="24"/>
          <w:lang w:eastAsia="ru-RU"/>
        </w:rPr>
        <w:t>;</w:t>
      </w:r>
    </w:p>
    <w:p w14:paraId="3A1B44C2" w14:textId="77777777" w:rsidR="00E659FD" w:rsidRPr="003A5484" w:rsidRDefault="00032C2B" w:rsidP="00E659FD">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 xml:space="preserve">размер прав требований </w:t>
      </w:r>
      <w:r w:rsidR="00E659FD" w:rsidRPr="003A5484">
        <w:rPr>
          <w:rFonts w:ascii="Times New Roman" w:eastAsia="Times New Roman" w:hAnsi="Times New Roman" w:cs="Times New Roman"/>
          <w:sz w:val="28"/>
          <w:szCs w:val="24"/>
          <w:lang w:eastAsia="ru-RU"/>
        </w:rPr>
        <w:t xml:space="preserve">по обязательствам страховщика по договору исходящего перестрахования по выплате доли перестраховщика в доходах от реализации годных остатков, по урегулированным до расчетной даты страховым случаям, с указанием дат </w:t>
      </w:r>
      <w:r w:rsidR="000D3995">
        <w:rPr>
          <w:rFonts w:ascii="Times New Roman" w:eastAsia="Times New Roman" w:hAnsi="Times New Roman" w:cs="Times New Roman"/>
          <w:sz w:val="28"/>
          <w:szCs w:val="24"/>
          <w:lang w:eastAsia="ru-RU"/>
        </w:rPr>
        <w:t xml:space="preserve">возникновения </w:t>
      </w:r>
      <w:r w:rsidR="00E659FD" w:rsidRPr="003A5484">
        <w:rPr>
          <w:rFonts w:ascii="Times New Roman" w:eastAsia="Times New Roman" w:hAnsi="Times New Roman" w:cs="Times New Roman"/>
          <w:sz w:val="28"/>
          <w:szCs w:val="24"/>
          <w:lang w:eastAsia="ru-RU"/>
        </w:rPr>
        <w:t>таких прав требования;</w:t>
      </w:r>
    </w:p>
    <w:p w14:paraId="4329AB68"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размер и дату получе</w:t>
      </w:r>
      <w:r w:rsidR="000D3995">
        <w:rPr>
          <w:rFonts w:ascii="Times New Roman" w:eastAsia="Times New Roman" w:hAnsi="Times New Roman" w:cs="Times New Roman"/>
          <w:sz w:val="28"/>
          <w:szCs w:val="24"/>
          <w:lang w:eastAsia="ru-RU"/>
        </w:rPr>
        <w:t xml:space="preserve">ния </w:t>
      </w:r>
      <w:r w:rsidRPr="003A5484">
        <w:rPr>
          <w:rFonts w:ascii="Times New Roman" w:eastAsia="Times New Roman" w:hAnsi="Times New Roman" w:cs="Times New Roman"/>
          <w:sz w:val="28"/>
          <w:szCs w:val="24"/>
          <w:lang w:eastAsia="ru-RU"/>
        </w:rPr>
        <w:t xml:space="preserve">сумм по суброгациям, регрессам и сумм от </w:t>
      </w:r>
      <w:r w:rsidRPr="003A5484">
        <w:rPr>
          <w:rFonts w:ascii="Times New Roman" w:eastAsia="Times New Roman" w:hAnsi="Times New Roman" w:cs="Times New Roman"/>
          <w:sz w:val="28"/>
          <w:szCs w:val="24"/>
          <w:lang w:eastAsia="ru-RU"/>
        </w:rPr>
        <w:lastRenderedPageBreak/>
        <w:t>реализации годных остатков;</w:t>
      </w:r>
    </w:p>
    <w:p w14:paraId="30A181F5"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размер и дату упла</w:t>
      </w:r>
      <w:r w:rsidR="000D3995">
        <w:rPr>
          <w:rFonts w:ascii="Times New Roman" w:eastAsia="Times New Roman" w:hAnsi="Times New Roman" w:cs="Times New Roman"/>
          <w:sz w:val="28"/>
          <w:szCs w:val="24"/>
          <w:lang w:eastAsia="ru-RU"/>
        </w:rPr>
        <w:t>ты</w:t>
      </w:r>
      <w:r w:rsidRPr="003A5484">
        <w:rPr>
          <w:rFonts w:ascii="Times New Roman" w:eastAsia="Times New Roman" w:hAnsi="Times New Roman" w:cs="Times New Roman"/>
          <w:sz w:val="28"/>
          <w:szCs w:val="24"/>
          <w:lang w:eastAsia="ru-RU"/>
        </w:rPr>
        <w:t xml:space="preserve"> доли перестраховщиков в суммах по суброгациям, регрессам и суммах от реализации годных остатков;</w:t>
      </w:r>
    </w:p>
    <w:p w14:paraId="3F03714A" w14:textId="77777777" w:rsidR="00783F6A" w:rsidRPr="003A5484"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 xml:space="preserve">размер </w:t>
      </w:r>
      <w:r w:rsidRPr="000D3995">
        <w:rPr>
          <w:rFonts w:ascii="Times New Roman" w:eastAsia="Times New Roman" w:hAnsi="Times New Roman" w:cs="Times New Roman"/>
          <w:sz w:val="28"/>
          <w:szCs w:val="24"/>
          <w:lang w:eastAsia="ru-RU"/>
        </w:rPr>
        <w:t xml:space="preserve">и дату </w:t>
      </w:r>
      <w:r w:rsidR="00254641">
        <w:rPr>
          <w:rFonts w:ascii="Times New Roman" w:eastAsia="Times New Roman" w:hAnsi="Times New Roman" w:cs="Times New Roman"/>
          <w:sz w:val="28"/>
          <w:szCs w:val="24"/>
          <w:lang w:eastAsia="ru-RU"/>
        </w:rPr>
        <w:t xml:space="preserve">уплаты </w:t>
      </w:r>
      <w:r w:rsidRPr="003A5484">
        <w:rPr>
          <w:rFonts w:ascii="Times New Roman" w:eastAsia="Times New Roman" w:hAnsi="Times New Roman" w:cs="Times New Roman"/>
          <w:sz w:val="28"/>
          <w:szCs w:val="24"/>
          <w:lang w:eastAsia="ru-RU"/>
        </w:rPr>
        <w:t xml:space="preserve">прямых </w:t>
      </w:r>
      <w:r w:rsidR="000D3995">
        <w:rPr>
          <w:rFonts w:ascii="Times New Roman" w:eastAsia="Times New Roman" w:hAnsi="Times New Roman" w:cs="Times New Roman"/>
          <w:sz w:val="28"/>
          <w:szCs w:val="24"/>
          <w:lang w:eastAsia="ru-RU"/>
        </w:rPr>
        <w:t>р</w:t>
      </w:r>
      <w:r w:rsidR="000D3995" w:rsidRPr="008D3DE8">
        <w:rPr>
          <w:rFonts w:ascii="Times New Roman" w:hAnsi="Times New Roman" w:cs="Times New Roman"/>
          <w:sz w:val="28"/>
          <w:szCs w:val="24"/>
        </w:rPr>
        <w:t>асход</w:t>
      </w:r>
      <w:r w:rsidR="00254641">
        <w:rPr>
          <w:rFonts w:ascii="Times New Roman" w:hAnsi="Times New Roman" w:cs="Times New Roman"/>
          <w:sz w:val="28"/>
          <w:szCs w:val="24"/>
        </w:rPr>
        <w:t>ов</w:t>
      </w:r>
      <w:r w:rsidR="000D3995" w:rsidRPr="008D3DE8">
        <w:rPr>
          <w:rFonts w:ascii="Times New Roman" w:hAnsi="Times New Roman" w:cs="Times New Roman"/>
          <w:sz w:val="28"/>
          <w:szCs w:val="24"/>
        </w:rPr>
        <w:t xml:space="preserve"> на исполнени</w:t>
      </w:r>
      <w:r w:rsidR="000D3995">
        <w:rPr>
          <w:rFonts w:ascii="Times New Roman" w:hAnsi="Times New Roman" w:cs="Times New Roman"/>
          <w:sz w:val="28"/>
          <w:szCs w:val="24"/>
        </w:rPr>
        <w:t>е</w:t>
      </w:r>
      <w:r w:rsidR="000D3995" w:rsidRPr="008D3DE8">
        <w:rPr>
          <w:rFonts w:ascii="Times New Roman" w:hAnsi="Times New Roman" w:cs="Times New Roman"/>
          <w:sz w:val="28"/>
          <w:szCs w:val="24"/>
        </w:rPr>
        <w:t xml:space="preserve"> обязательств </w:t>
      </w:r>
      <w:r w:rsidR="000D3995">
        <w:rPr>
          <w:rFonts w:ascii="Times New Roman" w:hAnsi="Times New Roman" w:cs="Times New Roman"/>
          <w:sz w:val="28"/>
          <w:szCs w:val="24"/>
        </w:rPr>
        <w:t>по страховым случаям</w:t>
      </w:r>
      <w:r w:rsidRPr="003A5484">
        <w:rPr>
          <w:rFonts w:ascii="Times New Roman" w:eastAsia="Times New Roman" w:hAnsi="Times New Roman" w:cs="Times New Roman"/>
          <w:sz w:val="28"/>
          <w:szCs w:val="24"/>
          <w:lang w:eastAsia="ru-RU"/>
        </w:rPr>
        <w:t>;</w:t>
      </w:r>
    </w:p>
    <w:p w14:paraId="021E0332" w14:textId="36109D84"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3A5484">
        <w:rPr>
          <w:rFonts w:ascii="Times New Roman" w:eastAsia="Times New Roman" w:hAnsi="Times New Roman" w:cs="Times New Roman"/>
          <w:sz w:val="28"/>
          <w:szCs w:val="24"/>
          <w:lang w:eastAsia="ru-RU"/>
        </w:rPr>
        <w:t xml:space="preserve">размер и дату </w:t>
      </w:r>
      <w:r w:rsidR="00254641">
        <w:rPr>
          <w:rFonts w:ascii="Times New Roman" w:eastAsia="Times New Roman" w:hAnsi="Times New Roman" w:cs="Times New Roman"/>
          <w:sz w:val="28"/>
          <w:szCs w:val="24"/>
          <w:lang w:eastAsia="ru-RU"/>
        </w:rPr>
        <w:t xml:space="preserve">получения возмещения по </w:t>
      </w:r>
      <w:r w:rsidRPr="003A5484">
        <w:rPr>
          <w:rFonts w:ascii="Times New Roman" w:eastAsia="Times New Roman" w:hAnsi="Times New Roman" w:cs="Times New Roman"/>
          <w:sz w:val="28"/>
          <w:szCs w:val="24"/>
          <w:lang w:eastAsia="ru-RU"/>
        </w:rPr>
        <w:t>дол</w:t>
      </w:r>
      <w:r w:rsidR="00254641">
        <w:rPr>
          <w:rFonts w:ascii="Times New Roman" w:eastAsia="Times New Roman" w:hAnsi="Times New Roman" w:cs="Times New Roman"/>
          <w:sz w:val="28"/>
          <w:szCs w:val="24"/>
          <w:lang w:eastAsia="ru-RU"/>
        </w:rPr>
        <w:t>е</w:t>
      </w:r>
      <w:r w:rsidRPr="003A5484">
        <w:rPr>
          <w:rFonts w:ascii="Times New Roman" w:eastAsia="Times New Roman" w:hAnsi="Times New Roman" w:cs="Times New Roman"/>
          <w:sz w:val="28"/>
          <w:szCs w:val="24"/>
          <w:lang w:eastAsia="ru-RU"/>
        </w:rPr>
        <w:t xml:space="preserve"> перестраховщиков</w:t>
      </w:r>
      <w:r w:rsidR="00DD3886">
        <w:rPr>
          <w:rFonts w:ascii="Times New Roman" w:eastAsia="Times New Roman" w:hAnsi="Times New Roman" w:cs="Times New Roman"/>
          <w:sz w:val="28"/>
          <w:szCs w:val="24"/>
          <w:lang w:eastAsia="ru-RU"/>
        </w:rPr>
        <w:t xml:space="preserve"> </w:t>
      </w:r>
      <w:r w:rsidR="00155041">
        <w:rPr>
          <w:rFonts w:ascii="Times New Roman" w:eastAsia="Times New Roman" w:hAnsi="Times New Roman" w:cs="Times New Roman"/>
          <w:sz w:val="28"/>
          <w:szCs w:val="24"/>
          <w:lang w:eastAsia="ru-RU"/>
        </w:rPr>
        <w:t xml:space="preserve">в </w:t>
      </w:r>
      <w:r w:rsidRPr="003A5484">
        <w:rPr>
          <w:rFonts w:ascii="Times New Roman" w:eastAsia="Times New Roman" w:hAnsi="Times New Roman" w:cs="Times New Roman"/>
          <w:sz w:val="28"/>
          <w:szCs w:val="24"/>
          <w:lang w:eastAsia="ru-RU"/>
        </w:rPr>
        <w:t xml:space="preserve">прямых </w:t>
      </w:r>
      <w:r w:rsidR="00254641">
        <w:rPr>
          <w:rFonts w:ascii="Times New Roman" w:eastAsia="Times New Roman" w:hAnsi="Times New Roman" w:cs="Times New Roman"/>
          <w:sz w:val="28"/>
          <w:szCs w:val="24"/>
          <w:lang w:eastAsia="ru-RU"/>
        </w:rPr>
        <w:t>р</w:t>
      </w:r>
      <w:r w:rsidR="00254641" w:rsidRPr="008D3DE8">
        <w:rPr>
          <w:rFonts w:ascii="Times New Roman" w:hAnsi="Times New Roman" w:cs="Times New Roman"/>
          <w:sz w:val="28"/>
          <w:szCs w:val="24"/>
        </w:rPr>
        <w:t>асход</w:t>
      </w:r>
      <w:r w:rsidR="00155041">
        <w:rPr>
          <w:rFonts w:ascii="Times New Roman" w:hAnsi="Times New Roman" w:cs="Times New Roman"/>
          <w:sz w:val="28"/>
          <w:szCs w:val="24"/>
        </w:rPr>
        <w:t>ах</w:t>
      </w:r>
      <w:r w:rsidR="00254641" w:rsidRPr="008D3DE8">
        <w:rPr>
          <w:rFonts w:ascii="Times New Roman" w:hAnsi="Times New Roman" w:cs="Times New Roman"/>
          <w:sz w:val="28"/>
          <w:szCs w:val="24"/>
        </w:rPr>
        <w:t xml:space="preserve"> на исполнени</w:t>
      </w:r>
      <w:r w:rsidR="00254641">
        <w:rPr>
          <w:rFonts w:ascii="Times New Roman" w:hAnsi="Times New Roman" w:cs="Times New Roman"/>
          <w:sz w:val="28"/>
          <w:szCs w:val="24"/>
        </w:rPr>
        <w:t>е</w:t>
      </w:r>
      <w:r w:rsidR="00254641" w:rsidRPr="008D3DE8">
        <w:rPr>
          <w:rFonts w:ascii="Times New Roman" w:hAnsi="Times New Roman" w:cs="Times New Roman"/>
          <w:sz w:val="28"/>
          <w:szCs w:val="24"/>
        </w:rPr>
        <w:t xml:space="preserve"> обязательств </w:t>
      </w:r>
      <w:r w:rsidR="00254641">
        <w:rPr>
          <w:rFonts w:ascii="Times New Roman" w:hAnsi="Times New Roman" w:cs="Times New Roman"/>
          <w:sz w:val="28"/>
          <w:szCs w:val="24"/>
        </w:rPr>
        <w:t>по страховым случаям</w:t>
      </w:r>
      <w:r w:rsidRPr="003A5484">
        <w:rPr>
          <w:rFonts w:ascii="Times New Roman" w:eastAsia="Times New Roman" w:hAnsi="Times New Roman" w:cs="Times New Roman"/>
          <w:sz w:val="28"/>
          <w:szCs w:val="24"/>
          <w:lang w:eastAsia="ru-RU"/>
        </w:rPr>
        <w:t>.</w:t>
      </w:r>
    </w:p>
    <w:p w14:paraId="546D4A70" w14:textId="206C22B6" w:rsidR="00783F6A" w:rsidRPr="00783F6A" w:rsidRDefault="00ED16B8"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журнале убытков по договорам страхования жизни </w:t>
      </w:r>
      <w:r w:rsidR="00155041">
        <w:rPr>
          <w:rFonts w:ascii="Times New Roman" w:eastAsia="Times New Roman" w:hAnsi="Times New Roman" w:cs="Times New Roman"/>
          <w:sz w:val="28"/>
          <w:szCs w:val="24"/>
          <w:lang w:eastAsia="ru-RU"/>
        </w:rPr>
        <w:t xml:space="preserve">для каждого заявленного страховщику страхового случая по договору страхования жизни </w:t>
      </w:r>
      <w:r>
        <w:rPr>
          <w:rFonts w:ascii="Times New Roman" w:eastAsia="Times New Roman" w:hAnsi="Times New Roman" w:cs="Times New Roman"/>
          <w:sz w:val="28"/>
          <w:szCs w:val="24"/>
          <w:lang w:eastAsia="ru-RU"/>
        </w:rPr>
        <w:t>дополнительно указывается</w:t>
      </w:r>
      <w:r w:rsidR="00783F6A" w:rsidRPr="00783F6A">
        <w:rPr>
          <w:rFonts w:ascii="Times New Roman" w:eastAsia="Times New Roman" w:hAnsi="Times New Roman" w:cs="Times New Roman"/>
          <w:sz w:val="28"/>
          <w:szCs w:val="24"/>
          <w:lang w:eastAsia="ru-RU"/>
        </w:rPr>
        <w:t>:</w:t>
      </w:r>
    </w:p>
    <w:p w14:paraId="7FCD8A25"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982A18">
        <w:rPr>
          <w:rFonts w:ascii="Times New Roman" w:eastAsia="Times New Roman" w:hAnsi="Times New Roman" w:cs="Times New Roman"/>
          <w:sz w:val="28"/>
          <w:szCs w:val="24"/>
          <w:lang w:eastAsia="ru-RU"/>
        </w:rPr>
        <w:t>размер</w:t>
      </w:r>
      <w:r w:rsidR="00ED16B8" w:rsidRPr="00982A18">
        <w:rPr>
          <w:rFonts w:ascii="Times New Roman" w:eastAsia="Times New Roman" w:hAnsi="Times New Roman" w:cs="Times New Roman"/>
          <w:sz w:val="28"/>
          <w:szCs w:val="24"/>
          <w:lang w:eastAsia="ru-RU"/>
        </w:rPr>
        <w:t xml:space="preserve"> и дату</w:t>
      </w:r>
      <w:r w:rsidRPr="00982A18">
        <w:rPr>
          <w:rFonts w:ascii="Times New Roman" w:eastAsia="Times New Roman" w:hAnsi="Times New Roman" w:cs="Times New Roman"/>
          <w:sz w:val="28"/>
          <w:szCs w:val="24"/>
          <w:lang w:eastAsia="ru-RU"/>
        </w:rPr>
        <w:t xml:space="preserve"> </w:t>
      </w:r>
      <w:r w:rsidR="00ED16B8" w:rsidRPr="00982A18">
        <w:rPr>
          <w:rFonts w:ascii="Times New Roman" w:eastAsia="Times New Roman" w:hAnsi="Times New Roman" w:cs="Times New Roman"/>
          <w:sz w:val="28"/>
          <w:szCs w:val="24"/>
          <w:lang w:eastAsia="ru-RU"/>
        </w:rPr>
        <w:t xml:space="preserve">выплаты </w:t>
      </w:r>
      <w:r w:rsidRPr="00982A18">
        <w:rPr>
          <w:rFonts w:ascii="Times New Roman" w:eastAsia="Times New Roman" w:hAnsi="Times New Roman" w:cs="Times New Roman"/>
          <w:sz w:val="28"/>
          <w:szCs w:val="24"/>
          <w:lang w:eastAsia="ru-RU"/>
        </w:rPr>
        <w:t xml:space="preserve">негарантированных выплат </w:t>
      </w:r>
      <w:r w:rsidR="00ED16B8" w:rsidRPr="00982A18">
        <w:rPr>
          <w:rFonts w:ascii="Times New Roman" w:eastAsia="Times New Roman" w:hAnsi="Times New Roman" w:cs="Times New Roman"/>
          <w:sz w:val="28"/>
          <w:szCs w:val="24"/>
          <w:lang w:eastAsia="ru-RU"/>
        </w:rPr>
        <w:t>и дополнительных выплат</w:t>
      </w:r>
      <w:r w:rsidRPr="00982A18">
        <w:rPr>
          <w:rFonts w:ascii="Times New Roman" w:eastAsia="Times New Roman" w:hAnsi="Times New Roman" w:cs="Times New Roman"/>
          <w:sz w:val="28"/>
          <w:szCs w:val="24"/>
          <w:lang w:eastAsia="ru-RU"/>
        </w:rPr>
        <w:t>;</w:t>
      </w:r>
    </w:p>
    <w:p w14:paraId="0B39AE06"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размер и дату выплаты выкупной суммы.</w:t>
      </w:r>
    </w:p>
    <w:p w14:paraId="3ED5C3F8" w14:textId="197CDE14" w:rsidR="00783F6A" w:rsidRPr="00783F6A" w:rsidRDefault="00EA4B9D"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журнале </w:t>
      </w:r>
      <w:r w:rsidRPr="00783F6A">
        <w:rPr>
          <w:rFonts w:ascii="Times New Roman" w:eastAsia="Times New Roman" w:hAnsi="Times New Roman" w:cs="Times New Roman"/>
          <w:sz w:val="28"/>
          <w:szCs w:val="24"/>
          <w:lang w:eastAsia="ru-RU"/>
        </w:rPr>
        <w:t>учета договоров исходящего перестрахования</w:t>
      </w:r>
      <w:r>
        <w:rPr>
          <w:rFonts w:ascii="Times New Roman" w:eastAsia="Times New Roman" w:hAnsi="Times New Roman" w:cs="Times New Roman"/>
          <w:sz w:val="28"/>
          <w:szCs w:val="24"/>
          <w:lang w:eastAsia="ru-RU"/>
        </w:rPr>
        <w:t xml:space="preserve"> </w:t>
      </w:r>
      <w:r w:rsidR="00155041">
        <w:rPr>
          <w:rFonts w:ascii="Times New Roman" w:eastAsia="Times New Roman" w:hAnsi="Times New Roman" w:cs="Times New Roman"/>
          <w:sz w:val="28"/>
          <w:szCs w:val="24"/>
          <w:lang w:eastAsia="ru-RU"/>
        </w:rPr>
        <w:t xml:space="preserve">для каждого договора исходящего перестрахования </w:t>
      </w:r>
      <w:r>
        <w:rPr>
          <w:rFonts w:ascii="Times New Roman" w:eastAsia="Times New Roman" w:hAnsi="Times New Roman" w:cs="Times New Roman"/>
          <w:sz w:val="28"/>
          <w:szCs w:val="24"/>
          <w:lang w:eastAsia="ru-RU"/>
        </w:rPr>
        <w:t>указывается</w:t>
      </w:r>
      <w:r w:rsidR="00783F6A" w:rsidRPr="00783F6A">
        <w:rPr>
          <w:rFonts w:ascii="Times New Roman" w:eastAsia="Times New Roman" w:hAnsi="Times New Roman" w:cs="Times New Roman"/>
          <w:sz w:val="28"/>
          <w:szCs w:val="24"/>
          <w:lang w:eastAsia="ru-RU"/>
        </w:rPr>
        <w:t>:</w:t>
      </w:r>
    </w:p>
    <w:p w14:paraId="29CBC5E1"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номер (уникальный идентификатор)</w:t>
      </w:r>
      <w:r w:rsidR="00EA4B9D">
        <w:rPr>
          <w:rFonts w:ascii="Times New Roman" w:eastAsia="Times New Roman" w:hAnsi="Times New Roman" w:cs="Times New Roman"/>
          <w:sz w:val="28"/>
          <w:szCs w:val="24"/>
          <w:lang w:eastAsia="ru-RU"/>
        </w:rPr>
        <w:t xml:space="preserve"> </w:t>
      </w:r>
      <w:r w:rsidR="00EA4B9D" w:rsidRPr="00783F6A">
        <w:rPr>
          <w:rFonts w:ascii="Times New Roman" w:eastAsia="Times New Roman" w:hAnsi="Times New Roman" w:cs="Times New Roman"/>
          <w:sz w:val="28"/>
          <w:szCs w:val="24"/>
          <w:lang w:eastAsia="ru-RU"/>
        </w:rPr>
        <w:t>договора исходящего перестрахования</w:t>
      </w:r>
      <w:r w:rsidRPr="00783F6A">
        <w:rPr>
          <w:rFonts w:ascii="Times New Roman" w:eastAsia="Times New Roman" w:hAnsi="Times New Roman" w:cs="Times New Roman"/>
          <w:sz w:val="28"/>
          <w:szCs w:val="24"/>
          <w:lang w:eastAsia="ru-RU"/>
        </w:rPr>
        <w:t>;</w:t>
      </w:r>
    </w:p>
    <w:p w14:paraId="097318D7" w14:textId="77777777"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форма договора: облигаторный, факультативный, факультативно-облигаторный, облигаторно-факультативный;</w:t>
      </w:r>
    </w:p>
    <w:p w14:paraId="1F8CAA41" w14:textId="620A41C8"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для факультативного договора исходящего перестрахования – номер</w:t>
      </w:r>
      <w:r w:rsidR="00EA4B9D">
        <w:rPr>
          <w:rFonts w:ascii="Times New Roman" w:hAnsi="Times New Roman" w:cs="Times New Roman"/>
          <w:sz w:val="28"/>
          <w:szCs w:val="24"/>
        </w:rPr>
        <w:t>а</w:t>
      </w:r>
      <w:r w:rsidRPr="00783F6A">
        <w:rPr>
          <w:rFonts w:ascii="Times New Roman" w:hAnsi="Times New Roman" w:cs="Times New Roman"/>
          <w:sz w:val="28"/>
          <w:szCs w:val="24"/>
        </w:rPr>
        <w:t xml:space="preserve"> основных договоров страхования;</w:t>
      </w:r>
    </w:p>
    <w:p w14:paraId="726C314A" w14:textId="3F7174FE"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 xml:space="preserve">для облигаторного договора </w:t>
      </w:r>
      <w:r w:rsidR="00EA4B9D" w:rsidRPr="00783F6A">
        <w:rPr>
          <w:rFonts w:ascii="Times New Roman" w:hAnsi="Times New Roman" w:cs="Times New Roman"/>
          <w:sz w:val="28"/>
          <w:szCs w:val="24"/>
        </w:rPr>
        <w:t xml:space="preserve">исходящего перестрахования </w:t>
      </w:r>
      <w:r w:rsidRPr="00783F6A">
        <w:rPr>
          <w:rFonts w:ascii="Times New Roman" w:hAnsi="Times New Roman" w:cs="Times New Roman"/>
          <w:sz w:val="28"/>
          <w:szCs w:val="24"/>
        </w:rPr>
        <w:t xml:space="preserve">– </w:t>
      </w:r>
      <w:r w:rsidR="00D52BC5">
        <w:rPr>
          <w:rFonts w:ascii="Times New Roman" w:hAnsi="Times New Roman" w:cs="Times New Roman"/>
          <w:sz w:val="28"/>
          <w:szCs w:val="24"/>
        </w:rPr>
        <w:t xml:space="preserve">способ идентификации основных договоров, и </w:t>
      </w:r>
      <w:r w:rsidRPr="00783F6A">
        <w:rPr>
          <w:rFonts w:ascii="Times New Roman" w:hAnsi="Times New Roman" w:cs="Times New Roman"/>
          <w:sz w:val="28"/>
          <w:szCs w:val="24"/>
        </w:rPr>
        <w:t>база покрытия – календарный или андеррайтингов</w:t>
      </w:r>
      <w:r w:rsidR="00D52BC5">
        <w:rPr>
          <w:rFonts w:ascii="Times New Roman" w:hAnsi="Times New Roman" w:cs="Times New Roman"/>
          <w:sz w:val="28"/>
          <w:szCs w:val="24"/>
        </w:rPr>
        <w:t>ый год</w:t>
      </w:r>
      <w:r w:rsidRPr="00783F6A">
        <w:rPr>
          <w:rFonts w:ascii="Times New Roman" w:hAnsi="Times New Roman" w:cs="Times New Roman"/>
          <w:sz w:val="28"/>
          <w:szCs w:val="24"/>
        </w:rPr>
        <w:t>;</w:t>
      </w:r>
    </w:p>
    <w:p w14:paraId="3BABCE22" w14:textId="77777777"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вид пропорциональн</w:t>
      </w:r>
      <w:r w:rsidR="00F05610">
        <w:rPr>
          <w:rFonts w:ascii="Times New Roman" w:hAnsi="Times New Roman" w:cs="Times New Roman"/>
          <w:sz w:val="28"/>
          <w:szCs w:val="24"/>
        </w:rPr>
        <w:t>ого</w:t>
      </w:r>
      <w:r w:rsidRPr="00783F6A">
        <w:rPr>
          <w:rFonts w:ascii="Times New Roman" w:hAnsi="Times New Roman" w:cs="Times New Roman"/>
          <w:sz w:val="28"/>
          <w:szCs w:val="24"/>
        </w:rPr>
        <w:t xml:space="preserve"> (квотный, эксцедент сумм, иное) </w:t>
      </w:r>
      <w:r w:rsidR="00F05610">
        <w:rPr>
          <w:rFonts w:ascii="Times New Roman" w:hAnsi="Times New Roman" w:cs="Times New Roman"/>
          <w:sz w:val="28"/>
          <w:szCs w:val="24"/>
        </w:rPr>
        <w:t xml:space="preserve">или </w:t>
      </w:r>
      <w:r w:rsidRPr="00783F6A">
        <w:rPr>
          <w:rFonts w:ascii="Times New Roman" w:hAnsi="Times New Roman" w:cs="Times New Roman"/>
          <w:sz w:val="28"/>
          <w:szCs w:val="24"/>
        </w:rPr>
        <w:t>непропорциональн</w:t>
      </w:r>
      <w:r w:rsidR="00F05610">
        <w:rPr>
          <w:rFonts w:ascii="Times New Roman" w:hAnsi="Times New Roman" w:cs="Times New Roman"/>
          <w:sz w:val="28"/>
          <w:szCs w:val="24"/>
        </w:rPr>
        <w:t>ого</w:t>
      </w:r>
      <w:r w:rsidRPr="00783F6A">
        <w:rPr>
          <w:rFonts w:ascii="Times New Roman" w:hAnsi="Times New Roman" w:cs="Times New Roman"/>
          <w:sz w:val="28"/>
          <w:szCs w:val="24"/>
        </w:rPr>
        <w:t xml:space="preserve"> (эксцедент убытка, эксцедент убыточности, иное)</w:t>
      </w:r>
      <w:r w:rsidR="00F05610">
        <w:rPr>
          <w:rFonts w:ascii="Times New Roman" w:hAnsi="Times New Roman" w:cs="Times New Roman"/>
          <w:sz w:val="28"/>
          <w:szCs w:val="24"/>
        </w:rPr>
        <w:t xml:space="preserve"> </w:t>
      </w:r>
      <w:r w:rsidR="006D4675">
        <w:rPr>
          <w:rFonts w:ascii="Times New Roman" w:hAnsi="Times New Roman" w:cs="Times New Roman"/>
          <w:sz w:val="28"/>
          <w:szCs w:val="24"/>
        </w:rPr>
        <w:t xml:space="preserve">договора исходящего </w:t>
      </w:r>
      <w:r w:rsidR="00F05610">
        <w:rPr>
          <w:rFonts w:ascii="Times New Roman" w:hAnsi="Times New Roman" w:cs="Times New Roman"/>
          <w:sz w:val="28"/>
          <w:szCs w:val="24"/>
        </w:rPr>
        <w:t>перестрахования</w:t>
      </w:r>
      <w:r w:rsidRPr="00783F6A">
        <w:rPr>
          <w:rFonts w:ascii="Times New Roman" w:hAnsi="Times New Roman" w:cs="Times New Roman"/>
          <w:sz w:val="28"/>
          <w:szCs w:val="24"/>
        </w:rPr>
        <w:t>;</w:t>
      </w:r>
    </w:p>
    <w:p w14:paraId="490FB7B5" w14:textId="6CF1492B" w:rsidR="00783F6A" w:rsidRPr="00783F6A" w:rsidRDefault="00133434" w:rsidP="00783F6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все </w:t>
      </w:r>
      <w:r w:rsidR="006D4675">
        <w:rPr>
          <w:rFonts w:ascii="Times New Roman" w:hAnsi="Times New Roman" w:cs="Times New Roman"/>
          <w:sz w:val="28"/>
          <w:szCs w:val="24"/>
        </w:rPr>
        <w:t>условия</w:t>
      </w:r>
      <w:r w:rsidR="006D4675" w:rsidRPr="00783F6A">
        <w:rPr>
          <w:rFonts w:ascii="Times New Roman" w:hAnsi="Times New Roman" w:cs="Times New Roman"/>
          <w:sz w:val="28"/>
          <w:szCs w:val="24"/>
        </w:rPr>
        <w:t xml:space="preserve"> </w:t>
      </w:r>
      <w:r w:rsidR="00783F6A" w:rsidRPr="00783F6A">
        <w:rPr>
          <w:rFonts w:ascii="Times New Roman" w:hAnsi="Times New Roman" w:cs="Times New Roman"/>
          <w:sz w:val="28"/>
          <w:szCs w:val="24"/>
        </w:rPr>
        <w:t xml:space="preserve">договора </w:t>
      </w:r>
      <w:r w:rsidR="006D4675">
        <w:rPr>
          <w:rFonts w:ascii="Times New Roman" w:hAnsi="Times New Roman" w:cs="Times New Roman"/>
          <w:sz w:val="28"/>
          <w:szCs w:val="24"/>
        </w:rPr>
        <w:t xml:space="preserve">исходящего </w:t>
      </w:r>
      <w:r w:rsidR="00783F6A" w:rsidRPr="00783F6A">
        <w:rPr>
          <w:rFonts w:ascii="Times New Roman" w:hAnsi="Times New Roman" w:cs="Times New Roman"/>
          <w:sz w:val="28"/>
          <w:szCs w:val="24"/>
        </w:rPr>
        <w:t>перестрахования</w:t>
      </w:r>
      <w:r w:rsidR="006D4675">
        <w:rPr>
          <w:rFonts w:ascii="Times New Roman" w:hAnsi="Times New Roman" w:cs="Times New Roman"/>
          <w:sz w:val="28"/>
          <w:szCs w:val="24"/>
        </w:rPr>
        <w:t xml:space="preserve">, используемые для построения прогноза денежных потоков </w:t>
      </w:r>
      <w:r w:rsidRPr="008416D8">
        <w:rPr>
          <w:rFonts w:ascii="Times New Roman" w:hAnsi="Times New Roman" w:cs="Times New Roman"/>
          <w:sz w:val="28"/>
          <w:szCs w:val="24"/>
        </w:rPr>
        <w:t xml:space="preserve">по договору исходящего </w:t>
      </w:r>
      <w:r w:rsidRPr="008416D8">
        <w:rPr>
          <w:rFonts w:ascii="Times New Roman" w:hAnsi="Times New Roman" w:cs="Times New Roman"/>
          <w:sz w:val="28"/>
          <w:szCs w:val="24"/>
        </w:rPr>
        <w:lastRenderedPageBreak/>
        <w:t>перестрахования</w:t>
      </w:r>
      <w:r>
        <w:rPr>
          <w:rFonts w:ascii="Times New Roman" w:hAnsi="Times New Roman" w:cs="Times New Roman"/>
          <w:sz w:val="28"/>
          <w:szCs w:val="24"/>
        </w:rPr>
        <w:t xml:space="preserve"> </w:t>
      </w:r>
      <w:r w:rsidR="006D4675">
        <w:rPr>
          <w:rFonts w:ascii="Times New Roman" w:hAnsi="Times New Roman" w:cs="Times New Roman"/>
          <w:sz w:val="28"/>
          <w:szCs w:val="24"/>
        </w:rPr>
        <w:t xml:space="preserve">в соответствии с главой 5 </w:t>
      </w:r>
      <w:r w:rsidR="00575162">
        <w:rPr>
          <w:rFonts w:ascii="Times New Roman" w:hAnsi="Times New Roman" w:cs="Times New Roman"/>
          <w:sz w:val="28"/>
          <w:szCs w:val="24"/>
        </w:rPr>
        <w:t>настоящего п</w:t>
      </w:r>
      <w:r w:rsidR="006D4675">
        <w:rPr>
          <w:rFonts w:ascii="Times New Roman" w:hAnsi="Times New Roman" w:cs="Times New Roman"/>
          <w:sz w:val="28"/>
          <w:szCs w:val="24"/>
        </w:rPr>
        <w:t>риложения, в том числе</w:t>
      </w:r>
      <w:r w:rsidR="00783F6A" w:rsidRPr="00783F6A">
        <w:rPr>
          <w:rFonts w:ascii="Times New Roman" w:hAnsi="Times New Roman" w:cs="Times New Roman"/>
          <w:sz w:val="28"/>
          <w:szCs w:val="24"/>
        </w:rPr>
        <w:t xml:space="preserve"> цессия, комиссия, линии и лимиты перестрахования;</w:t>
      </w:r>
    </w:p>
    <w:p w14:paraId="7B076DEC" w14:textId="3403C7EA"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дат</w:t>
      </w:r>
      <w:r w:rsidR="00575162">
        <w:rPr>
          <w:rFonts w:ascii="Times New Roman" w:hAnsi="Times New Roman" w:cs="Times New Roman"/>
          <w:sz w:val="28"/>
          <w:szCs w:val="24"/>
        </w:rPr>
        <w:t>а</w:t>
      </w:r>
      <w:r w:rsidRPr="00783F6A">
        <w:rPr>
          <w:rFonts w:ascii="Times New Roman" w:hAnsi="Times New Roman" w:cs="Times New Roman"/>
          <w:sz w:val="28"/>
          <w:szCs w:val="24"/>
        </w:rPr>
        <w:t xml:space="preserve"> оплаты страховщиком перестраховщику страховой премии или первого ее взноса;</w:t>
      </w:r>
    </w:p>
    <w:p w14:paraId="6710E866" w14:textId="58625425"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дат</w:t>
      </w:r>
      <w:r w:rsidR="00575162">
        <w:rPr>
          <w:rFonts w:ascii="Times New Roman" w:hAnsi="Times New Roman" w:cs="Times New Roman"/>
          <w:sz w:val="28"/>
          <w:szCs w:val="24"/>
        </w:rPr>
        <w:t>а</w:t>
      </w:r>
      <w:r w:rsidRPr="00783F6A">
        <w:rPr>
          <w:rFonts w:ascii="Times New Roman" w:hAnsi="Times New Roman" w:cs="Times New Roman"/>
          <w:sz w:val="28"/>
          <w:szCs w:val="24"/>
        </w:rPr>
        <w:t xml:space="preserve"> заключения договора исходящего перестрахования;</w:t>
      </w:r>
    </w:p>
    <w:p w14:paraId="0EB08007" w14:textId="77777777"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сведения о наличии/отсутствии условия о вступлении в силу договора исходящего перестрахования с даты заключения договора;</w:t>
      </w:r>
    </w:p>
    <w:p w14:paraId="242C4065" w14:textId="44090B5E" w:rsidR="00783F6A" w:rsidRPr="00783F6A" w:rsidRDefault="00783F6A" w:rsidP="00783F6A">
      <w:pPr>
        <w:spacing w:after="0" w:line="360" w:lineRule="auto"/>
        <w:ind w:firstLine="709"/>
        <w:jc w:val="both"/>
        <w:rPr>
          <w:rFonts w:ascii="Times New Roman" w:hAnsi="Times New Roman" w:cs="Times New Roman"/>
          <w:sz w:val="28"/>
          <w:szCs w:val="24"/>
        </w:rPr>
      </w:pPr>
      <w:r w:rsidRPr="00783F6A">
        <w:rPr>
          <w:rFonts w:ascii="Times New Roman" w:hAnsi="Times New Roman" w:cs="Times New Roman"/>
          <w:sz w:val="28"/>
          <w:szCs w:val="24"/>
        </w:rPr>
        <w:t>дат</w:t>
      </w:r>
      <w:r w:rsidR="00575162">
        <w:rPr>
          <w:rFonts w:ascii="Times New Roman" w:hAnsi="Times New Roman" w:cs="Times New Roman"/>
          <w:sz w:val="28"/>
          <w:szCs w:val="24"/>
        </w:rPr>
        <w:t>а</w:t>
      </w:r>
      <w:r w:rsidRPr="00783F6A">
        <w:rPr>
          <w:rFonts w:ascii="Times New Roman" w:hAnsi="Times New Roman" w:cs="Times New Roman"/>
          <w:sz w:val="28"/>
          <w:szCs w:val="24"/>
        </w:rPr>
        <w:t>, начиная с которой договор исходящего перестрахования становится обязательным для его сторон в соответстви</w:t>
      </w:r>
      <w:r w:rsidR="006D4675">
        <w:rPr>
          <w:rFonts w:ascii="Times New Roman" w:hAnsi="Times New Roman" w:cs="Times New Roman"/>
          <w:sz w:val="28"/>
          <w:szCs w:val="24"/>
        </w:rPr>
        <w:t>и</w:t>
      </w:r>
      <w:r w:rsidRPr="00783F6A">
        <w:rPr>
          <w:rFonts w:ascii="Times New Roman" w:hAnsi="Times New Roman" w:cs="Times New Roman"/>
          <w:sz w:val="28"/>
          <w:szCs w:val="24"/>
        </w:rPr>
        <w:t xml:space="preserve"> с нормами иностранного права, по которым он заключен;</w:t>
      </w:r>
    </w:p>
    <w:p w14:paraId="50AF30D7" w14:textId="77777777" w:rsidR="006D4675" w:rsidRDefault="006D4675"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применимое право, если договор исходящего перестрахования заключен </w:t>
      </w:r>
      <w:r>
        <w:rPr>
          <w:rFonts w:ascii="Times New Roman" w:hAnsi="Times New Roman" w:cs="Times New Roman"/>
          <w:sz w:val="28"/>
          <w:szCs w:val="24"/>
        </w:rPr>
        <w:t>в соответствии</w:t>
      </w:r>
      <w:r w:rsidRPr="00783F6A">
        <w:rPr>
          <w:rFonts w:ascii="Times New Roman" w:hAnsi="Times New Roman" w:cs="Times New Roman"/>
          <w:sz w:val="28"/>
          <w:szCs w:val="24"/>
        </w:rPr>
        <w:t xml:space="preserve"> с нормами иностранного права</w:t>
      </w:r>
      <w:r>
        <w:rPr>
          <w:rFonts w:ascii="Times New Roman" w:hAnsi="Times New Roman" w:cs="Times New Roman"/>
          <w:sz w:val="28"/>
          <w:szCs w:val="24"/>
        </w:rPr>
        <w:t>;</w:t>
      </w:r>
    </w:p>
    <w:p w14:paraId="6BF19340"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срок действия договора страхования;</w:t>
      </w:r>
    </w:p>
    <w:p w14:paraId="127ACAB4" w14:textId="59B0C876" w:rsidR="00783F6A" w:rsidRPr="00783F6A" w:rsidRDefault="000B1532"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даты</w:t>
      </w:r>
      <w:r w:rsidRPr="00783F6A">
        <w:rPr>
          <w:rFonts w:ascii="Times New Roman" w:eastAsia="Times New Roman" w:hAnsi="Times New Roman" w:cs="Times New Roman"/>
          <w:sz w:val="28"/>
          <w:szCs w:val="24"/>
          <w:lang w:eastAsia="ru-RU"/>
        </w:rPr>
        <w:t xml:space="preserve"> начала </w:t>
      </w:r>
      <w:r>
        <w:rPr>
          <w:rFonts w:ascii="Times New Roman" w:eastAsia="Times New Roman" w:hAnsi="Times New Roman" w:cs="Times New Roman"/>
          <w:sz w:val="28"/>
          <w:szCs w:val="24"/>
          <w:lang w:eastAsia="ru-RU"/>
        </w:rPr>
        <w:t>и окончания всех периодов</w:t>
      </w:r>
      <w:r w:rsidRPr="00783F6A">
        <w:rPr>
          <w:rFonts w:ascii="Times New Roman" w:eastAsia="Times New Roman" w:hAnsi="Times New Roman" w:cs="Times New Roman"/>
          <w:sz w:val="28"/>
          <w:szCs w:val="24"/>
          <w:lang w:eastAsia="ru-RU"/>
        </w:rPr>
        <w:t xml:space="preserve"> </w:t>
      </w:r>
      <w:r w:rsidR="00783F6A" w:rsidRPr="00783F6A">
        <w:rPr>
          <w:rFonts w:ascii="Times New Roman" w:eastAsia="Times New Roman" w:hAnsi="Times New Roman" w:cs="Times New Roman"/>
          <w:sz w:val="28"/>
          <w:szCs w:val="24"/>
          <w:lang w:eastAsia="ru-RU"/>
        </w:rPr>
        <w:t>действия страхового покрытия;</w:t>
      </w:r>
    </w:p>
    <w:p w14:paraId="0BBF140A" w14:textId="3442A0BB"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дат</w:t>
      </w:r>
      <w:r w:rsidR="00575162">
        <w:rPr>
          <w:rFonts w:ascii="Times New Roman" w:eastAsia="Times New Roman" w:hAnsi="Times New Roman" w:cs="Times New Roman"/>
          <w:sz w:val="28"/>
          <w:szCs w:val="24"/>
          <w:lang w:eastAsia="ru-RU"/>
        </w:rPr>
        <w:t>а</w:t>
      </w:r>
      <w:r w:rsidRPr="00783F6A">
        <w:rPr>
          <w:rFonts w:ascii="Times New Roman" w:eastAsia="Times New Roman" w:hAnsi="Times New Roman" w:cs="Times New Roman"/>
          <w:sz w:val="28"/>
          <w:szCs w:val="24"/>
          <w:lang w:eastAsia="ru-RU"/>
        </w:rPr>
        <w:t xml:space="preserve"> досрочного прекращения (расторжения) договора;</w:t>
      </w:r>
    </w:p>
    <w:p w14:paraId="3C708366"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размеры, сроки, периодичность</w:t>
      </w:r>
      <w:r w:rsidR="004A1FD0">
        <w:rPr>
          <w:rFonts w:ascii="Times New Roman" w:eastAsia="Times New Roman" w:hAnsi="Times New Roman" w:cs="Times New Roman"/>
          <w:sz w:val="28"/>
          <w:szCs w:val="24"/>
          <w:lang w:eastAsia="ru-RU"/>
        </w:rPr>
        <w:t>, направление</w:t>
      </w:r>
      <w:r w:rsidRPr="00783F6A">
        <w:rPr>
          <w:rFonts w:ascii="Times New Roman" w:eastAsia="Times New Roman" w:hAnsi="Times New Roman" w:cs="Times New Roman"/>
          <w:sz w:val="28"/>
          <w:szCs w:val="24"/>
          <w:lang w:eastAsia="ru-RU"/>
        </w:rPr>
        <w:t xml:space="preserve"> </w:t>
      </w:r>
      <w:r w:rsidR="004A1FD0">
        <w:rPr>
          <w:rFonts w:ascii="Times New Roman" w:eastAsia="Times New Roman" w:hAnsi="Times New Roman" w:cs="Times New Roman"/>
          <w:sz w:val="28"/>
          <w:szCs w:val="24"/>
          <w:lang w:eastAsia="ru-RU"/>
        </w:rPr>
        <w:t>всех платежей</w:t>
      </w:r>
      <w:r w:rsidR="004A1FD0" w:rsidRPr="00783F6A">
        <w:rPr>
          <w:rFonts w:ascii="Times New Roman" w:eastAsia="Times New Roman" w:hAnsi="Times New Roman" w:cs="Times New Roman"/>
          <w:sz w:val="28"/>
          <w:szCs w:val="24"/>
          <w:lang w:eastAsia="ru-RU"/>
        </w:rPr>
        <w:t xml:space="preserve"> </w:t>
      </w:r>
      <w:r w:rsidRPr="00783F6A">
        <w:rPr>
          <w:rFonts w:ascii="Times New Roman" w:eastAsia="Times New Roman" w:hAnsi="Times New Roman" w:cs="Times New Roman"/>
          <w:sz w:val="28"/>
          <w:szCs w:val="24"/>
          <w:lang w:eastAsia="ru-RU"/>
        </w:rPr>
        <w:t xml:space="preserve">перестраховочной премии </w:t>
      </w:r>
      <w:r w:rsidR="004A1FD0">
        <w:rPr>
          <w:rFonts w:ascii="Times New Roman" w:eastAsia="Times New Roman" w:hAnsi="Times New Roman" w:cs="Times New Roman"/>
          <w:sz w:val="28"/>
          <w:szCs w:val="24"/>
          <w:lang w:eastAsia="ru-RU"/>
        </w:rPr>
        <w:t xml:space="preserve">и </w:t>
      </w:r>
      <w:r w:rsidR="004A1FD0" w:rsidRPr="00783F6A">
        <w:rPr>
          <w:rFonts w:ascii="Times New Roman" w:eastAsia="Times New Roman" w:hAnsi="Times New Roman" w:cs="Times New Roman"/>
          <w:sz w:val="28"/>
          <w:szCs w:val="24"/>
          <w:lang w:eastAsia="ru-RU"/>
        </w:rPr>
        <w:t>перестраховочной комиссии</w:t>
      </w:r>
      <w:r w:rsidR="004A1FD0">
        <w:rPr>
          <w:rFonts w:ascii="Times New Roman" w:eastAsia="Times New Roman" w:hAnsi="Times New Roman" w:cs="Times New Roman"/>
          <w:sz w:val="28"/>
          <w:szCs w:val="24"/>
          <w:lang w:eastAsia="ru-RU"/>
        </w:rPr>
        <w:t xml:space="preserve"> (фактические и </w:t>
      </w:r>
      <w:r w:rsidRPr="00783F6A">
        <w:rPr>
          <w:rFonts w:ascii="Times New Roman" w:eastAsia="Times New Roman" w:hAnsi="Times New Roman" w:cs="Times New Roman"/>
          <w:sz w:val="28"/>
          <w:szCs w:val="24"/>
          <w:lang w:eastAsia="ru-RU"/>
        </w:rPr>
        <w:t>согласно условиям договора исходящего перестрахования</w:t>
      </w:r>
      <w:r w:rsidR="004A1FD0">
        <w:rPr>
          <w:rFonts w:ascii="Times New Roman" w:eastAsia="Times New Roman" w:hAnsi="Times New Roman" w:cs="Times New Roman"/>
          <w:sz w:val="28"/>
          <w:szCs w:val="24"/>
          <w:lang w:eastAsia="ru-RU"/>
        </w:rPr>
        <w:t>)</w:t>
      </w:r>
      <w:r w:rsidRPr="00783F6A">
        <w:rPr>
          <w:rFonts w:ascii="Times New Roman" w:eastAsia="Times New Roman" w:hAnsi="Times New Roman" w:cs="Times New Roman"/>
          <w:sz w:val="28"/>
          <w:szCs w:val="24"/>
          <w:lang w:eastAsia="ru-RU"/>
        </w:rPr>
        <w:t>;</w:t>
      </w:r>
    </w:p>
    <w:p w14:paraId="436DA9A2" w14:textId="77777777"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даты изменения условий договора страхования;</w:t>
      </w:r>
    </w:p>
    <w:p w14:paraId="611193ED" w14:textId="77777777" w:rsidR="00783F6A" w:rsidRPr="00783F6A" w:rsidRDefault="004A1FD0"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 </w:t>
      </w:r>
      <w:r w:rsidR="00783F6A" w:rsidRPr="00783F6A">
        <w:rPr>
          <w:rFonts w:ascii="Times New Roman" w:eastAsia="Times New Roman" w:hAnsi="Times New Roman" w:cs="Times New Roman"/>
          <w:sz w:val="28"/>
          <w:szCs w:val="24"/>
          <w:lang w:eastAsia="ru-RU"/>
        </w:rPr>
        <w:t>и дату увеличения или уменьшения перестраховочной премии в связи с изменением условий договора;</w:t>
      </w:r>
    </w:p>
    <w:p w14:paraId="7A64D066" w14:textId="78839922"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сведения о </w:t>
      </w:r>
      <w:r w:rsidR="004A1FD0">
        <w:rPr>
          <w:rFonts w:ascii="Times New Roman" w:eastAsia="Times New Roman" w:hAnsi="Times New Roman" w:cs="Times New Roman"/>
          <w:sz w:val="28"/>
          <w:szCs w:val="24"/>
          <w:lang w:eastAsia="ru-RU"/>
        </w:rPr>
        <w:t xml:space="preserve">соответствии договора исходящего перестрахования требованиям, указанным в </w:t>
      </w:r>
      <w:r w:rsidR="003F6ECF">
        <w:rPr>
          <w:rFonts w:ascii="Times New Roman" w:eastAsia="Times New Roman" w:hAnsi="Times New Roman" w:cs="Times New Roman"/>
          <w:sz w:val="28"/>
          <w:szCs w:val="24"/>
          <w:lang w:eastAsia="ru-RU"/>
        </w:rPr>
        <w:t>подпункте</w:t>
      </w:r>
      <w:r w:rsidR="004A1FD0">
        <w:rPr>
          <w:rFonts w:ascii="Times New Roman" w:eastAsia="Times New Roman" w:hAnsi="Times New Roman" w:cs="Times New Roman"/>
          <w:sz w:val="28"/>
          <w:szCs w:val="24"/>
          <w:lang w:eastAsia="ru-RU"/>
        </w:rPr>
        <w:t xml:space="preserve"> </w:t>
      </w:r>
      <w:r w:rsidR="003F6ECF">
        <w:rPr>
          <w:rFonts w:ascii="Times New Roman" w:eastAsia="Times New Roman" w:hAnsi="Times New Roman" w:cs="Times New Roman"/>
          <w:sz w:val="28"/>
          <w:szCs w:val="24"/>
          <w:lang w:eastAsia="ru-RU"/>
        </w:rPr>
        <w:t xml:space="preserve">первом </w:t>
      </w:r>
      <w:r w:rsidR="004A1FD0">
        <w:rPr>
          <w:rFonts w:ascii="Times New Roman" w:eastAsia="Times New Roman" w:hAnsi="Times New Roman" w:cs="Times New Roman"/>
          <w:sz w:val="28"/>
          <w:szCs w:val="24"/>
          <w:lang w:eastAsia="ru-RU"/>
        </w:rPr>
        <w:t>пункта 5.3.4.1</w:t>
      </w:r>
      <w:r w:rsidR="00575162">
        <w:rPr>
          <w:rFonts w:ascii="Times New Roman" w:eastAsia="Times New Roman" w:hAnsi="Times New Roman" w:cs="Times New Roman"/>
          <w:sz w:val="28"/>
          <w:szCs w:val="24"/>
          <w:lang w:eastAsia="ru-RU"/>
        </w:rPr>
        <w:t xml:space="preserve"> настоящего Положения</w:t>
      </w:r>
      <w:r w:rsidRPr="00783F6A">
        <w:rPr>
          <w:rFonts w:ascii="Times New Roman" w:eastAsia="Times New Roman" w:hAnsi="Times New Roman" w:cs="Times New Roman"/>
          <w:sz w:val="28"/>
          <w:szCs w:val="24"/>
          <w:lang w:eastAsia="ru-RU"/>
        </w:rPr>
        <w:t>;</w:t>
      </w:r>
    </w:p>
    <w:p w14:paraId="089BC914" w14:textId="2F59A6E3" w:rsidR="00783F6A" w:rsidRPr="00783F6A"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сведения о </w:t>
      </w:r>
      <w:r w:rsidR="004A1FD0">
        <w:rPr>
          <w:rFonts w:ascii="Times New Roman" w:eastAsia="Times New Roman" w:hAnsi="Times New Roman" w:cs="Times New Roman"/>
          <w:sz w:val="28"/>
          <w:szCs w:val="24"/>
          <w:lang w:eastAsia="ru-RU"/>
        </w:rPr>
        <w:t xml:space="preserve">соответствии договора исходящего перестрахования требованиям, указанным в </w:t>
      </w:r>
      <w:r w:rsidR="003F6ECF">
        <w:rPr>
          <w:rFonts w:ascii="Times New Roman" w:eastAsia="Times New Roman" w:hAnsi="Times New Roman" w:cs="Times New Roman"/>
          <w:sz w:val="28"/>
          <w:szCs w:val="24"/>
          <w:lang w:eastAsia="ru-RU"/>
        </w:rPr>
        <w:t xml:space="preserve">подпункте втором </w:t>
      </w:r>
      <w:r w:rsidR="004A1FD0">
        <w:rPr>
          <w:rFonts w:ascii="Times New Roman" w:eastAsia="Times New Roman" w:hAnsi="Times New Roman" w:cs="Times New Roman"/>
          <w:sz w:val="28"/>
          <w:szCs w:val="24"/>
          <w:lang w:eastAsia="ru-RU"/>
        </w:rPr>
        <w:t>пункта 5.3.4.1</w:t>
      </w:r>
      <w:r w:rsidR="00575162">
        <w:rPr>
          <w:rFonts w:ascii="Times New Roman" w:eastAsia="Times New Roman" w:hAnsi="Times New Roman" w:cs="Times New Roman"/>
          <w:sz w:val="28"/>
          <w:szCs w:val="24"/>
          <w:lang w:eastAsia="ru-RU"/>
        </w:rPr>
        <w:t xml:space="preserve"> настоящего Положения</w:t>
      </w:r>
      <w:r w:rsidRPr="00783F6A">
        <w:rPr>
          <w:rFonts w:ascii="Times New Roman" w:eastAsia="Times New Roman" w:hAnsi="Times New Roman" w:cs="Times New Roman"/>
          <w:sz w:val="28"/>
          <w:szCs w:val="24"/>
          <w:lang w:eastAsia="ru-RU"/>
        </w:rPr>
        <w:t>;</w:t>
      </w:r>
    </w:p>
    <w:p w14:paraId="5B7DA6A8" w14:textId="6F5629DD" w:rsidR="00783F6A" w:rsidRPr="00783F6A" w:rsidRDefault="003F6ECF" w:rsidP="003F6ECF">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величины ОДП, ОП, </w:t>
      </w:r>
      <w:r>
        <w:rPr>
          <w:rFonts w:ascii="Times New Roman" w:eastAsiaTheme="minorEastAsia" w:hAnsi="Times New Roman" w:cs="Times New Roman"/>
          <w:sz w:val="28"/>
          <w:szCs w:val="24"/>
          <w:lang w:val="en-US"/>
        </w:rPr>
        <w:t>P</w:t>
      </w:r>
      <w:r w:rsidRPr="003F6ECF">
        <w:rPr>
          <w:rFonts w:ascii="Times New Roman" w:eastAsiaTheme="minorEastAsia" w:hAnsi="Times New Roman" w:cs="Times New Roman"/>
          <w:sz w:val="28"/>
          <w:szCs w:val="24"/>
        </w:rPr>
        <w:t>(</w:t>
      </w:r>
      <w:r>
        <w:rPr>
          <w:rFonts w:ascii="Times New Roman" w:eastAsiaTheme="minorEastAsia" w:hAnsi="Times New Roman" w:cs="Times New Roman"/>
          <w:sz w:val="28"/>
          <w:szCs w:val="24"/>
          <w:lang w:val="en-US"/>
        </w:rPr>
        <w:t>AP</w:t>
      </w:r>
      <w:r w:rsidRPr="003F6ECF">
        <w:rPr>
          <w:rFonts w:ascii="Times New Roman" w:eastAsiaTheme="minorEastAsia" w:hAnsi="Times New Roman" w:cs="Times New Roman"/>
          <w:sz w:val="28"/>
          <w:szCs w:val="24"/>
        </w:rPr>
        <w:t>&lt;0)</w:t>
      </w:r>
      <w:r>
        <w:rPr>
          <w:rFonts w:ascii="Times New Roman" w:eastAsiaTheme="minorEastAsia" w:hAnsi="Times New Roman" w:cs="Times New Roman"/>
          <w:sz w:val="28"/>
          <w:szCs w:val="24"/>
        </w:rPr>
        <w:t>,</w:t>
      </w:r>
      <w:r w:rsidR="00DD3886">
        <w:rPr>
          <w:rFonts w:ascii="Times New Roman" w:eastAsiaTheme="minorEastAsia" w:hAnsi="Times New Roman" w:cs="Times New Roman"/>
          <w:sz w:val="28"/>
          <w:szCs w:val="24"/>
        </w:rPr>
        <w:t xml:space="preserve"> </w:t>
      </w: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E</w:t>
      </w: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AP</w:t>
      </w:r>
      <w:r w:rsidRPr="003F6ECF">
        <w:rPr>
          <w:rFonts w:ascii="Times New Roman" w:eastAsiaTheme="minorEastAsia" w:hAnsi="Times New Roman" w:cs="Times New Roman"/>
          <w:iCs/>
          <w:sz w:val="28"/>
          <w:szCs w:val="24"/>
        </w:rPr>
        <w:t>|</w:t>
      </w:r>
      <w:r>
        <w:rPr>
          <w:rFonts w:ascii="Times New Roman" w:eastAsiaTheme="minorEastAsia" w:hAnsi="Times New Roman" w:cs="Times New Roman"/>
          <w:iCs/>
          <w:sz w:val="28"/>
          <w:szCs w:val="24"/>
          <w:lang w:val="en-US"/>
        </w:rPr>
        <w:t>AP</w:t>
      </w:r>
      <w:r w:rsidRPr="003F6ECF">
        <w:rPr>
          <w:rFonts w:ascii="Times New Roman" w:eastAsiaTheme="minorEastAsia" w:hAnsi="Times New Roman" w:cs="Times New Roman"/>
          <w:iCs/>
          <w:sz w:val="28"/>
          <w:szCs w:val="24"/>
        </w:rPr>
        <w:t>&lt;0)|</w:t>
      </w:r>
      <w:r w:rsidRPr="00FF2F02">
        <w:rPr>
          <w:rFonts w:ascii="Times New Roman" w:eastAsiaTheme="minorEastAsia" w:hAnsi="Times New Roman" w:cs="Times New Roman"/>
          <w:iCs/>
          <w:sz w:val="28"/>
          <w:szCs w:val="24"/>
        </w:rPr>
        <w:softHyphen/>
      </w:r>
      <w:r w:rsidRPr="003F6ECF">
        <w:rPr>
          <w:rFonts w:ascii="Times New Roman" w:eastAsiaTheme="minorEastAsia" w:hAnsi="Times New Roman" w:cs="Times New Roman"/>
          <w:iCs/>
          <w:sz w:val="28"/>
          <w:szCs w:val="24"/>
        </w:rPr>
        <w:t xml:space="preserve"> </w:t>
      </w:r>
      <w:r>
        <w:rPr>
          <w:rFonts w:ascii="Times New Roman" w:eastAsia="Times New Roman" w:hAnsi="Times New Roman" w:cs="Times New Roman"/>
          <w:sz w:val="28"/>
          <w:szCs w:val="24"/>
          <w:lang w:eastAsia="ru-RU"/>
        </w:rPr>
        <w:t>рассчитываемые в соответствии с тре</w:t>
      </w:r>
      <w:r w:rsidR="00B6607F">
        <w:rPr>
          <w:rFonts w:ascii="Times New Roman" w:eastAsia="Times New Roman" w:hAnsi="Times New Roman" w:cs="Times New Roman"/>
          <w:sz w:val="28"/>
          <w:szCs w:val="24"/>
          <w:lang w:eastAsia="ru-RU"/>
        </w:rPr>
        <w:t>бованиями пункта 5.3.4.2</w:t>
      </w:r>
      <w:r w:rsidR="00575162">
        <w:rPr>
          <w:rFonts w:ascii="Times New Roman" w:eastAsia="Times New Roman" w:hAnsi="Times New Roman" w:cs="Times New Roman"/>
          <w:sz w:val="28"/>
          <w:szCs w:val="24"/>
          <w:lang w:eastAsia="ru-RU"/>
        </w:rPr>
        <w:t xml:space="preserve"> настоящего Положения</w:t>
      </w:r>
      <w:r w:rsidR="00B6607F">
        <w:rPr>
          <w:rFonts w:ascii="Times New Roman" w:eastAsia="Times New Roman" w:hAnsi="Times New Roman" w:cs="Times New Roman"/>
          <w:sz w:val="28"/>
          <w:szCs w:val="24"/>
          <w:lang w:eastAsia="ru-RU"/>
        </w:rPr>
        <w:t>, и дату</w:t>
      </w:r>
      <w:r>
        <w:rPr>
          <w:rFonts w:ascii="Times New Roman" w:eastAsia="Times New Roman" w:hAnsi="Times New Roman" w:cs="Times New Roman"/>
          <w:sz w:val="28"/>
          <w:szCs w:val="24"/>
          <w:lang w:eastAsia="ru-RU"/>
        </w:rPr>
        <w:t xml:space="preserve"> расчета </w:t>
      </w:r>
      <w:r w:rsidR="00B6607F">
        <w:rPr>
          <w:rFonts w:ascii="Times New Roman" w:eastAsia="Times New Roman" w:hAnsi="Times New Roman" w:cs="Times New Roman"/>
          <w:sz w:val="28"/>
          <w:szCs w:val="24"/>
          <w:lang w:eastAsia="ru-RU"/>
        </w:rPr>
        <w:t xml:space="preserve">этих </w:t>
      </w:r>
      <w:r>
        <w:rPr>
          <w:rFonts w:ascii="Times New Roman" w:eastAsia="Times New Roman" w:hAnsi="Times New Roman" w:cs="Times New Roman"/>
          <w:sz w:val="28"/>
          <w:szCs w:val="24"/>
          <w:lang w:eastAsia="ru-RU"/>
        </w:rPr>
        <w:t>величин (</w:t>
      </w:r>
      <w:r w:rsidR="00783F6A" w:rsidRPr="00783F6A">
        <w:rPr>
          <w:rFonts w:ascii="Times New Roman" w:eastAsia="Times New Roman" w:hAnsi="Times New Roman" w:cs="Times New Roman"/>
          <w:sz w:val="28"/>
          <w:szCs w:val="24"/>
          <w:lang w:eastAsia="ru-RU"/>
        </w:rPr>
        <w:t xml:space="preserve">если </w:t>
      </w:r>
      <w:r>
        <w:rPr>
          <w:rFonts w:ascii="Times New Roman" w:eastAsia="Times New Roman" w:hAnsi="Times New Roman" w:cs="Times New Roman"/>
          <w:sz w:val="28"/>
          <w:szCs w:val="24"/>
          <w:lang w:eastAsia="ru-RU"/>
        </w:rPr>
        <w:t xml:space="preserve">величина ОДП </w:t>
      </w:r>
      <w:r w:rsidR="00783F6A" w:rsidRPr="00783F6A">
        <w:rPr>
          <w:rFonts w:ascii="Times New Roman" w:eastAsia="Times New Roman" w:hAnsi="Times New Roman" w:cs="Times New Roman"/>
          <w:sz w:val="28"/>
          <w:szCs w:val="24"/>
          <w:lang w:eastAsia="ru-RU"/>
        </w:rPr>
        <w:t>была рассчитана страховщиком);</w:t>
      </w:r>
    </w:p>
    <w:p w14:paraId="7E6F632E" w14:textId="257FC2F2" w:rsidR="003F6ECF" w:rsidRDefault="00783F6A"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lastRenderedPageBreak/>
        <w:t xml:space="preserve">сведения </w:t>
      </w:r>
      <w:r w:rsidR="003F6ECF" w:rsidRPr="00783F6A">
        <w:rPr>
          <w:rFonts w:ascii="Times New Roman" w:eastAsia="Times New Roman" w:hAnsi="Times New Roman" w:cs="Times New Roman"/>
          <w:sz w:val="28"/>
          <w:szCs w:val="24"/>
          <w:lang w:eastAsia="ru-RU"/>
        </w:rPr>
        <w:t xml:space="preserve">о </w:t>
      </w:r>
      <w:r w:rsidR="003F6ECF">
        <w:rPr>
          <w:rFonts w:ascii="Times New Roman" w:eastAsia="Times New Roman" w:hAnsi="Times New Roman" w:cs="Times New Roman"/>
          <w:sz w:val="28"/>
          <w:szCs w:val="24"/>
          <w:lang w:eastAsia="ru-RU"/>
        </w:rPr>
        <w:t>соответствии договора исходящего перестрахования требованиям, указанным в подпункте втором пункта 5.3.4.2</w:t>
      </w:r>
      <w:r w:rsidR="00575162">
        <w:rPr>
          <w:rFonts w:ascii="Times New Roman" w:eastAsia="Times New Roman" w:hAnsi="Times New Roman" w:cs="Times New Roman"/>
          <w:sz w:val="28"/>
          <w:szCs w:val="24"/>
          <w:lang w:eastAsia="ru-RU"/>
        </w:rPr>
        <w:t xml:space="preserve"> настоящего Положения</w:t>
      </w:r>
      <w:r w:rsidR="003F6ECF" w:rsidRPr="00783F6A">
        <w:rPr>
          <w:rFonts w:ascii="Times New Roman" w:eastAsia="Times New Roman" w:hAnsi="Times New Roman" w:cs="Times New Roman"/>
          <w:sz w:val="28"/>
          <w:szCs w:val="24"/>
          <w:lang w:eastAsia="ru-RU"/>
        </w:rPr>
        <w:t>;</w:t>
      </w:r>
    </w:p>
    <w:p w14:paraId="123CC7FC" w14:textId="68DB3F4E" w:rsidR="003F6ECF" w:rsidRDefault="003F6ECF" w:rsidP="003F6ECF">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 xml:space="preserve">сведения о </w:t>
      </w:r>
      <w:r>
        <w:rPr>
          <w:rFonts w:ascii="Times New Roman" w:eastAsia="Times New Roman" w:hAnsi="Times New Roman" w:cs="Times New Roman"/>
          <w:sz w:val="28"/>
          <w:szCs w:val="24"/>
          <w:lang w:eastAsia="ru-RU"/>
        </w:rPr>
        <w:t>соответствии договора исходящего перестрахования требованиям, указанным в подпункте третьем пункта 5.3.4.2</w:t>
      </w:r>
      <w:r w:rsidR="00575162">
        <w:rPr>
          <w:rFonts w:ascii="Times New Roman" w:eastAsia="Times New Roman" w:hAnsi="Times New Roman" w:cs="Times New Roman"/>
          <w:sz w:val="28"/>
          <w:szCs w:val="24"/>
          <w:lang w:eastAsia="ru-RU"/>
        </w:rPr>
        <w:t xml:space="preserve"> настоящего Положения</w:t>
      </w:r>
      <w:r w:rsidRPr="00783F6A">
        <w:rPr>
          <w:rFonts w:ascii="Times New Roman" w:eastAsia="Times New Roman" w:hAnsi="Times New Roman" w:cs="Times New Roman"/>
          <w:sz w:val="28"/>
          <w:szCs w:val="24"/>
          <w:lang w:eastAsia="ru-RU"/>
        </w:rPr>
        <w:t>;</w:t>
      </w:r>
    </w:p>
    <w:p w14:paraId="40D0D428" w14:textId="46CD03A3" w:rsidR="00783F6A" w:rsidRPr="00783F6A" w:rsidRDefault="00EC42F4" w:rsidP="00783F6A">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прогноз</w:t>
      </w:r>
      <w:r w:rsidR="008C46FB">
        <w:rPr>
          <w:rFonts w:ascii="Times New Roman" w:eastAsia="Times New Roman" w:hAnsi="Times New Roman" w:cs="Times New Roman"/>
          <w:sz w:val="28"/>
          <w:szCs w:val="24"/>
          <w:lang w:eastAsia="ru-RU"/>
        </w:rPr>
        <w:t>ы, указанные в абзацах четвертом и пятом пункта 5.3.4.3</w:t>
      </w:r>
      <w:r w:rsidR="00575162">
        <w:rPr>
          <w:rFonts w:ascii="Times New Roman" w:eastAsia="Times New Roman" w:hAnsi="Times New Roman" w:cs="Times New Roman"/>
          <w:sz w:val="28"/>
          <w:szCs w:val="24"/>
          <w:lang w:eastAsia="ru-RU"/>
        </w:rPr>
        <w:t xml:space="preserve"> настоящего Положения</w:t>
      </w:r>
      <w:r w:rsidR="008C46FB">
        <w:rPr>
          <w:rFonts w:ascii="Times New Roman" w:eastAsia="Times New Roman" w:hAnsi="Times New Roman" w:cs="Times New Roman"/>
          <w:sz w:val="28"/>
          <w:szCs w:val="24"/>
          <w:lang w:eastAsia="ru-RU"/>
        </w:rPr>
        <w:t>.</w:t>
      </w:r>
    </w:p>
    <w:p w14:paraId="2667D28E" w14:textId="77777777" w:rsidR="00982A18" w:rsidRPr="00982A18" w:rsidRDefault="00982A18" w:rsidP="00D81BA6">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982A18">
        <w:rPr>
          <w:rFonts w:ascii="Times New Roman" w:eastAsia="Times New Roman" w:hAnsi="Times New Roman" w:cs="Times New Roman"/>
          <w:sz w:val="28"/>
          <w:szCs w:val="24"/>
          <w:lang w:eastAsia="ru-RU"/>
        </w:rPr>
        <w:t>Запись в журнале должна позволять идентифицировать договор страхования, договор исходящего перестрахования, страховой случай, с которыми она связана.</w:t>
      </w:r>
    </w:p>
    <w:p w14:paraId="78056B1F" w14:textId="58D6192F" w:rsidR="00783F6A" w:rsidRPr="00BC1EAE" w:rsidRDefault="00783F6A" w:rsidP="001A4388">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BC1EAE">
        <w:rPr>
          <w:rFonts w:ascii="Times New Roman" w:eastAsia="Times New Roman" w:hAnsi="Times New Roman" w:cs="Times New Roman"/>
          <w:sz w:val="28"/>
          <w:szCs w:val="24"/>
          <w:lang w:eastAsia="ru-RU"/>
        </w:rPr>
        <w:t xml:space="preserve">Отчет актуария </w:t>
      </w:r>
      <w:r w:rsidR="00F01F8F">
        <w:rPr>
          <w:rFonts w:ascii="Times New Roman" w:eastAsia="Times New Roman" w:hAnsi="Times New Roman" w:cs="Times New Roman"/>
          <w:sz w:val="28"/>
          <w:szCs w:val="24"/>
          <w:lang w:eastAsia="ru-RU"/>
        </w:rPr>
        <w:t xml:space="preserve">должен содержать описание </w:t>
      </w:r>
      <w:r w:rsidR="006308F4">
        <w:rPr>
          <w:rFonts w:ascii="Times New Roman" w:hAnsi="Times New Roman" w:cs="Times New Roman"/>
          <w:sz w:val="28"/>
          <w:szCs w:val="24"/>
        </w:rPr>
        <w:t xml:space="preserve">на расчетную дату </w:t>
      </w:r>
      <w:r w:rsidR="0075681E">
        <w:rPr>
          <w:rFonts w:ascii="Times New Roman" w:hAnsi="Times New Roman" w:cs="Times New Roman"/>
          <w:sz w:val="28"/>
          <w:szCs w:val="24"/>
        </w:rPr>
        <w:t xml:space="preserve">расчета </w:t>
      </w:r>
      <w:r w:rsidR="00F01F8F" w:rsidRPr="00563BBD">
        <w:rPr>
          <w:rFonts w:ascii="Times New Roman" w:hAnsi="Times New Roman" w:cs="Times New Roman"/>
          <w:sz w:val="28"/>
          <w:szCs w:val="24"/>
        </w:rPr>
        <w:t>страховых резервов и доли перестраховщиков</w:t>
      </w:r>
      <w:r w:rsidR="00F01F8F">
        <w:rPr>
          <w:rFonts w:ascii="Times New Roman" w:hAnsi="Times New Roman" w:cs="Times New Roman"/>
          <w:sz w:val="28"/>
          <w:szCs w:val="24"/>
        </w:rPr>
        <w:t xml:space="preserve"> </w:t>
      </w:r>
      <w:r w:rsidR="00F01F8F" w:rsidRPr="00563BBD">
        <w:rPr>
          <w:rFonts w:ascii="Times New Roman" w:hAnsi="Times New Roman" w:cs="Times New Roman"/>
          <w:sz w:val="28"/>
          <w:szCs w:val="24"/>
        </w:rPr>
        <w:t>в них</w:t>
      </w:r>
      <w:r w:rsidR="00F01F8F">
        <w:rPr>
          <w:rFonts w:ascii="Times New Roman" w:hAnsi="Times New Roman" w:cs="Times New Roman"/>
          <w:sz w:val="28"/>
          <w:szCs w:val="24"/>
        </w:rPr>
        <w:t>, расчета ОДП</w:t>
      </w:r>
      <w:r w:rsidR="00F01F8F">
        <w:rPr>
          <w:rFonts w:ascii="Times New Roman" w:eastAsia="Times New Roman" w:hAnsi="Times New Roman" w:cs="Times New Roman"/>
          <w:sz w:val="28"/>
          <w:szCs w:val="24"/>
          <w:lang w:eastAsia="ru-RU"/>
        </w:rPr>
        <w:t>, обоснование выбранных методов, описание пред</w:t>
      </w:r>
      <w:r w:rsidR="00575162">
        <w:rPr>
          <w:rFonts w:ascii="Times New Roman" w:eastAsia="Times New Roman" w:hAnsi="Times New Roman" w:cs="Times New Roman"/>
          <w:sz w:val="28"/>
          <w:szCs w:val="24"/>
          <w:lang w:eastAsia="ru-RU"/>
        </w:rPr>
        <w:t>п</w:t>
      </w:r>
      <w:r w:rsidR="00F01F8F">
        <w:rPr>
          <w:rFonts w:ascii="Times New Roman" w:eastAsia="Times New Roman" w:hAnsi="Times New Roman" w:cs="Times New Roman"/>
          <w:sz w:val="28"/>
          <w:szCs w:val="24"/>
          <w:lang w:eastAsia="ru-RU"/>
        </w:rPr>
        <w:t xml:space="preserve">оложений и значения параметров, использованных в расчете. </w:t>
      </w:r>
      <w:r w:rsidR="006308F4">
        <w:rPr>
          <w:rFonts w:ascii="Times New Roman" w:eastAsia="Times New Roman" w:hAnsi="Times New Roman" w:cs="Times New Roman"/>
          <w:sz w:val="28"/>
          <w:szCs w:val="24"/>
          <w:lang w:eastAsia="ru-RU"/>
        </w:rPr>
        <w:t xml:space="preserve">Отчет актуария </w:t>
      </w:r>
      <w:r w:rsidRPr="00BC1EAE">
        <w:rPr>
          <w:rFonts w:ascii="Times New Roman" w:eastAsia="Times New Roman" w:hAnsi="Times New Roman" w:cs="Times New Roman"/>
          <w:sz w:val="28"/>
          <w:szCs w:val="24"/>
          <w:lang w:eastAsia="ru-RU"/>
        </w:rPr>
        <w:t xml:space="preserve">должен </w:t>
      </w:r>
      <w:r w:rsidR="006308F4">
        <w:rPr>
          <w:rFonts w:ascii="Times New Roman" w:eastAsia="Times New Roman" w:hAnsi="Times New Roman" w:cs="Times New Roman"/>
          <w:sz w:val="28"/>
          <w:szCs w:val="24"/>
          <w:lang w:eastAsia="ru-RU"/>
        </w:rPr>
        <w:t xml:space="preserve">в том числе </w:t>
      </w:r>
      <w:r w:rsidRPr="00BC1EAE">
        <w:rPr>
          <w:rFonts w:ascii="Times New Roman" w:eastAsia="Times New Roman" w:hAnsi="Times New Roman" w:cs="Times New Roman"/>
          <w:sz w:val="28"/>
          <w:szCs w:val="24"/>
          <w:lang w:eastAsia="ru-RU"/>
        </w:rPr>
        <w:t>содержать:</w:t>
      </w:r>
    </w:p>
    <w:p w14:paraId="02EB86CA" w14:textId="77777777" w:rsidR="00783F6A" w:rsidRPr="00783F6A" w:rsidRDefault="00783F6A"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сведения об актуарии, подготовившем отчет, и саморегулируемой организации актуариев, членом которой он является;</w:t>
      </w:r>
    </w:p>
    <w:p w14:paraId="209EB70C" w14:textId="77777777" w:rsidR="00783F6A" w:rsidRPr="00783F6A" w:rsidRDefault="006308F4"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название и ИНН </w:t>
      </w:r>
      <w:r w:rsidR="00783F6A" w:rsidRPr="00783F6A">
        <w:rPr>
          <w:rFonts w:ascii="Times New Roman" w:eastAsia="Times New Roman" w:hAnsi="Times New Roman" w:cs="Times New Roman"/>
          <w:sz w:val="28"/>
          <w:szCs w:val="24"/>
          <w:lang w:eastAsia="ru-RU"/>
        </w:rPr>
        <w:t>страховщик</w:t>
      </w:r>
      <w:r>
        <w:rPr>
          <w:rFonts w:ascii="Times New Roman" w:eastAsia="Times New Roman" w:hAnsi="Times New Roman" w:cs="Times New Roman"/>
          <w:sz w:val="28"/>
          <w:szCs w:val="24"/>
          <w:lang w:eastAsia="ru-RU"/>
        </w:rPr>
        <w:t>а,</w:t>
      </w:r>
      <w:r w:rsidR="00783F6A" w:rsidRPr="00783F6A">
        <w:rPr>
          <w:rFonts w:ascii="Times New Roman" w:eastAsia="Times New Roman" w:hAnsi="Times New Roman" w:cs="Times New Roman"/>
          <w:sz w:val="28"/>
          <w:szCs w:val="24"/>
          <w:lang w:eastAsia="ru-RU"/>
        </w:rPr>
        <w:t xml:space="preserve"> в отношении которого производится расчет страховых резервов;</w:t>
      </w:r>
    </w:p>
    <w:p w14:paraId="03E0FBAA" w14:textId="5BDC7749" w:rsidR="00783F6A" w:rsidRPr="00783F6A" w:rsidRDefault="006308F4"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расчет</w:t>
      </w:r>
      <w:r w:rsidR="00575162">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 xml:space="preserve">ую дату и </w:t>
      </w:r>
      <w:r w:rsidR="00783F6A" w:rsidRPr="00783F6A">
        <w:rPr>
          <w:rFonts w:ascii="Times New Roman" w:eastAsia="Times New Roman" w:hAnsi="Times New Roman" w:cs="Times New Roman"/>
          <w:sz w:val="28"/>
          <w:szCs w:val="24"/>
          <w:lang w:eastAsia="ru-RU"/>
        </w:rPr>
        <w:t>дату составления отчета актуария;</w:t>
      </w:r>
    </w:p>
    <w:p w14:paraId="69236AFE" w14:textId="77777777" w:rsidR="00783F6A" w:rsidRPr="006308F4" w:rsidRDefault="00783F6A"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6308F4">
        <w:rPr>
          <w:rFonts w:ascii="Times New Roman" w:eastAsia="Times New Roman" w:hAnsi="Times New Roman" w:cs="Times New Roman"/>
          <w:sz w:val="28"/>
          <w:szCs w:val="24"/>
          <w:lang w:eastAsia="ru-RU"/>
        </w:rPr>
        <w:t xml:space="preserve">сведения о проведенных проверках данных, результаты этих проверок, а также </w:t>
      </w:r>
      <w:r w:rsidR="006660EA" w:rsidRPr="006308F4">
        <w:rPr>
          <w:rFonts w:ascii="Times New Roman" w:eastAsia="Times New Roman" w:hAnsi="Times New Roman" w:cs="Times New Roman"/>
          <w:sz w:val="28"/>
          <w:szCs w:val="24"/>
          <w:lang w:eastAsia="ru-RU"/>
        </w:rPr>
        <w:t>выявленные недостатки</w:t>
      </w:r>
      <w:r w:rsidRPr="006308F4">
        <w:rPr>
          <w:rFonts w:ascii="Times New Roman" w:eastAsia="Times New Roman" w:hAnsi="Times New Roman" w:cs="Times New Roman"/>
          <w:sz w:val="28"/>
          <w:szCs w:val="24"/>
          <w:lang w:eastAsia="ru-RU"/>
        </w:rPr>
        <w:t xml:space="preserve"> данных, используемых при расчете </w:t>
      </w:r>
      <w:r w:rsidR="00A3588E" w:rsidRPr="006308F4">
        <w:rPr>
          <w:rFonts w:ascii="Times New Roman" w:eastAsia="Times New Roman" w:hAnsi="Times New Roman" w:cs="Times New Roman"/>
          <w:sz w:val="28"/>
          <w:szCs w:val="24"/>
          <w:lang w:eastAsia="ru-RU"/>
        </w:rPr>
        <w:t xml:space="preserve">ОДП, </w:t>
      </w:r>
      <w:r w:rsidRPr="006308F4">
        <w:rPr>
          <w:rFonts w:ascii="Times New Roman" w:eastAsia="Times New Roman" w:hAnsi="Times New Roman" w:cs="Times New Roman"/>
          <w:sz w:val="28"/>
          <w:szCs w:val="24"/>
          <w:lang w:eastAsia="ru-RU"/>
        </w:rPr>
        <w:t>страховых резервов и доли перестраховщиков в них;</w:t>
      </w:r>
    </w:p>
    <w:p w14:paraId="0ECC81FF" w14:textId="77777777" w:rsidR="006308F4" w:rsidRDefault="006308F4"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6308F4">
        <w:rPr>
          <w:rFonts w:ascii="Times New Roman" w:eastAsia="Times New Roman" w:hAnsi="Times New Roman" w:cs="Times New Roman"/>
          <w:sz w:val="28"/>
          <w:szCs w:val="24"/>
          <w:lang w:eastAsia="ru-RU"/>
        </w:rPr>
        <w:t>обоснование процедур корректировки данных</w:t>
      </w:r>
      <w:r>
        <w:rPr>
          <w:rFonts w:ascii="Times New Roman" w:eastAsia="Times New Roman" w:hAnsi="Times New Roman" w:cs="Times New Roman"/>
          <w:sz w:val="28"/>
          <w:szCs w:val="24"/>
          <w:lang w:eastAsia="ru-RU"/>
        </w:rPr>
        <w:t>, если такая корректировка была проведена</w:t>
      </w:r>
      <w:r w:rsidRPr="006308F4">
        <w:rPr>
          <w:rFonts w:ascii="Times New Roman" w:eastAsia="Times New Roman" w:hAnsi="Times New Roman" w:cs="Times New Roman"/>
          <w:sz w:val="28"/>
          <w:szCs w:val="24"/>
          <w:lang w:eastAsia="ru-RU"/>
        </w:rPr>
        <w:t>;</w:t>
      </w:r>
    </w:p>
    <w:p w14:paraId="56A3C071" w14:textId="77777777" w:rsidR="001A4388" w:rsidRPr="001A4388" w:rsidRDefault="001A4388" w:rsidP="00EF516B">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1A4388">
        <w:rPr>
          <w:rFonts w:ascii="Times New Roman" w:eastAsia="Times New Roman" w:hAnsi="Times New Roman" w:cs="Times New Roman"/>
          <w:sz w:val="28"/>
          <w:szCs w:val="24"/>
          <w:lang w:eastAsia="ru-RU"/>
        </w:rPr>
        <w:t>боснование</w:t>
      </w:r>
      <w:r w:rsidRPr="001A4388">
        <w:rPr>
          <w:rFonts w:ascii="Times New Roman" w:hAnsi="Times New Roman" w:cs="Times New Roman"/>
          <w:sz w:val="28"/>
          <w:szCs w:val="24"/>
        </w:rPr>
        <w:t xml:space="preserve"> выбора и описание методов</w:t>
      </w:r>
      <w:r w:rsidR="00AD35F2">
        <w:rPr>
          <w:rFonts w:ascii="Times New Roman" w:hAnsi="Times New Roman" w:cs="Times New Roman"/>
          <w:sz w:val="28"/>
          <w:szCs w:val="24"/>
        </w:rPr>
        <w:t xml:space="preserve"> расчета страховых резервов и </w:t>
      </w:r>
      <w:r w:rsidR="00AD35F2" w:rsidRPr="00563BBD">
        <w:rPr>
          <w:rFonts w:ascii="Times New Roman" w:hAnsi="Times New Roman" w:cs="Times New Roman"/>
          <w:sz w:val="28"/>
          <w:szCs w:val="24"/>
        </w:rPr>
        <w:t>доли перестраховщиков</w:t>
      </w:r>
      <w:r w:rsidR="00AD35F2">
        <w:rPr>
          <w:rFonts w:ascii="Times New Roman" w:hAnsi="Times New Roman" w:cs="Times New Roman"/>
          <w:sz w:val="28"/>
          <w:szCs w:val="24"/>
        </w:rPr>
        <w:t xml:space="preserve"> </w:t>
      </w:r>
      <w:r w:rsidR="00AD35F2" w:rsidRPr="00563BBD">
        <w:rPr>
          <w:rFonts w:ascii="Times New Roman" w:hAnsi="Times New Roman" w:cs="Times New Roman"/>
          <w:sz w:val="28"/>
          <w:szCs w:val="24"/>
        </w:rPr>
        <w:t>в них</w:t>
      </w:r>
      <w:r w:rsidR="00AD35F2">
        <w:rPr>
          <w:rFonts w:ascii="Times New Roman" w:hAnsi="Times New Roman" w:cs="Times New Roman"/>
          <w:sz w:val="28"/>
          <w:szCs w:val="24"/>
        </w:rPr>
        <w:t>;</w:t>
      </w:r>
    </w:p>
    <w:p w14:paraId="0F947B61" w14:textId="0E5F3576" w:rsidR="004E3316" w:rsidRPr="004E3316" w:rsidRDefault="004E3316" w:rsidP="00504DF5">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Pr>
          <w:rFonts w:ascii="Times New Roman" w:eastAsia="Times New Roman" w:hAnsi="Times New Roman" w:cs="Times New Roman"/>
          <w:sz w:val="28"/>
          <w:szCs w:val="24"/>
          <w:lang w:eastAsia="ru-RU"/>
        </w:rPr>
        <w:t>обоснование выбора</w:t>
      </w:r>
      <w:r w:rsidR="00415CDC" w:rsidRPr="004E3316">
        <w:rPr>
          <w:rFonts w:ascii="Times New Roman" w:hAnsi="Times New Roman" w:cs="Times New Roman"/>
          <w:sz w:val="28"/>
          <w:szCs w:val="24"/>
        </w:rPr>
        <w:t xml:space="preserve"> уровня расторжений договоров страхования</w:t>
      </w:r>
      <w:r w:rsidRPr="004E3316">
        <w:rPr>
          <w:rFonts w:ascii="Times New Roman" w:hAnsi="Times New Roman" w:cs="Times New Roman"/>
          <w:sz w:val="28"/>
          <w:szCs w:val="24"/>
        </w:rPr>
        <w:t xml:space="preserve">, уровня расходов, обоснование предположения об уменьшении уровня </w:t>
      </w:r>
      <w:r w:rsidRPr="004E3316">
        <w:rPr>
          <w:rFonts w:ascii="Times New Roman" w:hAnsi="Times New Roman" w:cs="Times New Roman"/>
          <w:sz w:val="28"/>
          <w:szCs w:val="24"/>
        </w:rPr>
        <w:lastRenderedPageBreak/>
        <w:t>расходов относительно наблюдаемой статистики, относящейся к страховщику</w:t>
      </w:r>
      <w:r w:rsidR="009678C6">
        <w:rPr>
          <w:rFonts w:ascii="Times New Roman" w:hAnsi="Times New Roman" w:cs="Times New Roman"/>
          <w:sz w:val="28"/>
          <w:szCs w:val="24"/>
        </w:rPr>
        <w:t>, а также иных предположений, использованных при расчете страховых резервов</w:t>
      </w:r>
      <w:r w:rsidRPr="004E3316">
        <w:rPr>
          <w:rFonts w:ascii="Times New Roman" w:hAnsi="Times New Roman" w:cs="Times New Roman"/>
          <w:sz w:val="28"/>
          <w:szCs w:val="24"/>
        </w:rPr>
        <w:t>.</w:t>
      </w:r>
    </w:p>
    <w:p w14:paraId="4E4DE51F" w14:textId="78D093DB" w:rsidR="00AD35F2" w:rsidRDefault="004E3316" w:rsidP="004E3316">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sidRPr="001C199C">
        <w:rPr>
          <w:rFonts w:ascii="Times New Roman" w:hAnsi="Times New Roman" w:cs="Times New Roman"/>
          <w:sz w:val="28"/>
          <w:szCs w:val="24"/>
        </w:rPr>
        <w:t xml:space="preserve">обоснование порядка определения даты наступления </w:t>
      </w:r>
      <w:r w:rsidR="004A1679">
        <w:rPr>
          <w:rFonts w:ascii="Times New Roman" w:hAnsi="Times New Roman" w:cs="Times New Roman"/>
          <w:sz w:val="28"/>
          <w:szCs w:val="24"/>
        </w:rPr>
        <w:t>события</w:t>
      </w:r>
      <w:r w:rsidRPr="001C199C">
        <w:rPr>
          <w:rFonts w:ascii="Times New Roman" w:hAnsi="Times New Roman" w:cs="Times New Roman"/>
          <w:sz w:val="28"/>
          <w:szCs w:val="24"/>
        </w:rPr>
        <w:t>,</w:t>
      </w:r>
      <w:r w:rsidR="004A1679">
        <w:rPr>
          <w:rFonts w:ascii="Times New Roman" w:hAnsi="Times New Roman" w:cs="Times New Roman"/>
          <w:sz w:val="28"/>
          <w:szCs w:val="24"/>
        </w:rPr>
        <w:t xml:space="preserve"> инициирующего страховой случай,</w:t>
      </w:r>
      <w:r w:rsidRPr="001C199C">
        <w:rPr>
          <w:rFonts w:ascii="Times New Roman" w:hAnsi="Times New Roman" w:cs="Times New Roman"/>
          <w:sz w:val="28"/>
          <w:szCs w:val="24"/>
        </w:rPr>
        <w:t xml:space="preserve"> в случае отличия даты </w:t>
      </w:r>
      <w:r>
        <w:rPr>
          <w:rFonts w:ascii="Times New Roman" w:hAnsi="Times New Roman" w:cs="Times New Roman"/>
          <w:sz w:val="28"/>
          <w:szCs w:val="24"/>
        </w:rPr>
        <w:t xml:space="preserve">наступления </w:t>
      </w:r>
      <w:r w:rsidRPr="001C199C">
        <w:rPr>
          <w:rFonts w:ascii="Times New Roman" w:hAnsi="Times New Roman" w:cs="Times New Roman"/>
          <w:sz w:val="28"/>
          <w:szCs w:val="24"/>
        </w:rPr>
        <w:t>убытка от даты страхового случая.</w:t>
      </w:r>
      <w:r w:rsidR="00AD35F2" w:rsidRPr="00AD35F2">
        <w:rPr>
          <w:rFonts w:ascii="Times New Roman" w:hAnsi="Times New Roman" w:cs="Times New Roman"/>
          <w:sz w:val="28"/>
          <w:szCs w:val="24"/>
        </w:rPr>
        <w:t xml:space="preserve"> </w:t>
      </w:r>
    </w:p>
    <w:p w14:paraId="1D5BA889" w14:textId="1B7CD5CF" w:rsidR="004E3316" w:rsidRPr="001C199C" w:rsidRDefault="0075681E" w:rsidP="004E3316">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с</w:t>
      </w:r>
      <w:r w:rsidR="00AD35F2" w:rsidRPr="00AD35F2">
        <w:rPr>
          <w:rFonts w:ascii="Times New Roman" w:hAnsi="Times New Roman" w:cs="Times New Roman"/>
          <w:sz w:val="28"/>
          <w:szCs w:val="24"/>
        </w:rPr>
        <w:t xml:space="preserve">ведения об изменении используемых методов и предположений по сравнению с </w:t>
      </w:r>
      <w:r w:rsidR="00B6607F">
        <w:rPr>
          <w:rFonts w:ascii="Times New Roman" w:hAnsi="Times New Roman" w:cs="Times New Roman"/>
          <w:sz w:val="28"/>
          <w:szCs w:val="24"/>
        </w:rPr>
        <w:t>расчетом</w:t>
      </w:r>
      <w:r w:rsidR="00AD35F2" w:rsidRPr="00AD35F2">
        <w:rPr>
          <w:rFonts w:ascii="Times New Roman" w:hAnsi="Times New Roman" w:cs="Times New Roman"/>
          <w:sz w:val="28"/>
          <w:szCs w:val="24"/>
        </w:rPr>
        <w:t xml:space="preserve"> на </w:t>
      </w:r>
      <w:r w:rsidR="00AD35F2">
        <w:rPr>
          <w:rFonts w:ascii="Times New Roman" w:hAnsi="Times New Roman" w:cs="Times New Roman"/>
          <w:sz w:val="28"/>
          <w:szCs w:val="24"/>
        </w:rPr>
        <w:t xml:space="preserve">предыдущую расчетную дату, и на </w:t>
      </w:r>
      <w:r w:rsidR="00AD35F2" w:rsidRPr="00AD35F2">
        <w:rPr>
          <w:rFonts w:ascii="Times New Roman" w:hAnsi="Times New Roman" w:cs="Times New Roman"/>
          <w:sz w:val="28"/>
          <w:szCs w:val="24"/>
        </w:rPr>
        <w:t>конец года, предшествующего расчетной дате, и обоснование таких изменений.</w:t>
      </w:r>
      <w:r w:rsidR="00AD35F2">
        <w:rPr>
          <w:rFonts w:ascii="Times New Roman" w:hAnsi="Times New Roman" w:cs="Times New Roman"/>
          <w:sz w:val="28"/>
          <w:szCs w:val="24"/>
        </w:rPr>
        <w:t xml:space="preserve"> В случае изменения </w:t>
      </w:r>
      <w:r w:rsidR="00AD35F2" w:rsidRPr="00AD35F2">
        <w:rPr>
          <w:rFonts w:ascii="Times New Roman" w:hAnsi="Times New Roman" w:cs="Times New Roman"/>
          <w:sz w:val="28"/>
          <w:szCs w:val="24"/>
        </w:rPr>
        <w:t>используемых методов и предположений</w:t>
      </w:r>
      <w:r>
        <w:rPr>
          <w:rFonts w:ascii="Times New Roman" w:hAnsi="Times New Roman" w:cs="Times New Roman"/>
          <w:sz w:val="28"/>
          <w:szCs w:val="24"/>
        </w:rPr>
        <w:t xml:space="preserve"> приводятся р</w:t>
      </w:r>
      <w:r w:rsidRPr="00AD35F2">
        <w:rPr>
          <w:rFonts w:ascii="Times New Roman" w:hAnsi="Times New Roman" w:cs="Times New Roman"/>
          <w:sz w:val="28"/>
          <w:szCs w:val="24"/>
        </w:rPr>
        <w:t xml:space="preserve">езультаты анализа чувствительности </w:t>
      </w:r>
      <w:r>
        <w:rPr>
          <w:rFonts w:ascii="Times New Roman" w:hAnsi="Times New Roman" w:cs="Times New Roman"/>
          <w:sz w:val="28"/>
          <w:szCs w:val="24"/>
        </w:rPr>
        <w:t xml:space="preserve">расчета </w:t>
      </w:r>
      <w:r w:rsidRPr="00563BBD">
        <w:rPr>
          <w:rFonts w:ascii="Times New Roman" w:hAnsi="Times New Roman" w:cs="Times New Roman"/>
          <w:sz w:val="28"/>
          <w:szCs w:val="24"/>
        </w:rPr>
        <w:t>страховых резервов и доли перестраховщиков</w:t>
      </w:r>
      <w:r>
        <w:rPr>
          <w:rFonts w:ascii="Times New Roman" w:hAnsi="Times New Roman" w:cs="Times New Roman"/>
          <w:sz w:val="28"/>
          <w:szCs w:val="24"/>
        </w:rPr>
        <w:t xml:space="preserve"> </w:t>
      </w:r>
      <w:r w:rsidRPr="00563BBD">
        <w:rPr>
          <w:rFonts w:ascii="Times New Roman" w:hAnsi="Times New Roman" w:cs="Times New Roman"/>
          <w:sz w:val="28"/>
          <w:szCs w:val="24"/>
        </w:rPr>
        <w:t>в них</w:t>
      </w:r>
      <w:r>
        <w:rPr>
          <w:rFonts w:ascii="Times New Roman" w:hAnsi="Times New Roman" w:cs="Times New Roman"/>
          <w:sz w:val="28"/>
          <w:szCs w:val="24"/>
        </w:rPr>
        <w:t>, расчета ОДП</w:t>
      </w:r>
      <w:r w:rsidRPr="00AD35F2">
        <w:rPr>
          <w:rFonts w:ascii="Times New Roman" w:hAnsi="Times New Roman" w:cs="Times New Roman"/>
          <w:sz w:val="28"/>
          <w:szCs w:val="24"/>
        </w:rPr>
        <w:t xml:space="preserve"> к использованным предположениям в разрезе учетных групп</w:t>
      </w:r>
      <w:r w:rsidR="00A617C9">
        <w:rPr>
          <w:rFonts w:ascii="Times New Roman" w:hAnsi="Times New Roman" w:cs="Times New Roman"/>
          <w:sz w:val="28"/>
          <w:szCs w:val="24"/>
        </w:rPr>
        <w:t xml:space="preserve"> </w:t>
      </w:r>
      <w:r w:rsidR="00A617C9" w:rsidRPr="00AD35F2">
        <w:rPr>
          <w:rFonts w:ascii="Times New Roman" w:hAnsi="Times New Roman" w:cs="Times New Roman"/>
          <w:sz w:val="28"/>
          <w:szCs w:val="24"/>
        </w:rPr>
        <w:t>(дополнительных</w:t>
      </w:r>
      <w:r w:rsidR="00A617C9">
        <w:rPr>
          <w:rFonts w:ascii="Times New Roman" w:hAnsi="Times New Roman" w:cs="Times New Roman"/>
          <w:sz w:val="28"/>
          <w:szCs w:val="24"/>
        </w:rPr>
        <w:t xml:space="preserve"> учетных групп</w:t>
      </w:r>
      <w:r w:rsidR="00A617C9" w:rsidRPr="00AD35F2">
        <w:rPr>
          <w:rFonts w:ascii="Times New Roman" w:hAnsi="Times New Roman" w:cs="Times New Roman"/>
          <w:sz w:val="28"/>
          <w:szCs w:val="24"/>
        </w:rPr>
        <w:t>)</w:t>
      </w:r>
      <w:r w:rsidRPr="00AD35F2">
        <w:rPr>
          <w:rFonts w:ascii="Times New Roman" w:hAnsi="Times New Roman" w:cs="Times New Roman"/>
          <w:sz w:val="28"/>
          <w:szCs w:val="24"/>
        </w:rPr>
        <w:t>.</w:t>
      </w:r>
    </w:p>
    <w:p w14:paraId="605D542D" w14:textId="1436BBAF" w:rsidR="004C395F" w:rsidRDefault="0075681E" w:rsidP="00644AC0">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w:t>
      </w:r>
      <w:r w:rsidR="00415CDC" w:rsidRPr="0075681E">
        <w:rPr>
          <w:rFonts w:ascii="Times New Roman" w:hAnsi="Times New Roman" w:cs="Times New Roman"/>
          <w:sz w:val="28"/>
          <w:szCs w:val="24"/>
        </w:rPr>
        <w:t xml:space="preserve">еречень </w:t>
      </w:r>
      <w:r w:rsidR="00644AC0">
        <w:rPr>
          <w:rFonts w:ascii="Times New Roman" w:hAnsi="Times New Roman" w:cs="Times New Roman"/>
          <w:sz w:val="28"/>
          <w:szCs w:val="24"/>
        </w:rPr>
        <w:t xml:space="preserve">возможных </w:t>
      </w:r>
      <w:r w:rsidR="00415CDC" w:rsidRPr="0075681E">
        <w:rPr>
          <w:rFonts w:ascii="Times New Roman" w:hAnsi="Times New Roman" w:cs="Times New Roman"/>
          <w:sz w:val="28"/>
          <w:szCs w:val="24"/>
        </w:rPr>
        <w:t>событий, которые</w:t>
      </w:r>
      <w:r w:rsidR="00644AC0">
        <w:rPr>
          <w:rFonts w:ascii="Times New Roman" w:hAnsi="Times New Roman" w:cs="Times New Roman"/>
          <w:sz w:val="28"/>
          <w:szCs w:val="24"/>
        </w:rPr>
        <w:t>, по мнению актуария,</w:t>
      </w:r>
      <w:r w:rsidR="00415CDC" w:rsidRPr="0075681E">
        <w:rPr>
          <w:rFonts w:ascii="Times New Roman" w:hAnsi="Times New Roman" w:cs="Times New Roman"/>
          <w:sz w:val="28"/>
          <w:szCs w:val="24"/>
        </w:rPr>
        <w:t xml:space="preserve"> могут оказать </w:t>
      </w:r>
      <w:r w:rsidR="00644AC0">
        <w:rPr>
          <w:rFonts w:ascii="Times New Roman" w:hAnsi="Times New Roman" w:cs="Times New Roman"/>
          <w:sz w:val="28"/>
          <w:szCs w:val="24"/>
        </w:rPr>
        <w:t xml:space="preserve">наибольшее </w:t>
      </w:r>
      <w:r w:rsidR="00415CDC" w:rsidRPr="0075681E">
        <w:rPr>
          <w:rFonts w:ascii="Times New Roman" w:hAnsi="Times New Roman" w:cs="Times New Roman"/>
          <w:sz w:val="28"/>
          <w:szCs w:val="24"/>
        </w:rPr>
        <w:t xml:space="preserve">влияние на изменение </w:t>
      </w:r>
      <w:r>
        <w:rPr>
          <w:rFonts w:ascii="Times New Roman" w:hAnsi="Times New Roman" w:cs="Times New Roman"/>
          <w:sz w:val="28"/>
          <w:szCs w:val="24"/>
        </w:rPr>
        <w:t>рас</w:t>
      </w:r>
      <w:r w:rsidR="00575162">
        <w:rPr>
          <w:rFonts w:ascii="Times New Roman" w:hAnsi="Times New Roman" w:cs="Times New Roman"/>
          <w:sz w:val="28"/>
          <w:szCs w:val="24"/>
        </w:rPr>
        <w:t>с</w:t>
      </w:r>
      <w:r>
        <w:rPr>
          <w:rFonts w:ascii="Times New Roman" w:hAnsi="Times New Roman" w:cs="Times New Roman"/>
          <w:sz w:val="28"/>
          <w:szCs w:val="24"/>
        </w:rPr>
        <w:t xml:space="preserve">читанных величин </w:t>
      </w:r>
      <w:r w:rsidRPr="00563BBD">
        <w:rPr>
          <w:rFonts w:ascii="Times New Roman" w:hAnsi="Times New Roman" w:cs="Times New Roman"/>
          <w:sz w:val="28"/>
          <w:szCs w:val="24"/>
        </w:rPr>
        <w:t>страховых резервов и доли перестраховщиков</w:t>
      </w:r>
      <w:r>
        <w:rPr>
          <w:rFonts w:ascii="Times New Roman" w:hAnsi="Times New Roman" w:cs="Times New Roman"/>
          <w:sz w:val="28"/>
          <w:szCs w:val="24"/>
        </w:rPr>
        <w:t xml:space="preserve"> </w:t>
      </w:r>
      <w:r w:rsidRPr="00563BBD">
        <w:rPr>
          <w:rFonts w:ascii="Times New Roman" w:hAnsi="Times New Roman" w:cs="Times New Roman"/>
          <w:sz w:val="28"/>
          <w:szCs w:val="24"/>
        </w:rPr>
        <w:t>в них</w:t>
      </w:r>
      <w:r>
        <w:rPr>
          <w:rFonts w:ascii="Times New Roman" w:hAnsi="Times New Roman" w:cs="Times New Roman"/>
          <w:sz w:val="28"/>
          <w:szCs w:val="24"/>
        </w:rPr>
        <w:t>, и величины ОДП</w:t>
      </w:r>
      <w:r w:rsidR="00D20991">
        <w:rPr>
          <w:rFonts w:ascii="Times New Roman" w:hAnsi="Times New Roman" w:cs="Times New Roman"/>
          <w:sz w:val="28"/>
          <w:szCs w:val="24"/>
        </w:rPr>
        <w:t>;</w:t>
      </w:r>
    </w:p>
    <w:p w14:paraId="77733C54" w14:textId="3FF2AC75" w:rsidR="00F563CE" w:rsidRPr="0075681E" w:rsidRDefault="00D20991" w:rsidP="00D20991">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информация о </w:t>
      </w:r>
      <w:r w:rsidR="00702F1C" w:rsidRPr="00783F6A">
        <w:rPr>
          <w:rFonts w:ascii="Times New Roman" w:hAnsi="Times New Roman" w:cs="Times New Roman"/>
          <w:sz w:val="28"/>
          <w:szCs w:val="24"/>
        </w:rPr>
        <w:t>несоответстви</w:t>
      </w:r>
      <w:r>
        <w:rPr>
          <w:rFonts w:ascii="Times New Roman" w:hAnsi="Times New Roman" w:cs="Times New Roman"/>
          <w:sz w:val="28"/>
          <w:szCs w:val="24"/>
        </w:rPr>
        <w:t>и</w:t>
      </w:r>
      <w:r w:rsidR="00702F1C" w:rsidRPr="00783F6A">
        <w:rPr>
          <w:rFonts w:ascii="Times New Roman" w:hAnsi="Times New Roman" w:cs="Times New Roman"/>
          <w:sz w:val="28"/>
          <w:szCs w:val="24"/>
        </w:rPr>
        <w:t xml:space="preserve"> данных</w:t>
      </w:r>
      <w:r>
        <w:rPr>
          <w:rFonts w:ascii="Times New Roman" w:hAnsi="Times New Roman" w:cs="Times New Roman"/>
          <w:sz w:val="28"/>
          <w:szCs w:val="24"/>
        </w:rPr>
        <w:t>, использованных при</w:t>
      </w:r>
      <w:r w:rsidR="00DD3886">
        <w:rPr>
          <w:rFonts w:ascii="Times New Roman" w:hAnsi="Times New Roman" w:cs="Times New Roman"/>
          <w:sz w:val="28"/>
          <w:szCs w:val="24"/>
        </w:rPr>
        <w:t xml:space="preserve"> </w:t>
      </w:r>
      <w:r w:rsidR="00702F1C" w:rsidRPr="00783F6A">
        <w:rPr>
          <w:rFonts w:ascii="Times New Roman" w:hAnsi="Times New Roman" w:cs="Times New Roman"/>
          <w:sz w:val="28"/>
          <w:szCs w:val="24"/>
        </w:rPr>
        <w:t>расчет</w:t>
      </w:r>
      <w:r>
        <w:rPr>
          <w:rFonts w:ascii="Times New Roman" w:hAnsi="Times New Roman" w:cs="Times New Roman"/>
          <w:sz w:val="28"/>
          <w:szCs w:val="24"/>
        </w:rPr>
        <w:t>е</w:t>
      </w:r>
      <w:r w:rsidR="00702F1C" w:rsidRPr="00783F6A">
        <w:rPr>
          <w:rFonts w:ascii="Times New Roman" w:hAnsi="Times New Roman" w:cs="Times New Roman"/>
          <w:sz w:val="28"/>
          <w:szCs w:val="24"/>
        </w:rPr>
        <w:t xml:space="preserve"> страховых резервов</w:t>
      </w:r>
      <w:r>
        <w:rPr>
          <w:rFonts w:ascii="Times New Roman" w:hAnsi="Times New Roman" w:cs="Times New Roman"/>
          <w:sz w:val="28"/>
          <w:szCs w:val="24"/>
        </w:rPr>
        <w:t>,</w:t>
      </w:r>
      <w:r w:rsidR="00702F1C" w:rsidRPr="00783F6A">
        <w:rPr>
          <w:rFonts w:ascii="Times New Roman" w:hAnsi="Times New Roman" w:cs="Times New Roman"/>
          <w:sz w:val="28"/>
          <w:szCs w:val="24"/>
        </w:rPr>
        <w:t xml:space="preserve"> доли перестраховщиков в страховых резервах </w:t>
      </w:r>
      <w:r>
        <w:rPr>
          <w:rFonts w:ascii="Times New Roman" w:hAnsi="Times New Roman" w:cs="Times New Roman"/>
          <w:sz w:val="28"/>
          <w:szCs w:val="24"/>
        </w:rPr>
        <w:t xml:space="preserve">и расчете ОДП </w:t>
      </w:r>
      <w:r w:rsidR="00702F1C" w:rsidRPr="00783F6A">
        <w:rPr>
          <w:rFonts w:ascii="Times New Roman" w:hAnsi="Times New Roman" w:cs="Times New Roman"/>
          <w:sz w:val="28"/>
          <w:szCs w:val="24"/>
        </w:rPr>
        <w:t>требованиям главы</w:t>
      </w:r>
      <w:r w:rsidR="00702F1C">
        <w:rPr>
          <w:rFonts w:ascii="Times New Roman" w:hAnsi="Times New Roman" w:cs="Times New Roman"/>
          <w:sz w:val="28"/>
          <w:szCs w:val="24"/>
        </w:rPr>
        <w:t xml:space="preserve"> 6 </w:t>
      </w:r>
      <w:r w:rsidR="00575162">
        <w:rPr>
          <w:rFonts w:ascii="Times New Roman" w:hAnsi="Times New Roman" w:cs="Times New Roman"/>
          <w:sz w:val="28"/>
          <w:szCs w:val="24"/>
        </w:rPr>
        <w:t xml:space="preserve">настоящего </w:t>
      </w:r>
      <w:r w:rsidR="00702F1C">
        <w:rPr>
          <w:rFonts w:ascii="Times New Roman" w:hAnsi="Times New Roman" w:cs="Times New Roman"/>
          <w:sz w:val="28"/>
          <w:szCs w:val="24"/>
        </w:rPr>
        <w:t>приложения</w:t>
      </w:r>
      <w:r w:rsidR="00702F1C" w:rsidRPr="00783F6A">
        <w:rPr>
          <w:rFonts w:ascii="Times New Roman" w:hAnsi="Times New Roman" w:cs="Times New Roman"/>
          <w:sz w:val="28"/>
          <w:szCs w:val="24"/>
        </w:rPr>
        <w:t xml:space="preserve">, </w:t>
      </w:r>
      <w:r>
        <w:rPr>
          <w:rFonts w:ascii="Times New Roman" w:hAnsi="Times New Roman" w:cs="Times New Roman"/>
          <w:sz w:val="28"/>
          <w:szCs w:val="24"/>
        </w:rPr>
        <w:t>и его</w:t>
      </w:r>
      <w:r w:rsidR="00702F1C" w:rsidRPr="00783F6A">
        <w:rPr>
          <w:rFonts w:ascii="Times New Roman" w:hAnsi="Times New Roman" w:cs="Times New Roman"/>
          <w:sz w:val="28"/>
          <w:szCs w:val="24"/>
        </w:rPr>
        <w:t xml:space="preserve"> влиянии на расчет</w:t>
      </w:r>
      <w:r>
        <w:rPr>
          <w:rFonts w:ascii="Times New Roman" w:hAnsi="Times New Roman" w:cs="Times New Roman"/>
          <w:sz w:val="28"/>
          <w:szCs w:val="24"/>
        </w:rPr>
        <w:t>;</w:t>
      </w:r>
    </w:p>
    <w:p w14:paraId="1ADE57A2" w14:textId="6BAD3C35" w:rsidR="00415CDC" w:rsidRPr="00783F6A" w:rsidRDefault="00D20991" w:rsidP="0075681E">
      <w:pPr>
        <w:widowControl w:val="0"/>
        <w:numPr>
          <w:ilvl w:val="0"/>
          <w:numId w:val="17"/>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4"/>
        </w:rPr>
        <w:t>р</w:t>
      </w:r>
      <w:r w:rsidR="00415CDC" w:rsidRPr="0075681E">
        <w:rPr>
          <w:rFonts w:ascii="Times New Roman" w:hAnsi="Times New Roman" w:cs="Times New Roman"/>
          <w:sz w:val="28"/>
          <w:szCs w:val="24"/>
        </w:rPr>
        <w:t>екомендации актуария</w:t>
      </w:r>
      <w:r w:rsidR="00415CDC" w:rsidRPr="00283A23">
        <w:rPr>
          <w:rFonts w:ascii="Times New Roman" w:hAnsi="Times New Roman" w:cs="Times New Roman"/>
          <w:sz w:val="28"/>
          <w:szCs w:val="24"/>
        </w:rPr>
        <w:t xml:space="preserve">, </w:t>
      </w:r>
      <w:r w:rsidR="00283A23" w:rsidRPr="00283A23">
        <w:rPr>
          <w:rFonts w:ascii="Times New Roman" w:eastAsia="Times New Roman" w:hAnsi="Times New Roman" w:cs="Times New Roman"/>
          <w:sz w:val="28"/>
          <w:szCs w:val="24"/>
          <w:lang w:eastAsia="ru-RU"/>
        </w:rPr>
        <w:t>направленны</w:t>
      </w:r>
      <w:r w:rsidR="009678C6">
        <w:rPr>
          <w:rFonts w:ascii="Times New Roman" w:eastAsia="Times New Roman" w:hAnsi="Times New Roman" w:cs="Times New Roman"/>
          <w:sz w:val="28"/>
          <w:szCs w:val="24"/>
          <w:lang w:eastAsia="ru-RU"/>
        </w:rPr>
        <w:t>е</w:t>
      </w:r>
      <w:r w:rsidR="00283A23" w:rsidRPr="00283A23">
        <w:rPr>
          <w:rFonts w:ascii="Times New Roman" w:eastAsia="Times New Roman" w:hAnsi="Times New Roman" w:cs="Times New Roman"/>
          <w:sz w:val="28"/>
          <w:szCs w:val="24"/>
          <w:lang w:eastAsia="ru-RU"/>
        </w:rPr>
        <w:t xml:space="preserve"> на повышение качества оценки,</w:t>
      </w:r>
      <w:r w:rsidR="00283A23" w:rsidRPr="0075681E">
        <w:rPr>
          <w:rFonts w:ascii="Times New Roman" w:hAnsi="Times New Roman" w:cs="Times New Roman"/>
          <w:sz w:val="28"/>
          <w:szCs w:val="24"/>
        </w:rPr>
        <w:t xml:space="preserve"> </w:t>
      </w:r>
      <w:r w:rsidR="00415CDC" w:rsidRPr="0075681E">
        <w:rPr>
          <w:rFonts w:ascii="Times New Roman" w:hAnsi="Times New Roman" w:cs="Times New Roman"/>
          <w:sz w:val="28"/>
          <w:szCs w:val="24"/>
        </w:rPr>
        <w:t>относящиеся к следующему периоду, в том ч</w:t>
      </w:r>
      <w:r w:rsidR="00415CDC" w:rsidRPr="00783F6A">
        <w:rPr>
          <w:rFonts w:ascii="Times New Roman" w:eastAsia="Times New Roman" w:hAnsi="Times New Roman" w:cs="Times New Roman"/>
          <w:sz w:val="28"/>
          <w:szCs w:val="24"/>
          <w:lang w:eastAsia="ru-RU"/>
        </w:rPr>
        <w:t>исле:</w:t>
      </w:r>
    </w:p>
    <w:p w14:paraId="5ED491BB" w14:textId="17BAB00E" w:rsidR="00415CDC" w:rsidRPr="00D20991" w:rsidRDefault="0029064A" w:rsidP="00415CDC">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83F6A">
        <w:rPr>
          <w:rFonts w:ascii="Times New Roman" w:eastAsia="Times New Roman" w:hAnsi="Times New Roman" w:cs="Times New Roman"/>
          <w:sz w:val="28"/>
          <w:szCs w:val="24"/>
          <w:lang w:eastAsia="ru-RU"/>
        </w:rPr>
        <w:t>о необходимости</w:t>
      </w:r>
      <w:r>
        <w:rPr>
          <w:rFonts w:ascii="Times New Roman" w:eastAsia="Times New Roman" w:hAnsi="Times New Roman" w:cs="Times New Roman"/>
          <w:sz w:val="28"/>
          <w:szCs w:val="24"/>
          <w:lang w:eastAsia="ru-RU"/>
        </w:rPr>
        <w:t xml:space="preserve"> </w:t>
      </w:r>
      <w:r w:rsidR="00F0593C">
        <w:rPr>
          <w:rFonts w:ascii="Times New Roman" w:eastAsia="Times New Roman" w:hAnsi="Times New Roman" w:cs="Times New Roman"/>
          <w:sz w:val="28"/>
          <w:szCs w:val="24"/>
          <w:lang w:eastAsia="ru-RU"/>
        </w:rPr>
        <w:t xml:space="preserve">сбора данных, необходимых для расчета </w:t>
      </w:r>
      <w:r w:rsidR="00F0593C">
        <w:rPr>
          <w:rFonts w:ascii="Times New Roman" w:hAnsi="Times New Roman" w:cs="Times New Roman"/>
          <w:sz w:val="28"/>
          <w:szCs w:val="24"/>
        </w:rPr>
        <w:t>страховых резервов, расчета доли перестраховщика в страховых резервах, расчета ОДП</w:t>
      </w:r>
      <w:r>
        <w:rPr>
          <w:rFonts w:ascii="Times New Roman" w:hAnsi="Times New Roman" w:cs="Times New Roman"/>
          <w:sz w:val="28"/>
          <w:szCs w:val="24"/>
        </w:rPr>
        <w:t xml:space="preserve"> или </w:t>
      </w:r>
      <w:r w:rsidR="00D20991">
        <w:rPr>
          <w:rFonts w:ascii="Times New Roman" w:hAnsi="Times New Roman" w:cs="Times New Roman"/>
          <w:sz w:val="28"/>
          <w:szCs w:val="24"/>
        </w:rPr>
        <w:t xml:space="preserve">о </w:t>
      </w:r>
      <w:r>
        <w:rPr>
          <w:rFonts w:ascii="Times New Roman" w:hAnsi="Times New Roman" w:cs="Times New Roman"/>
          <w:sz w:val="28"/>
          <w:szCs w:val="24"/>
        </w:rPr>
        <w:t>возможности прекращения сбора отдельных данных;</w:t>
      </w:r>
    </w:p>
    <w:p w14:paraId="1BE78F66" w14:textId="77777777" w:rsidR="001A4388" w:rsidRPr="00283A23" w:rsidRDefault="001A4388" w:rsidP="00283A23">
      <w:pPr>
        <w:widowControl w:val="0"/>
        <w:numPr>
          <w:ilvl w:val="0"/>
          <w:numId w:val="17"/>
        </w:numPr>
        <w:autoSpaceDE w:val="0"/>
        <w:autoSpaceDN w:val="0"/>
        <w:spacing w:after="0" w:line="360" w:lineRule="auto"/>
        <w:ind w:left="0" w:firstLine="709"/>
        <w:jc w:val="both"/>
        <w:rPr>
          <w:rFonts w:ascii="Times New Roman" w:hAnsi="Times New Roman" w:cs="Times New Roman"/>
          <w:sz w:val="28"/>
          <w:szCs w:val="24"/>
        </w:rPr>
      </w:pPr>
      <w:r w:rsidRPr="00D20991">
        <w:rPr>
          <w:rFonts w:ascii="Times New Roman" w:hAnsi="Times New Roman" w:cs="Times New Roman"/>
          <w:sz w:val="28"/>
          <w:szCs w:val="24"/>
        </w:rPr>
        <w:t>подпись</w:t>
      </w:r>
      <w:r w:rsidRPr="00283A23">
        <w:rPr>
          <w:rFonts w:ascii="Times New Roman" w:hAnsi="Times New Roman" w:cs="Times New Roman"/>
          <w:sz w:val="28"/>
          <w:szCs w:val="24"/>
        </w:rPr>
        <w:t xml:space="preserve"> актуария, составляющего отчет.</w:t>
      </w:r>
    </w:p>
    <w:p w14:paraId="1D74F514" w14:textId="77777777" w:rsidR="001A4388" w:rsidRPr="00415CDC" w:rsidRDefault="001A4388" w:rsidP="001A4388">
      <w:pPr>
        <w:widowControl w:val="0"/>
        <w:numPr>
          <w:ilvl w:val="0"/>
          <w:numId w:val="13"/>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1A4388">
        <w:rPr>
          <w:rFonts w:ascii="Times New Roman" w:eastAsia="Times New Roman" w:hAnsi="Times New Roman" w:cs="Times New Roman"/>
          <w:sz w:val="28"/>
          <w:szCs w:val="24"/>
          <w:lang w:eastAsia="ru-RU"/>
        </w:rPr>
        <w:t xml:space="preserve">Отчет актуария </w:t>
      </w:r>
      <w:r w:rsidRPr="00783F6A">
        <w:rPr>
          <w:rFonts w:ascii="Times New Roman" w:eastAsia="Times New Roman" w:hAnsi="Times New Roman" w:cs="Times New Roman"/>
          <w:sz w:val="28"/>
          <w:szCs w:val="24"/>
          <w:lang w:eastAsia="ru-RU"/>
        </w:rPr>
        <w:t xml:space="preserve">на расчетную дату, совпадающую с концом календарного </w:t>
      </w:r>
      <w:r w:rsidR="000B7026">
        <w:rPr>
          <w:rFonts w:ascii="Times New Roman" w:eastAsia="Times New Roman" w:hAnsi="Times New Roman" w:cs="Times New Roman"/>
          <w:sz w:val="28"/>
          <w:szCs w:val="24"/>
          <w:lang w:eastAsia="ru-RU"/>
        </w:rPr>
        <w:t>квартал</w:t>
      </w:r>
      <w:r>
        <w:rPr>
          <w:rFonts w:ascii="Times New Roman" w:eastAsia="Times New Roman" w:hAnsi="Times New Roman" w:cs="Times New Roman"/>
          <w:sz w:val="28"/>
          <w:szCs w:val="24"/>
          <w:lang w:eastAsia="ru-RU"/>
        </w:rPr>
        <w:t>,</w:t>
      </w:r>
      <w:r w:rsidRPr="00783F6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дополнительно </w:t>
      </w:r>
      <w:r w:rsidRPr="00783F6A">
        <w:rPr>
          <w:rFonts w:ascii="Times New Roman" w:eastAsia="Times New Roman" w:hAnsi="Times New Roman" w:cs="Times New Roman"/>
          <w:sz w:val="28"/>
          <w:szCs w:val="24"/>
          <w:lang w:eastAsia="ru-RU"/>
        </w:rPr>
        <w:t>должен содержать:</w:t>
      </w:r>
    </w:p>
    <w:p w14:paraId="2AEABC82" w14:textId="30A95165" w:rsidR="00AD35F2" w:rsidRPr="00AD35F2" w:rsidRDefault="00C6398A" w:rsidP="005622E3">
      <w:pPr>
        <w:widowControl w:val="0"/>
        <w:numPr>
          <w:ilvl w:val="0"/>
          <w:numId w:val="38"/>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AD35F2" w:rsidRPr="00AD35F2">
        <w:rPr>
          <w:rFonts w:ascii="Times New Roman" w:eastAsia="Times New Roman" w:hAnsi="Times New Roman" w:cs="Times New Roman"/>
          <w:sz w:val="28"/>
          <w:szCs w:val="24"/>
          <w:lang w:eastAsia="ru-RU"/>
        </w:rPr>
        <w:t xml:space="preserve">езультаты проведенного ретроспективного анализа </w:t>
      </w:r>
      <w:r w:rsidR="00AD35F2" w:rsidRPr="000B7026">
        <w:rPr>
          <w:rFonts w:ascii="Times New Roman" w:hAnsi="Times New Roman" w:cs="Times New Roman"/>
          <w:sz w:val="28"/>
          <w:szCs w:val="24"/>
        </w:rPr>
        <w:t>достаточности</w:t>
      </w:r>
      <w:r w:rsidR="00AD35F2" w:rsidRPr="00AD35F2">
        <w:rPr>
          <w:rFonts w:ascii="Times New Roman" w:eastAsia="Times New Roman" w:hAnsi="Times New Roman" w:cs="Times New Roman"/>
          <w:sz w:val="28"/>
          <w:szCs w:val="24"/>
          <w:lang w:eastAsia="ru-RU"/>
        </w:rPr>
        <w:t xml:space="preserve"> </w:t>
      </w:r>
      <w:r w:rsidR="002F6A1E">
        <w:rPr>
          <w:rFonts w:ascii="Times New Roman" w:eastAsia="Times New Roman" w:hAnsi="Times New Roman" w:cs="Times New Roman"/>
          <w:sz w:val="28"/>
          <w:szCs w:val="24"/>
          <w:lang w:eastAsia="ru-RU"/>
        </w:rPr>
        <w:t>ДПУ</w:t>
      </w:r>
      <w:r w:rsidR="002F6A1E" w:rsidRPr="002F6A1E">
        <w:rPr>
          <w:rFonts w:ascii="Times New Roman" w:eastAsia="Times New Roman" w:hAnsi="Times New Roman" w:cs="Times New Roman"/>
          <w:sz w:val="28"/>
          <w:szCs w:val="24"/>
          <w:vertAlign w:val="superscript"/>
          <w:lang w:eastAsia="ru-RU"/>
        </w:rPr>
        <w:t>НО</w:t>
      </w:r>
      <w:r w:rsidR="002F6A1E">
        <w:rPr>
          <w:rFonts w:ascii="Times New Roman" w:eastAsia="Times New Roman" w:hAnsi="Times New Roman" w:cs="Times New Roman"/>
          <w:sz w:val="28"/>
          <w:szCs w:val="24"/>
          <w:lang w:eastAsia="ru-RU"/>
        </w:rPr>
        <w:t xml:space="preserve"> на предыдущие расчетные даты для осуществления </w:t>
      </w:r>
      <w:r w:rsidR="002F6A1E">
        <w:rPr>
          <w:rFonts w:ascii="Times New Roman" w:eastAsia="Times New Roman" w:hAnsi="Times New Roman" w:cs="Times New Roman"/>
          <w:sz w:val="28"/>
          <w:szCs w:val="24"/>
          <w:lang w:eastAsia="ru-RU"/>
        </w:rPr>
        <w:lastRenderedPageBreak/>
        <w:t xml:space="preserve">страховых выплат </w:t>
      </w:r>
      <w:r w:rsidR="00AD35F2" w:rsidRPr="00AD35F2">
        <w:rPr>
          <w:rFonts w:ascii="Times New Roman" w:eastAsia="Times New Roman" w:hAnsi="Times New Roman" w:cs="Times New Roman"/>
          <w:sz w:val="28"/>
          <w:szCs w:val="24"/>
          <w:lang w:eastAsia="ru-RU"/>
        </w:rPr>
        <w:t xml:space="preserve">по </w:t>
      </w:r>
      <w:r w:rsidR="002F6A1E">
        <w:rPr>
          <w:rFonts w:ascii="Times New Roman" w:eastAsia="Times New Roman" w:hAnsi="Times New Roman" w:cs="Times New Roman"/>
          <w:sz w:val="28"/>
          <w:szCs w:val="24"/>
          <w:lang w:eastAsia="ru-RU"/>
        </w:rPr>
        <w:t xml:space="preserve">каждой </w:t>
      </w:r>
      <w:r w:rsidR="00AD35F2" w:rsidRPr="00AD35F2">
        <w:rPr>
          <w:rFonts w:ascii="Times New Roman" w:eastAsia="Times New Roman" w:hAnsi="Times New Roman" w:cs="Times New Roman"/>
          <w:sz w:val="28"/>
          <w:szCs w:val="24"/>
          <w:lang w:eastAsia="ru-RU"/>
        </w:rPr>
        <w:t xml:space="preserve">учетной группе </w:t>
      </w:r>
      <w:r w:rsidR="00A617C9">
        <w:rPr>
          <w:rFonts w:ascii="Times New Roman" w:eastAsia="Times New Roman" w:hAnsi="Times New Roman" w:cs="Times New Roman"/>
          <w:sz w:val="28"/>
          <w:szCs w:val="24"/>
          <w:lang w:eastAsia="ru-RU"/>
        </w:rPr>
        <w:t>(</w:t>
      </w:r>
      <w:r w:rsidR="00A617C9" w:rsidRPr="00AD35F2">
        <w:rPr>
          <w:rFonts w:ascii="Times New Roman" w:eastAsia="Times New Roman" w:hAnsi="Times New Roman" w:cs="Times New Roman"/>
          <w:sz w:val="28"/>
          <w:szCs w:val="24"/>
          <w:lang w:eastAsia="ru-RU"/>
        </w:rPr>
        <w:t>дополнительной</w:t>
      </w:r>
      <w:r w:rsidR="00A617C9">
        <w:rPr>
          <w:rFonts w:ascii="Times New Roman" w:eastAsia="Times New Roman" w:hAnsi="Times New Roman" w:cs="Times New Roman"/>
          <w:sz w:val="28"/>
          <w:szCs w:val="24"/>
          <w:lang w:eastAsia="ru-RU"/>
        </w:rPr>
        <w:t xml:space="preserve"> учетной группе) </w:t>
      </w:r>
      <w:r w:rsidR="00AD35F2" w:rsidRPr="00AD35F2">
        <w:rPr>
          <w:rFonts w:ascii="Times New Roman" w:eastAsia="Times New Roman" w:hAnsi="Times New Roman" w:cs="Times New Roman"/>
          <w:sz w:val="28"/>
          <w:szCs w:val="24"/>
          <w:lang w:eastAsia="ru-RU"/>
        </w:rPr>
        <w:t xml:space="preserve">и по </w:t>
      </w:r>
      <w:r w:rsidR="002F6A1E">
        <w:rPr>
          <w:rFonts w:ascii="Times New Roman" w:eastAsia="Times New Roman" w:hAnsi="Times New Roman" w:cs="Times New Roman"/>
          <w:sz w:val="28"/>
          <w:szCs w:val="24"/>
          <w:lang w:eastAsia="ru-RU"/>
        </w:rPr>
        <w:t>всем учетным группам в целом</w:t>
      </w:r>
      <w:r>
        <w:rPr>
          <w:rFonts w:ascii="Times New Roman" w:eastAsia="Times New Roman" w:hAnsi="Times New Roman" w:cs="Times New Roman"/>
          <w:sz w:val="28"/>
          <w:szCs w:val="24"/>
          <w:lang w:eastAsia="ru-RU"/>
        </w:rPr>
        <w:t>;</w:t>
      </w:r>
    </w:p>
    <w:p w14:paraId="0A4EA291" w14:textId="3A210B4A" w:rsidR="001A4388" w:rsidRPr="00783F6A" w:rsidRDefault="00C6398A" w:rsidP="005622E3">
      <w:pPr>
        <w:widowControl w:val="0"/>
        <w:numPr>
          <w:ilvl w:val="0"/>
          <w:numId w:val="38"/>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75681E" w:rsidRPr="000B7026">
        <w:rPr>
          <w:rFonts w:ascii="Times New Roman" w:eastAsia="Times New Roman" w:hAnsi="Times New Roman" w:cs="Times New Roman"/>
          <w:sz w:val="28"/>
          <w:szCs w:val="24"/>
          <w:lang w:eastAsia="ru-RU"/>
        </w:rPr>
        <w:t>езультаты</w:t>
      </w:r>
      <w:r w:rsidR="0075681E" w:rsidRPr="00AD35F2">
        <w:rPr>
          <w:rFonts w:ascii="Times New Roman" w:hAnsi="Times New Roman" w:cs="Times New Roman"/>
          <w:sz w:val="28"/>
          <w:szCs w:val="24"/>
        </w:rPr>
        <w:t xml:space="preserve"> проведенного анализа чувствительности </w:t>
      </w:r>
      <w:r w:rsidR="0045632F">
        <w:rPr>
          <w:rFonts w:ascii="Times New Roman" w:hAnsi="Times New Roman" w:cs="Times New Roman"/>
          <w:sz w:val="28"/>
          <w:szCs w:val="24"/>
        </w:rPr>
        <w:t xml:space="preserve">расчета </w:t>
      </w:r>
      <w:r w:rsidR="0045632F" w:rsidRPr="00563BBD">
        <w:rPr>
          <w:rFonts w:ascii="Times New Roman" w:hAnsi="Times New Roman" w:cs="Times New Roman"/>
          <w:sz w:val="28"/>
          <w:szCs w:val="24"/>
        </w:rPr>
        <w:t>страховых резервов и доли перестраховщиков</w:t>
      </w:r>
      <w:r w:rsidR="0045632F">
        <w:rPr>
          <w:rFonts w:ascii="Times New Roman" w:hAnsi="Times New Roman" w:cs="Times New Roman"/>
          <w:sz w:val="28"/>
          <w:szCs w:val="24"/>
        </w:rPr>
        <w:t xml:space="preserve"> </w:t>
      </w:r>
      <w:r w:rsidR="0045632F" w:rsidRPr="00563BBD">
        <w:rPr>
          <w:rFonts w:ascii="Times New Roman" w:hAnsi="Times New Roman" w:cs="Times New Roman"/>
          <w:sz w:val="28"/>
          <w:szCs w:val="24"/>
        </w:rPr>
        <w:t>в них</w:t>
      </w:r>
      <w:r w:rsidR="0045632F">
        <w:rPr>
          <w:rFonts w:ascii="Times New Roman" w:hAnsi="Times New Roman" w:cs="Times New Roman"/>
          <w:sz w:val="28"/>
          <w:szCs w:val="24"/>
        </w:rPr>
        <w:t>, расчета ОДП</w:t>
      </w:r>
      <w:r w:rsidR="0045632F" w:rsidRPr="00AD35F2">
        <w:rPr>
          <w:rFonts w:ascii="Times New Roman" w:hAnsi="Times New Roman" w:cs="Times New Roman"/>
          <w:sz w:val="28"/>
          <w:szCs w:val="24"/>
        </w:rPr>
        <w:t xml:space="preserve"> </w:t>
      </w:r>
      <w:r w:rsidR="0075681E" w:rsidRPr="00AD35F2">
        <w:rPr>
          <w:rFonts w:ascii="Times New Roman" w:hAnsi="Times New Roman" w:cs="Times New Roman"/>
          <w:sz w:val="28"/>
          <w:szCs w:val="24"/>
        </w:rPr>
        <w:t>к использованным методам и предположениям в разрезе учетных групп</w:t>
      </w:r>
      <w:r w:rsidR="00A617C9">
        <w:rPr>
          <w:rFonts w:ascii="Times New Roman" w:hAnsi="Times New Roman" w:cs="Times New Roman"/>
          <w:sz w:val="28"/>
          <w:szCs w:val="24"/>
        </w:rPr>
        <w:t xml:space="preserve"> </w:t>
      </w:r>
      <w:r w:rsidR="00A617C9" w:rsidRPr="00AD35F2">
        <w:rPr>
          <w:rFonts w:ascii="Times New Roman" w:hAnsi="Times New Roman" w:cs="Times New Roman"/>
          <w:sz w:val="28"/>
          <w:szCs w:val="24"/>
        </w:rPr>
        <w:t>(дополнительных</w:t>
      </w:r>
      <w:r w:rsidR="00A617C9">
        <w:rPr>
          <w:rFonts w:ascii="Times New Roman" w:hAnsi="Times New Roman" w:cs="Times New Roman"/>
          <w:sz w:val="28"/>
          <w:szCs w:val="24"/>
        </w:rPr>
        <w:t xml:space="preserve"> учетных групп</w:t>
      </w:r>
      <w:r w:rsidR="00A617C9" w:rsidRPr="00AD35F2">
        <w:rPr>
          <w:rFonts w:ascii="Times New Roman" w:hAnsi="Times New Roman" w:cs="Times New Roman"/>
          <w:sz w:val="28"/>
          <w:szCs w:val="24"/>
        </w:rPr>
        <w:t>)</w:t>
      </w:r>
      <w:r w:rsidR="0075681E" w:rsidRPr="00AD35F2">
        <w:rPr>
          <w:rFonts w:ascii="Times New Roman" w:hAnsi="Times New Roman" w:cs="Times New Roman"/>
          <w:sz w:val="28"/>
          <w:szCs w:val="24"/>
        </w:rPr>
        <w:t>.</w:t>
      </w:r>
    </w:p>
    <w:p w14:paraId="05BF5844" w14:textId="77777777" w:rsidR="00415CDC" w:rsidRPr="00415CDC" w:rsidRDefault="00415CDC" w:rsidP="00415CDC">
      <w:pPr>
        <w:pStyle w:val="1"/>
        <w:spacing w:before="0" w:line="360" w:lineRule="auto"/>
        <w:jc w:val="center"/>
        <w:rPr>
          <w:rFonts w:ascii="Times New Roman" w:hAnsi="Times New Roman"/>
          <w:b/>
          <w:color w:val="auto"/>
          <w:sz w:val="28"/>
          <w:szCs w:val="24"/>
        </w:rPr>
      </w:pPr>
      <w:r>
        <w:rPr>
          <w:rFonts w:ascii="Times New Roman" w:hAnsi="Times New Roman" w:cs="Times New Roman"/>
          <w:strike/>
          <w:sz w:val="28"/>
          <w:szCs w:val="24"/>
        </w:rPr>
        <w:br w:type="column"/>
      </w:r>
      <w:bookmarkStart w:id="28" w:name="_Toc44268341"/>
      <w:r w:rsidRPr="00415CDC">
        <w:rPr>
          <w:rFonts w:ascii="Times New Roman" w:hAnsi="Times New Roman"/>
          <w:b/>
          <w:color w:val="auto"/>
          <w:sz w:val="28"/>
          <w:szCs w:val="24"/>
        </w:rPr>
        <w:lastRenderedPageBreak/>
        <w:t xml:space="preserve">Глава 9. Порядок согласования с Банком России методов расчета страховых резервов, которые отличаются от предусмотренных настоящим </w:t>
      </w:r>
      <w:bookmarkEnd w:id="28"/>
      <w:r w:rsidR="001634ED">
        <w:rPr>
          <w:rFonts w:ascii="Times New Roman" w:hAnsi="Times New Roman"/>
          <w:b/>
          <w:color w:val="auto"/>
          <w:sz w:val="28"/>
          <w:szCs w:val="24"/>
        </w:rPr>
        <w:t>Приложением</w:t>
      </w:r>
    </w:p>
    <w:p w14:paraId="18A9D60A" w14:textId="77777777" w:rsidR="00415CDC" w:rsidRPr="00907441" w:rsidRDefault="00415CDC" w:rsidP="00907441">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p>
    <w:p w14:paraId="4684ECFD" w14:textId="44244899" w:rsidR="00415CDC" w:rsidRPr="007E4190" w:rsidRDefault="00415CDC"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7E4190">
        <w:rPr>
          <w:rFonts w:ascii="Times New Roman" w:eastAsia="Times New Roman" w:hAnsi="Times New Roman" w:cs="Times New Roman"/>
          <w:sz w:val="28"/>
          <w:szCs w:val="24"/>
          <w:lang w:eastAsia="ru-RU"/>
        </w:rPr>
        <w:t xml:space="preserve">Страховщик по согласованию с Банком России может применять отличные от предусмотренных </w:t>
      </w:r>
      <w:r w:rsidR="00295923" w:rsidRPr="007E4190">
        <w:rPr>
          <w:rFonts w:ascii="Times New Roman" w:eastAsia="Times New Roman" w:hAnsi="Times New Roman" w:cs="Times New Roman"/>
          <w:sz w:val="28"/>
          <w:szCs w:val="24"/>
          <w:lang w:eastAsia="ru-RU"/>
        </w:rPr>
        <w:t xml:space="preserve">настоящим </w:t>
      </w:r>
      <w:r w:rsidR="00045241">
        <w:rPr>
          <w:rFonts w:ascii="Times New Roman" w:eastAsia="Times New Roman" w:hAnsi="Times New Roman" w:cs="Times New Roman"/>
          <w:sz w:val="28"/>
          <w:szCs w:val="24"/>
          <w:lang w:eastAsia="ru-RU"/>
        </w:rPr>
        <w:t>п</w:t>
      </w:r>
      <w:r w:rsidR="00907441" w:rsidRPr="007E4190">
        <w:rPr>
          <w:rFonts w:ascii="Times New Roman" w:eastAsia="Times New Roman" w:hAnsi="Times New Roman" w:cs="Times New Roman"/>
          <w:sz w:val="28"/>
          <w:szCs w:val="24"/>
          <w:lang w:eastAsia="ru-RU"/>
        </w:rPr>
        <w:t xml:space="preserve">риложением </w:t>
      </w:r>
      <w:r w:rsidRPr="007E4190">
        <w:rPr>
          <w:rFonts w:ascii="Times New Roman" w:eastAsia="Times New Roman" w:hAnsi="Times New Roman" w:cs="Times New Roman"/>
          <w:sz w:val="28"/>
          <w:szCs w:val="24"/>
          <w:lang w:eastAsia="ru-RU"/>
        </w:rPr>
        <w:t>методы расчета страховых резервов, за исключением:</w:t>
      </w:r>
    </w:p>
    <w:p w14:paraId="748477F4" w14:textId="68F1A009" w:rsidR="00415CDC" w:rsidRPr="007E4190" w:rsidRDefault="00415CDC" w:rsidP="00415CDC">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E4190">
        <w:rPr>
          <w:rFonts w:ascii="Times New Roman" w:eastAsia="Times New Roman" w:hAnsi="Times New Roman" w:cs="Times New Roman"/>
          <w:sz w:val="28"/>
          <w:szCs w:val="24"/>
          <w:lang w:eastAsia="ru-RU"/>
        </w:rPr>
        <w:t xml:space="preserve">методов, учитывающих иную ставку доходности, чем указанную в пункте </w:t>
      </w:r>
      <w:r w:rsidR="00295923" w:rsidRPr="007E4190">
        <w:rPr>
          <w:rFonts w:ascii="Times New Roman" w:eastAsia="Times New Roman" w:hAnsi="Times New Roman" w:cs="Times New Roman"/>
          <w:sz w:val="28"/>
          <w:szCs w:val="24"/>
          <w:lang w:eastAsia="ru-RU"/>
        </w:rPr>
        <w:t>2.5</w:t>
      </w:r>
      <w:r w:rsidRPr="007E4190">
        <w:rPr>
          <w:rFonts w:ascii="Times New Roman" w:eastAsia="Times New Roman" w:hAnsi="Times New Roman" w:cs="Times New Roman"/>
          <w:sz w:val="28"/>
          <w:szCs w:val="24"/>
          <w:lang w:eastAsia="ru-RU"/>
        </w:rPr>
        <w:t xml:space="preserve"> настоящего </w:t>
      </w:r>
      <w:r w:rsidR="00045241">
        <w:rPr>
          <w:rFonts w:ascii="Times New Roman" w:eastAsia="Times New Roman" w:hAnsi="Times New Roman" w:cs="Times New Roman"/>
          <w:sz w:val="28"/>
          <w:szCs w:val="24"/>
          <w:lang w:eastAsia="ru-RU"/>
        </w:rPr>
        <w:t>п</w:t>
      </w:r>
      <w:r w:rsidR="005C2E9A" w:rsidRPr="007E4190">
        <w:rPr>
          <w:rFonts w:ascii="Times New Roman" w:eastAsia="Times New Roman" w:hAnsi="Times New Roman" w:cs="Times New Roman"/>
          <w:sz w:val="28"/>
          <w:szCs w:val="24"/>
          <w:lang w:eastAsia="ru-RU"/>
        </w:rPr>
        <w:t>риложения</w:t>
      </w:r>
      <w:r w:rsidRPr="007E4190">
        <w:rPr>
          <w:rFonts w:ascii="Times New Roman" w:eastAsia="Times New Roman" w:hAnsi="Times New Roman" w:cs="Times New Roman"/>
          <w:sz w:val="28"/>
          <w:szCs w:val="24"/>
          <w:lang w:eastAsia="ru-RU"/>
        </w:rPr>
        <w:t>;</w:t>
      </w:r>
    </w:p>
    <w:p w14:paraId="18FAC7E0" w14:textId="01FD8681" w:rsidR="00907441" w:rsidRPr="007E4190" w:rsidRDefault="00415CDC" w:rsidP="00415CDC">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7E4190">
        <w:rPr>
          <w:rFonts w:ascii="Times New Roman" w:eastAsia="Times New Roman" w:hAnsi="Times New Roman" w:cs="Times New Roman"/>
          <w:sz w:val="28"/>
          <w:szCs w:val="24"/>
          <w:lang w:eastAsia="ru-RU"/>
        </w:rPr>
        <w:t xml:space="preserve">методов, предусматривающих </w:t>
      </w:r>
      <w:r w:rsidR="00295923" w:rsidRPr="007E4190">
        <w:rPr>
          <w:rFonts w:ascii="Times New Roman" w:eastAsia="Times New Roman" w:hAnsi="Times New Roman" w:cs="Times New Roman"/>
          <w:sz w:val="28"/>
          <w:szCs w:val="24"/>
          <w:lang w:eastAsia="ru-RU"/>
        </w:rPr>
        <w:t xml:space="preserve">иные </w:t>
      </w:r>
      <w:r w:rsidRPr="007E4190">
        <w:rPr>
          <w:rFonts w:ascii="Times New Roman" w:eastAsia="Times New Roman" w:hAnsi="Times New Roman" w:cs="Times New Roman"/>
          <w:sz w:val="28"/>
          <w:szCs w:val="24"/>
          <w:lang w:eastAsia="ru-RU"/>
        </w:rPr>
        <w:t>учетны</w:t>
      </w:r>
      <w:r w:rsidR="00295923" w:rsidRPr="007E4190">
        <w:rPr>
          <w:rFonts w:ascii="Times New Roman" w:eastAsia="Times New Roman" w:hAnsi="Times New Roman" w:cs="Times New Roman"/>
          <w:sz w:val="28"/>
          <w:szCs w:val="24"/>
          <w:lang w:eastAsia="ru-RU"/>
        </w:rPr>
        <w:t>е</w:t>
      </w:r>
      <w:r w:rsidRPr="007E4190">
        <w:rPr>
          <w:rFonts w:ascii="Times New Roman" w:eastAsia="Times New Roman" w:hAnsi="Times New Roman" w:cs="Times New Roman"/>
          <w:sz w:val="28"/>
          <w:szCs w:val="24"/>
          <w:lang w:eastAsia="ru-RU"/>
        </w:rPr>
        <w:t xml:space="preserve"> групп</w:t>
      </w:r>
      <w:r w:rsidR="00295923" w:rsidRPr="007E4190">
        <w:rPr>
          <w:rFonts w:ascii="Times New Roman" w:eastAsia="Times New Roman" w:hAnsi="Times New Roman" w:cs="Times New Roman"/>
          <w:sz w:val="28"/>
          <w:szCs w:val="24"/>
          <w:lang w:eastAsia="ru-RU"/>
        </w:rPr>
        <w:t>ы</w:t>
      </w:r>
      <w:r w:rsidRPr="007E4190">
        <w:rPr>
          <w:rFonts w:ascii="Times New Roman" w:eastAsia="Times New Roman" w:hAnsi="Times New Roman" w:cs="Times New Roman"/>
          <w:sz w:val="28"/>
          <w:szCs w:val="24"/>
          <w:lang w:eastAsia="ru-RU"/>
        </w:rPr>
        <w:t xml:space="preserve">, </w:t>
      </w:r>
      <w:r w:rsidR="00295923" w:rsidRPr="007E4190">
        <w:rPr>
          <w:rFonts w:ascii="Times New Roman" w:eastAsia="Times New Roman" w:hAnsi="Times New Roman" w:cs="Times New Roman"/>
          <w:sz w:val="28"/>
          <w:szCs w:val="24"/>
          <w:lang w:eastAsia="ru-RU"/>
        </w:rPr>
        <w:t xml:space="preserve">чем </w:t>
      </w:r>
      <w:r w:rsidRPr="007E4190">
        <w:rPr>
          <w:rFonts w:ascii="Times New Roman" w:eastAsia="Times New Roman" w:hAnsi="Times New Roman" w:cs="Times New Roman"/>
          <w:sz w:val="28"/>
          <w:szCs w:val="24"/>
          <w:lang w:eastAsia="ru-RU"/>
        </w:rPr>
        <w:t>предусмотренны</w:t>
      </w:r>
      <w:r w:rsidR="00295923" w:rsidRPr="007E4190">
        <w:rPr>
          <w:rFonts w:ascii="Times New Roman" w:eastAsia="Times New Roman" w:hAnsi="Times New Roman" w:cs="Times New Roman"/>
          <w:sz w:val="28"/>
          <w:szCs w:val="24"/>
          <w:lang w:eastAsia="ru-RU"/>
        </w:rPr>
        <w:t>е</w:t>
      </w:r>
      <w:r w:rsidRPr="007E4190">
        <w:rPr>
          <w:rFonts w:ascii="Times New Roman" w:eastAsia="Times New Roman" w:hAnsi="Times New Roman" w:cs="Times New Roman"/>
          <w:sz w:val="28"/>
          <w:szCs w:val="24"/>
          <w:lang w:eastAsia="ru-RU"/>
        </w:rPr>
        <w:t xml:space="preserve"> пунктами 1.</w:t>
      </w:r>
      <w:r w:rsidR="00295923" w:rsidRPr="007E4190">
        <w:rPr>
          <w:rFonts w:ascii="Times New Roman" w:eastAsia="Times New Roman" w:hAnsi="Times New Roman" w:cs="Times New Roman"/>
          <w:sz w:val="28"/>
          <w:szCs w:val="24"/>
          <w:lang w:eastAsia="ru-RU"/>
        </w:rPr>
        <w:t>4</w:t>
      </w:r>
      <w:r w:rsidRPr="007E4190">
        <w:rPr>
          <w:rFonts w:ascii="Times New Roman" w:eastAsia="Times New Roman" w:hAnsi="Times New Roman" w:cs="Times New Roman"/>
          <w:sz w:val="28"/>
          <w:szCs w:val="24"/>
          <w:lang w:eastAsia="ru-RU"/>
        </w:rPr>
        <w:t xml:space="preserve"> и 1.</w:t>
      </w:r>
      <w:r w:rsidR="00295923" w:rsidRPr="007E4190">
        <w:rPr>
          <w:rFonts w:ascii="Times New Roman" w:eastAsia="Times New Roman" w:hAnsi="Times New Roman" w:cs="Times New Roman"/>
          <w:sz w:val="28"/>
          <w:szCs w:val="24"/>
          <w:lang w:eastAsia="ru-RU"/>
        </w:rPr>
        <w:t>5</w:t>
      </w:r>
      <w:r w:rsidRPr="007E4190">
        <w:rPr>
          <w:rFonts w:ascii="Times New Roman" w:eastAsia="Times New Roman" w:hAnsi="Times New Roman" w:cs="Times New Roman"/>
          <w:sz w:val="28"/>
          <w:szCs w:val="24"/>
          <w:lang w:eastAsia="ru-RU"/>
        </w:rPr>
        <w:t xml:space="preserve"> настоящего </w:t>
      </w:r>
      <w:r w:rsidR="00045241">
        <w:rPr>
          <w:rFonts w:ascii="Times New Roman" w:eastAsia="Times New Roman" w:hAnsi="Times New Roman" w:cs="Times New Roman"/>
          <w:sz w:val="28"/>
          <w:szCs w:val="24"/>
          <w:lang w:eastAsia="ru-RU"/>
        </w:rPr>
        <w:t>п</w:t>
      </w:r>
      <w:r w:rsidR="005C2E9A" w:rsidRPr="007E4190">
        <w:rPr>
          <w:rFonts w:ascii="Times New Roman" w:eastAsia="Times New Roman" w:hAnsi="Times New Roman" w:cs="Times New Roman"/>
          <w:sz w:val="28"/>
          <w:szCs w:val="24"/>
          <w:lang w:eastAsia="ru-RU"/>
        </w:rPr>
        <w:t>риложения</w:t>
      </w:r>
      <w:r w:rsidRPr="007E4190">
        <w:rPr>
          <w:rFonts w:ascii="Times New Roman" w:eastAsia="Times New Roman" w:hAnsi="Times New Roman" w:cs="Times New Roman"/>
          <w:sz w:val="28"/>
          <w:szCs w:val="24"/>
          <w:lang w:eastAsia="ru-RU"/>
        </w:rPr>
        <w:t>.</w:t>
      </w:r>
    </w:p>
    <w:p w14:paraId="67D29625" w14:textId="77777777" w:rsidR="00415CDC" w:rsidRPr="00415CDC" w:rsidRDefault="00907441" w:rsidP="00415CDC">
      <w:pPr>
        <w:widowControl w:val="0"/>
        <w:autoSpaceDE w:val="0"/>
        <w:autoSpaceDN w:val="0"/>
        <w:spacing w:after="0" w:line="360" w:lineRule="auto"/>
        <w:ind w:firstLine="709"/>
        <w:jc w:val="both"/>
        <w:rPr>
          <w:rFonts w:ascii="Times New Roman" w:eastAsia="Times New Roman" w:hAnsi="Times New Roman" w:cs="Times New Roman"/>
          <w:sz w:val="28"/>
          <w:szCs w:val="24"/>
          <w:highlight w:val="magenta"/>
          <w:lang w:eastAsia="ru-RU"/>
        </w:rPr>
      </w:pPr>
      <w:r w:rsidRPr="007E4190">
        <w:rPr>
          <w:rFonts w:ascii="Times New Roman" w:eastAsia="Times New Roman" w:hAnsi="Times New Roman" w:cs="Times New Roman"/>
          <w:sz w:val="28"/>
          <w:szCs w:val="24"/>
          <w:lang w:eastAsia="ru-RU"/>
        </w:rPr>
        <w:t>(далее – иные методы)</w:t>
      </w:r>
      <w:r w:rsidR="0087696C" w:rsidRPr="007E4190">
        <w:rPr>
          <w:rFonts w:ascii="Times New Roman" w:eastAsia="Times New Roman" w:hAnsi="Times New Roman" w:cs="Times New Roman"/>
          <w:sz w:val="28"/>
          <w:szCs w:val="24"/>
          <w:lang w:eastAsia="ru-RU"/>
        </w:rPr>
        <w:t>.</w:t>
      </w:r>
    </w:p>
    <w:p w14:paraId="14D6E502" w14:textId="1837B1E1" w:rsidR="00415CDC" w:rsidRPr="00415CDC" w:rsidRDefault="00415CDC"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bookmarkStart w:id="29" w:name="P176"/>
      <w:bookmarkEnd w:id="29"/>
      <w:r w:rsidRPr="00415CDC">
        <w:rPr>
          <w:rFonts w:ascii="Times New Roman" w:eastAsia="Times New Roman" w:hAnsi="Times New Roman" w:cs="Times New Roman"/>
          <w:sz w:val="28"/>
          <w:szCs w:val="24"/>
          <w:lang w:eastAsia="ru-RU"/>
        </w:rPr>
        <w:t xml:space="preserve">Для согласования </w:t>
      </w:r>
      <w:r w:rsidR="00907441">
        <w:rPr>
          <w:rFonts w:ascii="Times New Roman" w:eastAsia="Times New Roman" w:hAnsi="Times New Roman" w:cs="Times New Roman"/>
          <w:sz w:val="28"/>
          <w:szCs w:val="24"/>
          <w:lang w:eastAsia="ru-RU"/>
        </w:rPr>
        <w:t xml:space="preserve">иных </w:t>
      </w:r>
      <w:r w:rsidRPr="00415CDC">
        <w:rPr>
          <w:rFonts w:ascii="Times New Roman" w:eastAsia="Times New Roman" w:hAnsi="Times New Roman" w:cs="Times New Roman"/>
          <w:sz w:val="28"/>
          <w:szCs w:val="24"/>
          <w:lang w:eastAsia="ru-RU"/>
        </w:rPr>
        <w:t>методов страховщик представ</w:t>
      </w:r>
      <w:r w:rsidR="0087696C">
        <w:rPr>
          <w:rFonts w:ascii="Times New Roman" w:eastAsia="Times New Roman" w:hAnsi="Times New Roman" w:cs="Times New Roman"/>
          <w:sz w:val="28"/>
          <w:szCs w:val="24"/>
          <w:lang w:eastAsia="ru-RU"/>
        </w:rPr>
        <w:t>ляет</w:t>
      </w:r>
      <w:r w:rsidRPr="00415CDC">
        <w:rPr>
          <w:rFonts w:ascii="Times New Roman" w:eastAsia="Times New Roman" w:hAnsi="Times New Roman" w:cs="Times New Roman"/>
          <w:sz w:val="28"/>
          <w:szCs w:val="24"/>
          <w:lang w:eastAsia="ru-RU"/>
        </w:rPr>
        <w:t>:</w:t>
      </w:r>
    </w:p>
    <w:p w14:paraId="131C2FDB" w14:textId="77777777" w:rsidR="00415CDC" w:rsidRPr="00415CDC" w:rsidRDefault="00415CDC" w:rsidP="00415CDC">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sidRPr="00415CDC">
        <w:rPr>
          <w:rFonts w:ascii="Times New Roman" w:eastAsia="Times New Roman" w:hAnsi="Times New Roman" w:cs="Times New Roman"/>
          <w:sz w:val="28"/>
          <w:szCs w:val="24"/>
          <w:lang w:eastAsia="ru-RU"/>
        </w:rPr>
        <w:t>описание методов расчета страховых резервов, которые страховщик планирует применять при формировании страховых резервов;</w:t>
      </w:r>
    </w:p>
    <w:p w14:paraId="202320AC" w14:textId="2069C853" w:rsidR="00415CDC" w:rsidRPr="00415CDC" w:rsidRDefault="0087696C" w:rsidP="00642B2F">
      <w:pPr>
        <w:widowControl w:val="0"/>
        <w:autoSpaceDE w:val="0"/>
        <w:autoSpaceDN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документы и </w:t>
      </w:r>
      <w:r w:rsidR="00415CDC" w:rsidRPr="00415CDC">
        <w:rPr>
          <w:rFonts w:ascii="Times New Roman" w:eastAsia="Times New Roman" w:hAnsi="Times New Roman" w:cs="Times New Roman"/>
          <w:sz w:val="28"/>
          <w:szCs w:val="24"/>
          <w:lang w:eastAsia="ru-RU"/>
        </w:rPr>
        <w:t>расчеты</w:t>
      </w:r>
      <w:r>
        <w:rPr>
          <w:rFonts w:ascii="Times New Roman" w:eastAsia="Times New Roman" w:hAnsi="Times New Roman" w:cs="Times New Roman"/>
          <w:sz w:val="28"/>
          <w:szCs w:val="24"/>
          <w:lang w:eastAsia="ru-RU"/>
        </w:rPr>
        <w:t>,</w:t>
      </w:r>
      <w:r w:rsidR="00415CDC" w:rsidRPr="00415CDC">
        <w:rPr>
          <w:rFonts w:ascii="Times New Roman" w:eastAsia="Times New Roman" w:hAnsi="Times New Roman" w:cs="Times New Roman"/>
          <w:sz w:val="28"/>
          <w:szCs w:val="24"/>
          <w:lang w:eastAsia="ru-RU"/>
        </w:rPr>
        <w:t xml:space="preserve"> </w:t>
      </w:r>
      <w:r w:rsidR="00A35445">
        <w:rPr>
          <w:rFonts w:ascii="Times New Roman" w:eastAsia="Times New Roman" w:hAnsi="Times New Roman" w:cs="Times New Roman"/>
          <w:sz w:val="28"/>
          <w:szCs w:val="24"/>
          <w:lang w:eastAsia="ru-RU"/>
        </w:rPr>
        <w:t>доказывающие</w:t>
      </w:r>
      <w:r w:rsidR="00415CDC" w:rsidRPr="00415CDC">
        <w:rPr>
          <w:rFonts w:ascii="Times New Roman" w:eastAsia="Times New Roman" w:hAnsi="Times New Roman" w:cs="Times New Roman"/>
          <w:sz w:val="28"/>
          <w:szCs w:val="24"/>
          <w:lang w:eastAsia="ru-RU"/>
        </w:rPr>
        <w:t xml:space="preserve">, что предложенные страховщиком </w:t>
      </w:r>
      <w:r w:rsidR="00504DF5">
        <w:rPr>
          <w:rFonts w:ascii="Times New Roman" w:eastAsia="Times New Roman" w:hAnsi="Times New Roman" w:cs="Times New Roman"/>
          <w:sz w:val="28"/>
          <w:szCs w:val="24"/>
          <w:lang w:eastAsia="ru-RU"/>
        </w:rPr>
        <w:t xml:space="preserve">иные </w:t>
      </w:r>
      <w:r w:rsidR="00415CDC" w:rsidRPr="00415CDC">
        <w:rPr>
          <w:rFonts w:ascii="Times New Roman" w:eastAsia="Times New Roman" w:hAnsi="Times New Roman" w:cs="Times New Roman"/>
          <w:sz w:val="28"/>
          <w:szCs w:val="24"/>
          <w:lang w:eastAsia="ru-RU"/>
        </w:rPr>
        <w:t xml:space="preserve">методы </w:t>
      </w:r>
      <w:r>
        <w:rPr>
          <w:rFonts w:ascii="Times New Roman" w:eastAsia="Times New Roman" w:hAnsi="Times New Roman" w:cs="Times New Roman"/>
          <w:sz w:val="28"/>
          <w:szCs w:val="24"/>
          <w:lang w:eastAsia="ru-RU"/>
        </w:rPr>
        <w:t xml:space="preserve">будут приводить к </w:t>
      </w:r>
      <w:r w:rsidR="00415CDC" w:rsidRPr="00415CDC">
        <w:rPr>
          <w:rFonts w:ascii="Times New Roman" w:eastAsia="Times New Roman" w:hAnsi="Times New Roman" w:cs="Times New Roman"/>
          <w:sz w:val="28"/>
          <w:szCs w:val="24"/>
          <w:lang w:eastAsia="ru-RU"/>
        </w:rPr>
        <w:t>более точн</w:t>
      </w:r>
      <w:r>
        <w:rPr>
          <w:rFonts w:ascii="Times New Roman" w:eastAsia="Times New Roman" w:hAnsi="Times New Roman" w:cs="Times New Roman"/>
          <w:sz w:val="28"/>
          <w:szCs w:val="24"/>
          <w:lang w:eastAsia="ru-RU"/>
        </w:rPr>
        <w:t xml:space="preserve">ому расчету </w:t>
      </w:r>
      <w:r w:rsidR="00415CDC" w:rsidRPr="00415CDC">
        <w:rPr>
          <w:rFonts w:ascii="Times New Roman" w:eastAsia="Times New Roman" w:hAnsi="Times New Roman" w:cs="Times New Roman"/>
          <w:sz w:val="28"/>
          <w:szCs w:val="24"/>
          <w:lang w:eastAsia="ru-RU"/>
        </w:rPr>
        <w:t>величин</w:t>
      </w:r>
      <w:r>
        <w:rPr>
          <w:rFonts w:ascii="Times New Roman" w:eastAsia="Times New Roman" w:hAnsi="Times New Roman" w:cs="Times New Roman"/>
          <w:sz w:val="28"/>
          <w:szCs w:val="24"/>
          <w:lang w:eastAsia="ru-RU"/>
        </w:rPr>
        <w:t>ы</w:t>
      </w:r>
      <w:r w:rsidR="00415CDC" w:rsidRPr="00415CDC">
        <w:rPr>
          <w:rFonts w:ascii="Times New Roman" w:eastAsia="Times New Roman" w:hAnsi="Times New Roman" w:cs="Times New Roman"/>
          <w:sz w:val="28"/>
          <w:szCs w:val="24"/>
          <w:lang w:eastAsia="ru-RU"/>
        </w:rPr>
        <w:t xml:space="preserve"> </w:t>
      </w:r>
      <w:r w:rsidR="00642B2F">
        <w:rPr>
          <w:rFonts w:ascii="Times New Roman" w:eastAsia="Times New Roman" w:hAnsi="Times New Roman" w:cs="Times New Roman"/>
          <w:sz w:val="28"/>
          <w:szCs w:val="24"/>
          <w:lang w:eastAsia="ru-RU"/>
        </w:rPr>
        <w:t xml:space="preserve">страховых </w:t>
      </w:r>
      <w:r w:rsidR="00415CDC" w:rsidRPr="00642B2F">
        <w:rPr>
          <w:rFonts w:ascii="Times New Roman" w:eastAsia="Times New Roman" w:hAnsi="Times New Roman" w:cs="Times New Roman"/>
          <w:sz w:val="28"/>
          <w:szCs w:val="24"/>
          <w:lang w:eastAsia="ru-RU"/>
        </w:rPr>
        <w:t>резервов.</w:t>
      </w:r>
    </w:p>
    <w:p w14:paraId="7EA92DF6" w14:textId="77777777" w:rsidR="00415CDC" w:rsidRPr="00415CDC" w:rsidRDefault="00415CDC"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bookmarkStart w:id="30" w:name="P182"/>
      <w:bookmarkEnd w:id="30"/>
      <w:r w:rsidRPr="00415CDC">
        <w:rPr>
          <w:rFonts w:ascii="Times New Roman" w:eastAsia="Times New Roman" w:hAnsi="Times New Roman" w:cs="Times New Roman"/>
          <w:sz w:val="28"/>
          <w:szCs w:val="24"/>
          <w:lang w:eastAsia="ru-RU"/>
        </w:rPr>
        <w:t xml:space="preserve">Решение о согласовании или об отказе в согласовании </w:t>
      </w:r>
      <w:r w:rsidR="00504DF5">
        <w:rPr>
          <w:rFonts w:ascii="Times New Roman" w:eastAsia="Times New Roman" w:hAnsi="Times New Roman" w:cs="Times New Roman"/>
          <w:sz w:val="28"/>
          <w:szCs w:val="24"/>
          <w:lang w:eastAsia="ru-RU"/>
        </w:rPr>
        <w:t xml:space="preserve">иных </w:t>
      </w:r>
      <w:r w:rsidRPr="00415CDC">
        <w:rPr>
          <w:rFonts w:ascii="Times New Roman" w:eastAsia="Times New Roman" w:hAnsi="Times New Roman" w:cs="Times New Roman"/>
          <w:sz w:val="28"/>
          <w:szCs w:val="24"/>
          <w:lang w:eastAsia="ru-RU"/>
        </w:rPr>
        <w:t xml:space="preserve">методов принимается Банком России по результатам рассмотрения представленных страховщиком документов, в течение 30 </w:t>
      </w:r>
      <w:r w:rsidR="00504DF5">
        <w:rPr>
          <w:rFonts w:ascii="Times New Roman" w:eastAsia="Times New Roman" w:hAnsi="Times New Roman" w:cs="Times New Roman"/>
          <w:sz w:val="28"/>
          <w:szCs w:val="24"/>
          <w:lang w:eastAsia="ru-RU"/>
        </w:rPr>
        <w:t xml:space="preserve">рабочих </w:t>
      </w:r>
      <w:r w:rsidRPr="00415CDC">
        <w:rPr>
          <w:rFonts w:ascii="Times New Roman" w:eastAsia="Times New Roman" w:hAnsi="Times New Roman" w:cs="Times New Roman"/>
          <w:sz w:val="28"/>
          <w:szCs w:val="24"/>
          <w:lang w:eastAsia="ru-RU"/>
        </w:rPr>
        <w:t>дней со дня регистрации указанных документов в Системе автоматизации документооборота и делопроизводства центрального аппарата Банка России.</w:t>
      </w:r>
    </w:p>
    <w:p w14:paraId="4A1F736A" w14:textId="58051DF7" w:rsidR="00415CDC" w:rsidRDefault="00415CDC" w:rsidP="001A2FB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415CDC">
        <w:rPr>
          <w:rFonts w:ascii="Times New Roman" w:eastAsia="Times New Roman" w:hAnsi="Times New Roman" w:cs="Times New Roman"/>
          <w:sz w:val="28"/>
          <w:szCs w:val="24"/>
          <w:lang w:eastAsia="ru-RU"/>
        </w:rPr>
        <w:t>Основани</w:t>
      </w:r>
      <w:r w:rsidR="001A2FB6">
        <w:rPr>
          <w:rFonts w:ascii="Times New Roman" w:eastAsia="Times New Roman" w:hAnsi="Times New Roman" w:cs="Times New Roman"/>
          <w:sz w:val="28"/>
          <w:szCs w:val="24"/>
          <w:lang w:eastAsia="ru-RU"/>
        </w:rPr>
        <w:t>е</w:t>
      </w:r>
      <w:r w:rsidRPr="00415CDC">
        <w:rPr>
          <w:rFonts w:ascii="Times New Roman" w:eastAsia="Times New Roman" w:hAnsi="Times New Roman" w:cs="Times New Roman"/>
          <w:sz w:val="28"/>
          <w:szCs w:val="24"/>
          <w:lang w:eastAsia="ru-RU"/>
        </w:rPr>
        <w:t xml:space="preserve">м для отказа в согласовании </w:t>
      </w:r>
      <w:r w:rsidR="007E4190">
        <w:rPr>
          <w:rFonts w:ascii="Times New Roman" w:eastAsia="Times New Roman" w:hAnsi="Times New Roman" w:cs="Times New Roman"/>
          <w:sz w:val="28"/>
          <w:szCs w:val="24"/>
          <w:lang w:eastAsia="ru-RU"/>
        </w:rPr>
        <w:t xml:space="preserve">иных </w:t>
      </w:r>
      <w:r w:rsidRPr="00415CDC">
        <w:rPr>
          <w:rFonts w:ascii="Times New Roman" w:eastAsia="Times New Roman" w:hAnsi="Times New Roman" w:cs="Times New Roman"/>
          <w:sz w:val="28"/>
          <w:szCs w:val="24"/>
          <w:lang w:eastAsia="ru-RU"/>
        </w:rPr>
        <w:t>методов</w:t>
      </w:r>
      <w:r w:rsidR="001A2FB6">
        <w:rPr>
          <w:rFonts w:ascii="Times New Roman" w:eastAsia="Times New Roman" w:hAnsi="Times New Roman" w:cs="Times New Roman"/>
          <w:sz w:val="28"/>
          <w:szCs w:val="24"/>
          <w:lang w:eastAsia="ru-RU"/>
        </w:rPr>
        <w:t xml:space="preserve"> является </w:t>
      </w:r>
      <w:r w:rsidRPr="001A2FB6">
        <w:rPr>
          <w:rFonts w:ascii="Times New Roman" w:eastAsia="Times New Roman" w:hAnsi="Times New Roman" w:cs="Times New Roman"/>
          <w:sz w:val="28"/>
          <w:szCs w:val="24"/>
          <w:lang w:eastAsia="ru-RU"/>
        </w:rPr>
        <w:t xml:space="preserve">непредставление </w:t>
      </w:r>
      <w:r w:rsidR="007E4190" w:rsidRPr="001A2FB6">
        <w:rPr>
          <w:rFonts w:ascii="Times New Roman" w:eastAsia="Times New Roman" w:hAnsi="Times New Roman" w:cs="Times New Roman"/>
          <w:sz w:val="28"/>
          <w:szCs w:val="24"/>
          <w:lang w:eastAsia="ru-RU"/>
        </w:rPr>
        <w:t xml:space="preserve">указанных в пункте </w:t>
      </w:r>
      <w:r w:rsidRPr="001A2FB6">
        <w:rPr>
          <w:rFonts w:ascii="Times New Roman" w:eastAsia="Times New Roman" w:hAnsi="Times New Roman" w:cs="Times New Roman"/>
          <w:sz w:val="28"/>
          <w:szCs w:val="24"/>
          <w:lang w:eastAsia="ru-RU"/>
        </w:rPr>
        <w:t xml:space="preserve">9.2 </w:t>
      </w:r>
      <w:r w:rsidR="00045241">
        <w:rPr>
          <w:rFonts w:ascii="Times New Roman" w:eastAsia="Times New Roman" w:hAnsi="Times New Roman" w:cs="Times New Roman"/>
          <w:sz w:val="28"/>
          <w:szCs w:val="24"/>
          <w:lang w:eastAsia="ru-RU"/>
        </w:rPr>
        <w:t>настоящего п</w:t>
      </w:r>
      <w:r w:rsidR="005C2E9A" w:rsidRPr="001A2FB6">
        <w:rPr>
          <w:rFonts w:ascii="Times New Roman" w:eastAsia="Times New Roman" w:hAnsi="Times New Roman" w:cs="Times New Roman"/>
          <w:sz w:val="28"/>
          <w:szCs w:val="24"/>
          <w:lang w:eastAsia="ru-RU"/>
        </w:rPr>
        <w:t>риложения</w:t>
      </w:r>
      <w:r w:rsidR="001A2FB6" w:rsidRPr="001A2FB6">
        <w:rPr>
          <w:rFonts w:ascii="Times New Roman" w:eastAsia="Times New Roman" w:hAnsi="Times New Roman" w:cs="Times New Roman"/>
          <w:sz w:val="28"/>
          <w:szCs w:val="24"/>
          <w:lang w:eastAsia="ru-RU"/>
        </w:rPr>
        <w:t xml:space="preserve"> </w:t>
      </w:r>
      <w:r w:rsidR="007E4190" w:rsidRPr="001A2FB6">
        <w:rPr>
          <w:rFonts w:ascii="Times New Roman" w:eastAsia="Times New Roman" w:hAnsi="Times New Roman" w:cs="Times New Roman"/>
          <w:sz w:val="28"/>
          <w:szCs w:val="24"/>
          <w:lang w:eastAsia="ru-RU"/>
        </w:rPr>
        <w:t>документов</w:t>
      </w:r>
      <w:r w:rsidR="001A2FB6" w:rsidRPr="001A2FB6">
        <w:rPr>
          <w:rFonts w:ascii="Times New Roman" w:eastAsia="Times New Roman" w:hAnsi="Times New Roman" w:cs="Times New Roman"/>
          <w:sz w:val="28"/>
          <w:szCs w:val="24"/>
          <w:lang w:eastAsia="ru-RU"/>
        </w:rPr>
        <w:t xml:space="preserve"> или предоставление недостоверной информации</w:t>
      </w:r>
      <w:r w:rsidRPr="00415CDC">
        <w:rPr>
          <w:rFonts w:ascii="Times New Roman" w:eastAsia="Times New Roman" w:hAnsi="Times New Roman" w:cs="Times New Roman"/>
          <w:sz w:val="28"/>
          <w:szCs w:val="24"/>
          <w:lang w:eastAsia="ru-RU"/>
        </w:rPr>
        <w:t>.</w:t>
      </w:r>
    </w:p>
    <w:p w14:paraId="339B83F3" w14:textId="2A81CC77" w:rsidR="00415CDC" w:rsidRPr="00415CDC" w:rsidRDefault="00415CDC"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415CDC">
        <w:rPr>
          <w:rFonts w:ascii="Times New Roman" w:eastAsia="Times New Roman" w:hAnsi="Times New Roman" w:cs="Times New Roman"/>
          <w:sz w:val="28"/>
          <w:szCs w:val="24"/>
          <w:lang w:eastAsia="ru-RU"/>
        </w:rPr>
        <w:t xml:space="preserve">В случае принятия Банком России решения о согласовании </w:t>
      </w:r>
      <w:r w:rsidR="00504DF5">
        <w:rPr>
          <w:rFonts w:ascii="Times New Roman" w:eastAsia="Times New Roman" w:hAnsi="Times New Roman" w:cs="Times New Roman"/>
          <w:sz w:val="28"/>
          <w:szCs w:val="24"/>
          <w:lang w:eastAsia="ru-RU"/>
        </w:rPr>
        <w:t xml:space="preserve">иных </w:t>
      </w:r>
      <w:r w:rsidRPr="00415CDC">
        <w:rPr>
          <w:rFonts w:ascii="Times New Roman" w:eastAsia="Times New Roman" w:hAnsi="Times New Roman" w:cs="Times New Roman"/>
          <w:sz w:val="28"/>
          <w:szCs w:val="24"/>
          <w:lang w:eastAsia="ru-RU"/>
        </w:rPr>
        <w:t xml:space="preserve">методов, страховщик вносит соответствующие изменения в </w:t>
      </w:r>
      <w:r w:rsidR="00185486">
        <w:rPr>
          <w:rFonts w:ascii="Times New Roman" w:eastAsia="Times New Roman" w:hAnsi="Times New Roman" w:cs="Times New Roman"/>
          <w:sz w:val="28"/>
          <w:szCs w:val="24"/>
          <w:lang w:eastAsia="ru-RU"/>
        </w:rPr>
        <w:t>П</w:t>
      </w:r>
      <w:r w:rsidRPr="00415CDC">
        <w:rPr>
          <w:rFonts w:ascii="Times New Roman" w:eastAsia="Times New Roman" w:hAnsi="Times New Roman" w:cs="Times New Roman"/>
          <w:sz w:val="28"/>
          <w:szCs w:val="24"/>
          <w:lang w:eastAsia="ru-RU"/>
        </w:rPr>
        <w:t xml:space="preserve">оложение о формировании страховых резервов. </w:t>
      </w:r>
    </w:p>
    <w:p w14:paraId="7021BDF7" w14:textId="78D5EA90" w:rsidR="00415CDC" w:rsidRPr="00415CDC" w:rsidRDefault="006248FE"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Если в расчете страховых резервов не применяются </w:t>
      </w:r>
      <w:r w:rsidR="00415CDC" w:rsidRPr="00415CDC">
        <w:rPr>
          <w:rFonts w:ascii="Times New Roman" w:eastAsia="Times New Roman" w:hAnsi="Times New Roman" w:cs="Times New Roman"/>
          <w:sz w:val="28"/>
          <w:szCs w:val="24"/>
          <w:lang w:eastAsia="ru-RU"/>
        </w:rPr>
        <w:t xml:space="preserve">ранее </w:t>
      </w:r>
      <w:r w:rsidR="00415CDC" w:rsidRPr="00415CDC">
        <w:rPr>
          <w:rFonts w:ascii="Times New Roman" w:eastAsia="Times New Roman" w:hAnsi="Times New Roman" w:cs="Times New Roman"/>
          <w:sz w:val="28"/>
          <w:szCs w:val="24"/>
          <w:lang w:eastAsia="ru-RU"/>
        </w:rPr>
        <w:lastRenderedPageBreak/>
        <w:t xml:space="preserve">согласованные </w:t>
      </w:r>
      <w:r w:rsidR="00504DF5">
        <w:rPr>
          <w:rFonts w:ascii="Times New Roman" w:eastAsia="Times New Roman" w:hAnsi="Times New Roman" w:cs="Times New Roman"/>
          <w:sz w:val="28"/>
          <w:szCs w:val="24"/>
          <w:lang w:eastAsia="ru-RU"/>
        </w:rPr>
        <w:t xml:space="preserve">иные </w:t>
      </w:r>
      <w:r w:rsidR="00415CDC" w:rsidRPr="00415CDC">
        <w:rPr>
          <w:rFonts w:ascii="Times New Roman" w:eastAsia="Times New Roman" w:hAnsi="Times New Roman" w:cs="Times New Roman"/>
          <w:sz w:val="28"/>
          <w:szCs w:val="24"/>
          <w:lang w:eastAsia="ru-RU"/>
        </w:rPr>
        <w:t xml:space="preserve">методы, соответствующие изменения </w:t>
      </w:r>
      <w:r w:rsidRPr="00415CDC">
        <w:rPr>
          <w:rFonts w:ascii="Times New Roman" w:eastAsia="Times New Roman" w:hAnsi="Times New Roman" w:cs="Times New Roman"/>
          <w:sz w:val="28"/>
          <w:szCs w:val="24"/>
          <w:lang w:eastAsia="ru-RU"/>
        </w:rPr>
        <w:t>внос</w:t>
      </w:r>
      <w:r w:rsidR="00E67317">
        <w:rPr>
          <w:rFonts w:ascii="Times New Roman" w:eastAsia="Times New Roman" w:hAnsi="Times New Roman" w:cs="Times New Roman"/>
          <w:sz w:val="28"/>
          <w:szCs w:val="24"/>
          <w:lang w:eastAsia="ru-RU"/>
        </w:rPr>
        <w:t>я</w:t>
      </w:r>
      <w:r w:rsidRPr="00415CDC">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ся</w:t>
      </w:r>
      <w:r w:rsidRPr="00415CDC">
        <w:rPr>
          <w:rFonts w:ascii="Times New Roman" w:eastAsia="Times New Roman" w:hAnsi="Times New Roman" w:cs="Times New Roman"/>
          <w:sz w:val="28"/>
          <w:szCs w:val="24"/>
          <w:lang w:eastAsia="ru-RU"/>
        </w:rPr>
        <w:t xml:space="preserve"> </w:t>
      </w:r>
      <w:r w:rsidR="00415CDC" w:rsidRPr="00415CDC">
        <w:rPr>
          <w:rFonts w:ascii="Times New Roman" w:eastAsia="Times New Roman" w:hAnsi="Times New Roman" w:cs="Times New Roman"/>
          <w:sz w:val="28"/>
          <w:szCs w:val="24"/>
          <w:lang w:eastAsia="ru-RU"/>
        </w:rPr>
        <w:t xml:space="preserve">в </w:t>
      </w:r>
      <w:r w:rsidR="00185486">
        <w:rPr>
          <w:rFonts w:ascii="Times New Roman" w:eastAsia="Times New Roman" w:hAnsi="Times New Roman" w:cs="Times New Roman"/>
          <w:sz w:val="28"/>
          <w:szCs w:val="24"/>
          <w:lang w:eastAsia="ru-RU"/>
        </w:rPr>
        <w:t>П</w:t>
      </w:r>
      <w:r w:rsidR="00415CDC" w:rsidRPr="00415CDC">
        <w:rPr>
          <w:rFonts w:ascii="Times New Roman" w:eastAsia="Times New Roman" w:hAnsi="Times New Roman" w:cs="Times New Roman"/>
          <w:sz w:val="28"/>
          <w:szCs w:val="24"/>
          <w:lang w:eastAsia="ru-RU"/>
        </w:rPr>
        <w:t xml:space="preserve">оложение о формировании страховых резервов </w:t>
      </w:r>
      <w:r w:rsidR="00185486">
        <w:rPr>
          <w:rFonts w:ascii="Times New Roman" w:eastAsia="Times New Roman" w:hAnsi="Times New Roman" w:cs="Times New Roman"/>
          <w:sz w:val="28"/>
          <w:szCs w:val="24"/>
          <w:lang w:eastAsia="ru-RU"/>
        </w:rPr>
        <w:t xml:space="preserve">и </w:t>
      </w:r>
      <w:r w:rsidRPr="00415CDC">
        <w:rPr>
          <w:rFonts w:ascii="Times New Roman" w:eastAsia="Times New Roman" w:hAnsi="Times New Roman" w:cs="Times New Roman"/>
          <w:sz w:val="28"/>
          <w:szCs w:val="24"/>
          <w:lang w:eastAsia="ru-RU"/>
        </w:rPr>
        <w:t xml:space="preserve">страховщик </w:t>
      </w:r>
      <w:r w:rsidR="00185486" w:rsidRPr="00415CDC">
        <w:rPr>
          <w:rFonts w:ascii="Times New Roman" w:eastAsia="Times New Roman" w:hAnsi="Times New Roman" w:cs="Times New Roman"/>
          <w:sz w:val="28"/>
          <w:szCs w:val="24"/>
          <w:lang w:eastAsia="ru-RU"/>
        </w:rPr>
        <w:t xml:space="preserve">в течение 10 рабочих дней </w:t>
      </w:r>
      <w:r w:rsidR="00415CDC" w:rsidRPr="00415CDC">
        <w:rPr>
          <w:rFonts w:ascii="Times New Roman" w:eastAsia="Times New Roman" w:hAnsi="Times New Roman" w:cs="Times New Roman"/>
          <w:sz w:val="28"/>
          <w:szCs w:val="24"/>
          <w:lang w:eastAsia="ru-RU"/>
        </w:rPr>
        <w:t xml:space="preserve">уведомляет </w:t>
      </w:r>
      <w:r w:rsidR="009321D5">
        <w:rPr>
          <w:rFonts w:ascii="Times New Roman" w:eastAsia="Times New Roman" w:hAnsi="Times New Roman" w:cs="Times New Roman"/>
          <w:sz w:val="28"/>
          <w:szCs w:val="24"/>
          <w:lang w:eastAsia="ru-RU"/>
        </w:rPr>
        <w:t xml:space="preserve">об этом </w:t>
      </w:r>
      <w:r w:rsidR="00415CDC" w:rsidRPr="00415CDC">
        <w:rPr>
          <w:rFonts w:ascii="Times New Roman" w:eastAsia="Times New Roman" w:hAnsi="Times New Roman" w:cs="Times New Roman"/>
          <w:sz w:val="28"/>
          <w:szCs w:val="24"/>
          <w:lang w:eastAsia="ru-RU"/>
        </w:rPr>
        <w:t>Банк России.</w:t>
      </w:r>
    </w:p>
    <w:p w14:paraId="5981B1E0" w14:textId="4E25817C" w:rsidR="00415CDC" w:rsidRPr="006248FE" w:rsidRDefault="00415CDC" w:rsidP="00D81BA6">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415CDC">
        <w:rPr>
          <w:rFonts w:ascii="Times New Roman" w:eastAsia="Times New Roman" w:hAnsi="Times New Roman" w:cs="Times New Roman"/>
          <w:sz w:val="28"/>
          <w:szCs w:val="24"/>
          <w:lang w:eastAsia="ru-RU"/>
        </w:rPr>
        <w:t xml:space="preserve">В случае применения страховщиком согласованных с Банком России </w:t>
      </w:r>
      <w:r w:rsidR="00504DF5">
        <w:rPr>
          <w:rFonts w:ascii="Times New Roman" w:eastAsia="Times New Roman" w:hAnsi="Times New Roman" w:cs="Times New Roman"/>
          <w:sz w:val="28"/>
          <w:szCs w:val="24"/>
          <w:lang w:eastAsia="ru-RU"/>
        </w:rPr>
        <w:t xml:space="preserve">иных </w:t>
      </w:r>
      <w:r w:rsidRPr="00415CDC">
        <w:rPr>
          <w:rFonts w:ascii="Times New Roman" w:eastAsia="Times New Roman" w:hAnsi="Times New Roman" w:cs="Times New Roman"/>
          <w:sz w:val="28"/>
          <w:szCs w:val="24"/>
          <w:lang w:eastAsia="ru-RU"/>
        </w:rPr>
        <w:t>методов</w:t>
      </w:r>
      <w:r w:rsidR="001A2FB6">
        <w:rPr>
          <w:rFonts w:ascii="Times New Roman" w:eastAsia="Times New Roman" w:hAnsi="Times New Roman" w:cs="Times New Roman"/>
          <w:sz w:val="28"/>
          <w:szCs w:val="24"/>
          <w:lang w:eastAsia="ru-RU"/>
        </w:rPr>
        <w:t>,</w:t>
      </w:r>
      <w:r w:rsidRPr="00415CDC">
        <w:rPr>
          <w:rFonts w:ascii="Times New Roman" w:eastAsia="Times New Roman" w:hAnsi="Times New Roman" w:cs="Times New Roman"/>
          <w:sz w:val="28"/>
          <w:szCs w:val="24"/>
          <w:lang w:eastAsia="ru-RU"/>
        </w:rPr>
        <w:t xml:space="preserve"> страховщик по запросу Банка России должен представить данные, обосновывающие более точную величину </w:t>
      </w:r>
      <w:r w:rsidR="00504DF5">
        <w:rPr>
          <w:rFonts w:ascii="Times New Roman" w:eastAsia="Times New Roman" w:hAnsi="Times New Roman" w:cs="Times New Roman"/>
          <w:sz w:val="28"/>
          <w:szCs w:val="24"/>
          <w:lang w:eastAsia="ru-RU"/>
        </w:rPr>
        <w:t xml:space="preserve">страховых </w:t>
      </w:r>
      <w:r w:rsidRPr="00415CDC">
        <w:rPr>
          <w:rFonts w:ascii="Times New Roman" w:eastAsia="Times New Roman" w:hAnsi="Times New Roman" w:cs="Times New Roman"/>
          <w:sz w:val="28"/>
          <w:szCs w:val="24"/>
          <w:lang w:eastAsia="ru-RU"/>
        </w:rPr>
        <w:t xml:space="preserve">резервов, полученную </w:t>
      </w:r>
      <w:r w:rsidR="00504DF5">
        <w:rPr>
          <w:rFonts w:ascii="Times New Roman" w:eastAsia="Times New Roman" w:hAnsi="Times New Roman" w:cs="Times New Roman"/>
          <w:sz w:val="28"/>
          <w:szCs w:val="24"/>
          <w:lang w:eastAsia="ru-RU"/>
        </w:rPr>
        <w:t xml:space="preserve">иными </w:t>
      </w:r>
      <w:r w:rsidRPr="00415CDC">
        <w:rPr>
          <w:rFonts w:ascii="Times New Roman" w:eastAsia="Times New Roman" w:hAnsi="Times New Roman" w:cs="Times New Roman"/>
          <w:sz w:val="28"/>
          <w:szCs w:val="24"/>
          <w:lang w:eastAsia="ru-RU"/>
        </w:rPr>
        <w:t>методами, согласованными с Банком России</w:t>
      </w:r>
      <w:r w:rsidR="00504DF5">
        <w:rPr>
          <w:rFonts w:ascii="Times New Roman" w:eastAsia="Times New Roman" w:hAnsi="Times New Roman" w:cs="Times New Roman"/>
          <w:sz w:val="28"/>
          <w:szCs w:val="24"/>
          <w:lang w:eastAsia="ru-RU"/>
        </w:rPr>
        <w:t>,</w:t>
      </w:r>
      <w:r w:rsidRPr="00415CDC">
        <w:rPr>
          <w:rFonts w:ascii="Times New Roman" w:eastAsia="Times New Roman" w:hAnsi="Times New Roman" w:cs="Times New Roman"/>
          <w:sz w:val="28"/>
          <w:szCs w:val="24"/>
          <w:lang w:eastAsia="ru-RU"/>
        </w:rPr>
        <w:t xml:space="preserve"> по отношению к методам</w:t>
      </w:r>
      <w:r w:rsidR="00045241">
        <w:rPr>
          <w:rFonts w:ascii="Times New Roman" w:eastAsia="Times New Roman" w:hAnsi="Times New Roman" w:cs="Times New Roman"/>
          <w:sz w:val="28"/>
          <w:szCs w:val="24"/>
          <w:lang w:eastAsia="ru-RU"/>
        </w:rPr>
        <w:t xml:space="preserve"> настоящего</w:t>
      </w:r>
      <w:r w:rsidR="00504DF5">
        <w:rPr>
          <w:rFonts w:ascii="Times New Roman" w:eastAsia="Times New Roman" w:hAnsi="Times New Roman" w:cs="Times New Roman"/>
          <w:sz w:val="28"/>
          <w:szCs w:val="24"/>
          <w:lang w:eastAsia="ru-RU"/>
        </w:rPr>
        <w:t xml:space="preserve"> </w:t>
      </w:r>
      <w:r w:rsidR="00045241">
        <w:rPr>
          <w:rFonts w:ascii="Times New Roman" w:eastAsia="Times New Roman" w:hAnsi="Times New Roman" w:cs="Times New Roman"/>
          <w:sz w:val="28"/>
          <w:szCs w:val="24"/>
          <w:lang w:eastAsia="ru-RU"/>
        </w:rPr>
        <w:t>приложения</w:t>
      </w:r>
      <w:r w:rsidRPr="00415CDC">
        <w:rPr>
          <w:rFonts w:ascii="Times New Roman" w:eastAsia="Times New Roman" w:hAnsi="Times New Roman" w:cs="Times New Roman"/>
          <w:sz w:val="28"/>
          <w:szCs w:val="24"/>
          <w:lang w:eastAsia="ru-RU"/>
        </w:rPr>
        <w:t xml:space="preserve">, на даты, указанные в запросе Банка России. </w:t>
      </w:r>
      <w:r w:rsidR="00504DF5">
        <w:rPr>
          <w:rFonts w:ascii="Times New Roman" w:eastAsia="Times New Roman" w:hAnsi="Times New Roman" w:cs="Times New Roman"/>
          <w:sz w:val="28"/>
          <w:szCs w:val="24"/>
          <w:lang w:eastAsia="ru-RU"/>
        </w:rPr>
        <w:t xml:space="preserve">Если страховщик </w:t>
      </w:r>
      <w:r w:rsidRPr="00415CDC">
        <w:rPr>
          <w:rFonts w:ascii="Times New Roman" w:eastAsia="Times New Roman" w:hAnsi="Times New Roman" w:cs="Times New Roman"/>
          <w:sz w:val="28"/>
          <w:szCs w:val="24"/>
          <w:lang w:eastAsia="ru-RU"/>
        </w:rPr>
        <w:t>не</w:t>
      </w:r>
      <w:r w:rsidR="00504DF5">
        <w:rPr>
          <w:rFonts w:ascii="Times New Roman" w:eastAsia="Times New Roman" w:hAnsi="Times New Roman" w:cs="Times New Roman"/>
          <w:sz w:val="28"/>
          <w:szCs w:val="24"/>
          <w:lang w:eastAsia="ru-RU"/>
        </w:rPr>
        <w:t xml:space="preserve"> предоставляет указанные данные </w:t>
      </w:r>
      <w:r w:rsidR="00504DF5" w:rsidRPr="00415CDC">
        <w:rPr>
          <w:rFonts w:ascii="Times New Roman" w:eastAsia="Times New Roman" w:hAnsi="Times New Roman" w:cs="Times New Roman"/>
          <w:sz w:val="28"/>
          <w:szCs w:val="24"/>
          <w:lang w:eastAsia="ru-RU"/>
        </w:rPr>
        <w:t xml:space="preserve">в течение 30 </w:t>
      </w:r>
      <w:r w:rsidR="00504DF5" w:rsidRPr="006248FE">
        <w:rPr>
          <w:rFonts w:ascii="Times New Roman" w:eastAsia="Times New Roman" w:hAnsi="Times New Roman" w:cs="Times New Roman"/>
          <w:sz w:val="28"/>
          <w:szCs w:val="24"/>
          <w:lang w:eastAsia="ru-RU"/>
        </w:rPr>
        <w:t>рабочих дней</w:t>
      </w:r>
      <w:r w:rsidRPr="006248FE">
        <w:rPr>
          <w:rFonts w:ascii="Times New Roman" w:eastAsia="Times New Roman" w:hAnsi="Times New Roman" w:cs="Times New Roman"/>
          <w:sz w:val="28"/>
          <w:szCs w:val="24"/>
          <w:lang w:eastAsia="ru-RU"/>
        </w:rPr>
        <w:t>, страховщик формир</w:t>
      </w:r>
      <w:r w:rsidR="00504DF5" w:rsidRPr="006248FE">
        <w:rPr>
          <w:rFonts w:ascii="Times New Roman" w:eastAsia="Times New Roman" w:hAnsi="Times New Roman" w:cs="Times New Roman"/>
          <w:sz w:val="28"/>
          <w:szCs w:val="24"/>
          <w:lang w:eastAsia="ru-RU"/>
        </w:rPr>
        <w:t xml:space="preserve">ует страховые </w:t>
      </w:r>
      <w:r w:rsidRPr="006248FE">
        <w:rPr>
          <w:rFonts w:ascii="Times New Roman" w:eastAsia="Times New Roman" w:hAnsi="Times New Roman" w:cs="Times New Roman"/>
          <w:sz w:val="28"/>
          <w:szCs w:val="24"/>
          <w:lang w:eastAsia="ru-RU"/>
        </w:rPr>
        <w:t>резервы в соответствии с методами</w:t>
      </w:r>
      <w:r w:rsidR="00504DF5" w:rsidRPr="006248FE">
        <w:rPr>
          <w:rFonts w:ascii="Times New Roman" w:eastAsia="Times New Roman" w:hAnsi="Times New Roman" w:cs="Times New Roman"/>
          <w:sz w:val="28"/>
          <w:szCs w:val="24"/>
          <w:lang w:eastAsia="ru-RU"/>
        </w:rPr>
        <w:t xml:space="preserve"> </w:t>
      </w:r>
      <w:r w:rsidR="00045241">
        <w:rPr>
          <w:rFonts w:ascii="Times New Roman" w:eastAsia="Times New Roman" w:hAnsi="Times New Roman" w:cs="Times New Roman"/>
          <w:sz w:val="28"/>
          <w:szCs w:val="24"/>
          <w:lang w:eastAsia="ru-RU"/>
        </w:rPr>
        <w:t>настоящего п</w:t>
      </w:r>
      <w:r w:rsidR="00504DF5" w:rsidRPr="006248FE">
        <w:rPr>
          <w:rFonts w:ascii="Times New Roman" w:eastAsia="Times New Roman" w:hAnsi="Times New Roman" w:cs="Times New Roman"/>
          <w:sz w:val="28"/>
          <w:szCs w:val="24"/>
          <w:lang w:eastAsia="ru-RU"/>
        </w:rPr>
        <w:t>риложения</w:t>
      </w:r>
      <w:r w:rsidRPr="006248FE">
        <w:rPr>
          <w:rFonts w:ascii="Times New Roman" w:eastAsia="Times New Roman" w:hAnsi="Times New Roman" w:cs="Times New Roman"/>
          <w:sz w:val="28"/>
          <w:szCs w:val="24"/>
          <w:lang w:eastAsia="ru-RU"/>
        </w:rPr>
        <w:t>, начиная с дат, указанных в запросе Банка России.</w:t>
      </w:r>
    </w:p>
    <w:p w14:paraId="78CCF42D" w14:textId="1EEE368F" w:rsidR="00415CDC" w:rsidRPr="006248FE" w:rsidRDefault="00504DF5" w:rsidP="003E0539">
      <w:pPr>
        <w:widowControl w:val="0"/>
        <w:numPr>
          <w:ilvl w:val="0"/>
          <w:numId w:val="5"/>
        </w:numPr>
        <w:autoSpaceDE w:val="0"/>
        <w:autoSpaceDN w:val="0"/>
        <w:spacing w:after="0" w:line="360" w:lineRule="auto"/>
        <w:ind w:left="0" w:firstLine="709"/>
        <w:jc w:val="both"/>
        <w:rPr>
          <w:rFonts w:ascii="Times New Roman" w:eastAsia="Times New Roman" w:hAnsi="Times New Roman" w:cs="Times New Roman"/>
          <w:sz w:val="28"/>
          <w:szCs w:val="24"/>
          <w:lang w:eastAsia="ru-RU"/>
        </w:rPr>
      </w:pPr>
      <w:r w:rsidRPr="006248FE">
        <w:rPr>
          <w:rFonts w:ascii="Times New Roman" w:eastAsia="Times New Roman" w:hAnsi="Times New Roman" w:cs="Times New Roman"/>
          <w:sz w:val="28"/>
          <w:szCs w:val="24"/>
          <w:lang w:eastAsia="ru-RU"/>
        </w:rPr>
        <w:t>Указанные в настоящей главе д</w:t>
      </w:r>
      <w:r w:rsidR="00415CDC" w:rsidRPr="006248FE">
        <w:rPr>
          <w:rFonts w:ascii="Times New Roman" w:eastAsia="Times New Roman" w:hAnsi="Times New Roman" w:cs="Times New Roman"/>
          <w:sz w:val="28"/>
          <w:szCs w:val="24"/>
          <w:lang w:eastAsia="ru-RU"/>
        </w:rPr>
        <w:t>окументы пред</w:t>
      </w:r>
      <w:r w:rsidRPr="006248FE">
        <w:rPr>
          <w:rFonts w:ascii="Times New Roman" w:eastAsia="Times New Roman" w:hAnsi="Times New Roman" w:cs="Times New Roman"/>
          <w:sz w:val="28"/>
          <w:szCs w:val="24"/>
          <w:lang w:eastAsia="ru-RU"/>
        </w:rPr>
        <w:t xml:space="preserve">оставляются </w:t>
      </w:r>
      <w:r w:rsidR="00415CDC" w:rsidRPr="006248FE">
        <w:rPr>
          <w:rFonts w:ascii="Times New Roman" w:eastAsia="Times New Roman" w:hAnsi="Times New Roman" w:cs="Times New Roman"/>
          <w:sz w:val="28"/>
          <w:szCs w:val="24"/>
          <w:lang w:eastAsia="ru-RU"/>
        </w:rPr>
        <w:t>страховщиком в Банк России в порядке, установленном Указанием Банка России от 19 декабря 2019 года № 5361-У «О порядке взаимодействия Банка России с кредитными организациями,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зарегистрированн</w:t>
      </w:r>
      <w:r w:rsidR="00FF4401" w:rsidRPr="006248FE">
        <w:rPr>
          <w:rFonts w:ascii="Times New Roman" w:eastAsia="Times New Roman" w:hAnsi="Times New Roman" w:cs="Times New Roman"/>
          <w:sz w:val="28"/>
          <w:szCs w:val="24"/>
          <w:lang w:eastAsia="ru-RU"/>
        </w:rPr>
        <w:t>ым</w:t>
      </w:r>
      <w:r w:rsidR="00415CDC" w:rsidRPr="006248FE">
        <w:rPr>
          <w:rFonts w:ascii="Times New Roman" w:eastAsia="Times New Roman" w:hAnsi="Times New Roman" w:cs="Times New Roman"/>
          <w:sz w:val="28"/>
          <w:szCs w:val="24"/>
          <w:lang w:eastAsia="ru-RU"/>
        </w:rPr>
        <w:t xml:space="preserve"> Министерством юстиции Российской Федерации 4 марта 2020 года №</w:t>
      </w:r>
      <w:r w:rsidR="00DD3886">
        <w:rPr>
          <w:rFonts w:ascii="Times New Roman" w:eastAsia="Times New Roman" w:hAnsi="Times New Roman" w:cs="Times New Roman"/>
          <w:sz w:val="28"/>
          <w:szCs w:val="24"/>
          <w:lang w:eastAsia="ru-RU"/>
        </w:rPr>
        <w:t xml:space="preserve"> </w:t>
      </w:r>
      <w:r w:rsidR="00415CDC" w:rsidRPr="006248FE">
        <w:rPr>
          <w:rFonts w:ascii="Times New Roman" w:eastAsia="Times New Roman" w:hAnsi="Times New Roman" w:cs="Times New Roman"/>
          <w:sz w:val="28"/>
          <w:szCs w:val="24"/>
          <w:lang w:eastAsia="ru-RU"/>
        </w:rPr>
        <w:t xml:space="preserve">57659. </w:t>
      </w:r>
    </w:p>
    <w:p w14:paraId="69C06B8A" w14:textId="77777777" w:rsidR="00563BBD" w:rsidRPr="00563BBD" w:rsidRDefault="00563BBD" w:rsidP="008D3DE8">
      <w:pPr>
        <w:spacing w:after="0" w:line="360" w:lineRule="auto"/>
        <w:jc w:val="both"/>
        <w:rPr>
          <w:rFonts w:ascii="Times New Roman" w:hAnsi="Times New Roman" w:cs="Times New Roman"/>
          <w:strike/>
          <w:sz w:val="28"/>
          <w:szCs w:val="24"/>
        </w:rPr>
      </w:pPr>
    </w:p>
    <w:p w14:paraId="15EA7D74" w14:textId="77777777" w:rsidR="00563BBD" w:rsidRPr="00563BBD" w:rsidRDefault="00563BBD" w:rsidP="00563BBD">
      <w:pPr>
        <w:spacing w:before="220" w:after="0" w:line="240" w:lineRule="auto"/>
        <w:ind w:firstLine="539"/>
        <w:jc w:val="both"/>
        <w:rPr>
          <w:rFonts w:ascii="Times New Roman" w:eastAsiaTheme="majorEastAsia" w:hAnsi="Times New Roman" w:cstheme="majorBidi"/>
          <w:b/>
          <w:sz w:val="28"/>
          <w:szCs w:val="24"/>
        </w:rPr>
      </w:pPr>
      <w:r w:rsidRPr="00563BBD">
        <w:rPr>
          <w:szCs w:val="24"/>
        </w:rPr>
        <w:br w:type="page"/>
      </w:r>
    </w:p>
    <w:p w14:paraId="5FDB8954" w14:textId="77777777" w:rsidR="00983381" w:rsidRDefault="00983381" w:rsidP="00983381">
      <w:pPr>
        <w:autoSpaceDE w:val="0"/>
        <w:autoSpaceDN w:val="0"/>
        <w:spacing w:after="0" w:line="240" w:lineRule="auto"/>
        <w:ind w:left="4956"/>
        <w:jc w:val="both"/>
        <w:rPr>
          <w:rFonts w:ascii="Times New Roman" w:hAnsi="Times New Roman" w:cs="Times New Roman"/>
          <w:sz w:val="24"/>
          <w:szCs w:val="24"/>
        </w:rPr>
      </w:pPr>
      <w:r w:rsidRPr="00D84D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04305295" w14:textId="1BCFB863" w:rsidR="00983381" w:rsidRDefault="008D740C" w:rsidP="00983381">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к</w:t>
      </w:r>
      <w:r w:rsidR="00875713">
        <w:rPr>
          <w:rFonts w:ascii="Times New Roman" w:hAnsi="Times New Roman" w:cs="Times New Roman"/>
          <w:sz w:val="24"/>
          <w:szCs w:val="24"/>
        </w:rPr>
        <w:t xml:space="preserve"> настоящему</w:t>
      </w:r>
      <w:r w:rsidR="00983381">
        <w:rPr>
          <w:rFonts w:ascii="Times New Roman" w:hAnsi="Times New Roman" w:cs="Times New Roman"/>
          <w:sz w:val="24"/>
          <w:szCs w:val="24"/>
        </w:rPr>
        <w:t xml:space="preserve"> Положению Банка России </w:t>
      </w:r>
    </w:p>
    <w:p w14:paraId="4C3CF1AE" w14:textId="5A9922B7" w:rsidR="00983381" w:rsidRPr="00D84DA9" w:rsidRDefault="00875713" w:rsidP="00983381">
      <w:pPr>
        <w:autoSpaceDE w:val="0"/>
        <w:autoSpaceDN w:val="0"/>
        <w:spacing w:after="0" w:line="240" w:lineRule="auto"/>
        <w:ind w:left="4956"/>
        <w:jc w:val="both"/>
        <w:rPr>
          <w:rFonts w:ascii="Times New Roman" w:hAnsi="Times New Roman" w:cs="Times New Roman"/>
          <w:sz w:val="24"/>
          <w:szCs w:val="24"/>
        </w:rPr>
      </w:pPr>
      <w:r w:rsidDel="00875713">
        <w:rPr>
          <w:rFonts w:ascii="Times New Roman" w:hAnsi="Times New Roman" w:cs="Times New Roman"/>
          <w:sz w:val="24"/>
          <w:szCs w:val="24"/>
        </w:rPr>
        <w:t xml:space="preserve"> </w:t>
      </w:r>
      <w:r w:rsidR="00983381"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59108D75" w14:textId="77777777" w:rsidR="00983381" w:rsidRPr="00D84DA9" w:rsidRDefault="00983381" w:rsidP="00983381">
      <w:pPr>
        <w:spacing w:after="0" w:line="360" w:lineRule="auto"/>
        <w:ind w:left="709"/>
        <w:jc w:val="both"/>
        <w:rPr>
          <w:rFonts w:ascii="Times New Roman" w:hAnsi="Times New Roman" w:cs="Times New Roman"/>
          <w:sz w:val="28"/>
          <w:szCs w:val="28"/>
        </w:rPr>
      </w:pPr>
    </w:p>
    <w:p w14:paraId="6B0F94E6" w14:textId="77777777" w:rsidR="00983381" w:rsidRPr="008C0F52" w:rsidRDefault="008C0F52" w:rsidP="009A10CB">
      <w:pPr>
        <w:pStyle w:val="1"/>
        <w:spacing w:before="0" w:line="360" w:lineRule="auto"/>
        <w:jc w:val="center"/>
        <w:rPr>
          <w:rFonts w:ascii="Times New Roman" w:hAnsi="Times New Roman"/>
          <w:b/>
          <w:i/>
          <w:color w:val="auto"/>
          <w:sz w:val="28"/>
          <w:szCs w:val="24"/>
        </w:rPr>
      </w:pPr>
      <w:r>
        <w:rPr>
          <w:rFonts w:ascii="Times New Roman" w:hAnsi="Times New Roman"/>
          <w:b/>
          <w:color w:val="auto"/>
          <w:sz w:val="28"/>
          <w:szCs w:val="24"/>
        </w:rPr>
        <w:t>РАСЧЕТ ВЕЛИЧИНЫ ДПУ</w:t>
      </w:r>
      <w:r w:rsidRPr="008C0F52">
        <w:rPr>
          <w:rFonts w:ascii="Times New Roman" w:hAnsi="Times New Roman"/>
          <w:b/>
          <w:color w:val="auto"/>
          <w:sz w:val="28"/>
          <w:szCs w:val="24"/>
          <w:vertAlign w:val="superscript"/>
        </w:rPr>
        <w:t>Ф</w:t>
      </w:r>
    </w:p>
    <w:p w14:paraId="4FD01BC3" w14:textId="77777777" w:rsidR="00983381" w:rsidRPr="00983381" w:rsidRDefault="00983381" w:rsidP="00983381">
      <w:pPr>
        <w:widowControl w:val="0"/>
        <w:autoSpaceDE w:val="0"/>
        <w:autoSpaceDN w:val="0"/>
        <w:spacing w:after="0" w:line="360" w:lineRule="auto"/>
        <w:ind w:firstLine="539"/>
        <w:jc w:val="both"/>
        <w:rPr>
          <w:rFonts w:ascii="Times New Roman" w:eastAsia="Times New Roman" w:hAnsi="Times New Roman" w:cs="Times New Roman"/>
          <w:sz w:val="28"/>
          <w:szCs w:val="28"/>
          <w:lang w:eastAsia="ru-RU"/>
        </w:rPr>
      </w:pPr>
    </w:p>
    <w:p w14:paraId="509D4343" w14:textId="72D0AD9F" w:rsidR="000600A2" w:rsidRDefault="00983381" w:rsidP="008C0F52">
      <w:pPr>
        <w:widowControl w:val="0"/>
        <w:numPr>
          <w:ilvl w:val="0"/>
          <w:numId w:val="11"/>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C0F52">
        <w:rPr>
          <w:rFonts w:ascii="Times New Roman" w:hAnsi="Times New Roman" w:cs="Times New Roman"/>
          <w:sz w:val="28"/>
          <w:szCs w:val="24"/>
        </w:rPr>
        <w:t xml:space="preserve">Для расчета </w:t>
      </w:r>
      <w:r w:rsidR="00CF2CBE">
        <w:rPr>
          <w:rFonts w:ascii="Times New Roman" w:hAnsi="Times New Roman" w:cs="Times New Roman"/>
          <w:sz w:val="28"/>
          <w:szCs w:val="24"/>
        </w:rPr>
        <w:t>велич</w:t>
      </w:r>
      <w:r w:rsidR="00E67317">
        <w:rPr>
          <w:rFonts w:ascii="Times New Roman" w:hAnsi="Times New Roman" w:cs="Times New Roman"/>
          <w:sz w:val="28"/>
          <w:szCs w:val="24"/>
        </w:rPr>
        <w:t>и</w:t>
      </w:r>
      <w:r w:rsidR="00CF2CBE">
        <w:rPr>
          <w:rFonts w:ascii="Times New Roman" w:hAnsi="Times New Roman" w:cs="Times New Roman"/>
          <w:sz w:val="28"/>
          <w:szCs w:val="24"/>
        </w:rPr>
        <w:t xml:space="preserve">ны </w:t>
      </w:r>
      <w:r w:rsidR="008C0F52" w:rsidRPr="008C0F52">
        <w:rPr>
          <w:rFonts w:ascii="Times New Roman" w:eastAsiaTheme="minorEastAsia" w:hAnsi="Times New Roman" w:cs="Times New Roman"/>
          <w:sz w:val="28"/>
          <w:szCs w:val="28"/>
          <w:lang w:eastAsia="ru-RU"/>
        </w:rPr>
        <w:t>ДПУ</w:t>
      </w:r>
      <w:r w:rsidR="008C0F52" w:rsidRPr="008C0F52">
        <w:rPr>
          <w:rFonts w:ascii="Times New Roman" w:eastAsiaTheme="minorEastAsia" w:hAnsi="Times New Roman" w:cs="Times New Roman"/>
          <w:sz w:val="28"/>
          <w:szCs w:val="28"/>
          <w:vertAlign w:val="superscript"/>
          <w:lang w:eastAsia="ru-RU"/>
        </w:rPr>
        <w:t>Ф</w:t>
      </w:r>
      <w:r w:rsidR="008C0F52" w:rsidRPr="008C0F52">
        <w:rPr>
          <w:rFonts w:ascii="Times New Roman" w:hAnsi="Times New Roman" w:cs="Times New Roman"/>
          <w:sz w:val="28"/>
          <w:szCs w:val="24"/>
        </w:rPr>
        <w:t xml:space="preserve"> </w:t>
      </w:r>
      <w:r w:rsidR="007B5426">
        <w:rPr>
          <w:rFonts w:ascii="Times New Roman" w:hAnsi="Times New Roman" w:cs="Times New Roman"/>
          <w:sz w:val="28"/>
          <w:szCs w:val="24"/>
        </w:rPr>
        <w:t xml:space="preserve">по учетной группе </w:t>
      </w:r>
      <w:r w:rsidR="008C0F52">
        <w:rPr>
          <w:rFonts w:ascii="Times New Roman" w:eastAsia="Times New Roman" w:hAnsi="Times New Roman" w:cs="Times New Roman"/>
          <w:sz w:val="28"/>
          <w:szCs w:val="28"/>
          <w:lang w:eastAsia="ru-RU"/>
        </w:rPr>
        <w:t>д</w:t>
      </w:r>
      <w:r w:rsidRPr="008C0F52">
        <w:rPr>
          <w:rFonts w:ascii="Times New Roman" w:eastAsia="Times New Roman" w:hAnsi="Times New Roman" w:cs="Times New Roman"/>
          <w:sz w:val="28"/>
          <w:szCs w:val="28"/>
          <w:lang w:eastAsia="ru-RU"/>
        </w:rPr>
        <w:t xml:space="preserve">анные об </w:t>
      </w:r>
      <w:r w:rsidR="008C0F52">
        <w:rPr>
          <w:rFonts w:ascii="Times New Roman" w:eastAsia="Times New Roman" w:hAnsi="Times New Roman" w:cs="Times New Roman"/>
          <w:sz w:val="28"/>
          <w:szCs w:val="28"/>
          <w:lang w:eastAsia="ru-RU"/>
        </w:rPr>
        <w:t xml:space="preserve">осуществленных </w:t>
      </w:r>
      <w:r w:rsidR="00CC4D2C" w:rsidRPr="00CC4D2C">
        <w:rPr>
          <w:rFonts w:ascii="Times New Roman" w:eastAsia="Times New Roman" w:hAnsi="Times New Roman" w:cs="Times New Roman"/>
          <w:sz w:val="28"/>
          <w:szCs w:val="28"/>
          <w:lang w:eastAsia="ru-RU"/>
        </w:rPr>
        <w:t xml:space="preserve">до </w:t>
      </w:r>
      <w:r w:rsidRPr="00CC4D2C">
        <w:rPr>
          <w:rFonts w:ascii="Times New Roman" w:eastAsia="Times New Roman" w:hAnsi="Times New Roman" w:cs="Times New Roman"/>
          <w:sz w:val="28"/>
          <w:szCs w:val="28"/>
          <w:lang w:eastAsia="ru-RU"/>
        </w:rPr>
        <w:t>рас</w:t>
      </w:r>
      <w:r w:rsidR="00CC4D2C" w:rsidRPr="00CC4D2C">
        <w:rPr>
          <w:rFonts w:ascii="Times New Roman" w:eastAsia="Times New Roman" w:hAnsi="Times New Roman" w:cs="Times New Roman"/>
          <w:sz w:val="28"/>
          <w:szCs w:val="28"/>
          <w:lang w:eastAsia="ru-RU"/>
        </w:rPr>
        <w:t>четной даты включительно</w:t>
      </w:r>
      <w:r w:rsidRPr="00CC4D2C">
        <w:rPr>
          <w:rFonts w:ascii="Times New Roman" w:eastAsia="Times New Roman" w:hAnsi="Times New Roman" w:cs="Times New Roman"/>
          <w:sz w:val="28"/>
          <w:szCs w:val="28"/>
          <w:lang w:eastAsia="ru-RU"/>
        </w:rPr>
        <w:t xml:space="preserve"> страховых выплатах, за исключением возвращенных страховых премий при досрочном</w:t>
      </w:r>
      <w:r w:rsidRPr="008C0F52">
        <w:rPr>
          <w:rFonts w:ascii="Times New Roman" w:eastAsia="Times New Roman" w:hAnsi="Times New Roman" w:cs="Times New Roman"/>
          <w:sz w:val="28"/>
          <w:szCs w:val="28"/>
          <w:lang w:eastAsia="ru-RU"/>
        </w:rPr>
        <w:t xml:space="preserve"> прекращении (расторжении) договоров страхования, </w:t>
      </w:r>
      <w:r w:rsidR="007B5426">
        <w:rPr>
          <w:rFonts w:ascii="Times New Roman" w:eastAsia="Times New Roman" w:hAnsi="Times New Roman" w:cs="Times New Roman"/>
          <w:sz w:val="28"/>
          <w:szCs w:val="28"/>
          <w:lang w:eastAsia="ru-RU"/>
        </w:rPr>
        <w:t xml:space="preserve">по договорам страхования, относимым к учетной группе </w:t>
      </w:r>
      <w:r w:rsidRPr="008C0F52">
        <w:rPr>
          <w:rFonts w:ascii="Times New Roman" w:eastAsia="Times New Roman" w:hAnsi="Times New Roman" w:cs="Times New Roman"/>
          <w:sz w:val="28"/>
          <w:szCs w:val="28"/>
          <w:lang w:eastAsia="ru-RU"/>
        </w:rPr>
        <w:t xml:space="preserve">группируются </w:t>
      </w:r>
    </w:p>
    <w:p w14:paraId="14AE127C" w14:textId="20909DE3" w:rsidR="000600A2" w:rsidRDefault="000600A2" w:rsidP="000600A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3381" w:rsidRPr="008C0F52">
        <w:rPr>
          <w:rFonts w:ascii="Times New Roman" w:eastAsia="Times New Roman" w:hAnsi="Times New Roman" w:cs="Times New Roman"/>
          <w:sz w:val="28"/>
          <w:szCs w:val="28"/>
          <w:lang w:eastAsia="ru-RU"/>
        </w:rPr>
        <w:t xml:space="preserve">по кварталам, </w:t>
      </w:r>
      <w:r w:rsidR="005C2B50">
        <w:rPr>
          <w:rFonts w:ascii="Times New Roman" w:eastAsia="Times New Roman" w:hAnsi="Times New Roman" w:cs="Times New Roman"/>
          <w:sz w:val="28"/>
          <w:szCs w:val="28"/>
          <w:lang w:eastAsia="ru-RU"/>
        </w:rPr>
        <w:t xml:space="preserve">к которым относятся страховые случаи, т.е. </w:t>
      </w:r>
      <w:r w:rsidR="00983381" w:rsidRPr="008C0F52">
        <w:rPr>
          <w:rFonts w:ascii="Times New Roman" w:eastAsia="Times New Roman" w:hAnsi="Times New Roman" w:cs="Times New Roman"/>
          <w:sz w:val="28"/>
          <w:szCs w:val="28"/>
          <w:lang w:eastAsia="ru-RU"/>
        </w:rPr>
        <w:t>на которые приходятся даты наступления страховых случаев или событий</w:t>
      </w:r>
      <w:r w:rsidR="008C0F52">
        <w:rPr>
          <w:rFonts w:ascii="Times New Roman" w:eastAsia="Times New Roman" w:hAnsi="Times New Roman" w:cs="Times New Roman"/>
          <w:sz w:val="28"/>
          <w:szCs w:val="28"/>
          <w:lang w:eastAsia="ru-RU"/>
        </w:rPr>
        <w:t>,</w:t>
      </w:r>
      <w:r w:rsidR="00983381" w:rsidRPr="008C0F52">
        <w:rPr>
          <w:rFonts w:ascii="Times New Roman" w:eastAsia="Times New Roman" w:hAnsi="Times New Roman" w:cs="Times New Roman"/>
          <w:sz w:val="28"/>
          <w:szCs w:val="28"/>
          <w:lang w:eastAsia="ru-RU"/>
        </w:rPr>
        <w:t xml:space="preserve"> инициирующих страховой случай</w:t>
      </w:r>
      <w:r w:rsidR="004A1679">
        <w:rPr>
          <w:rFonts w:ascii="Times New Roman" w:eastAsia="Times New Roman" w:hAnsi="Times New Roman" w:cs="Times New Roman"/>
          <w:sz w:val="28"/>
          <w:szCs w:val="28"/>
          <w:lang w:eastAsia="ru-RU"/>
        </w:rPr>
        <w:t>, если дата наступления такого события отличается от даты</w:t>
      </w:r>
      <w:r w:rsidR="00983381" w:rsidRPr="008C0F52">
        <w:rPr>
          <w:rFonts w:ascii="Times New Roman" w:eastAsia="Times New Roman" w:hAnsi="Times New Roman" w:cs="Times New Roman"/>
          <w:sz w:val="28"/>
          <w:szCs w:val="28"/>
          <w:lang w:eastAsia="ru-RU"/>
        </w:rPr>
        <w:t xml:space="preserve"> </w:t>
      </w:r>
      <w:r w:rsidR="004A1679">
        <w:rPr>
          <w:rFonts w:ascii="Times New Roman" w:eastAsia="Times New Roman" w:hAnsi="Times New Roman" w:cs="Times New Roman"/>
          <w:sz w:val="28"/>
          <w:szCs w:val="28"/>
          <w:lang w:eastAsia="ru-RU"/>
        </w:rPr>
        <w:t xml:space="preserve">страхового случая </w:t>
      </w:r>
      <w:r w:rsidR="00C40DF7">
        <w:rPr>
          <w:rFonts w:ascii="Times New Roman" w:eastAsia="Times New Roman" w:hAnsi="Times New Roman" w:cs="Times New Roman"/>
          <w:sz w:val="28"/>
          <w:szCs w:val="28"/>
          <w:lang w:eastAsia="ru-RU"/>
        </w:rPr>
        <w:t>(далее</w:t>
      </w:r>
      <w:r w:rsidR="005C2B50">
        <w:rPr>
          <w:rFonts w:ascii="Times New Roman" w:eastAsia="Times New Roman" w:hAnsi="Times New Roman" w:cs="Times New Roman"/>
          <w:sz w:val="28"/>
          <w:szCs w:val="28"/>
          <w:lang w:eastAsia="ru-RU"/>
        </w:rPr>
        <w:t xml:space="preserve"> – квартал наступления убытков);</w:t>
      </w:r>
    </w:p>
    <w:p w14:paraId="2A0F6AFB" w14:textId="77777777" w:rsidR="005C2B50" w:rsidRDefault="000600A2" w:rsidP="000600A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83381" w:rsidRPr="008C0F52">
        <w:rPr>
          <w:rFonts w:ascii="Times New Roman" w:eastAsia="Times New Roman" w:hAnsi="Times New Roman" w:cs="Times New Roman"/>
          <w:sz w:val="28"/>
          <w:szCs w:val="28"/>
          <w:lang w:eastAsia="ru-RU"/>
        </w:rPr>
        <w:t xml:space="preserve"> по кварталам</w:t>
      </w:r>
      <w:r>
        <w:rPr>
          <w:rFonts w:ascii="Times New Roman" w:eastAsia="Times New Roman" w:hAnsi="Times New Roman" w:cs="Times New Roman"/>
          <w:sz w:val="28"/>
          <w:szCs w:val="28"/>
          <w:lang w:eastAsia="ru-RU"/>
        </w:rPr>
        <w:t xml:space="preserve"> (</w:t>
      </w:r>
      <w:r w:rsidRPr="008C0F52">
        <w:rPr>
          <w:rFonts w:ascii="Times New Roman" w:eastAsia="Times New Roman" w:hAnsi="Times New Roman" w:cs="Times New Roman"/>
          <w:sz w:val="28"/>
          <w:szCs w:val="28"/>
          <w:lang w:eastAsia="ru-RU"/>
        </w:rPr>
        <w:t>нарастающим итогом</w:t>
      </w:r>
      <w:r>
        <w:rPr>
          <w:rFonts w:ascii="Times New Roman" w:eastAsia="Times New Roman" w:hAnsi="Times New Roman" w:cs="Times New Roman"/>
          <w:sz w:val="28"/>
          <w:szCs w:val="28"/>
          <w:lang w:eastAsia="ru-RU"/>
        </w:rPr>
        <w:t>)</w:t>
      </w:r>
      <w:r w:rsidR="00983381" w:rsidRPr="008C0F52">
        <w:rPr>
          <w:rFonts w:ascii="Times New Roman" w:eastAsia="Times New Roman" w:hAnsi="Times New Roman" w:cs="Times New Roman"/>
          <w:sz w:val="28"/>
          <w:szCs w:val="28"/>
          <w:lang w:eastAsia="ru-RU"/>
        </w:rPr>
        <w:t xml:space="preserve">, в которые эти </w:t>
      </w:r>
      <w:r w:rsidR="008C0F52">
        <w:rPr>
          <w:rFonts w:ascii="Times New Roman" w:eastAsia="Times New Roman" w:hAnsi="Times New Roman" w:cs="Times New Roman"/>
          <w:sz w:val="28"/>
          <w:szCs w:val="28"/>
          <w:lang w:eastAsia="ru-RU"/>
        </w:rPr>
        <w:t xml:space="preserve">страховые выплаты </w:t>
      </w:r>
      <w:r w:rsidR="00983381" w:rsidRPr="008C0F52">
        <w:rPr>
          <w:rFonts w:ascii="Times New Roman" w:eastAsia="Times New Roman" w:hAnsi="Times New Roman" w:cs="Times New Roman"/>
          <w:sz w:val="28"/>
          <w:szCs w:val="28"/>
          <w:lang w:eastAsia="ru-RU"/>
        </w:rPr>
        <w:t xml:space="preserve">были </w:t>
      </w:r>
      <w:r w:rsidR="008C0F52">
        <w:rPr>
          <w:rFonts w:ascii="Times New Roman" w:eastAsia="Times New Roman" w:hAnsi="Times New Roman" w:cs="Times New Roman"/>
          <w:sz w:val="28"/>
          <w:szCs w:val="28"/>
          <w:lang w:eastAsia="ru-RU"/>
        </w:rPr>
        <w:t xml:space="preserve">осуществлены </w:t>
      </w:r>
      <w:r w:rsidR="00983381" w:rsidRPr="008C0F52">
        <w:rPr>
          <w:rFonts w:ascii="Times New Roman" w:eastAsia="Times New Roman" w:hAnsi="Times New Roman" w:cs="Times New Roman"/>
          <w:sz w:val="28"/>
          <w:szCs w:val="28"/>
          <w:lang w:eastAsia="ru-RU"/>
        </w:rPr>
        <w:t>страховщиком</w:t>
      </w:r>
      <w:r w:rsidR="00C40DF7">
        <w:rPr>
          <w:rFonts w:ascii="Times New Roman" w:eastAsia="Times New Roman" w:hAnsi="Times New Roman" w:cs="Times New Roman"/>
          <w:sz w:val="28"/>
          <w:szCs w:val="28"/>
          <w:lang w:eastAsia="ru-RU"/>
        </w:rPr>
        <w:t xml:space="preserve"> (далее – квартал оплаты убытков). </w:t>
      </w:r>
    </w:p>
    <w:p w14:paraId="7DC5EA5E" w14:textId="62D80FA2" w:rsidR="00983381" w:rsidRPr="008C0F52" w:rsidRDefault="007B5426" w:rsidP="000600A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Pr="008C0F52">
        <w:rPr>
          <w:rFonts w:ascii="Times New Roman" w:eastAsia="Times New Roman" w:hAnsi="Times New Roman" w:cs="Times New Roman"/>
          <w:sz w:val="28"/>
          <w:szCs w:val="28"/>
          <w:lang w:eastAsia="ru-RU"/>
        </w:rPr>
        <w:t>расчета</w:t>
      </w:r>
      <w:r w:rsidR="00C40DF7" w:rsidRPr="008C0F52">
        <w:rPr>
          <w:rFonts w:ascii="Times New Roman" w:hAnsi="Times New Roman" w:cs="Times New Roman"/>
          <w:sz w:val="28"/>
          <w:szCs w:val="24"/>
        </w:rPr>
        <w:t xml:space="preserve"> велич</w:t>
      </w:r>
      <w:r w:rsidR="00E67317">
        <w:rPr>
          <w:rFonts w:ascii="Times New Roman" w:hAnsi="Times New Roman" w:cs="Times New Roman"/>
          <w:sz w:val="28"/>
          <w:szCs w:val="24"/>
        </w:rPr>
        <w:t>и</w:t>
      </w:r>
      <w:r w:rsidR="00C40DF7" w:rsidRPr="008C0F52">
        <w:rPr>
          <w:rFonts w:ascii="Times New Roman" w:hAnsi="Times New Roman" w:cs="Times New Roman"/>
          <w:sz w:val="28"/>
          <w:szCs w:val="24"/>
        </w:rPr>
        <w:t xml:space="preserve">ны </w:t>
      </w:r>
      <w:r w:rsidR="00C40DF7" w:rsidRPr="008C0F52">
        <w:rPr>
          <w:rFonts w:ascii="Times New Roman" w:eastAsiaTheme="minorEastAsia" w:hAnsi="Times New Roman" w:cs="Times New Roman"/>
          <w:sz w:val="28"/>
          <w:szCs w:val="28"/>
          <w:lang w:eastAsia="ru-RU"/>
        </w:rPr>
        <w:t>ДПУ</w:t>
      </w:r>
      <w:r w:rsidR="00C40DF7" w:rsidRPr="008C0F52">
        <w:rPr>
          <w:rFonts w:ascii="Times New Roman" w:eastAsiaTheme="minorEastAsia" w:hAnsi="Times New Roman" w:cs="Times New Roman"/>
          <w:sz w:val="28"/>
          <w:szCs w:val="28"/>
          <w:vertAlign w:val="superscript"/>
          <w:lang w:eastAsia="ru-RU"/>
        </w:rPr>
        <w:t>Ф</w:t>
      </w:r>
      <w:r w:rsidR="00C40DF7" w:rsidRPr="008C0F52">
        <w:rPr>
          <w:rFonts w:ascii="Times New Roman" w:hAnsi="Times New Roman" w:cs="Times New Roman"/>
          <w:sz w:val="28"/>
          <w:szCs w:val="24"/>
        </w:rPr>
        <w:t xml:space="preserve"> </w:t>
      </w:r>
      <w:r w:rsidR="001C65BF">
        <w:rPr>
          <w:rFonts w:ascii="Times New Roman" w:hAnsi="Times New Roman" w:cs="Times New Roman"/>
          <w:sz w:val="28"/>
          <w:szCs w:val="24"/>
        </w:rPr>
        <w:t xml:space="preserve">строится </w:t>
      </w:r>
      <w:r w:rsidR="00C40DF7">
        <w:rPr>
          <w:rFonts w:ascii="Times New Roman" w:hAnsi="Times New Roman" w:cs="Times New Roman"/>
          <w:sz w:val="28"/>
          <w:szCs w:val="24"/>
        </w:rPr>
        <w:t>таблица т</w:t>
      </w:r>
      <w:r w:rsidR="00C40DF7" w:rsidRPr="00983381">
        <w:rPr>
          <w:rFonts w:ascii="Times New Roman" w:eastAsia="Times New Roman" w:hAnsi="Times New Roman" w:cs="Times New Roman"/>
          <w:sz w:val="28"/>
          <w:szCs w:val="28"/>
          <w:lang w:eastAsia="ru-RU"/>
        </w:rPr>
        <w:t>реугольник</w:t>
      </w:r>
      <w:r w:rsidR="00C40DF7">
        <w:rPr>
          <w:rFonts w:ascii="Times New Roman" w:eastAsia="Times New Roman" w:hAnsi="Times New Roman" w:cs="Times New Roman"/>
          <w:sz w:val="28"/>
          <w:szCs w:val="28"/>
          <w:lang w:eastAsia="ru-RU"/>
        </w:rPr>
        <w:t>а</w:t>
      </w:r>
      <w:r w:rsidR="00C40DF7" w:rsidRPr="00983381">
        <w:rPr>
          <w:rFonts w:ascii="Times New Roman" w:eastAsia="Times New Roman" w:hAnsi="Times New Roman" w:cs="Times New Roman"/>
          <w:sz w:val="28"/>
          <w:szCs w:val="28"/>
          <w:lang w:eastAsia="ru-RU"/>
        </w:rPr>
        <w:t xml:space="preserve"> развития убытков</w:t>
      </w:r>
      <w:r w:rsidR="00C40DF7">
        <w:rPr>
          <w:rFonts w:ascii="Times New Roman" w:eastAsia="Times New Roman" w:hAnsi="Times New Roman" w:cs="Times New Roman"/>
          <w:sz w:val="28"/>
          <w:szCs w:val="28"/>
          <w:lang w:eastAsia="ru-RU"/>
        </w:rPr>
        <w:t>:</w:t>
      </w:r>
    </w:p>
    <w:p w14:paraId="2CBD12E2"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Таблица 1. Треугольник развития убытков.</w:t>
      </w:r>
    </w:p>
    <w:tbl>
      <w:tblPr>
        <w:tblW w:w="9498" w:type="dxa"/>
        <w:tblInd w:w="-147" w:type="dxa"/>
        <w:tblLayout w:type="fixed"/>
        <w:tblCellMar>
          <w:top w:w="102" w:type="dxa"/>
          <w:left w:w="62" w:type="dxa"/>
          <w:bottom w:w="102" w:type="dxa"/>
          <w:right w:w="62" w:type="dxa"/>
        </w:tblCellMar>
        <w:tblLook w:val="0000" w:firstRow="0" w:lastRow="0" w:firstColumn="0" w:lastColumn="0" w:noHBand="0" w:noVBand="0"/>
      </w:tblPr>
      <w:tblGrid>
        <w:gridCol w:w="1985"/>
        <w:gridCol w:w="709"/>
        <w:gridCol w:w="1134"/>
        <w:gridCol w:w="1134"/>
        <w:gridCol w:w="1134"/>
        <w:gridCol w:w="425"/>
        <w:gridCol w:w="1134"/>
        <w:gridCol w:w="992"/>
        <w:gridCol w:w="851"/>
      </w:tblGrid>
      <w:tr w:rsidR="00983381" w:rsidRPr="00983381" w14:paraId="26DCFA7D" w14:textId="77777777" w:rsidTr="0054681B">
        <w:tc>
          <w:tcPr>
            <w:tcW w:w="2694" w:type="dxa"/>
            <w:gridSpan w:val="2"/>
            <w:vMerge w:val="restart"/>
            <w:tcBorders>
              <w:top w:val="single" w:sz="4" w:space="0" w:color="auto"/>
              <w:left w:val="single" w:sz="4" w:space="0" w:color="auto"/>
              <w:bottom w:val="single" w:sz="4" w:space="0" w:color="auto"/>
              <w:right w:val="single" w:sz="4" w:space="0" w:color="auto"/>
            </w:tcBorders>
          </w:tcPr>
          <w:p w14:paraId="6C8A2FF5" w14:textId="77777777" w:rsidR="00983381" w:rsidRPr="00C40DF7"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6804" w:type="dxa"/>
            <w:gridSpan w:val="7"/>
            <w:tcBorders>
              <w:top w:val="single" w:sz="4" w:space="0" w:color="auto"/>
              <w:left w:val="single" w:sz="4" w:space="0" w:color="auto"/>
              <w:bottom w:val="single" w:sz="4" w:space="0" w:color="auto"/>
              <w:right w:val="single" w:sz="4" w:space="0" w:color="auto"/>
            </w:tcBorders>
          </w:tcPr>
          <w:p w14:paraId="0C5EAB44" w14:textId="77777777" w:rsidR="00983381" w:rsidRPr="00983381" w:rsidRDefault="00CF2CBE"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CF2CBE">
              <w:rPr>
                <w:rFonts w:ascii="Times New Roman" w:eastAsia="Times New Roman" w:hAnsi="Times New Roman" w:cs="Times New Roman"/>
                <w:sz w:val="20"/>
                <w:szCs w:val="20"/>
                <w:lang w:eastAsia="ru-RU"/>
              </w:rPr>
              <w:t>вартал оплаты убытков</w:t>
            </w:r>
            <w:r w:rsidRPr="00CF2CBE" w:rsidDel="00CF2CBE">
              <w:rPr>
                <w:rFonts w:ascii="Times New Roman" w:eastAsia="Times New Roman" w:hAnsi="Times New Roman" w:cs="Times New Roman"/>
                <w:sz w:val="20"/>
                <w:szCs w:val="20"/>
                <w:lang w:eastAsia="ru-RU"/>
              </w:rPr>
              <w:t xml:space="preserve"> </w:t>
            </w:r>
            <w:r w:rsidR="00983381" w:rsidRPr="00983381">
              <w:rPr>
                <w:rFonts w:ascii="Times New Roman" w:eastAsia="Times New Roman" w:hAnsi="Times New Roman" w:cs="Times New Roman"/>
                <w:sz w:val="20"/>
                <w:szCs w:val="20"/>
                <w:lang w:eastAsia="ru-RU"/>
              </w:rPr>
              <w:t>(j)</w:t>
            </w:r>
          </w:p>
        </w:tc>
      </w:tr>
      <w:tr w:rsidR="00983381" w:rsidRPr="00983381" w14:paraId="65CD8AFD" w14:textId="77777777" w:rsidTr="0054681B">
        <w:tc>
          <w:tcPr>
            <w:tcW w:w="2694" w:type="dxa"/>
            <w:gridSpan w:val="2"/>
            <w:vMerge/>
            <w:tcBorders>
              <w:top w:val="single" w:sz="4" w:space="0" w:color="auto"/>
              <w:left w:val="single" w:sz="4" w:space="0" w:color="auto"/>
              <w:bottom w:val="single" w:sz="4" w:space="0" w:color="auto"/>
              <w:right w:val="single" w:sz="4" w:space="0" w:color="auto"/>
            </w:tcBorders>
          </w:tcPr>
          <w:p w14:paraId="06825C63"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1F06AC"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B4FE3FB"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14:paraId="12E9D274"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tcPr>
          <w:p w14:paraId="2F3B5D7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137CA5D3"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 - 2)</w:t>
            </w:r>
          </w:p>
        </w:tc>
        <w:tc>
          <w:tcPr>
            <w:tcW w:w="992" w:type="dxa"/>
            <w:tcBorders>
              <w:top w:val="single" w:sz="4" w:space="0" w:color="auto"/>
              <w:left w:val="single" w:sz="4" w:space="0" w:color="auto"/>
              <w:bottom w:val="single" w:sz="4" w:space="0" w:color="auto"/>
              <w:right w:val="single" w:sz="4" w:space="0" w:color="auto"/>
            </w:tcBorders>
          </w:tcPr>
          <w:p w14:paraId="2FF2471A"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 - 1)</w:t>
            </w:r>
          </w:p>
        </w:tc>
        <w:tc>
          <w:tcPr>
            <w:tcW w:w="851" w:type="dxa"/>
            <w:tcBorders>
              <w:top w:val="single" w:sz="4" w:space="0" w:color="auto"/>
              <w:left w:val="single" w:sz="4" w:space="0" w:color="auto"/>
              <w:bottom w:val="single" w:sz="4" w:space="0" w:color="auto"/>
              <w:right w:val="single" w:sz="4" w:space="0" w:color="auto"/>
            </w:tcBorders>
          </w:tcPr>
          <w:p w14:paraId="7C9E73C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w:t>
            </w:r>
          </w:p>
        </w:tc>
      </w:tr>
      <w:tr w:rsidR="00983381" w:rsidRPr="00983381" w14:paraId="03B602F9" w14:textId="77777777" w:rsidTr="0054681B">
        <w:tc>
          <w:tcPr>
            <w:tcW w:w="1985" w:type="dxa"/>
            <w:vMerge w:val="restart"/>
            <w:tcBorders>
              <w:top w:val="single" w:sz="4" w:space="0" w:color="auto"/>
              <w:left w:val="single" w:sz="4" w:space="0" w:color="auto"/>
              <w:right w:val="single" w:sz="4" w:space="0" w:color="auto"/>
            </w:tcBorders>
            <w:vAlign w:val="center"/>
          </w:tcPr>
          <w:p w14:paraId="1959EE25" w14:textId="77777777" w:rsidR="00983381" w:rsidRPr="00983381" w:rsidRDefault="00CF2CBE" w:rsidP="00983381">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Квартал </w:t>
            </w:r>
            <w:r w:rsidR="00983381" w:rsidRPr="00983381">
              <w:rPr>
                <w:rFonts w:ascii="Times New Roman" w:eastAsia="Times New Roman" w:hAnsi="Times New Roman" w:cs="Times New Roman"/>
                <w:sz w:val="20"/>
                <w:szCs w:val="20"/>
                <w:lang w:eastAsia="ru-RU"/>
              </w:rPr>
              <w:t>наступления убытков (i)</w:t>
            </w:r>
          </w:p>
        </w:tc>
        <w:tc>
          <w:tcPr>
            <w:tcW w:w="709" w:type="dxa"/>
            <w:tcBorders>
              <w:top w:val="single" w:sz="4" w:space="0" w:color="auto"/>
              <w:left w:val="single" w:sz="4" w:space="0" w:color="auto"/>
              <w:bottom w:val="single" w:sz="4" w:space="0" w:color="auto"/>
              <w:right w:val="single" w:sz="4" w:space="0" w:color="auto"/>
            </w:tcBorders>
          </w:tcPr>
          <w:p w14:paraId="2A11B9F0"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517046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1)</w:t>
            </w:r>
          </w:p>
        </w:tc>
        <w:tc>
          <w:tcPr>
            <w:tcW w:w="1134" w:type="dxa"/>
            <w:tcBorders>
              <w:top w:val="single" w:sz="4" w:space="0" w:color="auto"/>
              <w:left w:val="single" w:sz="4" w:space="0" w:color="auto"/>
              <w:bottom w:val="single" w:sz="4" w:space="0" w:color="auto"/>
              <w:right w:val="single" w:sz="4" w:space="0" w:color="auto"/>
            </w:tcBorders>
          </w:tcPr>
          <w:p w14:paraId="5F0FCF0F"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2)</w:t>
            </w:r>
          </w:p>
        </w:tc>
        <w:tc>
          <w:tcPr>
            <w:tcW w:w="1134" w:type="dxa"/>
            <w:tcBorders>
              <w:top w:val="single" w:sz="4" w:space="0" w:color="auto"/>
              <w:left w:val="single" w:sz="4" w:space="0" w:color="auto"/>
              <w:bottom w:val="single" w:sz="4" w:space="0" w:color="auto"/>
              <w:right w:val="single" w:sz="4" w:space="0" w:color="auto"/>
            </w:tcBorders>
          </w:tcPr>
          <w:p w14:paraId="7C8759C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3)</w:t>
            </w:r>
          </w:p>
        </w:tc>
        <w:tc>
          <w:tcPr>
            <w:tcW w:w="425" w:type="dxa"/>
            <w:tcBorders>
              <w:top w:val="single" w:sz="4" w:space="0" w:color="auto"/>
              <w:left w:val="single" w:sz="4" w:space="0" w:color="auto"/>
              <w:bottom w:val="single" w:sz="4" w:space="0" w:color="auto"/>
              <w:right w:val="single" w:sz="4" w:space="0" w:color="auto"/>
            </w:tcBorders>
          </w:tcPr>
          <w:p w14:paraId="6F8BED4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661A897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N - 2)</w:t>
            </w:r>
          </w:p>
        </w:tc>
        <w:tc>
          <w:tcPr>
            <w:tcW w:w="992" w:type="dxa"/>
            <w:tcBorders>
              <w:top w:val="single" w:sz="4" w:space="0" w:color="auto"/>
              <w:left w:val="single" w:sz="4" w:space="0" w:color="auto"/>
              <w:bottom w:val="single" w:sz="4" w:space="0" w:color="auto"/>
              <w:right w:val="single" w:sz="4" w:space="0" w:color="auto"/>
            </w:tcBorders>
          </w:tcPr>
          <w:p w14:paraId="2317AD5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N - 1)</w:t>
            </w:r>
          </w:p>
        </w:tc>
        <w:tc>
          <w:tcPr>
            <w:tcW w:w="851" w:type="dxa"/>
            <w:tcBorders>
              <w:top w:val="single" w:sz="4" w:space="0" w:color="auto"/>
              <w:left w:val="single" w:sz="4" w:space="0" w:color="auto"/>
              <w:bottom w:val="single" w:sz="4" w:space="0" w:color="auto"/>
              <w:right w:val="single" w:sz="4" w:space="0" w:color="auto"/>
            </w:tcBorders>
          </w:tcPr>
          <w:p w14:paraId="5E627F2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x(1, N)</w:t>
            </w:r>
          </w:p>
        </w:tc>
      </w:tr>
      <w:tr w:rsidR="00983381" w:rsidRPr="00983381" w14:paraId="54982225" w14:textId="77777777" w:rsidTr="0054681B">
        <w:tc>
          <w:tcPr>
            <w:tcW w:w="1985" w:type="dxa"/>
            <w:vMerge/>
            <w:tcBorders>
              <w:left w:val="single" w:sz="4" w:space="0" w:color="auto"/>
              <w:right w:val="single" w:sz="4" w:space="0" w:color="auto"/>
            </w:tcBorders>
          </w:tcPr>
          <w:p w14:paraId="789CB63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0738D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14:paraId="431B85D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x(2, 1)</w:t>
            </w:r>
          </w:p>
        </w:tc>
        <w:tc>
          <w:tcPr>
            <w:tcW w:w="1134" w:type="dxa"/>
            <w:tcBorders>
              <w:top w:val="single" w:sz="4" w:space="0" w:color="auto"/>
              <w:left w:val="single" w:sz="4" w:space="0" w:color="auto"/>
              <w:bottom w:val="single" w:sz="4" w:space="0" w:color="auto"/>
              <w:right w:val="single" w:sz="4" w:space="0" w:color="auto"/>
            </w:tcBorders>
          </w:tcPr>
          <w:p w14:paraId="11EB444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x(2, 2)</w:t>
            </w:r>
          </w:p>
        </w:tc>
        <w:tc>
          <w:tcPr>
            <w:tcW w:w="1134" w:type="dxa"/>
            <w:tcBorders>
              <w:top w:val="single" w:sz="4" w:space="0" w:color="auto"/>
              <w:left w:val="single" w:sz="4" w:space="0" w:color="auto"/>
              <w:bottom w:val="single" w:sz="4" w:space="0" w:color="auto"/>
              <w:right w:val="single" w:sz="4" w:space="0" w:color="auto"/>
            </w:tcBorders>
          </w:tcPr>
          <w:p w14:paraId="09A64AB5"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x(2, 3)</w:t>
            </w:r>
          </w:p>
        </w:tc>
        <w:tc>
          <w:tcPr>
            <w:tcW w:w="425" w:type="dxa"/>
            <w:tcBorders>
              <w:top w:val="single" w:sz="4" w:space="0" w:color="auto"/>
              <w:left w:val="single" w:sz="4" w:space="0" w:color="auto"/>
              <w:bottom w:val="single" w:sz="4" w:space="0" w:color="auto"/>
              <w:right w:val="single" w:sz="4" w:space="0" w:color="auto"/>
            </w:tcBorders>
          </w:tcPr>
          <w:p w14:paraId="4B8CB41B"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6FE64C0B"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x(2, N - 2)</w:t>
            </w:r>
          </w:p>
        </w:tc>
        <w:tc>
          <w:tcPr>
            <w:tcW w:w="992" w:type="dxa"/>
            <w:tcBorders>
              <w:top w:val="single" w:sz="4" w:space="0" w:color="auto"/>
              <w:left w:val="single" w:sz="4" w:space="0" w:color="auto"/>
              <w:bottom w:val="single" w:sz="4" w:space="0" w:color="auto"/>
              <w:right w:val="single" w:sz="4" w:space="0" w:color="auto"/>
            </w:tcBorders>
          </w:tcPr>
          <w:p w14:paraId="710032D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x(2, N - 1)</w:t>
            </w:r>
          </w:p>
        </w:tc>
        <w:tc>
          <w:tcPr>
            <w:tcW w:w="851" w:type="dxa"/>
            <w:tcBorders>
              <w:top w:val="single" w:sz="4" w:space="0" w:color="auto"/>
              <w:left w:val="single" w:sz="4" w:space="0" w:color="auto"/>
              <w:bottom w:val="single" w:sz="4" w:space="0" w:color="auto"/>
              <w:right w:val="single" w:sz="4" w:space="0" w:color="auto"/>
            </w:tcBorders>
          </w:tcPr>
          <w:p w14:paraId="2FAB2AD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983381" w14:paraId="1F4D9812" w14:textId="77777777" w:rsidTr="0054681B">
        <w:tc>
          <w:tcPr>
            <w:tcW w:w="1985" w:type="dxa"/>
            <w:vMerge/>
            <w:tcBorders>
              <w:left w:val="single" w:sz="4" w:space="0" w:color="auto"/>
              <w:right w:val="single" w:sz="4" w:space="0" w:color="auto"/>
            </w:tcBorders>
          </w:tcPr>
          <w:p w14:paraId="6B62D8A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A1F72F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338B1D6A"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x(3, 1)</w:t>
            </w:r>
          </w:p>
        </w:tc>
        <w:tc>
          <w:tcPr>
            <w:tcW w:w="1134" w:type="dxa"/>
            <w:tcBorders>
              <w:top w:val="single" w:sz="4" w:space="0" w:color="auto"/>
              <w:left w:val="single" w:sz="4" w:space="0" w:color="auto"/>
              <w:bottom w:val="single" w:sz="4" w:space="0" w:color="auto"/>
              <w:right w:val="single" w:sz="4" w:space="0" w:color="auto"/>
            </w:tcBorders>
          </w:tcPr>
          <w:p w14:paraId="7AF44C9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x(3, 2)</w:t>
            </w:r>
          </w:p>
        </w:tc>
        <w:tc>
          <w:tcPr>
            <w:tcW w:w="1134" w:type="dxa"/>
            <w:tcBorders>
              <w:top w:val="single" w:sz="4" w:space="0" w:color="auto"/>
              <w:left w:val="single" w:sz="4" w:space="0" w:color="auto"/>
              <w:bottom w:val="single" w:sz="4" w:space="0" w:color="auto"/>
              <w:right w:val="single" w:sz="4" w:space="0" w:color="auto"/>
            </w:tcBorders>
          </w:tcPr>
          <w:p w14:paraId="092C0C77"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x(3, 3)</w:t>
            </w:r>
          </w:p>
        </w:tc>
        <w:tc>
          <w:tcPr>
            <w:tcW w:w="425" w:type="dxa"/>
            <w:tcBorders>
              <w:top w:val="single" w:sz="4" w:space="0" w:color="auto"/>
              <w:left w:val="single" w:sz="4" w:space="0" w:color="auto"/>
              <w:bottom w:val="single" w:sz="4" w:space="0" w:color="auto"/>
              <w:right w:val="single" w:sz="4" w:space="0" w:color="auto"/>
            </w:tcBorders>
          </w:tcPr>
          <w:p w14:paraId="79E6D438"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276861E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x(3, N - 2)</w:t>
            </w:r>
          </w:p>
        </w:tc>
        <w:tc>
          <w:tcPr>
            <w:tcW w:w="992" w:type="dxa"/>
            <w:tcBorders>
              <w:top w:val="single" w:sz="4" w:space="0" w:color="auto"/>
              <w:left w:val="single" w:sz="4" w:space="0" w:color="auto"/>
              <w:bottom w:val="single" w:sz="4" w:space="0" w:color="auto"/>
              <w:right w:val="single" w:sz="4" w:space="0" w:color="auto"/>
            </w:tcBorders>
          </w:tcPr>
          <w:p w14:paraId="6A7FC030"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1FCEE45"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983381" w14:paraId="4AC0C5F5" w14:textId="77777777" w:rsidTr="0054681B">
        <w:tc>
          <w:tcPr>
            <w:tcW w:w="1985" w:type="dxa"/>
            <w:vMerge/>
            <w:tcBorders>
              <w:left w:val="single" w:sz="4" w:space="0" w:color="auto"/>
              <w:right w:val="single" w:sz="4" w:space="0" w:color="auto"/>
            </w:tcBorders>
          </w:tcPr>
          <w:p w14:paraId="7ECFBD8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2A7FAAF"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0148B610"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5D7D36EA"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27B09B33"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tcPr>
          <w:p w14:paraId="3D3EC559"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2C25CEA9"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175EF6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46D28B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983381" w14:paraId="4ABED5D8" w14:textId="77777777" w:rsidTr="0054681B">
        <w:tc>
          <w:tcPr>
            <w:tcW w:w="1985" w:type="dxa"/>
            <w:vMerge/>
            <w:tcBorders>
              <w:left w:val="single" w:sz="4" w:space="0" w:color="auto"/>
              <w:right w:val="single" w:sz="4" w:space="0" w:color="auto"/>
            </w:tcBorders>
          </w:tcPr>
          <w:p w14:paraId="6077260A"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5FB25E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 - 2)</w:t>
            </w:r>
          </w:p>
        </w:tc>
        <w:tc>
          <w:tcPr>
            <w:tcW w:w="1134" w:type="dxa"/>
            <w:tcBorders>
              <w:top w:val="single" w:sz="4" w:space="0" w:color="auto"/>
              <w:left w:val="single" w:sz="4" w:space="0" w:color="auto"/>
              <w:bottom w:val="single" w:sz="4" w:space="0" w:color="auto"/>
              <w:right w:val="single" w:sz="4" w:space="0" w:color="auto"/>
            </w:tcBorders>
          </w:tcPr>
          <w:p w14:paraId="1EE9C159"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- 2, 1)</w:t>
            </w:r>
          </w:p>
        </w:tc>
        <w:tc>
          <w:tcPr>
            <w:tcW w:w="1134" w:type="dxa"/>
            <w:tcBorders>
              <w:top w:val="single" w:sz="4" w:space="0" w:color="auto"/>
              <w:left w:val="single" w:sz="4" w:space="0" w:color="auto"/>
              <w:bottom w:val="single" w:sz="4" w:space="0" w:color="auto"/>
              <w:right w:val="single" w:sz="4" w:space="0" w:color="auto"/>
            </w:tcBorders>
          </w:tcPr>
          <w:p w14:paraId="08AB302D"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- 2, 2)</w:t>
            </w:r>
          </w:p>
        </w:tc>
        <w:tc>
          <w:tcPr>
            <w:tcW w:w="1134" w:type="dxa"/>
            <w:tcBorders>
              <w:top w:val="single" w:sz="4" w:space="0" w:color="auto"/>
              <w:left w:val="single" w:sz="4" w:space="0" w:color="auto"/>
              <w:bottom w:val="single" w:sz="4" w:space="0" w:color="auto"/>
              <w:right w:val="single" w:sz="4" w:space="0" w:color="auto"/>
            </w:tcBorders>
          </w:tcPr>
          <w:p w14:paraId="2A63F4B5"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- 2, 3)</w:t>
            </w:r>
          </w:p>
        </w:tc>
        <w:tc>
          <w:tcPr>
            <w:tcW w:w="425" w:type="dxa"/>
            <w:tcBorders>
              <w:top w:val="single" w:sz="4" w:space="0" w:color="auto"/>
              <w:left w:val="single" w:sz="4" w:space="0" w:color="auto"/>
              <w:bottom w:val="single" w:sz="4" w:space="0" w:color="auto"/>
              <w:right w:val="single" w:sz="4" w:space="0" w:color="auto"/>
            </w:tcBorders>
          </w:tcPr>
          <w:p w14:paraId="57AF8CBC"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B6DEF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956FD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DEF91F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983381" w14:paraId="6B075ECF" w14:textId="77777777" w:rsidTr="0054681B">
        <w:tc>
          <w:tcPr>
            <w:tcW w:w="1985" w:type="dxa"/>
            <w:vMerge/>
            <w:tcBorders>
              <w:left w:val="single" w:sz="4" w:space="0" w:color="auto"/>
              <w:right w:val="single" w:sz="4" w:space="0" w:color="auto"/>
            </w:tcBorders>
          </w:tcPr>
          <w:p w14:paraId="161E8CA6"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D06733B"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 - 1)</w:t>
            </w:r>
          </w:p>
        </w:tc>
        <w:tc>
          <w:tcPr>
            <w:tcW w:w="1134" w:type="dxa"/>
            <w:tcBorders>
              <w:top w:val="single" w:sz="4" w:space="0" w:color="auto"/>
              <w:left w:val="single" w:sz="4" w:space="0" w:color="auto"/>
              <w:bottom w:val="single" w:sz="4" w:space="0" w:color="auto"/>
              <w:right w:val="single" w:sz="4" w:space="0" w:color="auto"/>
            </w:tcBorders>
          </w:tcPr>
          <w:p w14:paraId="6B7F5760"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- 1, 1)</w:t>
            </w:r>
          </w:p>
        </w:tc>
        <w:tc>
          <w:tcPr>
            <w:tcW w:w="1134" w:type="dxa"/>
            <w:tcBorders>
              <w:top w:val="single" w:sz="4" w:space="0" w:color="auto"/>
              <w:left w:val="single" w:sz="4" w:space="0" w:color="auto"/>
              <w:bottom w:val="single" w:sz="4" w:space="0" w:color="auto"/>
              <w:right w:val="single" w:sz="4" w:space="0" w:color="auto"/>
            </w:tcBorders>
          </w:tcPr>
          <w:p w14:paraId="0F47FFE1"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- 1, 2)</w:t>
            </w:r>
          </w:p>
        </w:tc>
        <w:tc>
          <w:tcPr>
            <w:tcW w:w="1134" w:type="dxa"/>
            <w:tcBorders>
              <w:top w:val="single" w:sz="4" w:space="0" w:color="auto"/>
              <w:left w:val="single" w:sz="4" w:space="0" w:color="auto"/>
              <w:bottom w:val="single" w:sz="4" w:space="0" w:color="auto"/>
              <w:right w:val="single" w:sz="4" w:space="0" w:color="auto"/>
            </w:tcBorders>
          </w:tcPr>
          <w:p w14:paraId="583013E8"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14:paraId="47789BD3"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FEC0BF"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0354A15"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767FAA4"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983381" w14:paraId="51760B0B" w14:textId="77777777" w:rsidTr="0054681B">
        <w:tc>
          <w:tcPr>
            <w:tcW w:w="1985" w:type="dxa"/>
            <w:vMerge/>
            <w:tcBorders>
              <w:left w:val="single" w:sz="4" w:space="0" w:color="auto"/>
              <w:bottom w:val="single" w:sz="4" w:space="0" w:color="auto"/>
              <w:right w:val="single" w:sz="4" w:space="0" w:color="auto"/>
            </w:tcBorders>
          </w:tcPr>
          <w:p w14:paraId="14CD278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D7166E4"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N</w:t>
            </w:r>
          </w:p>
        </w:tc>
        <w:tc>
          <w:tcPr>
            <w:tcW w:w="1134" w:type="dxa"/>
            <w:tcBorders>
              <w:top w:val="single" w:sz="4" w:space="0" w:color="auto"/>
              <w:left w:val="single" w:sz="4" w:space="0" w:color="auto"/>
              <w:bottom w:val="single" w:sz="4" w:space="0" w:color="auto"/>
              <w:right w:val="single" w:sz="4" w:space="0" w:color="auto"/>
            </w:tcBorders>
          </w:tcPr>
          <w:p w14:paraId="2285094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3381">
              <w:rPr>
                <w:rFonts w:ascii="Times New Roman" w:eastAsia="Times New Roman" w:hAnsi="Times New Roman" w:cs="Times New Roman"/>
                <w:sz w:val="20"/>
                <w:szCs w:val="20"/>
                <w:lang w:eastAsia="ru-RU"/>
              </w:rPr>
              <w:t>x(N, 1)</w:t>
            </w:r>
          </w:p>
        </w:tc>
        <w:tc>
          <w:tcPr>
            <w:tcW w:w="1134" w:type="dxa"/>
            <w:tcBorders>
              <w:top w:val="single" w:sz="4" w:space="0" w:color="auto"/>
              <w:left w:val="single" w:sz="4" w:space="0" w:color="auto"/>
              <w:bottom w:val="single" w:sz="4" w:space="0" w:color="auto"/>
              <w:right w:val="single" w:sz="4" w:space="0" w:color="auto"/>
            </w:tcBorders>
          </w:tcPr>
          <w:p w14:paraId="64C2ABF5"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4BBFC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14:paraId="440A0798"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D2302E"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8F2602"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7B1F7A4" w14:textId="77777777" w:rsidR="00983381" w:rsidRPr="00983381"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3892953D"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6A7422BE"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где:</w:t>
      </w:r>
    </w:p>
    <w:p w14:paraId="0465CE36" w14:textId="6D14EF80"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lastRenderedPageBreak/>
        <w:t xml:space="preserve">x(i, j) </w:t>
      </w:r>
      <w:r w:rsidR="00C40DF7">
        <w:rPr>
          <w:rFonts w:ascii="Times New Roman" w:eastAsia="Times New Roman" w:hAnsi="Times New Roman" w:cs="Times New Roman"/>
          <w:sz w:val="28"/>
          <w:szCs w:val="28"/>
          <w:lang w:eastAsia="ru-RU"/>
        </w:rPr>
        <w:t>–</w:t>
      </w:r>
      <w:r w:rsidRPr="00983381">
        <w:rPr>
          <w:rFonts w:ascii="Times New Roman" w:eastAsia="Times New Roman" w:hAnsi="Times New Roman" w:cs="Times New Roman"/>
          <w:sz w:val="28"/>
          <w:szCs w:val="28"/>
          <w:lang w:eastAsia="ru-RU"/>
        </w:rPr>
        <w:t xml:space="preserve"> </w:t>
      </w:r>
      <w:r w:rsidR="00C40DF7">
        <w:rPr>
          <w:rFonts w:ascii="Times New Roman" w:eastAsia="Times New Roman" w:hAnsi="Times New Roman" w:cs="Times New Roman"/>
          <w:sz w:val="28"/>
          <w:szCs w:val="28"/>
          <w:lang w:eastAsia="ru-RU"/>
        </w:rPr>
        <w:t>страховые выплаты</w:t>
      </w:r>
      <w:r w:rsidRPr="00983381">
        <w:rPr>
          <w:rFonts w:ascii="Times New Roman" w:eastAsia="Times New Roman" w:hAnsi="Times New Roman" w:cs="Times New Roman"/>
          <w:sz w:val="28"/>
          <w:szCs w:val="28"/>
          <w:lang w:eastAsia="ru-RU"/>
        </w:rPr>
        <w:t xml:space="preserve">, </w:t>
      </w:r>
      <w:r w:rsidR="00C40DF7">
        <w:rPr>
          <w:rFonts w:ascii="Times New Roman" w:eastAsia="Times New Roman" w:hAnsi="Times New Roman" w:cs="Times New Roman"/>
          <w:sz w:val="28"/>
          <w:szCs w:val="28"/>
          <w:lang w:eastAsia="ru-RU"/>
        </w:rPr>
        <w:t xml:space="preserve">осуществленные </w:t>
      </w:r>
      <w:r w:rsidR="005C2B50">
        <w:rPr>
          <w:rFonts w:ascii="Times New Roman" w:eastAsia="Times New Roman" w:hAnsi="Times New Roman" w:cs="Times New Roman"/>
          <w:sz w:val="28"/>
          <w:szCs w:val="28"/>
          <w:lang w:eastAsia="ru-RU"/>
        </w:rPr>
        <w:t>в</w:t>
      </w:r>
      <w:r w:rsidRPr="00983381">
        <w:rPr>
          <w:rFonts w:ascii="Times New Roman" w:eastAsia="Times New Roman" w:hAnsi="Times New Roman" w:cs="Times New Roman"/>
          <w:sz w:val="28"/>
          <w:szCs w:val="28"/>
          <w:lang w:eastAsia="ru-RU"/>
        </w:rPr>
        <w:t xml:space="preserve"> </w:t>
      </w:r>
      <w:r w:rsidR="005C2B50">
        <w:rPr>
          <w:rFonts w:ascii="Times New Roman" w:eastAsia="Times New Roman" w:hAnsi="Times New Roman" w:cs="Times New Roman"/>
          <w:sz w:val="28"/>
          <w:szCs w:val="28"/>
          <w:lang w:eastAsia="ru-RU"/>
        </w:rPr>
        <w:t>j-</w:t>
      </w:r>
      <w:r w:rsidRPr="00983381">
        <w:rPr>
          <w:rFonts w:ascii="Times New Roman" w:eastAsia="Times New Roman" w:hAnsi="Times New Roman" w:cs="Times New Roman"/>
          <w:sz w:val="28"/>
          <w:szCs w:val="28"/>
          <w:lang w:eastAsia="ru-RU"/>
        </w:rPr>
        <w:t>о</w:t>
      </w:r>
      <w:r w:rsidR="005C2B50">
        <w:rPr>
          <w:rFonts w:ascii="Times New Roman" w:eastAsia="Times New Roman" w:hAnsi="Times New Roman" w:cs="Times New Roman"/>
          <w:sz w:val="28"/>
          <w:szCs w:val="28"/>
          <w:lang w:eastAsia="ru-RU"/>
        </w:rPr>
        <w:t>м</w:t>
      </w:r>
      <w:r w:rsidRPr="00983381">
        <w:rPr>
          <w:rFonts w:ascii="Times New Roman" w:eastAsia="Times New Roman" w:hAnsi="Times New Roman" w:cs="Times New Roman"/>
          <w:sz w:val="28"/>
          <w:szCs w:val="28"/>
          <w:lang w:eastAsia="ru-RU"/>
        </w:rPr>
        <w:t xml:space="preserve"> </w:t>
      </w:r>
      <w:r w:rsidR="00C40DF7">
        <w:rPr>
          <w:rFonts w:ascii="Times New Roman" w:eastAsia="Times New Roman" w:hAnsi="Times New Roman" w:cs="Times New Roman"/>
          <w:sz w:val="28"/>
          <w:szCs w:val="28"/>
          <w:lang w:eastAsia="ru-RU"/>
        </w:rPr>
        <w:t>квартал</w:t>
      </w:r>
      <w:r w:rsidR="005C2B50">
        <w:rPr>
          <w:rFonts w:ascii="Times New Roman" w:eastAsia="Times New Roman" w:hAnsi="Times New Roman" w:cs="Times New Roman"/>
          <w:sz w:val="28"/>
          <w:szCs w:val="28"/>
          <w:lang w:eastAsia="ru-RU"/>
        </w:rPr>
        <w:t>е</w:t>
      </w:r>
      <w:r w:rsidR="00C40DF7">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 xml:space="preserve">оплаты убытков, по страховым случаям, </w:t>
      </w:r>
      <w:r w:rsidR="004A1679">
        <w:rPr>
          <w:rFonts w:ascii="Times New Roman" w:eastAsia="Times New Roman" w:hAnsi="Times New Roman" w:cs="Times New Roman"/>
          <w:sz w:val="28"/>
          <w:szCs w:val="28"/>
          <w:lang w:eastAsia="ru-RU"/>
        </w:rPr>
        <w:t>относящимся к</w:t>
      </w:r>
      <w:r w:rsidR="004A1679" w:rsidRPr="00983381">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i-м</w:t>
      </w:r>
      <w:r w:rsidR="004A1679">
        <w:rPr>
          <w:rFonts w:ascii="Times New Roman" w:eastAsia="Times New Roman" w:hAnsi="Times New Roman" w:cs="Times New Roman"/>
          <w:sz w:val="28"/>
          <w:szCs w:val="28"/>
          <w:lang w:eastAsia="ru-RU"/>
        </w:rPr>
        <w:t>у</w:t>
      </w:r>
      <w:r w:rsidRPr="00983381">
        <w:rPr>
          <w:rFonts w:ascii="Times New Roman" w:eastAsia="Times New Roman" w:hAnsi="Times New Roman" w:cs="Times New Roman"/>
          <w:sz w:val="28"/>
          <w:szCs w:val="28"/>
          <w:lang w:eastAsia="ru-RU"/>
        </w:rPr>
        <w:t xml:space="preserve"> </w:t>
      </w:r>
      <w:r w:rsidR="00C40DF7">
        <w:rPr>
          <w:rFonts w:ascii="Times New Roman" w:eastAsia="Times New Roman" w:hAnsi="Times New Roman" w:cs="Times New Roman"/>
          <w:sz w:val="28"/>
          <w:szCs w:val="28"/>
          <w:lang w:eastAsia="ru-RU"/>
        </w:rPr>
        <w:t>квартал</w:t>
      </w:r>
      <w:r w:rsidR="004A1679">
        <w:rPr>
          <w:rFonts w:ascii="Times New Roman" w:eastAsia="Times New Roman" w:hAnsi="Times New Roman" w:cs="Times New Roman"/>
          <w:sz w:val="28"/>
          <w:szCs w:val="28"/>
          <w:lang w:eastAsia="ru-RU"/>
        </w:rPr>
        <w:t>у</w:t>
      </w:r>
      <w:r w:rsidR="00C40DF7">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наступления убытков</w:t>
      </w:r>
      <w:r w:rsidR="007B5426">
        <w:rPr>
          <w:rFonts w:ascii="Times New Roman" w:eastAsia="Times New Roman" w:hAnsi="Times New Roman" w:cs="Times New Roman"/>
          <w:sz w:val="28"/>
          <w:szCs w:val="28"/>
          <w:lang w:eastAsia="ru-RU"/>
        </w:rPr>
        <w:t>, по договорам страхования, относимым к учетной группе</w:t>
      </w:r>
      <w:r w:rsidRPr="00983381">
        <w:rPr>
          <w:rFonts w:ascii="Times New Roman" w:eastAsia="Times New Roman" w:hAnsi="Times New Roman" w:cs="Times New Roman"/>
          <w:sz w:val="28"/>
          <w:szCs w:val="28"/>
          <w:lang w:eastAsia="ru-RU"/>
        </w:rPr>
        <w:t>;</w:t>
      </w:r>
    </w:p>
    <w:p w14:paraId="50A49268"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 xml:space="preserve">N - число </w:t>
      </w:r>
      <w:r w:rsidR="00C40DF7">
        <w:rPr>
          <w:rFonts w:ascii="Times New Roman" w:eastAsia="Times New Roman" w:hAnsi="Times New Roman" w:cs="Times New Roman"/>
          <w:sz w:val="28"/>
          <w:szCs w:val="28"/>
          <w:lang w:eastAsia="ru-RU"/>
        </w:rPr>
        <w:t>кварталов</w:t>
      </w:r>
      <w:r w:rsidRPr="00983381">
        <w:rPr>
          <w:rFonts w:ascii="Times New Roman" w:eastAsia="Times New Roman" w:hAnsi="Times New Roman" w:cs="Times New Roman"/>
          <w:sz w:val="28"/>
          <w:szCs w:val="28"/>
          <w:lang w:eastAsia="ru-RU"/>
        </w:rPr>
        <w:t xml:space="preserve">, за которые рассматриваются данные об </w:t>
      </w:r>
      <w:r w:rsidR="00C40DF7">
        <w:rPr>
          <w:rFonts w:ascii="Times New Roman" w:eastAsia="Times New Roman" w:hAnsi="Times New Roman" w:cs="Times New Roman"/>
          <w:sz w:val="28"/>
          <w:szCs w:val="28"/>
          <w:lang w:eastAsia="ru-RU"/>
        </w:rPr>
        <w:t>страховых выплатах</w:t>
      </w:r>
      <w:r w:rsidRPr="00983381">
        <w:rPr>
          <w:rFonts w:ascii="Times New Roman" w:eastAsia="Times New Roman" w:hAnsi="Times New Roman" w:cs="Times New Roman"/>
          <w:sz w:val="28"/>
          <w:szCs w:val="28"/>
          <w:lang w:eastAsia="ru-RU"/>
        </w:rPr>
        <w:t>.</w:t>
      </w:r>
    </w:p>
    <w:p w14:paraId="549180BD" w14:textId="68ECB353"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 xml:space="preserve">Данные об </w:t>
      </w:r>
      <w:r w:rsidR="00C40DF7">
        <w:rPr>
          <w:rFonts w:ascii="Times New Roman" w:eastAsia="Times New Roman" w:hAnsi="Times New Roman" w:cs="Times New Roman"/>
          <w:sz w:val="28"/>
          <w:szCs w:val="28"/>
          <w:lang w:eastAsia="ru-RU"/>
        </w:rPr>
        <w:t>страховых выплатах</w:t>
      </w:r>
      <w:r w:rsidRPr="00983381">
        <w:rPr>
          <w:rFonts w:ascii="Times New Roman" w:eastAsia="Times New Roman" w:hAnsi="Times New Roman" w:cs="Times New Roman"/>
          <w:sz w:val="28"/>
          <w:szCs w:val="28"/>
          <w:lang w:eastAsia="ru-RU"/>
        </w:rPr>
        <w:t xml:space="preserve"> учитываются в </w:t>
      </w:r>
      <w:r w:rsidR="00C40DF7">
        <w:rPr>
          <w:rFonts w:ascii="Times New Roman" w:eastAsia="Times New Roman" w:hAnsi="Times New Roman" w:cs="Times New Roman"/>
          <w:sz w:val="28"/>
          <w:szCs w:val="28"/>
          <w:lang w:eastAsia="ru-RU"/>
        </w:rPr>
        <w:t xml:space="preserve">валюте денежного потока </w:t>
      </w:r>
      <w:r w:rsidRPr="00983381">
        <w:rPr>
          <w:rFonts w:ascii="Times New Roman" w:eastAsia="Times New Roman" w:hAnsi="Times New Roman" w:cs="Times New Roman"/>
          <w:sz w:val="28"/>
          <w:szCs w:val="28"/>
          <w:lang w:eastAsia="ru-RU"/>
        </w:rPr>
        <w:t xml:space="preserve">в соответствие с требованиями пункта </w:t>
      </w:r>
      <w:r w:rsidR="00C40DF7">
        <w:rPr>
          <w:rFonts w:ascii="Times New Roman" w:eastAsia="Times New Roman" w:hAnsi="Times New Roman" w:cs="Times New Roman"/>
          <w:sz w:val="28"/>
          <w:szCs w:val="28"/>
          <w:lang w:eastAsia="ru-RU"/>
        </w:rPr>
        <w:t>1.</w:t>
      </w:r>
      <w:r w:rsidR="00D53B6E">
        <w:rPr>
          <w:rFonts w:ascii="Times New Roman" w:eastAsia="Times New Roman" w:hAnsi="Times New Roman" w:cs="Times New Roman"/>
          <w:sz w:val="28"/>
          <w:szCs w:val="28"/>
          <w:lang w:eastAsia="ru-RU"/>
        </w:rPr>
        <w:t xml:space="preserve">7 </w:t>
      </w:r>
      <w:r w:rsidR="00E67317">
        <w:rPr>
          <w:rFonts w:ascii="Times New Roman" w:eastAsia="Times New Roman" w:hAnsi="Times New Roman" w:cs="Times New Roman"/>
          <w:sz w:val="28"/>
          <w:szCs w:val="28"/>
          <w:lang w:eastAsia="ru-RU"/>
        </w:rPr>
        <w:t>п</w:t>
      </w:r>
      <w:r w:rsidR="00D53B6E">
        <w:rPr>
          <w:rFonts w:ascii="Times New Roman" w:eastAsia="Times New Roman" w:hAnsi="Times New Roman" w:cs="Times New Roman"/>
          <w:sz w:val="28"/>
          <w:szCs w:val="28"/>
          <w:lang w:eastAsia="ru-RU"/>
        </w:rPr>
        <w:t>риложения 3</w:t>
      </w:r>
      <w:r w:rsidR="00E67317">
        <w:rPr>
          <w:rFonts w:ascii="Times New Roman" w:eastAsia="Times New Roman" w:hAnsi="Times New Roman" w:cs="Times New Roman"/>
          <w:sz w:val="28"/>
          <w:szCs w:val="28"/>
          <w:lang w:eastAsia="ru-RU"/>
        </w:rPr>
        <w:t xml:space="preserve"> к настоящему Положению</w:t>
      </w:r>
      <w:r w:rsidRPr="00983381">
        <w:rPr>
          <w:rFonts w:ascii="Times New Roman" w:eastAsia="Times New Roman" w:hAnsi="Times New Roman" w:cs="Times New Roman"/>
          <w:sz w:val="28"/>
          <w:szCs w:val="28"/>
          <w:lang w:eastAsia="ru-RU"/>
        </w:rPr>
        <w:t>.</w:t>
      </w:r>
    </w:p>
    <w:p w14:paraId="6D04AE25" w14:textId="77777777" w:rsidR="00983381" w:rsidRPr="00C40DF7" w:rsidRDefault="001C65BF" w:rsidP="001C65BF">
      <w:pPr>
        <w:widowControl w:val="0"/>
        <w:numPr>
          <w:ilvl w:val="0"/>
          <w:numId w:val="11"/>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4"/>
        </w:rPr>
        <w:t>При построении таблицы т</w:t>
      </w:r>
      <w:r w:rsidRPr="00983381">
        <w:rPr>
          <w:rFonts w:ascii="Times New Roman" w:eastAsia="Times New Roman" w:hAnsi="Times New Roman" w:cs="Times New Roman"/>
          <w:sz w:val="28"/>
          <w:szCs w:val="28"/>
          <w:lang w:eastAsia="ru-RU"/>
        </w:rPr>
        <w:t>реугольник</w:t>
      </w:r>
      <w:r>
        <w:rPr>
          <w:rFonts w:ascii="Times New Roman" w:eastAsia="Times New Roman" w:hAnsi="Times New Roman" w:cs="Times New Roman"/>
          <w:sz w:val="28"/>
          <w:szCs w:val="28"/>
          <w:lang w:eastAsia="ru-RU"/>
        </w:rPr>
        <w:t>а</w:t>
      </w:r>
      <w:r w:rsidRPr="00983381">
        <w:rPr>
          <w:rFonts w:ascii="Times New Roman" w:eastAsia="Times New Roman" w:hAnsi="Times New Roman" w:cs="Times New Roman"/>
          <w:sz w:val="28"/>
          <w:szCs w:val="28"/>
          <w:lang w:eastAsia="ru-RU"/>
        </w:rPr>
        <w:t xml:space="preserve"> развития убытков</w:t>
      </w:r>
      <w:r w:rsidRPr="00C40DF7" w:rsidDel="001C65BF">
        <w:rPr>
          <w:rFonts w:ascii="Times New Roman" w:hAnsi="Times New Roman" w:cs="Times New Roman"/>
          <w:sz w:val="28"/>
          <w:szCs w:val="24"/>
        </w:rPr>
        <w:t xml:space="preserve"> </w:t>
      </w:r>
      <w:r>
        <w:rPr>
          <w:rFonts w:ascii="Times New Roman" w:eastAsia="Times New Roman" w:hAnsi="Times New Roman" w:cs="Times New Roman"/>
          <w:sz w:val="28"/>
          <w:szCs w:val="28"/>
          <w:lang w:eastAsia="ru-RU"/>
        </w:rPr>
        <w:t>кварталом наступления убытков</w:t>
      </w:r>
      <w:r w:rsidRPr="00C40DF7" w:rsidDel="001C65BF">
        <w:rPr>
          <w:rFonts w:ascii="Times New Roman" w:eastAsia="Times New Roman" w:hAnsi="Times New Roman" w:cs="Times New Roman"/>
          <w:sz w:val="28"/>
          <w:szCs w:val="28"/>
          <w:lang w:eastAsia="ru-RU"/>
        </w:rPr>
        <w:t xml:space="preserve"> </w:t>
      </w:r>
      <w:r w:rsidR="00983381" w:rsidRPr="001C65BF">
        <w:rPr>
          <w:rFonts w:ascii="Times New Roman" w:eastAsia="Times New Roman" w:hAnsi="Times New Roman" w:cs="Times New Roman"/>
          <w:sz w:val="28"/>
          <w:szCs w:val="28"/>
          <w:lang w:eastAsia="ru-RU"/>
        </w:rPr>
        <w:t>по договору, принятому в перестрахование,</w:t>
      </w:r>
      <w:r w:rsidR="00983381" w:rsidRPr="00C40DF7">
        <w:rPr>
          <w:rFonts w:ascii="Times New Roman" w:eastAsia="Times New Roman" w:hAnsi="Times New Roman" w:cs="Times New Roman"/>
          <w:sz w:val="28"/>
          <w:szCs w:val="28"/>
          <w:lang w:eastAsia="ru-RU"/>
        </w:rPr>
        <w:t xml:space="preserve"> у страховщика является </w:t>
      </w:r>
      <w:r>
        <w:rPr>
          <w:rFonts w:ascii="Times New Roman" w:eastAsia="Times New Roman" w:hAnsi="Times New Roman" w:cs="Times New Roman"/>
          <w:sz w:val="28"/>
          <w:szCs w:val="28"/>
          <w:lang w:eastAsia="ru-RU"/>
        </w:rPr>
        <w:t>квартал наступления убытков</w:t>
      </w:r>
      <w:r w:rsidRPr="00C40DF7" w:rsidDel="001C65BF">
        <w:rPr>
          <w:rFonts w:ascii="Times New Roman" w:eastAsia="Times New Roman" w:hAnsi="Times New Roman" w:cs="Times New Roman"/>
          <w:sz w:val="28"/>
          <w:szCs w:val="28"/>
          <w:lang w:eastAsia="ru-RU"/>
        </w:rPr>
        <w:t xml:space="preserve"> </w:t>
      </w:r>
      <w:r w:rsidR="00983381" w:rsidRPr="00C40DF7">
        <w:rPr>
          <w:rFonts w:ascii="Times New Roman" w:eastAsia="Times New Roman" w:hAnsi="Times New Roman" w:cs="Times New Roman"/>
          <w:sz w:val="28"/>
          <w:szCs w:val="28"/>
          <w:lang w:eastAsia="ru-RU"/>
        </w:rPr>
        <w:t>по основному договору</w:t>
      </w:r>
      <w:r w:rsidR="00CE161B">
        <w:rPr>
          <w:rFonts w:ascii="Times New Roman" w:eastAsia="Times New Roman" w:hAnsi="Times New Roman" w:cs="Times New Roman"/>
          <w:sz w:val="28"/>
          <w:szCs w:val="28"/>
          <w:lang w:eastAsia="ru-RU"/>
        </w:rPr>
        <w:t>.</w:t>
      </w:r>
    </w:p>
    <w:p w14:paraId="6799B953" w14:textId="77777777" w:rsidR="00983381" w:rsidRPr="00983381" w:rsidRDefault="002C3AD4" w:rsidP="00D81BA6">
      <w:pPr>
        <w:widowControl w:val="0"/>
        <w:numPr>
          <w:ilvl w:val="0"/>
          <w:numId w:val="11"/>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 построении таблицы т</w:t>
      </w:r>
      <w:r w:rsidRPr="00983381">
        <w:rPr>
          <w:rFonts w:ascii="Times New Roman" w:eastAsia="Times New Roman" w:hAnsi="Times New Roman" w:cs="Times New Roman"/>
          <w:sz w:val="28"/>
          <w:szCs w:val="28"/>
          <w:lang w:eastAsia="ru-RU"/>
        </w:rPr>
        <w:t>реугольник</w:t>
      </w:r>
      <w:r>
        <w:rPr>
          <w:rFonts w:ascii="Times New Roman" w:eastAsia="Times New Roman" w:hAnsi="Times New Roman" w:cs="Times New Roman"/>
          <w:sz w:val="28"/>
          <w:szCs w:val="28"/>
          <w:lang w:eastAsia="ru-RU"/>
        </w:rPr>
        <w:t>а</w:t>
      </w:r>
      <w:r w:rsidRPr="00983381">
        <w:rPr>
          <w:rFonts w:ascii="Times New Roman" w:eastAsia="Times New Roman" w:hAnsi="Times New Roman" w:cs="Times New Roman"/>
          <w:sz w:val="28"/>
          <w:szCs w:val="28"/>
          <w:lang w:eastAsia="ru-RU"/>
        </w:rPr>
        <w:t xml:space="preserve"> развития убытков</w:t>
      </w:r>
      <w:r w:rsidRPr="00C40DF7" w:rsidDel="001C65BF">
        <w:rPr>
          <w:rFonts w:ascii="Times New Roman" w:hAnsi="Times New Roman" w:cs="Times New Roman"/>
          <w:sz w:val="28"/>
          <w:szCs w:val="24"/>
        </w:rPr>
        <w:t xml:space="preserve"> </w:t>
      </w:r>
      <w:r w:rsidR="00983381" w:rsidRPr="00983381">
        <w:rPr>
          <w:rFonts w:ascii="Times New Roman" w:hAnsi="Times New Roman" w:cs="Times New Roman"/>
          <w:sz w:val="28"/>
          <w:szCs w:val="24"/>
        </w:rPr>
        <w:t xml:space="preserve">по учетной группе 3 </w:t>
      </w:r>
      <w:r w:rsidR="003A46B9">
        <w:rPr>
          <w:rFonts w:ascii="Times New Roman" w:hAnsi="Times New Roman" w:cs="Times New Roman"/>
          <w:sz w:val="28"/>
          <w:szCs w:val="24"/>
        </w:rPr>
        <w:t xml:space="preserve">при </w:t>
      </w:r>
      <w:r w:rsidR="00983381" w:rsidRPr="00983381">
        <w:rPr>
          <w:rFonts w:ascii="Times New Roman" w:hAnsi="Times New Roman" w:cs="Times New Roman"/>
          <w:sz w:val="28"/>
          <w:szCs w:val="24"/>
        </w:rPr>
        <w:t>прямом возмещени</w:t>
      </w:r>
      <w:r w:rsidR="003A46B9">
        <w:rPr>
          <w:rFonts w:ascii="Times New Roman" w:hAnsi="Times New Roman" w:cs="Times New Roman"/>
          <w:sz w:val="28"/>
          <w:szCs w:val="24"/>
        </w:rPr>
        <w:t>и</w:t>
      </w:r>
      <w:r w:rsidR="00983381" w:rsidRPr="00983381">
        <w:rPr>
          <w:rFonts w:ascii="Times New Roman" w:hAnsi="Times New Roman" w:cs="Times New Roman"/>
          <w:sz w:val="28"/>
          <w:szCs w:val="24"/>
        </w:rPr>
        <w:t xml:space="preserve"> убытков </w:t>
      </w:r>
      <w:r>
        <w:rPr>
          <w:rFonts w:ascii="Times New Roman" w:eastAsia="Times New Roman" w:hAnsi="Times New Roman" w:cs="Times New Roman"/>
          <w:sz w:val="28"/>
          <w:szCs w:val="28"/>
          <w:lang w:eastAsia="ru-RU"/>
        </w:rPr>
        <w:t>квартал</w:t>
      </w:r>
      <w:r w:rsidR="003A46B9">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оплаты убытков</w:t>
      </w:r>
      <w:r w:rsidRPr="00983381" w:rsidDel="002C3AD4">
        <w:rPr>
          <w:rFonts w:ascii="Times New Roman" w:hAnsi="Times New Roman" w:cs="Times New Roman"/>
          <w:sz w:val="28"/>
          <w:szCs w:val="24"/>
        </w:rPr>
        <w:t xml:space="preserve"> </w:t>
      </w:r>
      <w:r w:rsidR="00983381" w:rsidRPr="00983381">
        <w:rPr>
          <w:rFonts w:ascii="Times New Roman" w:hAnsi="Times New Roman" w:cs="Times New Roman"/>
          <w:sz w:val="28"/>
          <w:szCs w:val="24"/>
        </w:rPr>
        <w:t xml:space="preserve">является </w:t>
      </w:r>
      <w:r>
        <w:rPr>
          <w:rFonts w:ascii="Times New Roman" w:hAnsi="Times New Roman" w:cs="Times New Roman"/>
          <w:sz w:val="28"/>
          <w:szCs w:val="24"/>
        </w:rPr>
        <w:t>квартал</w:t>
      </w:r>
      <w:r w:rsidR="00983381" w:rsidRPr="00983381">
        <w:rPr>
          <w:rFonts w:ascii="Times New Roman" w:hAnsi="Times New Roman" w:cs="Times New Roman"/>
          <w:sz w:val="28"/>
          <w:szCs w:val="24"/>
        </w:rPr>
        <w:t>, в котором произведена оплата страховой выплаты, причитающейся к перечислению страховщику, осуществившему прямое возмещение убытков в соответствии с законодательством Российской Федерации об обязательном страховании гражданской ответственности владельцев транспортных средств.</w:t>
      </w:r>
    </w:p>
    <w:p w14:paraId="0F6796F9" w14:textId="6DBDA4E4" w:rsidR="002443D4" w:rsidRDefault="002443D4" w:rsidP="002443D4">
      <w:pPr>
        <w:widowControl w:val="0"/>
        <w:numPr>
          <w:ilvl w:val="0"/>
          <w:numId w:val="11"/>
        </w:numPr>
        <w:autoSpaceDE w:val="0"/>
        <w:autoSpaceDN w:val="0"/>
        <w:spacing w:after="0" w:line="360" w:lineRule="auto"/>
        <w:ind w:left="0" w:firstLine="709"/>
        <w:jc w:val="both"/>
        <w:rPr>
          <w:rFonts w:ascii="Times New Roman" w:hAnsi="Times New Roman" w:cs="Times New Roman"/>
          <w:sz w:val="28"/>
          <w:szCs w:val="24"/>
        </w:rPr>
      </w:pPr>
      <w:r w:rsidRPr="00431327">
        <w:rPr>
          <w:rFonts w:ascii="Times New Roman" w:hAnsi="Times New Roman" w:cs="Times New Roman"/>
          <w:sz w:val="28"/>
          <w:szCs w:val="24"/>
        </w:rPr>
        <w:t>Величина ЗНУ(</w:t>
      </w:r>
      <w:r w:rsidRPr="00431327">
        <w:rPr>
          <w:rFonts w:ascii="Times New Roman" w:hAnsi="Times New Roman" w:cs="Times New Roman"/>
          <w:sz w:val="28"/>
          <w:szCs w:val="24"/>
          <w:lang w:val="en-US"/>
        </w:rPr>
        <w:t>i</w:t>
      </w:r>
      <w:r w:rsidRPr="00431327">
        <w:rPr>
          <w:rFonts w:ascii="Times New Roman" w:hAnsi="Times New Roman" w:cs="Times New Roman"/>
          <w:sz w:val="28"/>
          <w:szCs w:val="24"/>
        </w:rPr>
        <w:t xml:space="preserve">) по учетной группе рассчитывается как неотрицательная наилучшая оценка стоимости денежных потоков </w:t>
      </w:r>
      <w:r w:rsidR="00663DE1">
        <w:rPr>
          <w:rFonts w:ascii="Times New Roman" w:hAnsi="Times New Roman" w:cs="Times New Roman"/>
          <w:sz w:val="28"/>
          <w:szCs w:val="24"/>
        </w:rPr>
        <w:t>по</w:t>
      </w:r>
      <w:r w:rsidRPr="00983381">
        <w:rPr>
          <w:rFonts w:ascii="Times New Roman" w:hAnsi="Times New Roman" w:cs="Times New Roman"/>
          <w:sz w:val="28"/>
          <w:szCs w:val="24"/>
        </w:rPr>
        <w:t xml:space="preserve"> страховы</w:t>
      </w:r>
      <w:r w:rsidR="00663DE1">
        <w:rPr>
          <w:rFonts w:ascii="Times New Roman" w:hAnsi="Times New Roman" w:cs="Times New Roman"/>
          <w:sz w:val="28"/>
          <w:szCs w:val="24"/>
        </w:rPr>
        <w:t>м</w:t>
      </w:r>
      <w:r w:rsidRPr="00983381">
        <w:rPr>
          <w:rFonts w:ascii="Times New Roman" w:hAnsi="Times New Roman" w:cs="Times New Roman"/>
          <w:sz w:val="28"/>
          <w:szCs w:val="24"/>
        </w:rPr>
        <w:t xml:space="preserve"> выплат</w:t>
      </w:r>
      <w:r w:rsidR="00663DE1">
        <w:rPr>
          <w:rFonts w:ascii="Times New Roman" w:hAnsi="Times New Roman" w:cs="Times New Roman"/>
          <w:sz w:val="28"/>
          <w:szCs w:val="24"/>
        </w:rPr>
        <w:t>ам</w:t>
      </w:r>
      <w:r>
        <w:rPr>
          <w:rFonts w:ascii="Times New Roman" w:hAnsi="Times New Roman" w:cs="Times New Roman"/>
          <w:sz w:val="28"/>
          <w:szCs w:val="24"/>
        </w:rPr>
        <w:t xml:space="preserve"> по договорам</w:t>
      </w:r>
      <w:r>
        <w:rPr>
          <w:rFonts w:ascii="Times New Roman" w:eastAsia="Times New Roman" w:hAnsi="Times New Roman" w:cs="Times New Roman"/>
          <w:sz w:val="28"/>
          <w:szCs w:val="28"/>
          <w:lang w:eastAsia="ru-RU"/>
        </w:rPr>
        <w:t xml:space="preserve"> страхования, относимым к учетной группе,</w:t>
      </w:r>
      <w:r w:rsidRPr="00983381">
        <w:rPr>
          <w:rFonts w:ascii="Times New Roman" w:hAnsi="Times New Roman" w:cs="Times New Roman"/>
          <w:sz w:val="28"/>
          <w:szCs w:val="24"/>
        </w:rPr>
        <w:t xml:space="preserve"> в отношении страховых случаев</w:t>
      </w:r>
      <w:r w:rsidR="00CE161B">
        <w:rPr>
          <w:rFonts w:ascii="Times New Roman" w:hAnsi="Times New Roman" w:cs="Times New Roman"/>
          <w:sz w:val="28"/>
          <w:szCs w:val="24"/>
        </w:rPr>
        <w:t>, заявленных страховщику до расчетной даты, и страховой случай</w:t>
      </w:r>
      <w:r w:rsidR="00363347">
        <w:rPr>
          <w:rFonts w:ascii="Times New Roman" w:hAnsi="Times New Roman" w:cs="Times New Roman"/>
          <w:sz w:val="28"/>
          <w:szCs w:val="24"/>
        </w:rPr>
        <w:t xml:space="preserve"> </w:t>
      </w:r>
      <w:r w:rsidR="00363347" w:rsidRPr="008C0F52">
        <w:rPr>
          <w:rFonts w:ascii="Times New Roman" w:eastAsia="Times New Roman" w:hAnsi="Times New Roman" w:cs="Times New Roman"/>
          <w:sz w:val="28"/>
          <w:szCs w:val="28"/>
          <w:lang w:eastAsia="ru-RU"/>
        </w:rPr>
        <w:t>или событи</w:t>
      </w:r>
      <w:r w:rsidR="00CE161B">
        <w:rPr>
          <w:rFonts w:ascii="Times New Roman" w:eastAsia="Times New Roman" w:hAnsi="Times New Roman" w:cs="Times New Roman"/>
          <w:sz w:val="28"/>
          <w:szCs w:val="28"/>
          <w:lang w:eastAsia="ru-RU"/>
        </w:rPr>
        <w:t>е</w:t>
      </w:r>
      <w:r w:rsidR="00363347">
        <w:rPr>
          <w:rFonts w:ascii="Times New Roman" w:eastAsia="Times New Roman" w:hAnsi="Times New Roman" w:cs="Times New Roman"/>
          <w:sz w:val="28"/>
          <w:szCs w:val="28"/>
          <w:lang w:eastAsia="ru-RU"/>
        </w:rPr>
        <w:t>,</w:t>
      </w:r>
      <w:r w:rsidR="00363347" w:rsidRPr="008C0F52">
        <w:rPr>
          <w:rFonts w:ascii="Times New Roman" w:eastAsia="Times New Roman" w:hAnsi="Times New Roman" w:cs="Times New Roman"/>
          <w:sz w:val="28"/>
          <w:szCs w:val="28"/>
          <w:lang w:eastAsia="ru-RU"/>
        </w:rPr>
        <w:t xml:space="preserve"> инициирующ</w:t>
      </w:r>
      <w:r w:rsidR="00CE161B">
        <w:rPr>
          <w:rFonts w:ascii="Times New Roman" w:eastAsia="Times New Roman" w:hAnsi="Times New Roman" w:cs="Times New Roman"/>
          <w:sz w:val="28"/>
          <w:szCs w:val="28"/>
          <w:lang w:eastAsia="ru-RU"/>
        </w:rPr>
        <w:t>ее</w:t>
      </w:r>
      <w:r w:rsidR="00363347" w:rsidRPr="008C0F52">
        <w:rPr>
          <w:rFonts w:ascii="Times New Roman" w:eastAsia="Times New Roman" w:hAnsi="Times New Roman" w:cs="Times New Roman"/>
          <w:sz w:val="28"/>
          <w:szCs w:val="28"/>
          <w:lang w:eastAsia="ru-RU"/>
        </w:rPr>
        <w:t xml:space="preserve"> страховой случай</w:t>
      </w:r>
      <w:r w:rsidR="004A1679">
        <w:rPr>
          <w:rFonts w:ascii="Times New Roman" w:eastAsia="Times New Roman" w:hAnsi="Times New Roman" w:cs="Times New Roman"/>
          <w:sz w:val="28"/>
          <w:szCs w:val="28"/>
          <w:lang w:eastAsia="ru-RU"/>
        </w:rPr>
        <w:t>, если дата такого события отличается от даты страхового случая</w:t>
      </w:r>
      <w:r w:rsidRPr="00983381">
        <w:rPr>
          <w:rFonts w:ascii="Times New Roman" w:hAnsi="Times New Roman" w:cs="Times New Roman"/>
          <w:sz w:val="28"/>
          <w:szCs w:val="24"/>
        </w:rPr>
        <w:t xml:space="preserve">, </w:t>
      </w:r>
      <w:r w:rsidR="00CE161B" w:rsidRPr="00983381">
        <w:rPr>
          <w:rFonts w:ascii="Times New Roman" w:hAnsi="Times New Roman" w:cs="Times New Roman"/>
          <w:sz w:val="28"/>
          <w:szCs w:val="24"/>
        </w:rPr>
        <w:t>произош</w:t>
      </w:r>
      <w:r w:rsidR="00CE161B">
        <w:rPr>
          <w:rFonts w:ascii="Times New Roman" w:hAnsi="Times New Roman" w:cs="Times New Roman"/>
          <w:sz w:val="28"/>
          <w:szCs w:val="24"/>
        </w:rPr>
        <w:t>ли</w:t>
      </w:r>
      <w:r w:rsidR="00CE161B" w:rsidRPr="00983381">
        <w:rPr>
          <w:rFonts w:ascii="Times New Roman" w:hAnsi="Times New Roman" w:cs="Times New Roman"/>
          <w:sz w:val="28"/>
          <w:szCs w:val="24"/>
        </w:rPr>
        <w:t xml:space="preserve"> </w:t>
      </w:r>
      <w:r w:rsidRPr="00983381">
        <w:rPr>
          <w:rFonts w:ascii="Times New Roman" w:hAnsi="Times New Roman" w:cs="Times New Roman"/>
          <w:sz w:val="28"/>
          <w:szCs w:val="24"/>
        </w:rPr>
        <w:t xml:space="preserve">в </w:t>
      </w:r>
      <w:r>
        <w:rPr>
          <w:rFonts w:ascii="Times New Roman" w:hAnsi="Times New Roman" w:cs="Times New Roman"/>
          <w:sz w:val="28"/>
          <w:szCs w:val="24"/>
        </w:rPr>
        <w:t xml:space="preserve">квартале </w:t>
      </w:r>
      <w:r w:rsidRPr="00983381">
        <w:rPr>
          <w:rFonts w:ascii="Times New Roman" w:hAnsi="Times New Roman" w:cs="Times New Roman"/>
          <w:sz w:val="28"/>
          <w:szCs w:val="24"/>
        </w:rPr>
        <w:t xml:space="preserve">наступления убытков </w:t>
      </w:r>
      <w:r w:rsidRPr="00983381">
        <w:rPr>
          <w:rFonts w:ascii="Times New Roman" w:hAnsi="Times New Roman" w:cs="Times New Roman"/>
          <w:sz w:val="28"/>
          <w:szCs w:val="24"/>
          <w:lang w:val="en-US"/>
        </w:rPr>
        <w:t>i</w:t>
      </w:r>
      <w:r>
        <w:rPr>
          <w:rFonts w:ascii="Times New Roman" w:hAnsi="Times New Roman" w:cs="Times New Roman"/>
          <w:sz w:val="28"/>
          <w:szCs w:val="24"/>
        </w:rPr>
        <w:t>. Для оценки ЗНУ(</w:t>
      </w:r>
      <w:r>
        <w:rPr>
          <w:rFonts w:ascii="Times New Roman" w:hAnsi="Times New Roman" w:cs="Times New Roman"/>
          <w:sz w:val="28"/>
          <w:szCs w:val="24"/>
          <w:lang w:val="en-US"/>
        </w:rPr>
        <w:t>i</w:t>
      </w:r>
      <w:r w:rsidRPr="00431327">
        <w:rPr>
          <w:rFonts w:ascii="Times New Roman" w:hAnsi="Times New Roman" w:cs="Times New Roman"/>
          <w:sz w:val="28"/>
          <w:szCs w:val="24"/>
        </w:rPr>
        <w:t xml:space="preserve">) </w:t>
      </w:r>
      <w:r>
        <w:rPr>
          <w:rFonts w:ascii="Times New Roman" w:hAnsi="Times New Roman" w:cs="Times New Roman"/>
          <w:sz w:val="28"/>
          <w:szCs w:val="24"/>
        </w:rPr>
        <w:t xml:space="preserve">используются только денежные потоки из прогноза денежных потоков, строящегося в соответствии с пунктом 2.2.1 </w:t>
      </w:r>
      <w:r w:rsidR="00E67317">
        <w:rPr>
          <w:rFonts w:ascii="Times New Roman" w:hAnsi="Times New Roman" w:cs="Times New Roman"/>
          <w:sz w:val="28"/>
          <w:szCs w:val="24"/>
        </w:rPr>
        <w:t>п</w:t>
      </w:r>
      <w:r>
        <w:rPr>
          <w:rFonts w:ascii="Times New Roman" w:hAnsi="Times New Roman" w:cs="Times New Roman"/>
          <w:sz w:val="28"/>
          <w:szCs w:val="24"/>
        </w:rPr>
        <w:t>риложения 3</w:t>
      </w:r>
      <w:r w:rsidR="00E67317">
        <w:rPr>
          <w:rFonts w:ascii="Times New Roman" w:hAnsi="Times New Roman" w:cs="Times New Roman"/>
          <w:sz w:val="28"/>
          <w:szCs w:val="24"/>
        </w:rPr>
        <w:t xml:space="preserve"> к настоящему Положению</w:t>
      </w:r>
      <w:r>
        <w:rPr>
          <w:rFonts w:ascii="Times New Roman" w:hAnsi="Times New Roman" w:cs="Times New Roman"/>
          <w:sz w:val="28"/>
          <w:szCs w:val="24"/>
        </w:rPr>
        <w:t>.</w:t>
      </w:r>
    </w:p>
    <w:p w14:paraId="14177E90" w14:textId="77777777" w:rsidR="002443D4" w:rsidRDefault="002443D4" w:rsidP="002443D4">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При </w:t>
      </w:r>
      <w:r w:rsidRPr="00983381">
        <w:rPr>
          <w:rFonts w:ascii="Times New Roman" w:hAnsi="Times New Roman" w:cs="Times New Roman"/>
          <w:sz w:val="28"/>
          <w:szCs w:val="24"/>
        </w:rPr>
        <w:t>расчет</w:t>
      </w:r>
      <w:r>
        <w:rPr>
          <w:rFonts w:ascii="Times New Roman" w:hAnsi="Times New Roman" w:cs="Times New Roman"/>
          <w:sz w:val="28"/>
          <w:szCs w:val="24"/>
        </w:rPr>
        <w:t>е</w:t>
      </w:r>
      <w:r w:rsidRPr="00983381">
        <w:rPr>
          <w:rFonts w:ascii="Times New Roman" w:hAnsi="Times New Roman" w:cs="Times New Roman"/>
          <w:sz w:val="28"/>
          <w:szCs w:val="24"/>
        </w:rPr>
        <w:t xml:space="preserve"> </w:t>
      </w:r>
      <w:r w:rsidRPr="002443D4">
        <w:rPr>
          <w:rFonts w:ascii="Times New Roman" w:hAnsi="Times New Roman" w:cs="Times New Roman"/>
          <w:sz w:val="28"/>
          <w:szCs w:val="24"/>
        </w:rPr>
        <w:t>величины ЗНУ</w:t>
      </w:r>
      <w:r w:rsidRPr="003A46B9">
        <w:rPr>
          <w:rFonts w:ascii="Times New Roman" w:hAnsi="Times New Roman" w:cs="Times New Roman"/>
          <w:sz w:val="28"/>
          <w:szCs w:val="24"/>
        </w:rPr>
        <w:t>(</w:t>
      </w:r>
      <w:r w:rsidRPr="002443D4">
        <w:rPr>
          <w:rFonts w:ascii="Times New Roman" w:hAnsi="Times New Roman" w:cs="Times New Roman"/>
          <w:sz w:val="28"/>
          <w:szCs w:val="24"/>
        </w:rPr>
        <w:t>i</w:t>
      </w:r>
      <w:r w:rsidRPr="003A46B9">
        <w:rPr>
          <w:rFonts w:ascii="Times New Roman" w:hAnsi="Times New Roman" w:cs="Times New Roman"/>
          <w:sz w:val="28"/>
          <w:szCs w:val="24"/>
        </w:rPr>
        <w:t>)</w:t>
      </w:r>
      <w:r w:rsidRPr="00983381">
        <w:rPr>
          <w:rFonts w:ascii="Times New Roman" w:hAnsi="Times New Roman" w:cs="Times New Roman"/>
          <w:sz w:val="28"/>
          <w:szCs w:val="24"/>
        </w:rPr>
        <w:t xml:space="preserve"> по учетной группе 3 </w:t>
      </w:r>
      <w:r>
        <w:rPr>
          <w:rFonts w:ascii="Times New Roman" w:hAnsi="Times New Roman" w:cs="Times New Roman"/>
          <w:sz w:val="28"/>
          <w:szCs w:val="24"/>
        </w:rPr>
        <w:t xml:space="preserve">при </w:t>
      </w:r>
      <w:r w:rsidRPr="00983381">
        <w:rPr>
          <w:rFonts w:ascii="Times New Roman" w:hAnsi="Times New Roman" w:cs="Times New Roman"/>
          <w:sz w:val="28"/>
          <w:szCs w:val="24"/>
        </w:rPr>
        <w:t>прямо</w:t>
      </w:r>
      <w:r>
        <w:rPr>
          <w:rFonts w:ascii="Times New Roman" w:hAnsi="Times New Roman" w:cs="Times New Roman"/>
          <w:sz w:val="28"/>
          <w:szCs w:val="24"/>
        </w:rPr>
        <w:t>м</w:t>
      </w:r>
      <w:r w:rsidRPr="00983381">
        <w:rPr>
          <w:rFonts w:ascii="Times New Roman" w:hAnsi="Times New Roman" w:cs="Times New Roman"/>
          <w:sz w:val="28"/>
          <w:szCs w:val="24"/>
        </w:rPr>
        <w:t xml:space="preserve"> возмещени</w:t>
      </w:r>
      <w:r>
        <w:rPr>
          <w:rFonts w:ascii="Times New Roman" w:hAnsi="Times New Roman" w:cs="Times New Roman"/>
          <w:sz w:val="28"/>
          <w:szCs w:val="24"/>
        </w:rPr>
        <w:t>и</w:t>
      </w:r>
      <w:r w:rsidRPr="00983381">
        <w:rPr>
          <w:rFonts w:ascii="Times New Roman" w:hAnsi="Times New Roman" w:cs="Times New Roman"/>
          <w:sz w:val="28"/>
          <w:szCs w:val="24"/>
        </w:rPr>
        <w:t xml:space="preserve"> убытков датой заявления </w:t>
      </w:r>
      <w:r>
        <w:rPr>
          <w:rFonts w:ascii="Times New Roman" w:hAnsi="Times New Roman" w:cs="Times New Roman"/>
          <w:sz w:val="28"/>
          <w:szCs w:val="24"/>
        </w:rPr>
        <w:t xml:space="preserve">страховщику о наступлении страхового случая </w:t>
      </w:r>
      <w:r w:rsidRPr="00983381">
        <w:rPr>
          <w:rFonts w:ascii="Times New Roman" w:hAnsi="Times New Roman" w:cs="Times New Roman"/>
          <w:sz w:val="28"/>
          <w:szCs w:val="24"/>
        </w:rPr>
        <w:t xml:space="preserve">является дата поступления предварительного уведомления от </w:t>
      </w:r>
      <w:r w:rsidRPr="00983381">
        <w:rPr>
          <w:rFonts w:ascii="Times New Roman" w:hAnsi="Times New Roman" w:cs="Times New Roman"/>
          <w:sz w:val="28"/>
          <w:szCs w:val="24"/>
        </w:rPr>
        <w:lastRenderedPageBreak/>
        <w:t>страховщика, который вправе осуществлять прямое возмещение убытков в соответствии с законодательством Российской Федерации об обязательном страховании гражданской ответственности владельцев транспортных средств.</w:t>
      </w:r>
    </w:p>
    <w:p w14:paraId="645F2550" w14:textId="0394EF70" w:rsidR="00983381" w:rsidRPr="00983381" w:rsidRDefault="00624723" w:rsidP="00D81BA6">
      <w:pPr>
        <w:widowControl w:val="0"/>
        <w:numPr>
          <w:ilvl w:val="0"/>
          <w:numId w:val="11"/>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На основе таблицы треугольника развития убытков оцениваются величины </w:t>
      </w:r>
      <w:r w:rsidR="00983381" w:rsidRPr="00983381">
        <w:rPr>
          <w:rFonts w:ascii="Times New Roman" w:hAnsi="Times New Roman" w:cs="Times New Roman"/>
          <w:sz w:val="28"/>
          <w:szCs w:val="24"/>
        </w:rPr>
        <w:t>y(j)</w:t>
      </w:r>
      <w:r>
        <w:rPr>
          <w:rFonts w:ascii="Times New Roman" w:hAnsi="Times New Roman" w:cs="Times New Roman"/>
          <w:sz w:val="28"/>
          <w:szCs w:val="24"/>
        </w:rPr>
        <w:t xml:space="preserve">, </w:t>
      </w:r>
      <w:r w:rsidRPr="00983381">
        <w:rPr>
          <w:rFonts w:ascii="Times New Roman" w:hAnsi="Times New Roman" w:cs="Times New Roman"/>
          <w:sz w:val="28"/>
          <w:szCs w:val="24"/>
        </w:rPr>
        <w:t>C(j, j+1)</w:t>
      </w:r>
      <w:r>
        <w:rPr>
          <w:rFonts w:ascii="Times New Roman" w:hAnsi="Times New Roman" w:cs="Times New Roman"/>
          <w:sz w:val="28"/>
          <w:szCs w:val="24"/>
        </w:rPr>
        <w:t xml:space="preserve">, </w:t>
      </w:r>
      <w:r w:rsidRPr="00983381">
        <w:rPr>
          <w:rFonts w:ascii="Times New Roman" w:hAnsi="Times New Roman" w:cs="Times New Roman"/>
          <w:sz w:val="28"/>
          <w:szCs w:val="24"/>
        </w:rPr>
        <w:t>H(j)</w:t>
      </w:r>
      <w:r>
        <w:rPr>
          <w:rFonts w:ascii="Times New Roman" w:hAnsi="Times New Roman" w:cs="Times New Roman"/>
          <w:sz w:val="28"/>
          <w:szCs w:val="24"/>
        </w:rPr>
        <w:t xml:space="preserve">, </w:t>
      </w:r>
      <w:r w:rsidRPr="00983381">
        <w:rPr>
          <w:rFonts w:ascii="Times New Roman" w:hAnsi="Times New Roman" w:cs="Times New Roman"/>
          <w:sz w:val="28"/>
          <w:szCs w:val="24"/>
        </w:rPr>
        <w:t>L(j)</w:t>
      </w:r>
      <w:r>
        <w:rPr>
          <w:rFonts w:ascii="Times New Roman" w:hAnsi="Times New Roman" w:cs="Times New Roman"/>
          <w:sz w:val="28"/>
          <w:szCs w:val="24"/>
        </w:rPr>
        <w:t xml:space="preserve">, </w:t>
      </w:r>
      <w:r w:rsidRPr="00983381">
        <w:rPr>
          <w:rFonts w:ascii="Times New Roman" w:hAnsi="Times New Roman" w:cs="Times New Roman"/>
          <w:sz w:val="28"/>
          <w:szCs w:val="24"/>
        </w:rPr>
        <w:t>U(i)</w:t>
      </w:r>
      <w:r>
        <w:rPr>
          <w:rFonts w:ascii="Times New Roman" w:hAnsi="Times New Roman" w:cs="Times New Roman"/>
          <w:sz w:val="28"/>
          <w:szCs w:val="24"/>
        </w:rPr>
        <w:t xml:space="preserve">, </w:t>
      </w:r>
      <m:oMath>
        <m:acc>
          <m:accPr>
            <m:chr m:val="̅"/>
            <m:ctrlPr>
              <w:rPr>
                <w:rFonts w:ascii="Cambria Math" w:hAnsi="Cambria Math" w:cs="Times New Roman"/>
                <w:i/>
                <w:sz w:val="28"/>
                <w:szCs w:val="24"/>
                <w:lang w:val="en-US"/>
              </w:rPr>
            </m:ctrlPr>
          </m:accPr>
          <m:e>
            <m:r>
              <w:rPr>
                <w:rFonts w:ascii="Cambria Math" w:hAnsi="Cambria Math" w:cs="Times New Roman"/>
                <w:sz w:val="28"/>
                <w:szCs w:val="24"/>
                <w:lang w:val="en-US"/>
              </w:rPr>
              <m:t>U</m:t>
            </m:r>
          </m:e>
        </m:acc>
      </m:oMath>
      <w:r>
        <w:rPr>
          <w:rFonts w:ascii="Times New Roman" w:hAnsi="Times New Roman" w:cs="Times New Roman"/>
          <w:sz w:val="28"/>
          <w:szCs w:val="24"/>
        </w:rPr>
        <w:t>,</w:t>
      </w:r>
      <w:r w:rsidR="00DD3886">
        <w:rPr>
          <w:rFonts w:ascii="Times New Roman" w:hAnsi="Times New Roman" w:cs="Times New Roman"/>
          <w:sz w:val="28"/>
          <w:szCs w:val="24"/>
        </w:rPr>
        <w:t xml:space="preserve"> </w:t>
      </w:r>
      <w:r w:rsidRPr="00983381">
        <w:rPr>
          <w:rFonts w:ascii="Times New Roman" w:hAnsi="Times New Roman" w:cs="Times New Roman"/>
          <w:sz w:val="28"/>
          <w:szCs w:val="24"/>
        </w:rPr>
        <w:t>V(i)</w:t>
      </w:r>
      <w:r w:rsidR="002443D4">
        <w:rPr>
          <w:rFonts w:ascii="Times New Roman" w:hAnsi="Times New Roman" w:cs="Times New Roman"/>
          <w:sz w:val="28"/>
          <w:szCs w:val="24"/>
        </w:rPr>
        <w:t xml:space="preserve">, </w:t>
      </w:r>
      <w:r w:rsidR="002443D4">
        <w:rPr>
          <w:rFonts w:ascii="Times New Roman" w:hAnsi="Times New Roman" w:cs="Times New Roman"/>
          <w:sz w:val="28"/>
          <w:szCs w:val="24"/>
          <w:lang w:val="en-US"/>
        </w:rPr>
        <w:t>Y</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i</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j</w:t>
      </w:r>
      <w:r w:rsidR="002443D4" w:rsidRPr="002443D4">
        <w:rPr>
          <w:rFonts w:ascii="Times New Roman" w:hAnsi="Times New Roman" w:cs="Times New Roman"/>
          <w:sz w:val="28"/>
          <w:szCs w:val="24"/>
        </w:rPr>
        <w:t xml:space="preserve">), </w:t>
      </w:r>
      <w:r w:rsidR="002443D4">
        <w:rPr>
          <w:rFonts w:ascii="Times New Roman" w:hAnsi="Times New Roman" w:cs="Times New Roman"/>
          <w:sz w:val="28"/>
          <w:szCs w:val="24"/>
          <w:lang w:val="en-US"/>
        </w:rPr>
        <w:t>W</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i</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j</w:t>
      </w:r>
      <w:r w:rsidR="002443D4" w:rsidRPr="002443D4">
        <w:rPr>
          <w:rFonts w:ascii="Times New Roman" w:hAnsi="Times New Roman" w:cs="Times New Roman"/>
          <w:sz w:val="28"/>
          <w:szCs w:val="24"/>
        </w:rPr>
        <w:t>)</w:t>
      </w:r>
      <w:r w:rsidR="002443D4">
        <w:rPr>
          <w:rFonts w:ascii="Times New Roman" w:hAnsi="Times New Roman" w:cs="Times New Roman"/>
          <w:sz w:val="28"/>
          <w:szCs w:val="24"/>
        </w:rPr>
        <w:t>, ∆</w:t>
      </w:r>
      <w:r w:rsidR="002443D4">
        <w:rPr>
          <w:rFonts w:ascii="Times New Roman" w:hAnsi="Times New Roman" w:cs="Times New Roman"/>
          <w:sz w:val="28"/>
          <w:szCs w:val="24"/>
          <w:lang w:val="en-US"/>
        </w:rPr>
        <w:t>W</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i</w:t>
      </w:r>
      <w:r w:rsidR="002443D4" w:rsidRPr="002443D4">
        <w:rPr>
          <w:rFonts w:ascii="Times New Roman" w:hAnsi="Times New Roman" w:cs="Times New Roman"/>
          <w:sz w:val="28"/>
          <w:szCs w:val="24"/>
        </w:rPr>
        <w:t>,</w:t>
      </w:r>
      <w:r w:rsidR="002443D4">
        <w:rPr>
          <w:rFonts w:ascii="Times New Roman" w:hAnsi="Times New Roman" w:cs="Times New Roman"/>
          <w:sz w:val="28"/>
          <w:szCs w:val="24"/>
          <w:lang w:val="en-US"/>
        </w:rPr>
        <w:t>j</w:t>
      </w:r>
      <w:r w:rsidR="002443D4" w:rsidRPr="002443D4">
        <w:rPr>
          <w:rFonts w:ascii="Times New Roman" w:hAnsi="Times New Roman" w:cs="Times New Roman"/>
          <w:sz w:val="28"/>
          <w:szCs w:val="24"/>
        </w:rPr>
        <w:t>)</w:t>
      </w:r>
      <w:r w:rsidR="005052DD">
        <w:rPr>
          <w:rFonts w:ascii="Times New Roman" w:hAnsi="Times New Roman" w:cs="Times New Roman"/>
          <w:sz w:val="28"/>
          <w:szCs w:val="24"/>
        </w:rPr>
        <w:t>, ДПУ</w:t>
      </w:r>
      <w:r w:rsidR="005052DD" w:rsidRPr="005052DD">
        <w:rPr>
          <w:rFonts w:ascii="Times New Roman" w:hAnsi="Times New Roman" w:cs="Times New Roman"/>
          <w:sz w:val="28"/>
          <w:szCs w:val="24"/>
          <w:vertAlign w:val="superscript"/>
        </w:rPr>
        <w:t>Ф</w:t>
      </w:r>
      <w:r w:rsidR="00983381" w:rsidRPr="00983381">
        <w:rPr>
          <w:rFonts w:ascii="Times New Roman" w:hAnsi="Times New Roman" w:cs="Times New Roman"/>
          <w:sz w:val="28"/>
          <w:szCs w:val="24"/>
        </w:rPr>
        <w:t>:</w:t>
      </w:r>
    </w:p>
    <w:p w14:paraId="31276773"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noProof/>
          <w:position w:val="-29"/>
          <w:sz w:val="28"/>
          <w:szCs w:val="28"/>
          <w:lang w:eastAsia="ru-RU"/>
        </w:rPr>
        <w:drawing>
          <wp:inline distT="0" distB="0" distL="0" distR="0" wp14:anchorId="0C0CD4F6" wp14:editId="63528A5A">
            <wp:extent cx="3911600" cy="520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1600" cy="520700"/>
                    </a:xfrm>
                    <a:prstGeom prst="rect">
                      <a:avLst/>
                    </a:prstGeom>
                    <a:noFill/>
                    <a:ln>
                      <a:noFill/>
                    </a:ln>
                  </pic:spPr>
                </pic:pic>
              </a:graphicData>
            </a:graphic>
          </wp:inline>
        </w:drawing>
      </w:r>
      <w:r w:rsidRPr="00983381">
        <w:rPr>
          <w:rFonts w:ascii="Times New Roman" w:eastAsia="Times New Roman" w:hAnsi="Times New Roman" w:cs="Times New Roman"/>
          <w:sz w:val="28"/>
          <w:szCs w:val="28"/>
          <w:lang w:eastAsia="ru-RU"/>
        </w:rPr>
        <w:t xml:space="preserve"> j = 1, 2...N</w:t>
      </w:r>
    </w:p>
    <w:p w14:paraId="4FB86425"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noProof/>
          <w:position w:val="-60"/>
          <w:sz w:val="28"/>
          <w:szCs w:val="28"/>
          <w:lang w:eastAsia="ru-RU"/>
        </w:rPr>
        <w:drawing>
          <wp:inline distT="0" distB="0" distL="0" distR="0" wp14:anchorId="7092863E" wp14:editId="4034F9C6">
            <wp:extent cx="5537200" cy="9144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7200" cy="914400"/>
                    </a:xfrm>
                    <a:prstGeom prst="rect">
                      <a:avLst/>
                    </a:prstGeom>
                    <a:noFill/>
                    <a:ln>
                      <a:noFill/>
                    </a:ln>
                  </pic:spPr>
                </pic:pic>
              </a:graphicData>
            </a:graphic>
          </wp:inline>
        </w:drawing>
      </w:r>
    </w:p>
    <w:p w14:paraId="6FE6B036" w14:textId="77777777" w:rsidR="00983381" w:rsidRPr="00983381" w:rsidRDefault="00983381" w:rsidP="00624723">
      <w:pPr>
        <w:widowControl w:val="0"/>
        <w:autoSpaceDE w:val="0"/>
        <w:autoSpaceDN w:val="0"/>
        <w:spacing w:after="0" w:line="360" w:lineRule="auto"/>
        <w:ind w:left="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noProof/>
          <w:position w:val="-29"/>
          <w:sz w:val="28"/>
          <w:szCs w:val="28"/>
          <w:lang w:eastAsia="ru-RU"/>
        </w:rPr>
        <w:drawing>
          <wp:inline distT="0" distB="0" distL="0" distR="0" wp14:anchorId="4B5F0782" wp14:editId="17AFD341">
            <wp:extent cx="5537200" cy="5334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7200" cy="533400"/>
                    </a:xfrm>
                    <a:prstGeom prst="rect">
                      <a:avLst/>
                    </a:prstGeom>
                    <a:noFill/>
                    <a:ln>
                      <a:noFill/>
                    </a:ln>
                  </pic:spPr>
                </pic:pic>
              </a:graphicData>
            </a:graphic>
          </wp:inline>
        </w:drawing>
      </w:r>
      <w:r w:rsidRPr="00983381">
        <w:rPr>
          <w:rFonts w:ascii="Times New Roman" w:eastAsia="Times New Roman" w:hAnsi="Times New Roman" w:cs="Times New Roman"/>
          <w:noProof/>
          <w:position w:val="-29"/>
          <w:sz w:val="28"/>
          <w:szCs w:val="28"/>
          <w:lang w:eastAsia="ru-RU"/>
        </w:rPr>
        <w:drawing>
          <wp:inline distT="0" distB="0" distL="0" distR="0" wp14:anchorId="4F4833F6" wp14:editId="1FFE4BEC">
            <wp:extent cx="1016000" cy="53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0" cy="533400"/>
                    </a:xfrm>
                    <a:prstGeom prst="rect">
                      <a:avLst/>
                    </a:prstGeom>
                    <a:noFill/>
                    <a:ln>
                      <a:noFill/>
                    </a:ln>
                  </pic:spPr>
                </pic:pic>
              </a:graphicData>
            </a:graphic>
          </wp:inline>
        </w:drawing>
      </w:r>
      <w:r w:rsidRPr="00983381">
        <w:rPr>
          <w:rFonts w:ascii="Times New Roman" w:eastAsia="Times New Roman" w:hAnsi="Times New Roman" w:cs="Times New Roman"/>
          <w:sz w:val="28"/>
          <w:szCs w:val="28"/>
          <w:lang w:eastAsia="ru-RU"/>
        </w:rPr>
        <w:t>, j = 1, 2...N</w:t>
      </w:r>
    </w:p>
    <w:p w14:paraId="0003007B"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noProof/>
          <w:position w:val="-32"/>
          <w:sz w:val="28"/>
          <w:szCs w:val="28"/>
          <w:lang w:eastAsia="ru-RU"/>
        </w:rPr>
        <w:drawing>
          <wp:inline distT="0" distB="0" distL="0" distR="0" wp14:anchorId="79B35142" wp14:editId="6F41377A">
            <wp:extent cx="2400300" cy="558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558800"/>
                    </a:xfrm>
                    <a:prstGeom prst="rect">
                      <a:avLst/>
                    </a:prstGeom>
                    <a:noFill/>
                    <a:ln>
                      <a:noFill/>
                    </a:ln>
                  </pic:spPr>
                </pic:pic>
              </a:graphicData>
            </a:graphic>
          </wp:inline>
        </w:drawing>
      </w:r>
      <w:r w:rsidRPr="00983381">
        <w:rPr>
          <w:rFonts w:ascii="Times New Roman" w:eastAsia="Times New Roman" w:hAnsi="Times New Roman" w:cs="Times New Roman"/>
          <w:sz w:val="28"/>
          <w:szCs w:val="28"/>
          <w:lang w:eastAsia="ru-RU"/>
        </w:rPr>
        <w:t>, i = 1, 2...N,</w:t>
      </w:r>
    </w:p>
    <w:p w14:paraId="0E3621B7"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4DB81158"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где:</w:t>
      </w:r>
    </w:p>
    <w:p w14:paraId="297E368C" w14:textId="256CCD83"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966FE">
        <w:rPr>
          <w:rFonts w:ascii="Times New Roman" w:eastAsia="Times New Roman" w:hAnsi="Times New Roman" w:cs="Times New Roman"/>
          <w:sz w:val="28"/>
          <w:szCs w:val="28"/>
          <w:lang w:eastAsia="ru-RU"/>
        </w:rPr>
        <w:t xml:space="preserve">ЗП(i) - заработанная страховая премия, рассчитанная в соответствии с пунктом 4.5 </w:t>
      </w:r>
      <w:r w:rsidR="00E67317">
        <w:rPr>
          <w:rFonts w:ascii="Times New Roman" w:eastAsia="Times New Roman" w:hAnsi="Times New Roman" w:cs="Times New Roman"/>
          <w:sz w:val="28"/>
          <w:szCs w:val="28"/>
          <w:lang w:eastAsia="ru-RU"/>
        </w:rPr>
        <w:t>п</w:t>
      </w:r>
      <w:r w:rsidR="00B705DA" w:rsidRPr="007966FE">
        <w:rPr>
          <w:rFonts w:ascii="Times New Roman" w:eastAsia="Times New Roman" w:hAnsi="Times New Roman" w:cs="Times New Roman"/>
          <w:sz w:val="28"/>
          <w:szCs w:val="28"/>
          <w:lang w:eastAsia="ru-RU"/>
        </w:rPr>
        <w:t>риложения 3</w:t>
      </w:r>
      <w:r w:rsidR="00E67317">
        <w:rPr>
          <w:rFonts w:ascii="Times New Roman" w:eastAsia="Times New Roman" w:hAnsi="Times New Roman" w:cs="Times New Roman"/>
          <w:sz w:val="28"/>
          <w:szCs w:val="28"/>
          <w:lang w:eastAsia="ru-RU"/>
        </w:rPr>
        <w:t xml:space="preserve"> к настоящему Положению</w:t>
      </w:r>
      <w:r w:rsidR="007966FE" w:rsidRPr="007966FE">
        <w:rPr>
          <w:rFonts w:ascii="Times New Roman" w:eastAsia="Times New Roman" w:hAnsi="Times New Roman" w:cs="Times New Roman"/>
          <w:sz w:val="28"/>
          <w:szCs w:val="28"/>
          <w:lang w:eastAsia="ru-RU"/>
        </w:rPr>
        <w:t>,</w:t>
      </w:r>
      <w:r w:rsidRPr="007966FE">
        <w:rPr>
          <w:rFonts w:ascii="Times New Roman" w:eastAsia="Times New Roman" w:hAnsi="Times New Roman" w:cs="Times New Roman"/>
          <w:sz w:val="28"/>
          <w:szCs w:val="28"/>
          <w:lang w:eastAsia="ru-RU"/>
        </w:rPr>
        <w:t xml:space="preserve"> за i-й </w:t>
      </w:r>
      <w:r w:rsidR="007966FE" w:rsidRPr="007966FE">
        <w:rPr>
          <w:rFonts w:ascii="Times New Roman" w:eastAsia="Times New Roman" w:hAnsi="Times New Roman" w:cs="Times New Roman"/>
          <w:sz w:val="28"/>
          <w:szCs w:val="28"/>
          <w:lang w:eastAsia="ru-RU"/>
        </w:rPr>
        <w:t xml:space="preserve">квартал </w:t>
      </w:r>
      <w:r w:rsidRPr="007966FE">
        <w:rPr>
          <w:rFonts w:ascii="Times New Roman" w:eastAsia="Times New Roman" w:hAnsi="Times New Roman" w:cs="Times New Roman"/>
          <w:sz w:val="28"/>
          <w:szCs w:val="28"/>
          <w:lang w:eastAsia="ru-RU"/>
        </w:rPr>
        <w:t>наступления убытков</w:t>
      </w:r>
      <w:r w:rsidR="007B5426">
        <w:rPr>
          <w:rFonts w:ascii="Times New Roman" w:eastAsia="Times New Roman" w:hAnsi="Times New Roman" w:cs="Times New Roman"/>
          <w:sz w:val="28"/>
          <w:szCs w:val="28"/>
          <w:lang w:eastAsia="ru-RU"/>
        </w:rPr>
        <w:t>, по договорам страхования, относимым к учетной группе</w:t>
      </w:r>
      <w:r w:rsidRPr="007966FE">
        <w:rPr>
          <w:rFonts w:ascii="Times New Roman" w:eastAsia="Times New Roman" w:hAnsi="Times New Roman" w:cs="Times New Roman"/>
          <w:sz w:val="28"/>
          <w:szCs w:val="28"/>
          <w:lang w:eastAsia="ru-RU"/>
        </w:rPr>
        <w:t>.</w:t>
      </w:r>
      <w:r w:rsidRPr="00983381">
        <w:rPr>
          <w:rFonts w:ascii="Times New Roman" w:eastAsia="Times New Roman" w:hAnsi="Times New Roman" w:cs="Times New Roman"/>
          <w:sz w:val="28"/>
          <w:szCs w:val="28"/>
          <w:lang w:eastAsia="ru-RU"/>
        </w:rPr>
        <w:t xml:space="preserve"> </w:t>
      </w:r>
    </w:p>
    <w:p w14:paraId="05DD85DA" w14:textId="77777777" w:rsidR="00983381" w:rsidRPr="001F5D4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F5D41">
        <w:rPr>
          <w:rFonts w:ascii="Times New Roman" w:eastAsia="Times New Roman" w:hAnsi="Times New Roman" w:cs="Times New Roman"/>
          <w:noProof/>
          <w:position w:val="-29"/>
          <w:sz w:val="28"/>
          <w:szCs w:val="28"/>
          <w:lang w:eastAsia="ru-RU"/>
        </w:rPr>
        <w:drawing>
          <wp:inline distT="0" distB="0" distL="0" distR="0" wp14:anchorId="33FA2FBE" wp14:editId="20065F92">
            <wp:extent cx="3517900" cy="5207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7900" cy="520700"/>
                    </a:xfrm>
                    <a:prstGeom prst="rect">
                      <a:avLst/>
                    </a:prstGeom>
                    <a:noFill/>
                    <a:ln>
                      <a:noFill/>
                    </a:ln>
                  </pic:spPr>
                </pic:pic>
              </a:graphicData>
            </a:graphic>
          </wp:inline>
        </w:drawing>
      </w:r>
    </w:p>
    <w:p w14:paraId="1E64B7FE" w14:textId="77777777" w:rsid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F5D41">
        <w:rPr>
          <w:rFonts w:ascii="Times New Roman" w:eastAsia="Times New Roman" w:hAnsi="Times New Roman" w:cs="Times New Roman"/>
          <w:noProof/>
          <w:position w:val="-13"/>
          <w:sz w:val="28"/>
          <w:szCs w:val="28"/>
          <w:lang w:eastAsia="ru-RU"/>
        </w:rPr>
        <w:drawing>
          <wp:inline distT="0" distB="0" distL="0" distR="0" wp14:anchorId="2F8D2BD2" wp14:editId="55D6F194">
            <wp:extent cx="1270000" cy="31750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0" cy="317500"/>
                    </a:xfrm>
                    <a:prstGeom prst="rect">
                      <a:avLst/>
                    </a:prstGeom>
                    <a:noFill/>
                    <a:ln>
                      <a:noFill/>
                    </a:ln>
                  </pic:spPr>
                </pic:pic>
              </a:graphicData>
            </a:graphic>
          </wp:inline>
        </w:drawing>
      </w:r>
      <w:r w:rsidRPr="001F5D41">
        <w:rPr>
          <w:rFonts w:ascii="Times New Roman" w:eastAsia="Times New Roman" w:hAnsi="Times New Roman" w:cs="Times New Roman"/>
          <w:sz w:val="28"/>
          <w:szCs w:val="28"/>
          <w:lang w:eastAsia="ru-RU"/>
        </w:rPr>
        <w:t>, i = 1, 2...N</w:t>
      </w:r>
    </w:p>
    <w:p w14:paraId="18F33CCE" w14:textId="2474E03D" w:rsidR="008A4426" w:rsidRPr="008A4426" w:rsidRDefault="008A4426" w:rsidP="008A4426">
      <w:pPr>
        <w:widowControl w:val="0"/>
        <w:autoSpaceDE w:val="0"/>
        <w:autoSpaceDN w:val="0"/>
        <w:spacing w:after="0" w:line="360" w:lineRule="auto"/>
        <w:rPr>
          <w:rFonts w:ascii="Times New Roman" w:eastAsia="Times New Roman" w:hAnsi="Times New Roman" w:cs="Times New Roman"/>
          <w:sz w:val="28"/>
          <w:szCs w:val="28"/>
          <w:lang w:val="en-US" w:eastAsia="ru-RU"/>
        </w:rPr>
      </w:pPr>
      <m:oMathPara>
        <m:oMathParaPr>
          <m:jc m:val="left"/>
        </m:oMathParaPr>
        <m:oMath>
          <m:r>
            <w:rPr>
              <w:rFonts w:ascii="Cambria Math" w:eastAsia="Times New Roman" w:hAnsi="Cambria Math" w:cs="Times New Roman"/>
              <w:sz w:val="28"/>
              <w:szCs w:val="28"/>
              <w:lang w:val="en-US" w:eastAsia="ru-RU"/>
            </w:rPr>
            <m:t>R</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val="en-US" w:eastAsia="ru-RU"/>
            </w:rPr>
            <m:t>=</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1 - L</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N-i+1</m:t>
                  </m:r>
                </m:e>
              </m:d>
            </m:e>
          </m:d>
          <m:r>
            <w:rPr>
              <w:rFonts w:ascii="Cambria Math" w:eastAsia="Times New Roman" w:hAnsi="Cambria Math" w:cs="Times New Roman"/>
              <w:sz w:val="28"/>
              <w:szCs w:val="28"/>
              <w:lang w:val="en-US" w:eastAsia="ru-RU"/>
            </w:rPr>
            <m:t>x V</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 xml:space="preserve">, </m:t>
          </m:r>
          <m:r>
            <w:rPr>
              <w:rFonts w:ascii="Cambria Math" w:eastAsia="Times New Roman" w:hAnsi="Cambria Math" w:cs="Times New Roman"/>
              <w:sz w:val="28"/>
              <w:szCs w:val="28"/>
              <w:lang w:eastAsia="ru-RU"/>
            </w:rPr>
            <m:t xml:space="preserve"> i=2..N</m:t>
          </m:r>
        </m:oMath>
      </m:oMathPara>
    </w:p>
    <w:p w14:paraId="467060C9" w14:textId="3BD41AD9" w:rsidR="008A4426" w:rsidRPr="008A4426" w:rsidRDefault="008A4426" w:rsidP="008A4426">
      <w:pPr>
        <w:widowControl w:val="0"/>
        <w:autoSpaceDE w:val="0"/>
        <w:autoSpaceDN w:val="0"/>
        <w:spacing w:after="0" w:line="360" w:lineRule="auto"/>
        <w:rPr>
          <w:rFonts w:ascii="Times New Roman" w:eastAsia="Times New Roman" w:hAnsi="Times New Roman" w:cs="Times New Roman"/>
          <w:sz w:val="28"/>
          <w:szCs w:val="28"/>
          <w:lang w:val="en-US" w:eastAsia="ru-RU"/>
        </w:rPr>
      </w:pPr>
      <m:oMathPara>
        <m:oMathParaPr>
          <m:jc m:val="left"/>
        </m:oMathParaPr>
        <m:oMath>
          <m:r>
            <w:rPr>
              <w:rFonts w:ascii="Cambria Math" w:eastAsia="Times New Roman" w:hAnsi="Cambria Math" w:cs="Times New Roman"/>
              <w:sz w:val="28"/>
              <w:szCs w:val="28"/>
              <w:lang w:eastAsia="ru-RU"/>
            </w:rPr>
            <m:t>ПНУ</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val="en-US" w:eastAsia="ru-RU"/>
            </w:rPr>
            <m:t>=</m:t>
          </m:r>
          <m:r>
            <m:rPr>
              <m:sty m:val="p"/>
            </m:rPr>
            <w:rPr>
              <w:rFonts w:ascii="Cambria Math" w:eastAsia="Times New Roman" w:hAnsi="Cambria Math" w:cs="Times New Roman"/>
              <w:sz w:val="28"/>
              <w:szCs w:val="28"/>
              <w:lang w:val="en-US" w:eastAsia="ru-RU"/>
            </w:rPr>
            <m:t>max⁡</m:t>
          </m:r>
          <m:r>
            <w:rPr>
              <w:rFonts w:ascii="Cambria Math" w:eastAsia="Times New Roman" w:hAnsi="Cambria Math" w:cs="Times New Roman"/>
              <w:sz w:val="28"/>
              <w:szCs w:val="28"/>
              <w:lang w:val="en-US" w:eastAsia="ru-RU"/>
            </w:rPr>
            <m:t>(R</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ЗНУ</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eastAsia="ru-RU"/>
            </w:rPr>
            <m:t>;0)</m:t>
          </m:r>
          <m:r>
            <w:rPr>
              <w:rFonts w:ascii="Cambria Math" w:eastAsia="Times New Roman" w:hAnsi="Cambria Math" w:cs="Times New Roman"/>
              <w:sz w:val="28"/>
              <w:szCs w:val="28"/>
              <w:lang w:val="en-US" w:eastAsia="ru-RU"/>
            </w:rPr>
            <m:t xml:space="preserve">, </m:t>
          </m:r>
          <m:r>
            <w:rPr>
              <w:rFonts w:ascii="Cambria Math" w:eastAsia="Times New Roman" w:hAnsi="Cambria Math" w:cs="Times New Roman"/>
              <w:sz w:val="28"/>
              <w:szCs w:val="28"/>
              <w:lang w:eastAsia="ru-RU"/>
            </w:rPr>
            <m:t xml:space="preserve"> i=2..N</m:t>
          </m:r>
        </m:oMath>
      </m:oMathPara>
    </w:p>
    <w:p w14:paraId="603DD077" w14:textId="2E80DA73" w:rsidR="00983381" w:rsidRPr="008A4426" w:rsidRDefault="00983381" w:rsidP="008A4426">
      <w:pPr>
        <w:widowControl w:val="0"/>
        <w:autoSpaceDE w:val="0"/>
        <w:autoSpaceDN w:val="0"/>
        <w:spacing w:after="0" w:line="360" w:lineRule="auto"/>
        <w:rPr>
          <w:rFonts w:ascii="Times New Roman" w:eastAsia="Times New Roman" w:hAnsi="Times New Roman" w:cs="Times New Roman"/>
          <w:sz w:val="28"/>
          <w:szCs w:val="28"/>
          <w:lang w:eastAsia="ru-RU"/>
        </w:rPr>
      </w:pPr>
      <m:oMathPara>
        <m:oMathParaPr>
          <m:jc m:val="left"/>
        </m:oMathParaPr>
        <m:oMath>
          <m:r>
            <w:rPr>
              <w:rFonts w:ascii="Cambria Math" w:eastAsia="Times New Roman" w:hAnsi="Cambria Math" w:cs="Times New Roman"/>
              <w:sz w:val="28"/>
              <w:szCs w:val="28"/>
              <w:lang w:val="en-US" w:eastAsia="ru-RU"/>
            </w:rPr>
            <m:t>Y</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ПНУ</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i</m:t>
              </m:r>
              <m:ctrlPr>
                <w:rPr>
                  <w:rFonts w:ascii="Cambria Math" w:eastAsia="Times New Roman" w:hAnsi="Cambria Math" w:cs="Times New Roman"/>
                  <w:i/>
                  <w:sz w:val="28"/>
                  <w:szCs w:val="28"/>
                  <w:lang w:val="en-US" w:eastAsia="ru-RU"/>
                </w:rPr>
              </m:ctrlPr>
            </m:e>
          </m:d>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ЗНУ(</m:t>
          </m:r>
          <m:r>
            <w:rPr>
              <w:rFonts w:ascii="Cambria Math" w:eastAsia="Times New Roman" w:hAnsi="Cambria Math" w:cs="Times New Roman"/>
              <w:sz w:val="28"/>
              <w:szCs w:val="28"/>
              <w:lang w:val="en-US" w:eastAsia="ru-RU"/>
            </w:rPr>
            <m:t xml:space="preserve">i), </m:t>
          </m:r>
          <m:r>
            <w:rPr>
              <w:rFonts w:ascii="Cambria Math" w:eastAsia="Times New Roman" w:hAnsi="Cambria Math" w:cs="Times New Roman"/>
              <w:sz w:val="28"/>
              <w:szCs w:val="28"/>
              <w:lang w:eastAsia="ru-RU"/>
            </w:rPr>
            <m:t xml:space="preserve"> i=2..N</m:t>
          </m:r>
        </m:oMath>
      </m:oMathPara>
    </w:p>
    <w:p w14:paraId="3E735014" w14:textId="3402E474" w:rsidR="008A4426" w:rsidRPr="008A4426" w:rsidRDefault="008A4426" w:rsidP="008A4426">
      <w:pPr>
        <w:widowControl w:val="0"/>
        <w:autoSpaceDE w:val="0"/>
        <w:autoSpaceDN w:val="0"/>
        <w:spacing w:after="0" w:line="360" w:lineRule="auto"/>
        <w:rPr>
          <w:rFonts w:ascii="Times New Roman" w:eastAsia="Times New Roman" w:hAnsi="Times New Roman" w:cs="Times New Roman"/>
          <w:sz w:val="28"/>
          <w:szCs w:val="28"/>
          <w:lang w:val="en-US" w:eastAsia="ru-RU"/>
        </w:rPr>
      </w:pPr>
      <m:oMathPara>
        <m:oMathParaPr>
          <m:jc m:val="left"/>
        </m:oMathParaPr>
        <m:oMath>
          <m:r>
            <w:rPr>
              <w:rFonts w:ascii="Cambria Math" w:eastAsia="Times New Roman" w:hAnsi="Cambria Math" w:cs="Times New Roman"/>
              <w:sz w:val="28"/>
              <w:szCs w:val="28"/>
              <w:lang w:val="en-US" w:eastAsia="ru-RU"/>
            </w:rPr>
            <w:lastRenderedPageBreak/>
            <m:t>Z</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val="en-US" w:eastAsia="ru-RU"/>
            </w:rPr>
            <m:t>=Y</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 xml:space="preserve">+x(i,N-i+1), </m:t>
          </m:r>
          <m:r>
            <w:rPr>
              <w:rFonts w:ascii="Cambria Math" w:eastAsia="Times New Roman" w:hAnsi="Cambria Math" w:cs="Times New Roman"/>
              <w:sz w:val="28"/>
              <w:szCs w:val="28"/>
              <w:lang w:eastAsia="ru-RU"/>
            </w:rPr>
            <m:t xml:space="preserve"> i=2..N</m:t>
          </m:r>
        </m:oMath>
      </m:oMathPara>
    </w:p>
    <w:p w14:paraId="68D3E9DA" w14:textId="77777777" w:rsidR="002E5E41" w:rsidRPr="008A4426" w:rsidRDefault="002E5E41" w:rsidP="00983381">
      <w:pPr>
        <w:spacing w:after="120" w:line="360" w:lineRule="auto"/>
        <w:ind w:firstLine="709"/>
        <w:jc w:val="both"/>
        <w:rPr>
          <w:rFonts w:ascii="Times New Roman" w:eastAsiaTheme="minorEastAsia" w:hAnsi="Times New Roman" w:cs="Times New Roman"/>
          <w:sz w:val="28"/>
          <w:szCs w:val="28"/>
        </w:rPr>
      </w:pPr>
      <m:oMathPara>
        <m:oMathParaPr>
          <m:jc m:val="left"/>
        </m:oMathParaPr>
        <m:oMath>
          <m:r>
            <w:rPr>
              <w:rFonts w:ascii="Cambria Math" w:eastAsia="Calibri" w:hAnsi="Cambria Math" w:cs="Times New Roman"/>
              <w:sz w:val="28"/>
              <w:szCs w:val="28"/>
            </w:rPr>
            <m:t>W</m:t>
          </m:r>
          <m:d>
            <m:dPr>
              <m:ctrlPr>
                <w:rPr>
                  <w:rFonts w:ascii="Cambria Math" w:eastAsia="Calibri" w:hAnsi="Cambria Math" w:cs="Times New Roman"/>
                  <w:sz w:val="28"/>
                  <w:szCs w:val="28"/>
                </w:rPr>
              </m:ctrlPr>
            </m:dPr>
            <m:e>
              <m:r>
                <w:rPr>
                  <w:rFonts w:ascii="Cambria Math" w:eastAsia="Calibri" w:hAnsi="Cambria Math" w:cs="Times New Roman"/>
                  <w:sz w:val="28"/>
                  <w:szCs w:val="28"/>
                </w:rPr>
                <m:t>i</m:t>
              </m:r>
              <m:r>
                <m:rPr>
                  <m:sty m:val="p"/>
                </m:rPr>
                <w:rPr>
                  <w:rFonts w:ascii="Cambria Math" w:eastAsia="Calibri" w:hAnsi="Cambria Math" w:cs="Times New Roman"/>
                  <w:sz w:val="28"/>
                  <w:szCs w:val="28"/>
                </w:rPr>
                <m:t>,</m:t>
              </m:r>
              <m:r>
                <w:rPr>
                  <w:rFonts w:ascii="Cambria Math" w:eastAsia="Calibri" w:hAnsi="Cambria Math" w:cs="Times New Roman"/>
                  <w:sz w:val="28"/>
                  <w:szCs w:val="28"/>
                </w:rPr>
                <m:t>j</m:t>
              </m:r>
            </m:e>
          </m:d>
          <m:r>
            <m:rPr>
              <m:sty m:val="p"/>
            </m:rPr>
            <w:rPr>
              <w:rFonts w:ascii="Cambria Math" w:eastAsia="Calibri" w:hAnsi="Cambria Math" w:cs="Times New Roman"/>
              <w:sz w:val="28"/>
              <w:szCs w:val="28"/>
            </w:rPr>
            <m:t>=</m:t>
          </m:r>
          <m:r>
            <w:rPr>
              <w:rFonts w:ascii="Cambria Math" w:eastAsia="Calibri" w:hAnsi="Cambria Math" w:cs="Times New Roman"/>
              <w:sz w:val="28"/>
              <w:szCs w:val="28"/>
            </w:rPr>
            <m:t>Y</m:t>
          </m:r>
          <m:d>
            <m:dPr>
              <m:ctrlPr>
                <w:rPr>
                  <w:rFonts w:ascii="Cambria Math" w:eastAsia="Calibri" w:hAnsi="Cambria Math" w:cs="Times New Roman"/>
                  <w:sz w:val="28"/>
                  <w:szCs w:val="28"/>
                </w:rPr>
              </m:ctrlPr>
            </m:dPr>
            <m:e>
              <m:r>
                <w:rPr>
                  <w:rFonts w:ascii="Cambria Math" w:eastAsia="Calibri" w:hAnsi="Cambria Math" w:cs="Times New Roman"/>
                  <w:sz w:val="28"/>
                  <w:szCs w:val="28"/>
                </w:rPr>
                <m:t>i</m:t>
              </m:r>
            </m:e>
          </m:d>
          <m:r>
            <m:rPr>
              <m:sty m:val="p"/>
            </m:rPr>
            <w:rPr>
              <w:rFonts w:ascii="Cambria Math" w:eastAsia="Calibri" w:hAnsi="Cambria Math" w:cs="Times New Roman"/>
              <w:sz w:val="28"/>
              <w:szCs w:val="28"/>
            </w:rPr>
            <m:t>*</m:t>
          </m:r>
          <m:f>
            <m:fPr>
              <m:ctrlPr>
                <w:rPr>
                  <w:rFonts w:ascii="Cambria Math" w:eastAsia="Times New Roman" w:hAnsi="Cambria Math" w:cs="Times New Roman"/>
                  <w:sz w:val="28"/>
                  <w:szCs w:val="28"/>
                  <w:lang w:eastAsia="ru-RU"/>
                </w:rPr>
              </m:ctrlPr>
            </m:fPr>
            <m:num>
              <m:r>
                <m:rPr>
                  <m:sty m:val="p"/>
                </m:rPr>
                <w:rPr>
                  <w:rFonts w:ascii="Cambria Math" w:eastAsia="Calibri" w:hAnsi="Cambria Math" w:cs="Times New Roman"/>
                  <w:sz w:val="28"/>
                  <w:szCs w:val="28"/>
                </w:rPr>
                <m:t>1-</m:t>
              </m:r>
              <m:r>
                <w:rPr>
                  <w:rFonts w:ascii="Cambria Math" w:eastAsia="Calibri" w:hAnsi="Cambria Math" w:cs="Times New Roman"/>
                  <w:sz w:val="28"/>
                  <w:szCs w:val="28"/>
                </w:rPr>
                <m:t>L</m:t>
              </m:r>
              <m:d>
                <m:dPr>
                  <m:ctrlPr>
                    <w:rPr>
                      <w:rFonts w:ascii="Cambria Math" w:eastAsia="Calibri" w:hAnsi="Cambria Math" w:cs="Times New Roman"/>
                      <w:sz w:val="28"/>
                      <w:szCs w:val="28"/>
                    </w:rPr>
                  </m:ctrlPr>
                </m:dPr>
                <m:e>
                  <m:r>
                    <w:rPr>
                      <w:rFonts w:ascii="Cambria Math" w:eastAsia="Calibri" w:hAnsi="Cambria Math" w:cs="Times New Roman"/>
                      <w:sz w:val="28"/>
                      <w:szCs w:val="28"/>
                    </w:rPr>
                    <m:t>j</m:t>
                  </m:r>
                </m:e>
              </m:d>
            </m:num>
            <m:den>
              <m:r>
                <m:rPr>
                  <m:sty m:val="p"/>
                </m:rPr>
                <w:rPr>
                  <w:rFonts w:ascii="Cambria Math" w:eastAsia="Calibri" w:hAnsi="Cambria Math" w:cs="Times New Roman"/>
                  <w:sz w:val="28"/>
                  <w:szCs w:val="28"/>
                </w:rPr>
                <m:t>1-</m:t>
              </m:r>
              <m:r>
                <w:rPr>
                  <w:rFonts w:ascii="Cambria Math" w:eastAsia="Calibri" w:hAnsi="Cambria Math" w:cs="Times New Roman"/>
                  <w:sz w:val="28"/>
                  <w:szCs w:val="28"/>
                </w:rPr>
                <m:t>L</m:t>
              </m:r>
              <m:d>
                <m:dPr>
                  <m:ctrlPr>
                    <w:rPr>
                      <w:rFonts w:ascii="Cambria Math" w:eastAsia="Calibri" w:hAnsi="Cambria Math" w:cs="Times New Roman"/>
                      <w:sz w:val="28"/>
                      <w:szCs w:val="28"/>
                    </w:rPr>
                  </m:ctrlPr>
                </m:dPr>
                <m:e>
                  <m:r>
                    <w:rPr>
                      <w:rFonts w:ascii="Cambria Math" w:eastAsia="Calibri" w:hAnsi="Cambria Math" w:cs="Times New Roman"/>
                      <w:sz w:val="28"/>
                      <w:szCs w:val="28"/>
                    </w:rPr>
                    <m:t>N</m:t>
                  </m:r>
                  <m:r>
                    <m:rPr>
                      <m:sty m:val="p"/>
                    </m:rPr>
                    <w:rPr>
                      <w:rFonts w:ascii="Cambria Math" w:eastAsia="Calibri" w:hAnsi="Cambria Math" w:cs="Times New Roman"/>
                      <w:sz w:val="28"/>
                      <w:szCs w:val="28"/>
                    </w:rPr>
                    <m:t>-</m:t>
                  </m:r>
                  <m:r>
                    <w:rPr>
                      <w:rFonts w:ascii="Cambria Math" w:eastAsia="Calibri" w:hAnsi="Cambria Math" w:cs="Times New Roman"/>
                      <w:sz w:val="28"/>
                      <w:szCs w:val="28"/>
                    </w:rPr>
                    <m:t>i</m:t>
                  </m:r>
                  <m:r>
                    <m:rPr>
                      <m:sty m:val="p"/>
                    </m:rPr>
                    <w:rPr>
                      <w:rFonts w:ascii="Cambria Math" w:eastAsia="Calibri" w:hAnsi="Cambria Math" w:cs="Times New Roman"/>
                      <w:sz w:val="28"/>
                      <w:szCs w:val="28"/>
                    </w:rPr>
                    <m:t>+1</m:t>
                  </m:r>
                </m:e>
              </m:d>
            </m:den>
          </m:f>
          <m:r>
            <m:rPr>
              <m:sty m:val="p"/>
            </m:rPr>
            <w:rPr>
              <w:rFonts w:ascii="Cambria Math" w:eastAsia="Calibri" w:hAnsi="Cambria Math" w:cs="Times New Roman"/>
              <w:sz w:val="28"/>
              <w:szCs w:val="28"/>
            </w:rPr>
            <m:t xml:space="preserve"> </m:t>
          </m:r>
          <m:r>
            <w:rPr>
              <w:rFonts w:ascii="Cambria Math" w:eastAsia="Calibri" w:hAnsi="Cambria Math" w:cs="Times New Roman"/>
              <w:sz w:val="28"/>
              <w:szCs w:val="28"/>
            </w:rPr>
            <m:t>i</m:t>
          </m:r>
          <m:r>
            <m:rPr>
              <m:sty m:val="p"/>
            </m:rPr>
            <w:rPr>
              <w:rFonts w:ascii="Cambria Math" w:eastAsia="Calibri" w:hAnsi="Cambria Math" w:cs="Times New Roman"/>
              <w:sz w:val="28"/>
              <w:szCs w:val="28"/>
            </w:rPr>
            <m:t>=2..</m:t>
          </m:r>
          <m:r>
            <w:rPr>
              <w:rFonts w:ascii="Cambria Math" w:eastAsia="Calibri" w:hAnsi="Cambria Math" w:cs="Times New Roman"/>
              <w:sz w:val="28"/>
              <w:szCs w:val="28"/>
            </w:rPr>
            <m:t>N</m:t>
          </m:r>
          <m:r>
            <m:rPr>
              <m:sty m:val="p"/>
            </m:rPr>
            <w:rPr>
              <w:rFonts w:ascii="Cambria Math" w:eastAsia="Calibri" w:hAnsi="Cambria Math" w:cs="Times New Roman"/>
              <w:sz w:val="28"/>
              <w:szCs w:val="28"/>
            </w:rPr>
            <m:t xml:space="preserve">, </m:t>
          </m:r>
          <m:r>
            <w:rPr>
              <w:rFonts w:ascii="Cambria Math" w:eastAsia="Calibri" w:hAnsi="Cambria Math" w:cs="Times New Roman"/>
              <w:sz w:val="28"/>
              <w:szCs w:val="28"/>
            </w:rPr>
            <m:t>j</m:t>
          </m:r>
          <m:r>
            <m:rPr>
              <m:sty m:val="p"/>
            </m:rPr>
            <w:rPr>
              <w:rFonts w:ascii="Cambria Math" w:eastAsia="Calibri" w:hAnsi="Cambria Math" w:cs="Times New Roman"/>
              <w:sz w:val="28"/>
              <w:szCs w:val="28"/>
            </w:rPr>
            <m:t>=</m:t>
          </m:r>
          <m:r>
            <w:rPr>
              <w:rFonts w:ascii="Cambria Math" w:eastAsia="Calibri" w:hAnsi="Cambria Math" w:cs="Times New Roman"/>
              <w:sz w:val="28"/>
              <w:szCs w:val="28"/>
            </w:rPr>
            <m:t>N</m:t>
          </m:r>
          <m:r>
            <m:rPr>
              <m:sty m:val="p"/>
            </m:rPr>
            <w:rPr>
              <w:rFonts w:ascii="Cambria Math" w:eastAsia="Calibri" w:hAnsi="Cambria Math" w:cs="Times New Roman"/>
              <w:sz w:val="28"/>
              <w:szCs w:val="28"/>
            </w:rPr>
            <m:t>..</m:t>
          </m:r>
          <m:d>
            <m:dPr>
              <m:ctrlPr>
                <w:rPr>
                  <w:rFonts w:ascii="Cambria Math" w:eastAsia="Calibri" w:hAnsi="Cambria Math" w:cs="Times New Roman"/>
                  <w:sz w:val="28"/>
                  <w:szCs w:val="28"/>
                </w:rPr>
              </m:ctrlPr>
            </m:dPr>
            <m:e>
              <m:r>
                <w:rPr>
                  <w:rFonts w:ascii="Cambria Math" w:eastAsia="Calibri" w:hAnsi="Cambria Math" w:cs="Times New Roman"/>
                  <w:sz w:val="28"/>
                  <w:szCs w:val="28"/>
                </w:rPr>
                <m:t>N</m:t>
              </m:r>
              <m:r>
                <m:rPr>
                  <m:sty m:val="p"/>
                </m:rPr>
                <w:rPr>
                  <w:rFonts w:ascii="Cambria Math" w:eastAsia="Calibri" w:hAnsi="Cambria Math" w:cs="Times New Roman"/>
                  <w:sz w:val="28"/>
                  <w:szCs w:val="28"/>
                </w:rPr>
                <m:t>-</m:t>
              </m:r>
              <m:r>
                <w:rPr>
                  <w:rFonts w:ascii="Cambria Math" w:eastAsia="Calibri" w:hAnsi="Cambria Math" w:cs="Times New Roman"/>
                  <w:sz w:val="28"/>
                  <w:szCs w:val="28"/>
                </w:rPr>
                <m:t>i</m:t>
              </m:r>
              <m:r>
                <m:rPr>
                  <m:sty m:val="p"/>
                </m:rPr>
                <w:rPr>
                  <w:rFonts w:ascii="Cambria Math" w:eastAsia="Calibri" w:hAnsi="Cambria Math" w:cs="Times New Roman"/>
                  <w:sz w:val="28"/>
                  <w:szCs w:val="28"/>
                </w:rPr>
                <m:t>+1</m:t>
              </m:r>
            </m:e>
          </m:d>
        </m:oMath>
      </m:oMathPara>
    </w:p>
    <w:p w14:paraId="5834A4FB" w14:textId="6E030C3B" w:rsidR="00983381" w:rsidRPr="001F5D41" w:rsidRDefault="00983381" w:rsidP="00311EF0">
      <w:pPr>
        <w:widowControl w:val="0"/>
        <w:autoSpaceDE w:val="0"/>
        <w:autoSpaceDN w:val="0"/>
        <w:spacing w:after="0" w:line="360" w:lineRule="auto"/>
        <w:jc w:val="both"/>
        <w:rPr>
          <w:rFonts w:ascii="Times New Roman" w:eastAsia="Times New Roman" w:hAnsi="Times New Roman" w:cs="Times New Roman"/>
          <w:i/>
          <w:sz w:val="28"/>
          <w:szCs w:val="28"/>
          <w:lang w:eastAsia="ru-RU"/>
        </w:rPr>
      </w:pPr>
      <m:oMath>
        <m:r>
          <w:rPr>
            <w:rFonts w:ascii="Cambria Math" w:hAnsi="Cambria Math" w:cs="Times New Roman"/>
            <w:sz w:val="28"/>
            <w:szCs w:val="24"/>
          </w:rPr>
          <m:t>∆</m:t>
        </m:r>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i,j-1</m:t>
                    </m:r>
                  </m:e>
                </m:d>
                <m:r>
                  <w:rPr>
                    <w:rFonts w:ascii="Cambria Math" w:eastAsia="Times New Roman" w:hAnsi="Cambria Math" w:cs="Times New Roman"/>
                    <w:sz w:val="28"/>
                    <w:szCs w:val="28"/>
                    <w:lang w:eastAsia="ru-RU"/>
                  </w:rPr>
                  <m:t xml:space="preserve">, если </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&gt;</m:t>
                </m:r>
                <m:r>
                  <w:rPr>
                    <w:rFonts w:ascii="Cambria Math" w:eastAsia="Times New Roman" w:hAnsi="Cambria Math" w:cs="Times New Roman"/>
                    <w:sz w:val="28"/>
                    <w:szCs w:val="28"/>
                    <w:lang w:val="en-US" w:eastAsia="ru-RU"/>
                  </w:rPr>
                  <m:t>N</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j</m:t>
                </m:r>
                <m:r>
                  <w:rPr>
                    <w:rFonts w:ascii="Cambria Math" w:eastAsia="Times New Roman" w:hAnsi="Cambria Math" w:cs="Times New Roman"/>
                    <w:sz w:val="28"/>
                    <w:szCs w:val="28"/>
                    <w:lang w:eastAsia="ru-RU"/>
                  </w:rPr>
                  <m:t>+1</m:t>
                </m:r>
              </m:e>
              <m:e>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-x</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 если i=N-j+1</m:t>
                </m:r>
              </m:e>
            </m:eqArr>
          </m:e>
        </m:d>
      </m:oMath>
      <w:r w:rsidRPr="001F5D41">
        <w:rPr>
          <w:rFonts w:ascii="Times New Roman" w:eastAsia="Times New Roman" w:hAnsi="Times New Roman" w:cs="Times New Roman"/>
          <w:i/>
          <w:sz w:val="28"/>
          <w:szCs w:val="28"/>
          <w:lang w:eastAsia="ru-RU"/>
        </w:rPr>
        <w:t>,</w:t>
      </w:r>
      <m:oMath>
        <m:r>
          <w:rPr>
            <w:rFonts w:ascii="Cambria Math" w:eastAsia="Times New Roman" w:hAnsi="Cambria Math" w:cs="Times New Roman"/>
            <w:sz w:val="28"/>
            <w:szCs w:val="28"/>
            <w:lang w:eastAsia="ru-RU"/>
          </w:rPr>
          <m:t>i=2..N, j=N..(N-i+2)</m:t>
        </m:r>
      </m:oMath>
    </w:p>
    <w:p w14:paraId="76AA0327" w14:textId="77777777" w:rsidR="005052DD" w:rsidRPr="001F5D41" w:rsidRDefault="00760DF2" w:rsidP="008A4426">
      <w:pPr>
        <w:widowControl w:val="0"/>
        <w:autoSpaceDE w:val="0"/>
        <w:autoSpaceDN w:val="0"/>
        <w:spacing w:after="0" w:line="360" w:lineRule="auto"/>
        <w:ind w:firstLine="142"/>
        <w:jc w:val="both"/>
        <w:rPr>
          <w:rFonts w:ascii="Times New Roman" w:hAnsi="Times New Roman" w:cs="Times New Roman"/>
          <w:sz w:val="28"/>
          <w:szCs w:val="24"/>
        </w:rPr>
      </w:pP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ДПУ</m:t>
            </m:r>
          </m:e>
          <m:sup>
            <m:r>
              <w:rPr>
                <w:rFonts w:ascii="Cambria Math" w:eastAsia="Times New Roman" w:hAnsi="Cambria Math" w:cs="Times New Roman"/>
                <w:sz w:val="28"/>
                <w:szCs w:val="28"/>
                <w:lang w:eastAsia="ru-RU"/>
              </w:rPr>
              <m:t>Ф</m:t>
            </m:r>
          </m:sup>
        </m:sSup>
        <m:r>
          <w:rPr>
            <w:rFonts w:ascii="Cambria Math" w:eastAsia="Times New Roman" w:hAnsi="Cambria Math" w:cs="Times New Roman"/>
            <w:sz w:val="28"/>
            <w:szCs w:val="28"/>
            <w:lang w:eastAsia="ru-RU"/>
          </w:rPr>
          <m:t>=</m:t>
        </m:r>
        <m:nary>
          <m:naryPr>
            <m:chr m:val="∑"/>
            <m:limLoc m:val="subSup"/>
            <m:supHide m:val="1"/>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j</m:t>
            </m:r>
          </m:sub>
          <m:sup/>
          <m:e>
            <m:r>
              <m:rPr>
                <m:sty m:val="p"/>
              </m:rPr>
              <w:rPr>
                <w:rFonts w:ascii="Cambria Math" w:hAnsi="Cambria Math" w:cs="Times New Roman"/>
                <w:sz w:val="28"/>
                <w:szCs w:val="24"/>
              </w:rPr>
              <m:t>PV(∆</m:t>
            </m:r>
            <m:r>
              <m:rPr>
                <m:sty m:val="p"/>
              </m:rPr>
              <w:rPr>
                <w:rFonts w:ascii="Cambria Math" w:hAnsi="Cambria Math" w:cs="Times New Roman"/>
                <w:sz w:val="28"/>
                <w:szCs w:val="24"/>
                <w:lang w:val="en-US"/>
              </w:rPr>
              <m:t>W</m:t>
            </m:r>
            <m:d>
              <m:dPr>
                <m:ctrlPr>
                  <w:rPr>
                    <w:rFonts w:ascii="Cambria Math" w:hAnsi="Cambria Math" w:cs="Times New Roman"/>
                    <w:sz w:val="28"/>
                    <w:szCs w:val="24"/>
                  </w:rPr>
                </m:ctrlPr>
              </m:dPr>
              <m:e>
                <m:r>
                  <m:rPr>
                    <m:sty m:val="p"/>
                  </m:rPr>
                  <w:rPr>
                    <w:rFonts w:ascii="Cambria Math" w:hAnsi="Cambria Math" w:cs="Times New Roman"/>
                    <w:sz w:val="28"/>
                    <w:szCs w:val="24"/>
                    <w:lang w:val="en-US"/>
                  </w:rPr>
                  <m:t>i</m:t>
                </m:r>
                <m:r>
                  <m:rPr>
                    <m:sty m:val="p"/>
                  </m:rPr>
                  <w:rPr>
                    <w:rFonts w:ascii="Cambria Math" w:hAnsi="Cambria Math" w:cs="Times New Roman"/>
                    <w:sz w:val="28"/>
                    <w:szCs w:val="24"/>
                  </w:rPr>
                  <m:t>,</m:t>
                </m:r>
                <m:r>
                  <m:rPr>
                    <m:sty m:val="p"/>
                  </m:rPr>
                  <w:rPr>
                    <w:rFonts w:ascii="Cambria Math" w:hAnsi="Cambria Math" w:cs="Times New Roman"/>
                    <w:sz w:val="28"/>
                    <w:szCs w:val="24"/>
                    <w:lang w:val="en-US"/>
                  </w:rPr>
                  <m:t>j</m:t>
                </m:r>
              </m:e>
            </m:d>
            <m:r>
              <m:rPr>
                <m:sty m:val="p"/>
              </m:rPr>
              <w:rPr>
                <w:rFonts w:ascii="Cambria Math" w:hAnsi="Cambria Math" w:cs="Times New Roman"/>
                <w:sz w:val="28"/>
                <w:szCs w:val="24"/>
              </w:rPr>
              <m:t>)</m:t>
            </m:r>
          </m:e>
        </m:nary>
      </m:oMath>
      <w:r w:rsidR="00983381" w:rsidRPr="001F5D41">
        <w:rPr>
          <w:rFonts w:ascii="Times New Roman" w:eastAsiaTheme="minorEastAsia" w:hAnsi="Times New Roman" w:cs="Times New Roman"/>
          <w:sz w:val="28"/>
          <w:szCs w:val="28"/>
          <w:lang w:eastAsia="ru-RU"/>
        </w:rPr>
        <w:t xml:space="preserve"> </w:t>
      </w:r>
      <w:r w:rsidR="005052DD" w:rsidRPr="001F5D41">
        <w:rPr>
          <w:rFonts w:ascii="Times New Roman" w:hAnsi="Times New Roman" w:cs="Times New Roman"/>
          <w:sz w:val="28"/>
          <w:szCs w:val="24"/>
        </w:rPr>
        <w:t>, где</w:t>
      </w:r>
    </w:p>
    <w:p w14:paraId="7347E46E" w14:textId="31E52024" w:rsidR="00983381" w:rsidRPr="001F5D41" w:rsidRDefault="005052DD" w:rsidP="005052DD">
      <w:pPr>
        <w:widowControl w:val="0"/>
        <w:autoSpaceDE w:val="0"/>
        <w:autoSpaceDN w:val="0"/>
        <w:spacing w:after="0" w:line="360" w:lineRule="auto"/>
        <w:ind w:firstLine="851"/>
        <w:jc w:val="both"/>
        <w:rPr>
          <w:rFonts w:ascii="Times New Roman" w:hAnsi="Times New Roman" w:cs="Times New Roman"/>
          <w:sz w:val="28"/>
          <w:szCs w:val="24"/>
        </w:rPr>
      </w:pPr>
      <w:r w:rsidRPr="001F5D41">
        <w:rPr>
          <w:rFonts w:ascii="Times New Roman" w:hAnsi="Times New Roman" w:cs="Times New Roman"/>
          <w:sz w:val="28"/>
          <w:szCs w:val="24"/>
          <w:lang w:val="en-US"/>
        </w:rPr>
        <w:t>PV</w:t>
      </w:r>
      <w:r w:rsidRPr="001F5D41">
        <w:rPr>
          <w:rFonts w:ascii="Times New Roman" w:hAnsi="Times New Roman" w:cs="Times New Roman"/>
          <w:sz w:val="28"/>
          <w:szCs w:val="24"/>
        </w:rPr>
        <w:t>(</w:t>
      </w:r>
      <w:r w:rsidR="001F5D41" w:rsidRPr="001F5D41">
        <w:rPr>
          <w:rFonts w:ascii="Times New Roman" w:hAnsi="Times New Roman" w:cs="Times New Roman"/>
          <w:sz w:val="28"/>
          <w:szCs w:val="24"/>
        </w:rPr>
        <w:t>∆</w:t>
      </w:r>
      <w:r w:rsidR="001F5D41" w:rsidRPr="001F5D41">
        <w:rPr>
          <w:rFonts w:ascii="Times New Roman" w:hAnsi="Times New Roman" w:cs="Times New Roman"/>
          <w:sz w:val="28"/>
          <w:szCs w:val="24"/>
          <w:lang w:val="en-US"/>
        </w:rPr>
        <w:t>W</w:t>
      </w:r>
      <w:r w:rsidR="001F5D41" w:rsidRPr="001F5D41">
        <w:rPr>
          <w:rFonts w:ascii="Times New Roman" w:hAnsi="Times New Roman" w:cs="Times New Roman"/>
          <w:sz w:val="28"/>
          <w:szCs w:val="24"/>
        </w:rPr>
        <w:t>(</w:t>
      </w:r>
      <w:r w:rsidR="001F5D41" w:rsidRPr="001F5D41">
        <w:rPr>
          <w:rFonts w:ascii="Times New Roman" w:hAnsi="Times New Roman" w:cs="Times New Roman"/>
          <w:sz w:val="28"/>
          <w:szCs w:val="24"/>
          <w:lang w:val="en-US"/>
        </w:rPr>
        <w:t>i</w:t>
      </w:r>
      <w:r w:rsidR="001F5D41" w:rsidRPr="001F5D41">
        <w:rPr>
          <w:rFonts w:ascii="Times New Roman" w:hAnsi="Times New Roman" w:cs="Times New Roman"/>
          <w:sz w:val="28"/>
          <w:szCs w:val="24"/>
        </w:rPr>
        <w:t>,</w:t>
      </w:r>
      <w:r w:rsidR="001F5D41" w:rsidRPr="001F5D41">
        <w:rPr>
          <w:rFonts w:ascii="Times New Roman" w:hAnsi="Times New Roman" w:cs="Times New Roman"/>
          <w:sz w:val="28"/>
          <w:szCs w:val="24"/>
          <w:lang w:val="en-US"/>
        </w:rPr>
        <w:t>j</w:t>
      </w:r>
      <w:r w:rsidR="001F5D41" w:rsidRPr="001F5D41">
        <w:rPr>
          <w:rFonts w:ascii="Times New Roman" w:hAnsi="Times New Roman" w:cs="Times New Roman"/>
          <w:sz w:val="28"/>
          <w:szCs w:val="24"/>
        </w:rPr>
        <w:t>)</w:t>
      </w:r>
      <w:r w:rsidRPr="001F5D41">
        <w:rPr>
          <w:rFonts w:ascii="Times New Roman" w:hAnsi="Times New Roman" w:cs="Times New Roman"/>
          <w:sz w:val="28"/>
          <w:szCs w:val="24"/>
        </w:rPr>
        <w:t>)</w:t>
      </w:r>
      <w:r w:rsidR="001F5D41" w:rsidRPr="001F5D41">
        <w:rPr>
          <w:rFonts w:ascii="Times New Roman" w:hAnsi="Times New Roman" w:cs="Times New Roman"/>
          <w:sz w:val="28"/>
          <w:szCs w:val="24"/>
        </w:rPr>
        <w:t xml:space="preserve"> – величина приведенной стоимости ∆</w:t>
      </w:r>
      <w:r w:rsidR="001F5D41" w:rsidRPr="001F5D41">
        <w:rPr>
          <w:rFonts w:ascii="Times New Roman" w:hAnsi="Times New Roman" w:cs="Times New Roman"/>
          <w:sz w:val="28"/>
          <w:szCs w:val="24"/>
          <w:lang w:val="en-US"/>
        </w:rPr>
        <w:t>W</w:t>
      </w:r>
      <w:r w:rsidR="001F5D41" w:rsidRPr="001F5D41">
        <w:rPr>
          <w:rFonts w:ascii="Times New Roman" w:hAnsi="Times New Roman" w:cs="Times New Roman"/>
          <w:sz w:val="28"/>
          <w:szCs w:val="24"/>
        </w:rPr>
        <w:t>(</w:t>
      </w:r>
      <w:r w:rsidR="001F5D41" w:rsidRPr="001F5D41">
        <w:rPr>
          <w:rFonts w:ascii="Times New Roman" w:hAnsi="Times New Roman" w:cs="Times New Roman"/>
          <w:sz w:val="28"/>
          <w:szCs w:val="24"/>
          <w:lang w:val="en-US"/>
        </w:rPr>
        <w:t>i</w:t>
      </w:r>
      <w:r w:rsidR="001F5D41" w:rsidRPr="001F5D41">
        <w:rPr>
          <w:rFonts w:ascii="Times New Roman" w:hAnsi="Times New Roman" w:cs="Times New Roman"/>
          <w:sz w:val="28"/>
          <w:szCs w:val="24"/>
        </w:rPr>
        <w:t>,</w:t>
      </w:r>
      <w:r w:rsidR="001F5D41" w:rsidRPr="001F5D41">
        <w:rPr>
          <w:rFonts w:ascii="Times New Roman" w:hAnsi="Times New Roman" w:cs="Times New Roman"/>
          <w:sz w:val="28"/>
          <w:szCs w:val="24"/>
          <w:lang w:val="en-US"/>
        </w:rPr>
        <w:t>j</w:t>
      </w:r>
      <w:r w:rsidR="001F5D41" w:rsidRPr="001F5D41">
        <w:rPr>
          <w:rFonts w:ascii="Times New Roman" w:hAnsi="Times New Roman" w:cs="Times New Roman"/>
          <w:sz w:val="28"/>
          <w:szCs w:val="24"/>
        </w:rPr>
        <w:t>), как если бы платежи осуществлялись в конце года</w:t>
      </w:r>
      <w:r w:rsidR="00983381" w:rsidRPr="001F5D41">
        <w:rPr>
          <w:rFonts w:ascii="Times New Roman" w:hAnsi="Times New Roman" w:cs="Times New Roman"/>
          <w:sz w:val="28"/>
          <w:szCs w:val="24"/>
        </w:rPr>
        <w:t>.</w:t>
      </w:r>
    </w:p>
    <w:p w14:paraId="2C87ECF4" w14:textId="77777777" w:rsidR="00161E64" w:rsidRPr="00161E64" w:rsidRDefault="00F751C8" w:rsidP="002345C2">
      <w:pPr>
        <w:widowControl w:val="0"/>
        <w:numPr>
          <w:ilvl w:val="0"/>
          <w:numId w:val="11"/>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2345C2">
        <w:rPr>
          <w:rFonts w:ascii="Times New Roman" w:hAnsi="Times New Roman" w:cs="Times New Roman"/>
          <w:sz w:val="28"/>
          <w:szCs w:val="24"/>
        </w:rPr>
        <w:t>При расчете ДПУ</w:t>
      </w:r>
      <w:r w:rsidRPr="002345C2">
        <w:rPr>
          <w:rFonts w:ascii="Times New Roman" w:hAnsi="Times New Roman" w:cs="Times New Roman"/>
          <w:sz w:val="28"/>
          <w:szCs w:val="24"/>
          <w:vertAlign w:val="superscript"/>
        </w:rPr>
        <w:t>Ф</w:t>
      </w:r>
      <w:r w:rsidRPr="002345C2">
        <w:rPr>
          <w:rFonts w:ascii="Times New Roman" w:hAnsi="Times New Roman" w:cs="Times New Roman"/>
          <w:sz w:val="28"/>
          <w:szCs w:val="24"/>
        </w:rPr>
        <w:t xml:space="preserve"> по </w:t>
      </w:r>
      <w:r w:rsidR="00983381" w:rsidRPr="002345C2">
        <w:rPr>
          <w:rFonts w:ascii="Times New Roman" w:hAnsi="Times New Roman" w:cs="Times New Roman"/>
          <w:sz w:val="28"/>
          <w:szCs w:val="24"/>
        </w:rPr>
        <w:t xml:space="preserve">учетным группам 1, 2, 7 - 10, 16, </w:t>
      </w:r>
      <w:r w:rsidRPr="002345C2">
        <w:rPr>
          <w:rFonts w:ascii="Times New Roman" w:eastAsia="Times New Roman" w:hAnsi="Times New Roman" w:cs="Times New Roman"/>
          <w:sz w:val="28"/>
          <w:szCs w:val="28"/>
          <w:lang w:val="en-US" w:eastAsia="ru-RU"/>
        </w:rPr>
        <w:t>N</w:t>
      </w:r>
      <w:r w:rsidRPr="002345C2">
        <w:rPr>
          <w:rFonts w:ascii="Times New Roman" w:eastAsia="Times New Roman" w:hAnsi="Times New Roman" w:cs="Times New Roman"/>
          <w:sz w:val="28"/>
          <w:szCs w:val="28"/>
          <w:lang w:eastAsia="ru-RU"/>
        </w:rPr>
        <w:t xml:space="preserve"> </w:t>
      </w:r>
      <w:r w:rsidR="00161E64">
        <w:rPr>
          <w:rFonts w:ascii="Times New Roman" w:eastAsia="Times New Roman" w:hAnsi="Times New Roman" w:cs="Times New Roman"/>
          <w:sz w:val="28"/>
          <w:szCs w:val="28"/>
          <w:lang w:eastAsia="ru-RU"/>
        </w:rPr>
        <w:t>(</w:t>
      </w:r>
      <w:r w:rsidR="00161E64" w:rsidRPr="002345C2">
        <w:rPr>
          <w:rFonts w:ascii="Times New Roman" w:eastAsia="Times New Roman" w:hAnsi="Times New Roman" w:cs="Times New Roman"/>
          <w:sz w:val="28"/>
          <w:szCs w:val="28"/>
          <w:lang w:eastAsia="ru-RU"/>
        </w:rPr>
        <w:t>число кварталов, за которые рассматриваются данные об страховых выплатах</w:t>
      </w:r>
      <w:r w:rsidR="00161E64">
        <w:rPr>
          <w:rFonts w:ascii="Times New Roman" w:eastAsia="Times New Roman" w:hAnsi="Times New Roman" w:cs="Times New Roman"/>
          <w:sz w:val="28"/>
          <w:szCs w:val="28"/>
          <w:lang w:eastAsia="ru-RU"/>
        </w:rPr>
        <w:t xml:space="preserve">) </w:t>
      </w:r>
      <w:r w:rsidRPr="002345C2">
        <w:rPr>
          <w:rFonts w:ascii="Times New Roman" w:eastAsia="Times New Roman" w:hAnsi="Times New Roman" w:cs="Times New Roman"/>
          <w:sz w:val="28"/>
          <w:szCs w:val="28"/>
          <w:lang w:eastAsia="ru-RU"/>
        </w:rPr>
        <w:t>должно быть не менее 12.</w:t>
      </w:r>
      <w:r w:rsidRPr="002345C2">
        <w:rPr>
          <w:rFonts w:ascii="Times New Roman" w:hAnsi="Times New Roman" w:cs="Times New Roman"/>
          <w:sz w:val="28"/>
          <w:szCs w:val="24"/>
        </w:rPr>
        <w:t xml:space="preserve"> При </w:t>
      </w:r>
      <w:r w:rsidRPr="006A06DA">
        <w:rPr>
          <w:rFonts w:ascii="Times New Roman" w:hAnsi="Times New Roman" w:cs="Times New Roman"/>
          <w:sz w:val="28"/>
          <w:szCs w:val="24"/>
        </w:rPr>
        <w:t>расчете ДПУ</w:t>
      </w:r>
      <w:r w:rsidRPr="006A06DA">
        <w:rPr>
          <w:rFonts w:ascii="Times New Roman" w:hAnsi="Times New Roman" w:cs="Times New Roman"/>
          <w:sz w:val="28"/>
          <w:szCs w:val="24"/>
          <w:vertAlign w:val="superscript"/>
        </w:rPr>
        <w:t>Ф</w:t>
      </w:r>
      <w:r w:rsidRPr="006A06DA">
        <w:rPr>
          <w:rFonts w:ascii="Times New Roman" w:hAnsi="Times New Roman" w:cs="Times New Roman"/>
          <w:sz w:val="28"/>
          <w:szCs w:val="24"/>
        </w:rPr>
        <w:t xml:space="preserve"> по </w:t>
      </w:r>
      <w:r w:rsidR="00983381" w:rsidRPr="006A06DA">
        <w:rPr>
          <w:rFonts w:ascii="Times New Roman" w:hAnsi="Times New Roman" w:cs="Times New Roman"/>
          <w:sz w:val="28"/>
          <w:szCs w:val="24"/>
        </w:rPr>
        <w:t xml:space="preserve">учетным группам 3 - 6, 11 - 15, 17, </w:t>
      </w:r>
      <w:r w:rsidRPr="006A06DA">
        <w:rPr>
          <w:rFonts w:ascii="Times New Roman" w:hAnsi="Times New Roman" w:cs="Times New Roman"/>
          <w:sz w:val="28"/>
          <w:szCs w:val="24"/>
          <w:lang w:val="en-US"/>
        </w:rPr>
        <w:t>N</w:t>
      </w:r>
      <w:r w:rsidRPr="006A06DA">
        <w:rPr>
          <w:rFonts w:ascii="Times New Roman" w:hAnsi="Times New Roman" w:cs="Times New Roman"/>
          <w:sz w:val="28"/>
          <w:szCs w:val="24"/>
        </w:rPr>
        <w:t xml:space="preserve"> должно быть</w:t>
      </w:r>
      <w:r w:rsidR="00983381" w:rsidRPr="006A06DA">
        <w:rPr>
          <w:rFonts w:ascii="Times New Roman" w:hAnsi="Times New Roman" w:cs="Times New Roman"/>
          <w:sz w:val="28"/>
          <w:szCs w:val="24"/>
        </w:rPr>
        <w:t xml:space="preserve"> не менее 20. </w:t>
      </w:r>
    </w:p>
    <w:p w14:paraId="28133424" w14:textId="42ED8158" w:rsidR="00983381" w:rsidRPr="002345C2" w:rsidRDefault="00F751C8" w:rsidP="00161E64">
      <w:pPr>
        <w:widowControl w:val="0"/>
        <w:autoSpaceDE w:val="0"/>
        <w:autoSpaceDN w:val="0"/>
        <w:spacing w:after="0" w:line="360" w:lineRule="auto"/>
        <w:ind w:left="709"/>
        <w:jc w:val="both"/>
        <w:rPr>
          <w:rFonts w:ascii="Times New Roman" w:eastAsia="Times New Roman" w:hAnsi="Times New Roman" w:cs="Times New Roman"/>
          <w:sz w:val="28"/>
          <w:szCs w:val="28"/>
          <w:lang w:eastAsia="ru-RU"/>
        </w:rPr>
      </w:pPr>
      <w:r w:rsidRPr="006A06DA">
        <w:rPr>
          <w:rFonts w:ascii="Times New Roman" w:hAnsi="Times New Roman" w:cs="Times New Roman"/>
          <w:sz w:val="28"/>
          <w:szCs w:val="24"/>
          <w:lang w:val="en-US"/>
        </w:rPr>
        <w:t>N</w:t>
      </w:r>
      <w:r w:rsidRPr="006A06DA">
        <w:rPr>
          <w:rFonts w:ascii="Times New Roman" w:hAnsi="Times New Roman" w:cs="Times New Roman"/>
          <w:sz w:val="28"/>
          <w:szCs w:val="24"/>
        </w:rPr>
        <w:t xml:space="preserve"> </w:t>
      </w:r>
      <w:r w:rsidR="00161E64">
        <w:rPr>
          <w:rFonts w:ascii="Times New Roman" w:hAnsi="Times New Roman" w:cs="Times New Roman"/>
          <w:sz w:val="28"/>
          <w:szCs w:val="24"/>
        </w:rPr>
        <w:t xml:space="preserve">не может быть </w:t>
      </w:r>
      <w:r w:rsidR="00983381" w:rsidRPr="006A06DA">
        <w:rPr>
          <w:rFonts w:ascii="Times New Roman" w:hAnsi="Times New Roman" w:cs="Times New Roman"/>
          <w:sz w:val="28"/>
          <w:szCs w:val="24"/>
        </w:rPr>
        <w:t>более 20</w:t>
      </w:r>
      <w:r w:rsidR="00992AE6" w:rsidRPr="002345C2">
        <w:rPr>
          <w:rFonts w:ascii="Times New Roman" w:hAnsi="Times New Roman" w:cs="Times New Roman"/>
          <w:sz w:val="28"/>
          <w:szCs w:val="24"/>
        </w:rPr>
        <w:t>.</w:t>
      </w:r>
    </w:p>
    <w:p w14:paraId="03C41D60" w14:textId="1E7AEB61" w:rsidR="00983381" w:rsidRPr="00BB56B2" w:rsidRDefault="00B8425C" w:rsidP="00B52EF4">
      <w:pPr>
        <w:widowControl w:val="0"/>
        <w:numPr>
          <w:ilvl w:val="0"/>
          <w:numId w:val="11"/>
        </w:numPr>
        <w:autoSpaceDE w:val="0"/>
        <w:autoSpaceDN w:val="0"/>
        <w:spacing w:after="0" w:line="360" w:lineRule="auto"/>
        <w:ind w:left="0" w:firstLine="709"/>
        <w:jc w:val="both"/>
        <w:rPr>
          <w:rFonts w:ascii="Times New Roman" w:hAnsi="Times New Roman" w:cs="Times New Roman"/>
          <w:sz w:val="28"/>
          <w:szCs w:val="24"/>
        </w:rPr>
      </w:pPr>
      <w:r w:rsidRPr="00BB56B2">
        <w:rPr>
          <w:rFonts w:ascii="Times New Roman" w:hAnsi="Times New Roman" w:cs="Times New Roman"/>
          <w:sz w:val="28"/>
          <w:szCs w:val="24"/>
        </w:rPr>
        <w:t xml:space="preserve">Если по </w:t>
      </w:r>
      <w:r w:rsidR="00983381" w:rsidRPr="00BB56B2">
        <w:rPr>
          <w:rFonts w:ascii="Times New Roman" w:hAnsi="Times New Roman" w:cs="Times New Roman"/>
          <w:sz w:val="28"/>
          <w:szCs w:val="24"/>
        </w:rPr>
        <w:t>учетной группе</w:t>
      </w:r>
      <w:r w:rsidR="002E5E41" w:rsidRPr="00BB56B2">
        <w:rPr>
          <w:rFonts w:ascii="Times New Roman" w:hAnsi="Times New Roman" w:cs="Times New Roman"/>
          <w:sz w:val="28"/>
          <w:szCs w:val="24"/>
        </w:rPr>
        <w:t xml:space="preserve"> доступны </w:t>
      </w:r>
      <w:r w:rsidR="002E5E41" w:rsidRPr="00BB56B2">
        <w:rPr>
          <w:rFonts w:ascii="Times New Roman" w:eastAsia="Times New Roman" w:hAnsi="Times New Roman" w:cs="Times New Roman"/>
          <w:sz w:val="28"/>
          <w:szCs w:val="28"/>
          <w:lang w:eastAsia="ru-RU"/>
        </w:rPr>
        <w:t>данные об страховых выплатах</w:t>
      </w:r>
      <w:r w:rsidR="00983381" w:rsidRPr="00BB56B2">
        <w:rPr>
          <w:rFonts w:ascii="Times New Roman" w:hAnsi="Times New Roman" w:cs="Times New Roman"/>
          <w:sz w:val="28"/>
          <w:szCs w:val="24"/>
        </w:rPr>
        <w:t xml:space="preserve"> </w:t>
      </w:r>
      <w:r w:rsidR="002E5E41" w:rsidRPr="00BB56B2">
        <w:rPr>
          <w:rFonts w:ascii="Times New Roman" w:hAnsi="Times New Roman" w:cs="Times New Roman"/>
          <w:sz w:val="28"/>
          <w:szCs w:val="24"/>
        </w:rPr>
        <w:t xml:space="preserve">менее чем за установленное пунктом 6 </w:t>
      </w:r>
      <w:r w:rsidR="00E67317">
        <w:rPr>
          <w:rFonts w:ascii="Times New Roman" w:hAnsi="Times New Roman" w:cs="Times New Roman"/>
          <w:sz w:val="28"/>
          <w:szCs w:val="24"/>
        </w:rPr>
        <w:t>настоящего п</w:t>
      </w:r>
      <w:r w:rsidR="002E5E41" w:rsidRPr="00BB56B2">
        <w:rPr>
          <w:rFonts w:ascii="Times New Roman" w:hAnsi="Times New Roman" w:cs="Times New Roman"/>
          <w:sz w:val="28"/>
          <w:szCs w:val="24"/>
        </w:rPr>
        <w:t>риложения число кварталов или величина заработанной премии хотя бы в один из этих кварталов неположительна</w:t>
      </w:r>
      <w:r w:rsidR="00983381" w:rsidRPr="00BB56B2">
        <w:rPr>
          <w:rFonts w:ascii="Times New Roman" w:hAnsi="Times New Roman" w:cs="Times New Roman"/>
          <w:sz w:val="28"/>
          <w:szCs w:val="24"/>
        </w:rPr>
        <w:t xml:space="preserve">, то </w:t>
      </w:r>
      <w:r w:rsidR="002E5E41" w:rsidRPr="00BB56B2">
        <w:rPr>
          <w:rFonts w:ascii="Times New Roman" w:hAnsi="Times New Roman" w:cs="Times New Roman"/>
          <w:sz w:val="28"/>
          <w:szCs w:val="24"/>
        </w:rPr>
        <w:t>ДПУ</w:t>
      </w:r>
      <w:r w:rsidR="002E5E41" w:rsidRPr="00CE161B">
        <w:rPr>
          <w:rFonts w:ascii="Times New Roman" w:hAnsi="Times New Roman" w:cs="Times New Roman"/>
          <w:sz w:val="28"/>
          <w:szCs w:val="24"/>
          <w:vertAlign w:val="superscript"/>
        </w:rPr>
        <w:t>Ф</w:t>
      </w:r>
      <w:r w:rsidR="002E5E41" w:rsidRPr="00BB56B2">
        <w:rPr>
          <w:rFonts w:ascii="Times New Roman" w:hAnsi="Times New Roman" w:cs="Times New Roman"/>
          <w:sz w:val="28"/>
          <w:szCs w:val="24"/>
        </w:rPr>
        <w:t xml:space="preserve"> </w:t>
      </w:r>
      <w:r w:rsidR="00983381" w:rsidRPr="00BB56B2">
        <w:rPr>
          <w:rFonts w:ascii="Times New Roman" w:hAnsi="Times New Roman" w:cs="Times New Roman"/>
          <w:sz w:val="28"/>
          <w:szCs w:val="24"/>
        </w:rPr>
        <w:t xml:space="preserve">по учетной группе </w:t>
      </w:r>
      <w:r w:rsidR="00BB56B2" w:rsidRPr="00BB56B2">
        <w:rPr>
          <w:rFonts w:ascii="Times New Roman" w:hAnsi="Times New Roman" w:cs="Times New Roman"/>
          <w:sz w:val="28"/>
          <w:szCs w:val="24"/>
        </w:rPr>
        <w:t xml:space="preserve">не может </w:t>
      </w:r>
      <w:r w:rsidR="00BB56B2">
        <w:rPr>
          <w:rFonts w:ascii="Times New Roman" w:hAnsi="Times New Roman" w:cs="Times New Roman"/>
          <w:sz w:val="28"/>
          <w:szCs w:val="24"/>
        </w:rPr>
        <w:t xml:space="preserve">быть менее </w:t>
      </w:r>
      <w:r w:rsidR="004B524E">
        <w:rPr>
          <w:rFonts w:ascii="Times New Roman" w:hAnsi="Times New Roman" w:cs="Times New Roman"/>
          <w:sz w:val="28"/>
          <w:szCs w:val="24"/>
        </w:rPr>
        <w:t xml:space="preserve">разности </w:t>
      </w:r>
      <w:r w:rsidR="00983381" w:rsidRPr="00BB56B2">
        <w:rPr>
          <w:rFonts w:ascii="Times New Roman" w:hAnsi="Times New Roman" w:cs="Times New Roman"/>
          <w:sz w:val="28"/>
          <w:szCs w:val="24"/>
        </w:rPr>
        <w:t xml:space="preserve">77 процентов от </w:t>
      </w:r>
      <w:r w:rsidR="00BB56B2">
        <w:rPr>
          <w:rFonts w:ascii="Times New Roman" w:hAnsi="Times New Roman" w:cs="Times New Roman"/>
          <w:sz w:val="28"/>
          <w:szCs w:val="24"/>
        </w:rPr>
        <w:t xml:space="preserve">суммы </w:t>
      </w:r>
      <w:r w:rsidR="00983381" w:rsidRPr="00BB56B2">
        <w:rPr>
          <w:rFonts w:ascii="Times New Roman" w:hAnsi="Times New Roman" w:cs="Times New Roman"/>
          <w:sz w:val="28"/>
          <w:szCs w:val="24"/>
        </w:rPr>
        <w:t xml:space="preserve">заработанной страховой премии </w:t>
      </w:r>
      <w:r w:rsidR="00BB56B2">
        <w:rPr>
          <w:rFonts w:ascii="Times New Roman" w:hAnsi="Times New Roman" w:cs="Times New Roman"/>
          <w:sz w:val="28"/>
          <w:szCs w:val="24"/>
        </w:rPr>
        <w:t>по договорам</w:t>
      </w:r>
      <w:r w:rsidR="00161E64">
        <w:rPr>
          <w:rFonts w:ascii="Times New Roman" w:hAnsi="Times New Roman" w:cs="Times New Roman"/>
          <w:sz w:val="28"/>
          <w:szCs w:val="24"/>
        </w:rPr>
        <w:t xml:space="preserve"> страхования</w:t>
      </w:r>
      <w:r w:rsidR="00BB56B2">
        <w:rPr>
          <w:rFonts w:ascii="Times New Roman" w:hAnsi="Times New Roman" w:cs="Times New Roman"/>
          <w:sz w:val="28"/>
          <w:szCs w:val="24"/>
        </w:rPr>
        <w:t xml:space="preserve">, относящимся к учетной группе, </w:t>
      </w:r>
      <w:r w:rsidR="00983381" w:rsidRPr="00BB56B2">
        <w:rPr>
          <w:rFonts w:ascii="Times New Roman" w:hAnsi="Times New Roman" w:cs="Times New Roman"/>
          <w:sz w:val="28"/>
          <w:szCs w:val="24"/>
        </w:rPr>
        <w:t xml:space="preserve">за </w:t>
      </w:r>
      <w:r w:rsidR="00161E64" w:rsidRPr="00BB56B2">
        <w:rPr>
          <w:rFonts w:ascii="Times New Roman" w:hAnsi="Times New Roman" w:cs="Times New Roman"/>
          <w:sz w:val="28"/>
          <w:szCs w:val="24"/>
        </w:rPr>
        <w:t>предшествующи</w:t>
      </w:r>
      <w:r w:rsidR="00161E64">
        <w:rPr>
          <w:rFonts w:ascii="Times New Roman" w:hAnsi="Times New Roman" w:cs="Times New Roman"/>
          <w:sz w:val="28"/>
          <w:szCs w:val="24"/>
        </w:rPr>
        <w:t>е</w:t>
      </w:r>
      <w:r w:rsidR="00161E64" w:rsidRPr="00BB56B2">
        <w:rPr>
          <w:rFonts w:ascii="Times New Roman" w:hAnsi="Times New Roman" w:cs="Times New Roman"/>
          <w:sz w:val="28"/>
          <w:szCs w:val="24"/>
        </w:rPr>
        <w:t xml:space="preserve"> расчетной дате </w:t>
      </w:r>
      <w:r w:rsidR="00983381" w:rsidRPr="00BB56B2">
        <w:rPr>
          <w:rFonts w:ascii="Times New Roman" w:hAnsi="Times New Roman" w:cs="Times New Roman"/>
          <w:sz w:val="28"/>
          <w:szCs w:val="24"/>
        </w:rPr>
        <w:t xml:space="preserve">4 </w:t>
      </w:r>
      <w:r w:rsidR="00BB56B2">
        <w:rPr>
          <w:rFonts w:ascii="Times New Roman" w:hAnsi="Times New Roman" w:cs="Times New Roman"/>
          <w:sz w:val="28"/>
          <w:szCs w:val="24"/>
        </w:rPr>
        <w:t xml:space="preserve">календарных </w:t>
      </w:r>
      <w:r w:rsidR="00983381" w:rsidRPr="00BB56B2">
        <w:rPr>
          <w:rFonts w:ascii="Times New Roman" w:hAnsi="Times New Roman" w:cs="Times New Roman"/>
          <w:sz w:val="28"/>
          <w:szCs w:val="24"/>
        </w:rPr>
        <w:t xml:space="preserve">квартала, </w:t>
      </w:r>
      <w:r w:rsidR="00BB56B2">
        <w:rPr>
          <w:rFonts w:ascii="Times New Roman" w:hAnsi="Times New Roman" w:cs="Times New Roman"/>
          <w:sz w:val="28"/>
          <w:szCs w:val="24"/>
        </w:rPr>
        <w:t xml:space="preserve">и </w:t>
      </w:r>
      <w:r w:rsidR="00BB56B2" w:rsidRPr="00BB56B2">
        <w:rPr>
          <w:rFonts w:ascii="Times New Roman" w:hAnsi="Times New Roman" w:cs="Times New Roman"/>
          <w:sz w:val="28"/>
          <w:szCs w:val="24"/>
        </w:rPr>
        <w:t>суммы</w:t>
      </w:r>
      <w:r w:rsidR="00983381" w:rsidRPr="00BB56B2">
        <w:rPr>
          <w:rFonts w:ascii="Times New Roman" w:hAnsi="Times New Roman" w:cs="Times New Roman"/>
          <w:sz w:val="28"/>
          <w:szCs w:val="24"/>
        </w:rPr>
        <w:t xml:space="preserve"> </w:t>
      </w:r>
      <w:r w:rsidR="00BB56B2" w:rsidRPr="00BB56B2">
        <w:rPr>
          <w:rFonts w:ascii="Times New Roman" w:hAnsi="Times New Roman" w:cs="Times New Roman"/>
          <w:sz w:val="28"/>
          <w:szCs w:val="24"/>
        </w:rPr>
        <w:t>страховых выплат</w:t>
      </w:r>
      <w:r w:rsidR="00983381" w:rsidRPr="00BB56B2">
        <w:rPr>
          <w:rFonts w:ascii="Times New Roman" w:hAnsi="Times New Roman" w:cs="Times New Roman"/>
          <w:sz w:val="28"/>
          <w:szCs w:val="24"/>
        </w:rPr>
        <w:t xml:space="preserve"> </w:t>
      </w:r>
      <w:r w:rsidR="00BB56B2">
        <w:rPr>
          <w:rFonts w:ascii="Times New Roman" w:hAnsi="Times New Roman" w:cs="Times New Roman"/>
          <w:sz w:val="28"/>
          <w:szCs w:val="24"/>
        </w:rPr>
        <w:t>по договорам</w:t>
      </w:r>
      <w:r w:rsidR="00161E64">
        <w:rPr>
          <w:rFonts w:ascii="Times New Roman" w:hAnsi="Times New Roman" w:cs="Times New Roman"/>
          <w:sz w:val="28"/>
          <w:szCs w:val="24"/>
        </w:rPr>
        <w:t xml:space="preserve"> страхования</w:t>
      </w:r>
      <w:r w:rsidR="00BB56B2">
        <w:rPr>
          <w:rFonts w:ascii="Times New Roman" w:hAnsi="Times New Roman" w:cs="Times New Roman"/>
          <w:sz w:val="28"/>
          <w:szCs w:val="24"/>
        </w:rPr>
        <w:t>, относящимся к учетной группе,</w:t>
      </w:r>
      <w:r w:rsidR="00BB56B2" w:rsidRPr="00BB56B2">
        <w:rPr>
          <w:rFonts w:ascii="Times New Roman" w:hAnsi="Times New Roman" w:cs="Times New Roman"/>
          <w:sz w:val="28"/>
          <w:szCs w:val="24"/>
        </w:rPr>
        <w:t xml:space="preserve"> выплаченных </w:t>
      </w:r>
      <w:r w:rsidR="00161E64">
        <w:rPr>
          <w:rFonts w:ascii="Times New Roman" w:hAnsi="Times New Roman" w:cs="Times New Roman"/>
          <w:sz w:val="28"/>
          <w:szCs w:val="24"/>
        </w:rPr>
        <w:t>тот же период</w:t>
      </w:r>
      <w:r w:rsidR="00BB56B2">
        <w:rPr>
          <w:rFonts w:ascii="Times New Roman" w:hAnsi="Times New Roman" w:cs="Times New Roman"/>
          <w:sz w:val="28"/>
          <w:szCs w:val="24"/>
        </w:rPr>
        <w:t>.</w:t>
      </w:r>
    </w:p>
    <w:p w14:paraId="15A7AC9E" w14:textId="77777777" w:rsidR="00983381" w:rsidRPr="00983381" w:rsidRDefault="00BB56B2" w:rsidP="00D81BA6">
      <w:pPr>
        <w:widowControl w:val="0"/>
        <w:numPr>
          <w:ilvl w:val="0"/>
          <w:numId w:val="11"/>
        </w:numPr>
        <w:autoSpaceDE w:val="0"/>
        <w:autoSpaceDN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 построении таблиц</w:t>
      </w:r>
      <w:r w:rsidR="0009379D">
        <w:rPr>
          <w:rFonts w:ascii="Times New Roman" w:hAnsi="Times New Roman" w:cs="Times New Roman"/>
          <w:sz w:val="28"/>
          <w:szCs w:val="24"/>
        </w:rPr>
        <w:t>ы</w:t>
      </w:r>
      <w:r>
        <w:rPr>
          <w:rFonts w:ascii="Times New Roman" w:hAnsi="Times New Roman" w:cs="Times New Roman"/>
          <w:sz w:val="28"/>
          <w:szCs w:val="24"/>
        </w:rPr>
        <w:t xml:space="preserve"> т</w:t>
      </w:r>
      <w:r w:rsidRPr="00983381">
        <w:rPr>
          <w:rFonts w:ascii="Times New Roman" w:eastAsia="Times New Roman" w:hAnsi="Times New Roman" w:cs="Times New Roman"/>
          <w:sz w:val="28"/>
          <w:szCs w:val="28"/>
          <w:lang w:eastAsia="ru-RU"/>
        </w:rPr>
        <w:t>реугольник</w:t>
      </w:r>
      <w:r>
        <w:rPr>
          <w:rFonts w:ascii="Times New Roman" w:eastAsia="Times New Roman" w:hAnsi="Times New Roman" w:cs="Times New Roman"/>
          <w:sz w:val="28"/>
          <w:szCs w:val="28"/>
          <w:lang w:eastAsia="ru-RU"/>
        </w:rPr>
        <w:t>а</w:t>
      </w:r>
      <w:r w:rsidRPr="00983381">
        <w:rPr>
          <w:rFonts w:ascii="Times New Roman" w:eastAsia="Times New Roman" w:hAnsi="Times New Roman" w:cs="Times New Roman"/>
          <w:sz w:val="28"/>
          <w:szCs w:val="28"/>
          <w:lang w:eastAsia="ru-RU"/>
        </w:rPr>
        <w:t xml:space="preserve"> развития убытков</w:t>
      </w:r>
      <w:r w:rsidRPr="00983381">
        <w:rPr>
          <w:rFonts w:ascii="Times New Roman" w:hAnsi="Times New Roman" w:cs="Times New Roman"/>
          <w:sz w:val="28"/>
          <w:szCs w:val="24"/>
        </w:rPr>
        <w:t xml:space="preserve"> </w:t>
      </w:r>
      <w:r>
        <w:rPr>
          <w:rFonts w:ascii="Times New Roman" w:hAnsi="Times New Roman" w:cs="Times New Roman"/>
          <w:sz w:val="28"/>
          <w:szCs w:val="24"/>
        </w:rPr>
        <w:t xml:space="preserve">можно не </w:t>
      </w:r>
      <w:r w:rsidRPr="0009379D">
        <w:rPr>
          <w:rFonts w:ascii="Times New Roman" w:hAnsi="Times New Roman" w:cs="Times New Roman"/>
          <w:sz w:val="28"/>
          <w:szCs w:val="24"/>
        </w:rPr>
        <w:t xml:space="preserve">учитывать страховые выплаты по </w:t>
      </w:r>
      <w:r w:rsidR="00983381" w:rsidRPr="0009379D">
        <w:rPr>
          <w:rFonts w:ascii="Times New Roman" w:hAnsi="Times New Roman" w:cs="Times New Roman"/>
          <w:sz w:val="28"/>
          <w:szCs w:val="24"/>
        </w:rPr>
        <w:t xml:space="preserve">не более чем трем страховым случаям, включение которых приводит к увеличению </w:t>
      </w:r>
      <w:r w:rsidR="0009379D" w:rsidRPr="0009379D">
        <w:rPr>
          <w:rFonts w:ascii="Times New Roman" w:hAnsi="Times New Roman" w:cs="Times New Roman"/>
          <w:sz w:val="28"/>
          <w:szCs w:val="24"/>
        </w:rPr>
        <w:t>ДПУ</w:t>
      </w:r>
      <w:r w:rsidR="0009379D" w:rsidRPr="0009379D">
        <w:rPr>
          <w:rFonts w:ascii="Times New Roman" w:hAnsi="Times New Roman" w:cs="Times New Roman"/>
          <w:sz w:val="28"/>
          <w:szCs w:val="24"/>
          <w:vertAlign w:val="superscript"/>
        </w:rPr>
        <w:t>Ф</w:t>
      </w:r>
      <w:r w:rsidR="0009379D" w:rsidRPr="0009379D">
        <w:rPr>
          <w:rFonts w:ascii="Times New Roman" w:hAnsi="Times New Roman" w:cs="Times New Roman"/>
          <w:sz w:val="28"/>
          <w:szCs w:val="24"/>
        </w:rPr>
        <w:t xml:space="preserve"> </w:t>
      </w:r>
      <w:r w:rsidR="00983381" w:rsidRPr="0009379D">
        <w:rPr>
          <w:rFonts w:ascii="Times New Roman" w:hAnsi="Times New Roman" w:cs="Times New Roman"/>
          <w:sz w:val="28"/>
          <w:szCs w:val="24"/>
        </w:rPr>
        <w:t xml:space="preserve">более чем на 30 процентов от величины </w:t>
      </w:r>
      <w:r w:rsidR="0009379D" w:rsidRPr="0009379D">
        <w:rPr>
          <w:rFonts w:ascii="Times New Roman" w:hAnsi="Times New Roman" w:cs="Times New Roman"/>
          <w:sz w:val="28"/>
          <w:szCs w:val="24"/>
        </w:rPr>
        <w:t>ДПУ</w:t>
      </w:r>
      <w:r w:rsidR="0009379D" w:rsidRPr="0009379D">
        <w:rPr>
          <w:rFonts w:ascii="Times New Roman" w:hAnsi="Times New Roman" w:cs="Times New Roman"/>
          <w:sz w:val="28"/>
          <w:szCs w:val="24"/>
          <w:vertAlign w:val="superscript"/>
        </w:rPr>
        <w:t>Ф</w:t>
      </w:r>
      <w:r w:rsidR="00983381" w:rsidRPr="0009379D">
        <w:rPr>
          <w:rFonts w:ascii="Times New Roman" w:hAnsi="Times New Roman" w:cs="Times New Roman"/>
          <w:sz w:val="28"/>
          <w:szCs w:val="24"/>
        </w:rPr>
        <w:t xml:space="preserve">, рассчитанной по скорректированным данным, или </w:t>
      </w:r>
      <w:r w:rsidR="0009379D" w:rsidRPr="0009379D">
        <w:rPr>
          <w:rFonts w:ascii="Times New Roman" w:hAnsi="Times New Roman" w:cs="Times New Roman"/>
          <w:sz w:val="28"/>
          <w:szCs w:val="24"/>
        </w:rPr>
        <w:t>приводит к увеличению ДПУ</w:t>
      </w:r>
      <w:r w:rsidR="0009379D" w:rsidRPr="0009379D">
        <w:rPr>
          <w:rFonts w:ascii="Times New Roman" w:hAnsi="Times New Roman" w:cs="Times New Roman"/>
          <w:sz w:val="28"/>
          <w:szCs w:val="24"/>
          <w:vertAlign w:val="superscript"/>
        </w:rPr>
        <w:t>Ф</w:t>
      </w:r>
      <w:r w:rsidR="0009379D" w:rsidRPr="0009379D">
        <w:rPr>
          <w:rFonts w:ascii="Times New Roman" w:hAnsi="Times New Roman" w:cs="Times New Roman"/>
          <w:sz w:val="28"/>
          <w:szCs w:val="24"/>
        </w:rPr>
        <w:t xml:space="preserve"> </w:t>
      </w:r>
      <w:r w:rsidR="00983381" w:rsidRPr="0009379D">
        <w:rPr>
          <w:rFonts w:ascii="Times New Roman" w:hAnsi="Times New Roman" w:cs="Times New Roman"/>
          <w:sz w:val="28"/>
          <w:szCs w:val="24"/>
        </w:rPr>
        <w:t xml:space="preserve">более чем на 10 процентов от заработанной премии за предшествующие расчетной дате 12 месяцев по сравнению с </w:t>
      </w:r>
      <w:r w:rsidR="0009379D" w:rsidRPr="0009379D">
        <w:rPr>
          <w:rFonts w:ascii="Times New Roman" w:hAnsi="Times New Roman" w:cs="Times New Roman"/>
          <w:sz w:val="28"/>
          <w:szCs w:val="24"/>
        </w:rPr>
        <w:t>ДПУ</w:t>
      </w:r>
      <w:r w:rsidR="0009379D" w:rsidRPr="0009379D">
        <w:rPr>
          <w:rFonts w:ascii="Times New Roman" w:hAnsi="Times New Roman" w:cs="Times New Roman"/>
          <w:sz w:val="28"/>
          <w:szCs w:val="24"/>
          <w:vertAlign w:val="superscript"/>
        </w:rPr>
        <w:t>Ф</w:t>
      </w:r>
      <w:r w:rsidR="00983381" w:rsidRPr="0009379D">
        <w:rPr>
          <w:rFonts w:ascii="Times New Roman" w:hAnsi="Times New Roman" w:cs="Times New Roman"/>
          <w:sz w:val="28"/>
          <w:szCs w:val="24"/>
        </w:rPr>
        <w:t>, рассчитанной по скорректированным данным</w:t>
      </w:r>
      <w:r w:rsidR="00983381" w:rsidRPr="00983381">
        <w:rPr>
          <w:rFonts w:ascii="Times New Roman" w:hAnsi="Times New Roman" w:cs="Times New Roman"/>
          <w:sz w:val="28"/>
          <w:szCs w:val="24"/>
        </w:rPr>
        <w:t>.</w:t>
      </w:r>
    </w:p>
    <w:p w14:paraId="5C95DA7A" w14:textId="77777777" w:rsidR="00983381" w:rsidRDefault="00983381" w:rsidP="00983381">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8"/>
          <w:szCs w:val="28"/>
        </w:rPr>
        <w:br w:type="column"/>
      </w:r>
      <w:r w:rsidRPr="00D84D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7BEB532F" w14:textId="7DA70C4B" w:rsidR="00983381" w:rsidRDefault="00983381" w:rsidP="00983381">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875713">
        <w:rPr>
          <w:rFonts w:ascii="Times New Roman" w:hAnsi="Times New Roman" w:cs="Times New Roman"/>
          <w:sz w:val="24"/>
          <w:szCs w:val="24"/>
        </w:rPr>
        <w:t xml:space="preserve">настоящему </w:t>
      </w:r>
      <w:r>
        <w:rPr>
          <w:rFonts w:ascii="Times New Roman" w:hAnsi="Times New Roman" w:cs="Times New Roman"/>
          <w:sz w:val="24"/>
          <w:szCs w:val="24"/>
        </w:rPr>
        <w:t xml:space="preserve">Положению Банка России </w:t>
      </w:r>
    </w:p>
    <w:p w14:paraId="5CBF858F" w14:textId="77777777" w:rsidR="00983381" w:rsidRPr="00D84DA9" w:rsidRDefault="00983381" w:rsidP="00983381">
      <w:pPr>
        <w:autoSpaceDE w:val="0"/>
        <w:autoSpaceDN w:val="0"/>
        <w:spacing w:after="0" w:line="240" w:lineRule="auto"/>
        <w:ind w:left="4956"/>
        <w:jc w:val="both"/>
        <w:rPr>
          <w:rFonts w:ascii="Times New Roman" w:hAnsi="Times New Roman" w:cs="Times New Roman"/>
          <w:sz w:val="24"/>
          <w:szCs w:val="24"/>
        </w:rPr>
      </w:pPr>
      <w:r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3A73B5A3" w14:textId="77777777" w:rsidR="00983381" w:rsidRPr="00D84DA9" w:rsidRDefault="00983381" w:rsidP="00983381">
      <w:pPr>
        <w:spacing w:after="0" w:line="360" w:lineRule="auto"/>
        <w:ind w:left="709"/>
        <w:jc w:val="both"/>
        <w:rPr>
          <w:rFonts w:ascii="Times New Roman" w:hAnsi="Times New Roman" w:cs="Times New Roman"/>
          <w:sz w:val="28"/>
          <w:szCs w:val="28"/>
        </w:rPr>
      </w:pPr>
    </w:p>
    <w:p w14:paraId="040BFD45" w14:textId="77777777" w:rsidR="00983381" w:rsidRPr="009A10CB" w:rsidRDefault="006A06DA" w:rsidP="009A10CB">
      <w:pPr>
        <w:pStyle w:val="1"/>
        <w:spacing w:before="0" w:line="360" w:lineRule="auto"/>
        <w:jc w:val="center"/>
        <w:rPr>
          <w:rFonts w:ascii="Times New Roman" w:hAnsi="Times New Roman"/>
          <w:b/>
          <w:color w:val="auto"/>
          <w:sz w:val="28"/>
          <w:szCs w:val="24"/>
        </w:rPr>
      </w:pPr>
      <w:r>
        <w:rPr>
          <w:rFonts w:ascii="Times New Roman" w:hAnsi="Times New Roman"/>
          <w:b/>
          <w:color w:val="auto"/>
          <w:sz w:val="28"/>
          <w:szCs w:val="24"/>
        </w:rPr>
        <w:t>РАСЧЕТ ВЕЛИЧИНЫ</w:t>
      </w:r>
      <w:r w:rsidR="00983381" w:rsidRPr="009A10CB">
        <w:rPr>
          <w:rFonts w:ascii="Times New Roman" w:hAnsi="Times New Roman"/>
          <w:b/>
          <w:color w:val="auto"/>
          <w:sz w:val="28"/>
          <w:szCs w:val="24"/>
        </w:rPr>
        <w:t xml:space="preserve"> </w:t>
      </w:r>
      <m:oMath>
        <m:sSup>
          <m:sSupPr>
            <m:ctrlPr>
              <w:rPr>
                <w:rFonts w:ascii="Cambria Math" w:hAnsi="Cambria Math"/>
                <w:b/>
                <w:color w:val="auto"/>
                <w:sz w:val="28"/>
                <w:szCs w:val="24"/>
              </w:rPr>
            </m:ctrlPr>
          </m:sSupPr>
          <m:e>
            <m:r>
              <m:rPr>
                <m:sty m:val="b"/>
              </m:rPr>
              <w:rPr>
                <w:rFonts w:ascii="Cambria Math" w:hAnsi="Cambria Math"/>
                <w:color w:val="auto"/>
                <w:sz w:val="28"/>
                <w:szCs w:val="24"/>
              </w:rPr>
              <m:t>ОРС</m:t>
            </m:r>
          </m:e>
          <m:sup>
            <m:r>
              <m:rPr>
                <m:sty m:val="b"/>
              </m:rPr>
              <w:rPr>
                <w:rFonts w:ascii="Cambria Math" w:hAnsi="Cambria Math"/>
                <w:color w:val="auto"/>
                <w:sz w:val="28"/>
                <w:szCs w:val="24"/>
              </w:rPr>
              <m:t>Ф</m:t>
            </m:r>
          </m:sup>
        </m:sSup>
      </m:oMath>
    </w:p>
    <w:p w14:paraId="5AFFE561" w14:textId="77777777" w:rsidR="00983381" w:rsidRPr="00983381" w:rsidRDefault="00983381" w:rsidP="00983381">
      <w:pPr>
        <w:widowControl w:val="0"/>
        <w:autoSpaceDE w:val="0"/>
        <w:autoSpaceDN w:val="0"/>
        <w:spacing w:after="0" w:line="360" w:lineRule="auto"/>
        <w:ind w:firstLine="539"/>
        <w:jc w:val="both"/>
        <w:rPr>
          <w:rFonts w:ascii="Times New Roman" w:eastAsia="Times New Roman" w:hAnsi="Times New Roman" w:cs="Times New Roman"/>
          <w:sz w:val="28"/>
          <w:szCs w:val="28"/>
          <w:lang w:eastAsia="ru-RU"/>
        </w:rPr>
      </w:pPr>
    </w:p>
    <w:p w14:paraId="415136AD" w14:textId="4AA5E2A1" w:rsidR="005E1493" w:rsidRPr="00CE035C" w:rsidRDefault="005E1493" w:rsidP="001B16DD">
      <w:pPr>
        <w:widowControl w:val="0"/>
        <w:numPr>
          <w:ilvl w:val="0"/>
          <w:numId w:val="12"/>
        </w:numPr>
        <w:autoSpaceDE w:val="0"/>
        <w:autoSpaceDN w:val="0"/>
        <w:spacing w:after="0" w:line="360" w:lineRule="auto"/>
        <w:ind w:left="0" w:firstLine="709"/>
        <w:jc w:val="both"/>
        <w:rPr>
          <w:rFonts w:ascii="Times New Roman" w:hAnsi="Times New Roman" w:cs="Times New Roman"/>
          <w:sz w:val="28"/>
          <w:szCs w:val="24"/>
        </w:rPr>
      </w:pPr>
      <w:r w:rsidRPr="00BB56B2">
        <w:rPr>
          <w:rFonts w:ascii="Times New Roman" w:hAnsi="Times New Roman" w:cs="Times New Roman"/>
          <w:sz w:val="28"/>
          <w:szCs w:val="24"/>
        </w:rPr>
        <w:t xml:space="preserve">Если по учетной группе доступны </w:t>
      </w:r>
      <w:r w:rsidRPr="00BB56B2">
        <w:rPr>
          <w:rFonts w:ascii="Times New Roman" w:eastAsia="Times New Roman" w:hAnsi="Times New Roman" w:cs="Times New Roman"/>
          <w:sz w:val="28"/>
          <w:szCs w:val="28"/>
          <w:lang w:eastAsia="ru-RU"/>
        </w:rPr>
        <w:t>данные об страховых выплатах</w:t>
      </w:r>
      <w:r w:rsidRPr="00BB56B2">
        <w:rPr>
          <w:rFonts w:ascii="Times New Roman" w:hAnsi="Times New Roman" w:cs="Times New Roman"/>
          <w:sz w:val="28"/>
          <w:szCs w:val="24"/>
        </w:rPr>
        <w:t xml:space="preserve">, менее чем за установленное пунктом 6 </w:t>
      </w:r>
      <w:r w:rsidR="004B524E">
        <w:rPr>
          <w:rFonts w:ascii="Times New Roman" w:hAnsi="Times New Roman" w:cs="Times New Roman"/>
          <w:sz w:val="28"/>
          <w:szCs w:val="24"/>
        </w:rPr>
        <w:t>п</w:t>
      </w:r>
      <w:r w:rsidRPr="00BB56B2">
        <w:rPr>
          <w:rFonts w:ascii="Times New Roman" w:hAnsi="Times New Roman" w:cs="Times New Roman"/>
          <w:sz w:val="28"/>
          <w:szCs w:val="24"/>
        </w:rPr>
        <w:t xml:space="preserve">риложения 4 </w:t>
      </w:r>
      <w:r w:rsidR="004B524E">
        <w:rPr>
          <w:rFonts w:ascii="Times New Roman" w:hAnsi="Times New Roman" w:cs="Times New Roman"/>
          <w:sz w:val="28"/>
          <w:szCs w:val="24"/>
        </w:rPr>
        <w:t xml:space="preserve">к настоящему Положению </w:t>
      </w:r>
      <w:r w:rsidRPr="00BB56B2">
        <w:rPr>
          <w:rFonts w:ascii="Times New Roman" w:hAnsi="Times New Roman" w:cs="Times New Roman"/>
          <w:sz w:val="28"/>
          <w:szCs w:val="24"/>
        </w:rPr>
        <w:t>число кварталов или величина заработанной премии хотя бы в один из этих кварталов неположительна</w:t>
      </w:r>
      <w:r>
        <w:rPr>
          <w:rFonts w:ascii="Times New Roman" w:hAnsi="Times New Roman" w:cs="Times New Roman"/>
          <w:sz w:val="28"/>
          <w:szCs w:val="24"/>
        </w:rPr>
        <w:t xml:space="preserve">, то величина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ОРС</m:t>
            </m:r>
          </m:e>
          <m:sup>
            <m:r>
              <w:rPr>
                <w:rFonts w:ascii="Cambria Math" w:eastAsia="Times New Roman" w:hAnsi="Cambria Math" w:cs="Times New Roman"/>
                <w:sz w:val="28"/>
                <w:szCs w:val="28"/>
                <w:lang w:eastAsia="ru-RU"/>
              </w:rPr>
              <m:t>Ф</m:t>
            </m:r>
          </m:sup>
        </m:sSup>
      </m:oMath>
      <w:r w:rsidR="00DB115D">
        <w:rPr>
          <w:rFonts w:ascii="Times New Roman" w:eastAsiaTheme="minorEastAsia" w:hAnsi="Times New Roman" w:cs="Times New Roman"/>
          <w:sz w:val="28"/>
          <w:szCs w:val="28"/>
          <w:lang w:eastAsia="ru-RU"/>
        </w:rPr>
        <w:t xml:space="preserve"> </w:t>
      </w:r>
      <w:r w:rsidR="00753814">
        <w:rPr>
          <w:rFonts w:ascii="Times New Roman" w:eastAsiaTheme="minorEastAsia" w:hAnsi="Times New Roman" w:cs="Times New Roman"/>
          <w:sz w:val="28"/>
          <w:szCs w:val="28"/>
          <w:lang w:eastAsia="ru-RU"/>
        </w:rPr>
        <w:t xml:space="preserve">по учетной группе </w:t>
      </w:r>
      <w:r w:rsidR="00DB115D">
        <w:rPr>
          <w:rFonts w:ascii="Times New Roman" w:eastAsiaTheme="minorEastAsia" w:hAnsi="Times New Roman" w:cs="Times New Roman"/>
          <w:sz w:val="28"/>
          <w:szCs w:val="28"/>
          <w:lang w:eastAsia="ru-RU"/>
        </w:rPr>
        <w:t>равна</w:t>
      </w:r>
      <w:r>
        <w:rPr>
          <w:rFonts w:ascii="Times New Roman" w:eastAsiaTheme="minorEastAsia" w:hAnsi="Times New Roman" w:cs="Times New Roman"/>
          <w:sz w:val="28"/>
          <w:szCs w:val="28"/>
          <w:lang w:eastAsia="ru-RU"/>
        </w:rPr>
        <w:t xml:space="preserve"> 0</w:t>
      </w:r>
      <w:r w:rsidR="00753814">
        <w:rPr>
          <w:rFonts w:ascii="Times New Roman" w:eastAsiaTheme="minorEastAsia" w:hAnsi="Times New Roman" w:cs="Times New Roman"/>
          <w:sz w:val="28"/>
          <w:szCs w:val="28"/>
          <w:lang w:eastAsia="ru-RU"/>
        </w:rPr>
        <w:t>, иначе величина ОРС</w:t>
      </w:r>
      <w:r w:rsidR="00753814" w:rsidRPr="004B524E">
        <w:rPr>
          <w:rFonts w:ascii="Times New Roman" w:eastAsiaTheme="minorEastAsia" w:hAnsi="Times New Roman" w:cs="Times New Roman"/>
          <w:sz w:val="28"/>
          <w:szCs w:val="28"/>
          <w:vertAlign w:val="superscript"/>
          <w:lang w:eastAsia="ru-RU"/>
        </w:rPr>
        <w:t>Ф</w:t>
      </w:r>
      <w:r w:rsidR="00753814">
        <w:rPr>
          <w:rFonts w:ascii="Times New Roman" w:eastAsiaTheme="minorEastAsia" w:hAnsi="Times New Roman" w:cs="Times New Roman"/>
          <w:sz w:val="28"/>
          <w:szCs w:val="28"/>
          <w:lang w:eastAsia="ru-RU"/>
        </w:rPr>
        <w:t xml:space="preserve"> рассчитывается в соответствии с требованиями пунктов 2-6 </w:t>
      </w:r>
      <w:r w:rsidR="004B524E">
        <w:rPr>
          <w:rFonts w:ascii="Times New Roman" w:eastAsiaTheme="minorEastAsia" w:hAnsi="Times New Roman" w:cs="Times New Roman"/>
          <w:sz w:val="28"/>
          <w:szCs w:val="28"/>
          <w:lang w:eastAsia="ru-RU"/>
        </w:rPr>
        <w:t>настоящего п</w:t>
      </w:r>
      <w:r w:rsidR="00753814">
        <w:rPr>
          <w:rFonts w:ascii="Times New Roman" w:eastAsiaTheme="minorEastAsia" w:hAnsi="Times New Roman" w:cs="Times New Roman"/>
          <w:sz w:val="28"/>
          <w:szCs w:val="28"/>
          <w:lang w:eastAsia="ru-RU"/>
        </w:rPr>
        <w:t>риложения.</w:t>
      </w:r>
    </w:p>
    <w:p w14:paraId="2109C5B5" w14:textId="68BBD01F" w:rsidR="00F232C8" w:rsidRDefault="001B16DD" w:rsidP="00E76BCD">
      <w:pPr>
        <w:widowControl w:val="0"/>
        <w:numPr>
          <w:ilvl w:val="0"/>
          <w:numId w:val="12"/>
        </w:numPr>
        <w:autoSpaceDE w:val="0"/>
        <w:autoSpaceDN w:val="0"/>
        <w:spacing w:after="0" w:line="360" w:lineRule="auto"/>
        <w:ind w:left="0" w:firstLine="709"/>
        <w:jc w:val="both"/>
        <w:rPr>
          <w:rFonts w:ascii="Times New Roman" w:hAnsi="Times New Roman" w:cs="Times New Roman"/>
          <w:sz w:val="28"/>
          <w:szCs w:val="24"/>
        </w:rPr>
      </w:pPr>
      <w:r w:rsidRPr="00CE035C">
        <w:rPr>
          <w:rFonts w:ascii="Times New Roman" w:hAnsi="Times New Roman" w:cs="Times New Roman"/>
          <w:sz w:val="28"/>
          <w:szCs w:val="24"/>
        </w:rPr>
        <w:t xml:space="preserve">Для расчета величины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ОРС</m:t>
            </m:r>
          </m:e>
          <m:sup>
            <m:r>
              <w:rPr>
                <w:rFonts w:ascii="Cambria Math" w:eastAsia="Times New Roman" w:hAnsi="Cambria Math" w:cs="Times New Roman"/>
                <w:sz w:val="28"/>
                <w:szCs w:val="28"/>
                <w:lang w:eastAsia="ru-RU"/>
              </w:rPr>
              <m:t>Ф</m:t>
            </m:r>
          </m:sup>
        </m:sSup>
      </m:oMath>
      <w:r w:rsidR="00983381" w:rsidRPr="00CE035C">
        <w:rPr>
          <w:rFonts w:ascii="Times New Roman" w:hAnsi="Times New Roman" w:cs="Times New Roman"/>
          <w:sz w:val="28"/>
          <w:szCs w:val="24"/>
        </w:rPr>
        <w:t xml:space="preserve"> </w:t>
      </w:r>
      <w:r w:rsidR="00753814">
        <w:rPr>
          <w:rFonts w:ascii="Times New Roman" w:hAnsi="Times New Roman" w:cs="Times New Roman"/>
          <w:sz w:val="28"/>
          <w:szCs w:val="24"/>
        </w:rPr>
        <w:t xml:space="preserve">по учетной группе </w:t>
      </w:r>
      <w:r w:rsidRPr="00CE035C">
        <w:rPr>
          <w:rFonts w:ascii="Times New Roman" w:hAnsi="Times New Roman" w:cs="Times New Roman"/>
          <w:sz w:val="28"/>
          <w:szCs w:val="24"/>
        </w:rPr>
        <w:t>д</w:t>
      </w:r>
      <w:r w:rsidR="00983381" w:rsidRPr="00CE035C">
        <w:rPr>
          <w:rFonts w:ascii="Times New Roman" w:hAnsi="Times New Roman" w:cs="Times New Roman"/>
          <w:sz w:val="28"/>
          <w:szCs w:val="24"/>
        </w:rPr>
        <w:t xml:space="preserve">анные о </w:t>
      </w:r>
      <w:r w:rsidR="008B79DA" w:rsidRPr="00CE035C">
        <w:rPr>
          <w:rFonts w:ascii="Times New Roman" w:hAnsi="Times New Roman" w:cs="Times New Roman"/>
          <w:sz w:val="28"/>
          <w:szCs w:val="24"/>
        </w:rPr>
        <w:t>поступ</w:t>
      </w:r>
      <w:r w:rsidR="008B79DA">
        <w:rPr>
          <w:rFonts w:ascii="Times New Roman" w:hAnsi="Times New Roman" w:cs="Times New Roman"/>
          <w:sz w:val="28"/>
          <w:szCs w:val="24"/>
        </w:rPr>
        <w:t xml:space="preserve">ивших </w:t>
      </w:r>
      <w:r w:rsidR="008B79DA" w:rsidRPr="00CE035C">
        <w:rPr>
          <w:rFonts w:ascii="Times New Roman" w:hAnsi="Times New Roman" w:cs="Times New Roman"/>
          <w:sz w:val="28"/>
          <w:szCs w:val="24"/>
        </w:rPr>
        <w:t xml:space="preserve">до расчетной даты </w:t>
      </w:r>
      <w:r w:rsidR="00983381" w:rsidRPr="00CE035C">
        <w:rPr>
          <w:rFonts w:ascii="Times New Roman" w:hAnsi="Times New Roman" w:cs="Times New Roman"/>
          <w:sz w:val="28"/>
          <w:szCs w:val="24"/>
        </w:rPr>
        <w:t>сумм</w:t>
      </w:r>
      <w:r w:rsidR="008B79DA">
        <w:rPr>
          <w:rFonts w:ascii="Times New Roman" w:hAnsi="Times New Roman" w:cs="Times New Roman"/>
          <w:sz w:val="28"/>
          <w:szCs w:val="24"/>
        </w:rPr>
        <w:t>ах</w:t>
      </w:r>
      <w:r w:rsidR="00983381" w:rsidRPr="00CE035C">
        <w:rPr>
          <w:rFonts w:ascii="Times New Roman" w:hAnsi="Times New Roman" w:cs="Times New Roman"/>
          <w:sz w:val="28"/>
          <w:szCs w:val="24"/>
        </w:rPr>
        <w:t xml:space="preserve"> по суброгациям, регрессам и поступлений от реализации годных остатков</w:t>
      </w:r>
      <w:r w:rsidR="008B79DA" w:rsidRPr="008B79DA">
        <w:rPr>
          <w:rFonts w:ascii="Times New Roman" w:eastAsia="Times New Roman" w:hAnsi="Times New Roman" w:cs="Times New Roman"/>
          <w:sz w:val="28"/>
          <w:szCs w:val="28"/>
          <w:lang w:eastAsia="ru-RU"/>
        </w:rPr>
        <w:t xml:space="preserve"> </w:t>
      </w:r>
      <w:r w:rsidR="008B79DA">
        <w:rPr>
          <w:rFonts w:ascii="Times New Roman" w:eastAsia="Times New Roman" w:hAnsi="Times New Roman" w:cs="Times New Roman"/>
          <w:sz w:val="28"/>
          <w:szCs w:val="28"/>
          <w:lang w:eastAsia="ru-RU"/>
        </w:rPr>
        <w:t>по договорам страхования, относимым к учетной группе,</w:t>
      </w:r>
      <w:r w:rsidR="00983381" w:rsidRPr="00CE035C">
        <w:rPr>
          <w:rFonts w:ascii="Times New Roman" w:hAnsi="Times New Roman" w:cs="Times New Roman"/>
          <w:sz w:val="28"/>
          <w:szCs w:val="24"/>
        </w:rPr>
        <w:t xml:space="preserve"> группируются </w:t>
      </w:r>
    </w:p>
    <w:p w14:paraId="0C496003" w14:textId="6C446C31" w:rsidR="00F232C8" w:rsidRDefault="00F232C8" w:rsidP="00CE035C">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983381" w:rsidRPr="00CE035C">
        <w:rPr>
          <w:rFonts w:ascii="Times New Roman" w:hAnsi="Times New Roman" w:cs="Times New Roman"/>
          <w:sz w:val="28"/>
          <w:szCs w:val="24"/>
        </w:rPr>
        <w:t xml:space="preserve">по </w:t>
      </w:r>
      <w:r w:rsidR="001B16DD" w:rsidRPr="00CE035C">
        <w:rPr>
          <w:rFonts w:ascii="Times New Roman" w:hAnsi="Times New Roman" w:cs="Times New Roman"/>
          <w:sz w:val="28"/>
          <w:szCs w:val="24"/>
        </w:rPr>
        <w:t xml:space="preserve">кварталам </w:t>
      </w:r>
      <w:r w:rsidR="00983381" w:rsidRPr="00CE035C">
        <w:rPr>
          <w:rFonts w:ascii="Times New Roman" w:hAnsi="Times New Roman" w:cs="Times New Roman"/>
          <w:sz w:val="28"/>
          <w:szCs w:val="24"/>
        </w:rPr>
        <w:t>наступления убытков</w:t>
      </w:r>
      <w:r w:rsidR="001B16DD" w:rsidRPr="00CE035C">
        <w:rPr>
          <w:rFonts w:ascii="Times New Roman" w:hAnsi="Times New Roman" w:cs="Times New Roman"/>
          <w:sz w:val="28"/>
          <w:szCs w:val="24"/>
        </w:rPr>
        <w:t xml:space="preserve">, </w:t>
      </w:r>
      <w:r>
        <w:rPr>
          <w:rFonts w:ascii="Times New Roman" w:eastAsia="Times New Roman" w:hAnsi="Times New Roman" w:cs="Times New Roman"/>
          <w:sz w:val="28"/>
          <w:szCs w:val="28"/>
          <w:lang w:eastAsia="ru-RU"/>
        </w:rPr>
        <w:t xml:space="preserve">к которым относятся страховые случаи, по итогам которых возникли </w:t>
      </w:r>
      <w:r w:rsidRPr="00CE035C">
        <w:rPr>
          <w:rFonts w:ascii="Times New Roman" w:hAnsi="Times New Roman" w:cs="Times New Roman"/>
          <w:sz w:val="28"/>
          <w:szCs w:val="24"/>
        </w:rPr>
        <w:t>суброгаци</w:t>
      </w:r>
      <w:r>
        <w:rPr>
          <w:rFonts w:ascii="Times New Roman" w:hAnsi="Times New Roman" w:cs="Times New Roman"/>
          <w:sz w:val="28"/>
          <w:szCs w:val="24"/>
        </w:rPr>
        <w:t>и</w:t>
      </w:r>
      <w:r w:rsidRPr="00CE035C">
        <w:rPr>
          <w:rFonts w:ascii="Times New Roman" w:hAnsi="Times New Roman" w:cs="Times New Roman"/>
          <w:sz w:val="28"/>
          <w:szCs w:val="24"/>
        </w:rPr>
        <w:t>, регресс</w:t>
      </w:r>
      <w:r>
        <w:rPr>
          <w:rFonts w:ascii="Times New Roman" w:hAnsi="Times New Roman" w:cs="Times New Roman"/>
          <w:sz w:val="28"/>
          <w:szCs w:val="24"/>
        </w:rPr>
        <w:t>ы</w:t>
      </w:r>
      <w:r w:rsidRPr="00CE035C">
        <w:rPr>
          <w:rFonts w:ascii="Times New Roman" w:hAnsi="Times New Roman" w:cs="Times New Roman"/>
          <w:sz w:val="28"/>
          <w:szCs w:val="24"/>
        </w:rPr>
        <w:t xml:space="preserve"> и поступлени</w:t>
      </w:r>
      <w:r>
        <w:rPr>
          <w:rFonts w:ascii="Times New Roman" w:hAnsi="Times New Roman" w:cs="Times New Roman"/>
          <w:sz w:val="28"/>
          <w:szCs w:val="24"/>
        </w:rPr>
        <w:t>я</w:t>
      </w:r>
      <w:r w:rsidRPr="00CE035C">
        <w:rPr>
          <w:rFonts w:ascii="Times New Roman" w:hAnsi="Times New Roman" w:cs="Times New Roman"/>
          <w:sz w:val="28"/>
          <w:szCs w:val="24"/>
        </w:rPr>
        <w:t xml:space="preserve"> от реализации годных остатков</w:t>
      </w:r>
      <w:r>
        <w:rPr>
          <w:rFonts w:ascii="Times New Roman" w:hAnsi="Times New Roman" w:cs="Times New Roman"/>
          <w:sz w:val="28"/>
          <w:szCs w:val="24"/>
        </w:rPr>
        <w:t>;</w:t>
      </w:r>
    </w:p>
    <w:p w14:paraId="2174BDC1" w14:textId="0D91DEF5" w:rsidR="00F232C8" w:rsidRDefault="00F232C8" w:rsidP="00CE035C">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983381" w:rsidRPr="001B16DD">
        <w:rPr>
          <w:rFonts w:ascii="Times New Roman" w:hAnsi="Times New Roman" w:cs="Times New Roman"/>
          <w:sz w:val="28"/>
          <w:szCs w:val="24"/>
        </w:rPr>
        <w:t xml:space="preserve"> по </w:t>
      </w:r>
      <w:r w:rsidR="001B16DD">
        <w:rPr>
          <w:rFonts w:ascii="Times New Roman" w:hAnsi="Times New Roman" w:cs="Times New Roman"/>
          <w:sz w:val="28"/>
          <w:szCs w:val="24"/>
        </w:rPr>
        <w:t>кварталам</w:t>
      </w:r>
      <w:r w:rsidR="001B16DD" w:rsidRPr="001B16DD">
        <w:rPr>
          <w:rFonts w:ascii="Times New Roman" w:hAnsi="Times New Roman" w:cs="Times New Roman"/>
          <w:sz w:val="28"/>
          <w:szCs w:val="24"/>
        </w:rPr>
        <w:t xml:space="preserve"> </w:t>
      </w:r>
      <w:r>
        <w:rPr>
          <w:rFonts w:ascii="Times New Roman" w:hAnsi="Times New Roman" w:cs="Times New Roman"/>
          <w:sz w:val="28"/>
          <w:szCs w:val="24"/>
        </w:rPr>
        <w:t>(</w:t>
      </w:r>
      <w:r w:rsidRPr="001B16DD">
        <w:rPr>
          <w:rFonts w:ascii="Times New Roman" w:hAnsi="Times New Roman" w:cs="Times New Roman"/>
          <w:sz w:val="28"/>
          <w:szCs w:val="24"/>
        </w:rPr>
        <w:t>нарастающим итогом</w:t>
      </w:r>
      <w:r>
        <w:rPr>
          <w:rFonts w:ascii="Times New Roman" w:hAnsi="Times New Roman" w:cs="Times New Roman"/>
          <w:sz w:val="28"/>
          <w:szCs w:val="24"/>
        </w:rPr>
        <w:t xml:space="preserve">) получения страховщиком </w:t>
      </w:r>
      <w:r w:rsidR="00983381" w:rsidRPr="001B16DD">
        <w:rPr>
          <w:rFonts w:ascii="Times New Roman" w:hAnsi="Times New Roman" w:cs="Times New Roman"/>
          <w:sz w:val="28"/>
          <w:szCs w:val="24"/>
        </w:rPr>
        <w:t xml:space="preserve">указанных </w:t>
      </w:r>
      <w:r w:rsidR="001B16DD">
        <w:rPr>
          <w:rFonts w:ascii="Times New Roman" w:hAnsi="Times New Roman" w:cs="Times New Roman"/>
          <w:sz w:val="28"/>
          <w:szCs w:val="24"/>
        </w:rPr>
        <w:t>средств</w:t>
      </w:r>
      <w:r w:rsidR="003449F3">
        <w:rPr>
          <w:rFonts w:ascii="Times New Roman" w:hAnsi="Times New Roman" w:cs="Times New Roman"/>
          <w:sz w:val="28"/>
          <w:szCs w:val="24"/>
        </w:rPr>
        <w:t xml:space="preserve"> (далее – квартал получения средств)</w:t>
      </w:r>
      <w:r w:rsidR="001B16DD">
        <w:rPr>
          <w:rFonts w:ascii="Times New Roman" w:hAnsi="Times New Roman" w:cs="Times New Roman"/>
          <w:sz w:val="28"/>
          <w:szCs w:val="24"/>
        </w:rPr>
        <w:t>.</w:t>
      </w:r>
      <w:r w:rsidR="00983381" w:rsidRPr="001B16DD">
        <w:rPr>
          <w:rFonts w:ascii="Times New Roman" w:hAnsi="Times New Roman" w:cs="Times New Roman"/>
          <w:sz w:val="28"/>
          <w:szCs w:val="24"/>
        </w:rPr>
        <w:t xml:space="preserve"> </w:t>
      </w:r>
    </w:p>
    <w:p w14:paraId="63AB5EFE" w14:textId="67D94791" w:rsidR="00D32018" w:rsidRPr="008C0F52" w:rsidRDefault="00D32018" w:rsidP="00CE035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Pr="008C0F52">
        <w:rPr>
          <w:rFonts w:ascii="Times New Roman" w:eastAsia="Times New Roman" w:hAnsi="Times New Roman" w:cs="Times New Roman"/>
          <w:sz w:val="28"/>
          <w:szCs w:val="28"/>
          <w:lang w:eastAsia="ru-RU"/>
        </w:rPr>
        <w:t>расчета</w:t>
      </w:r>
      <w:r w:rsidRPr="008C0F52">
        <w:rPr>
          <w:rFonts w:ascii="Times New Roman" w:hAnsi="Times New Roman" w:cs="Times New Roman"/>
          <w:sz w:val="28"/>
          <w:szCs w:val="24"/>
        </w:rPr>
        <w:t xml:space="preserve"> велич</w:t>
      </w:r>
      <w:r w:rsidR="00C23026">
        <w:rPr>
          <w:rFonts w:ascii="Times New Roman" w:hAnsi="Times New Roman" w:cs="Times New Roman"/>
          <w:sz w:val="28"/>
          <w:szCs w:val="24"/>
        </w:rPr>
        <w:t>и</w:t>
      </w:r>
      <w:r w:rsidRPr="008C0F52">
        <w:rPr>
          <w:rFonts w:ascii="Times New Roman" w:hAnsi="Times New Roman" w:cs="Times New Roman"/>
          <w:sz w:val="28"/>
          <w:szCs w:val="24"/>
        </w:rPr>
        <w:t xml:space="preserve">ны </w:t>
      </w:r>
      <w:r>
        <w:rPr>
          <w:rFonts w:ascii="Times New Roman" w:eastAsiaTheme="minorEastAsia" w:hAnsi="Times New Roman" w:cs="Times New Roman"/>
          <w:sz w:val="28"/>
          <w:szCs w:val="28"/>
          <w:lang w:eastAsia="ru-RU"/>
        </w:rPr>
        <w:t>ОРС</w:t>
      </w:r>
      <w:r w:rsidRPr="008C0F52">
        <w:rPr>
          <w:rFonts w:ascii="Times New Roman" w:eastAsiaTheme="minorEastAsia" w:hAnsi="Times New Roman" w:cs="Times New Roman"/>
          <w:sz w:val="28"/>
          <w:szCs w:val="28"/>
          <w:vertAlign w:val="superscript"/>
          <w:lang w:eastAsia="ru-RU"/>
        </w:rPr>
        <w:t>Ф</w:t>
      </w:r>
      <w:r w:rsidRPr="008C0F52">
        <w:rPr>
          <w:rFonts w:ascii="Times New Roman" w:hAnsi="Times New Roman" w:cs="Times New Roman"/>
          <w:sz w:val="28"/>
          <w:szCs w:val="24"/>
        </w:rPr>
        <w:t xml:space="preserve"> </w:t>
      </w:r>
      <w:r>
        <w:rPr>
          <w:rFonts w:ascii="Times New Roman" w:hAnsi="Times New Roman" w:cs="Times New Roman"/>
          <w:sz w:val="28"/>
          <w:szCs w:val="24"/>
        </w:rPr>
        <w:t>строится таблица т</w:t>
      </w:r>
      <w:r w:rsidRPr="00983381">
        <w:rPr>
          <w:rFonts w:ascii="Times New Roman" w:eastAsia="Times New Roman" w:hAnsi="Times New Roman" w:cs="Times New Roman"/>
          <w:sz w:val="28"/>
          <w:szCs w:val="28"/>
          <w:lang w:eastAsia="ru-RU"/>
        </w:rPr>
        <w:t>реугольник</w:t>
      </w:r>
      <w:r>
        <w:rPr>
          <w:rFonts w:ascii="Times New Roman" w:eastAsia="Times New Roman" w:hAnsi="Times New Roman" w:cs="Times New Roman"/>
          <w:sz w:val="28"/>
          <w:szCs w:val="28"/>
          <w:lang w:eastAsia="ru-RU"/>
        </w:rPr>
        <w:t>а</w:t>
      </w:r>
      <w:r w:rsidRPr="00983381">
        <w:rPr>
          <w:rFonts w:ascii="Times New Roman" w:eastAsia="Times New Roman" w:hAnsi="Times New Roman" w:cs="Times New Roman"/>
          <w:sz w:val="28"/>
          <w:szCs w:val="28"/>
          <w:lang w:eastAsia="ru-RU"/>
        </w:rPr>
        <w:t xml:space="preserve"> развития </w:t>
      </w:r>
      <w:r>
        <w:rPr>
          <w:rFonts w:ascii="Times New Roman" w:eastAsia="Times New Roman" w:hAnsi="Times New Roman" w:cs="Times New Roman"/>
          <w:sz w:val="28"/>
          <w:szCs w:val="28"/>
          <w:lang w:eastAsia="ru-RU"/>
        </w:rPr>
        <w:t xml:space="preserve">поступлений </w:t>
      </w:r>
      <w:r w:rsidRPr="00983381">
        <w:rPr>
          <w:rFonts w:ascii="Times New Roman" w:eastAsia="Times New Roman" w:hAnsi="Times New Roman" w:cs="Times New Roman"/>
          <w:sz w:val="28"/>
          <w:szCs w:val="28"/>
          <w:lang w:eastAsia="ru-RU"/>
        </w:rPr>
        <w:t>по суброгациям, регрессам и поступлений от реализации годных остатков</w:t>
      </w:r>
      <w:r>
        <w:rPr>
          <w:rFonts w:ascii="Times New Roman" w:eastAsia="Times New Roman" w:hAnsi="Times New Roman" w:cs="Times New Roman"/>
          <w:sz w:val="28"/>
          <w:szCs w:val="28"/>
          <w:lang w:eastAsia="ru-RU"/>
        </w:rPr>
        <w:t>:</w:t>
      </w:r>
    </w:p>
    <w:p w14:paraId="7197E3A0"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 xml:space="preserve">Таблица 1. </w:t>
      </w:r>
      <w:r w:rsidRPr="00176D4F">
        <w:rPr>
          <w:rFonts w:ascii="Times New Roman" w:eastAsia="Times New Roman" w:hAnsi="Times New Roman" w:cs="Times New Roman"/>
          <w:sz w:val="28"/>
          <w:szCs w:val="28"/>
          <w:lang w:eastAsia="ru-RU"/>
        </w:rPr>
        <w:t>Кумулятивный треугольник</w:t>
      </w:r>
      <w:r w:rsidRPr="00983381">
        <w:rPr>
          <w:rFonts w:ascii="Times New Roman" w:eastAsia="Times New Roman" w:hAnsi="Times New Roman" w:cs="Times New Roman"/>
          <w:sz w:val="28"/>
          <w:szCs w:val="28"/>
          <w:lang w:eastAsia="ru-RU"/>
        </w:rPr>
        <w:t xml:space="preserve"> развития поступлений по суброгациям, регрессам и поступлений от реализации годных остатков.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793"/>
        <w:gridCol w:w="1303"/>
        <w:gridCol w:w="1077"/>
        <w:gridCol w:w="1077"/>
        <w:gridCol w:w="453"/>
        <w:gridCol w:w="1077"/>
        <w:gridCol w:w="1020"/>
        <w:gridCol w:w="793"/>
      </w:tblGrid>
      <w:tr w:rsidR="00983381" w:rsidRPr="00CE035C" w14:paraId="2EA8B1A4" w14:textId="77777777" w:rsidTr="0054681B">
        <w:tc>
          <w:tcPr>
            <w:tcW w:w="2267" w:type="dxa"/>
            <w:gridSpan w:val="2"/>
            <w:vMerge w:val="restart"/>
            <w:tcBorders>
              <w:top w:val="single" w:sz="4" w:space="0" w:color="auto"/>
              <w:left w:val="single" w:sz="4" w:space="0" w:color="auto"/>
              <w:bottom w:val="single" w:sz="4" w:space="0" w:color="auto"/>
              <w:right w:val="single" w:sz="4" w:space="0" w:color="auto"/>
            </w:tcBorders>
          </w:tcPr>
          <w:p w14:paraId="6B046257"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6800" w:type="dxa"/>
            <w:gridSpan w:val="7"/>
            <w:tcBorders>
              <w:top w:val="single" w:sz="4" w:space="0" w:color="auto"/>
              <w:left w:val="single" w:sz="4" w:space="0" w:color="auto"/>
              <w:bottom w:val="single" w:sz="4" w:space="0" w:color="auto"/>
              <w:right w:val="single" w:sz="4" w:space="0" w:color="auto"/>
            </w:tcBorders>
          </w:tcPr>
          <w:p w14:paraId="223D8F21" w14:textId="77777777" w:rsidR="00983381" w:rsidRPr="00CE035C" w:rsidRDefault="00D32018" w:rsidP="00D320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 xml:space="preserve">Квартал </w:t>
            </w:r>
            <w:r w:rsidR="00983381" w:rsidRPr="00CE035C">
              <w:rPr>
                <w:rFonts w:ascii="Times New Roman" w:eastAsia="Times New Roman" w:hAnsi="Times New Roman" w:cs="Times New Roman"/>
                <w:sz w:val="20"/>
                <w:szCs w:val="20"/>
                <w:lang w:eastAsia="ru-RU"/>
              </w:rPr>
              <w:t xml:space="preserve">поступления </w:t>
            </w:r>
            <w:r w:rsidRPr="00CE035C">
              <w:rPr>
                <w:rFonts w:ascii="Times New Roman" w:eastAsia="Times New Roman" w:hAnsi="Times New Roman" w:cs="Times New Roman"/>
                <w:sz w:val="20"/>
                <w:szCs w:val="20"/>
                <w:lang w:eastAsia="ru-RU"/>
              </w:rPr>
              <w:t>денежных средств</w:t>
            </w:r>
            <w:r w:rsidR="00983381" w:rsidRPr="00CE035C">
              <w:rPr>
                <w:rFonts w:ascii="Times New Roman" w:eastAsia="Times New Roman" w:hAnsi="Times New Roman" w:cs="Times New Roman"/>
                <w:sz w:val="20"/>
                <w:szCs w:val="20"/>
                <w:lang w:eastAsia="ru-RU"/>
              </w:rPr>
              <w:t xml:space="preserve"> (j)</w:t>
            </w:r>
          </w:p>
        </w:tc>
      </w:tr>
      <w:tr w:rsidR="00983381" w:rsidRPr="00CE035C" w14:paraId="06D0CE86" w14:textId="77777777" w:rsidTr="0054681B">
        <w:tc>
          <w:tcPr>
            <w:tcW w:w="2267" w:type="dxa"/>
            <w:gridSpan w:val="2"/>
            <w:vMerge/>
            <w:tcBorders>
              <w:top w:val="single" w:sz="4" w:space="0" w:color="auto"/>
              <w:left w:val="single" w:sz="4" w:space="0" w:color="auto"/>
              <w:bottom w:val="single" w:sz="4" w:space="0" w:color="auto"/>
              <w:right w:val="single" w:sz="4" w:space="0" w:color="auto"/>
            </w:tcBorders>
          </w:tcPr>
          <w:p w14:paraId="18B3B374"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14:paraId="40F81892"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tcPr>
          <w:p w14:paraId="08D3720F"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2</w:t>
            </w:r>
          </w:p>
        </w:tc>
        <w:tc>
          <w:tcPr>
            <w:tcW w:w="1077" w:type="dxa"/>
            <w:tcBorders>
              <w:top w:val="single" w:sz="4" w:space="0" w:color="auto"/>
              <w:left w:val="single" w:sz="4" w:space="0" w:color="auto"/>
              <w:bottom w:val="single" w:sz="4" w:space="0" w:color="auto"/>
              <w:right w:val="single" w:sz="4" w:space="0" w:color="auto"/>
            </w:tcBorders>
          </w:tcPr>
          <w:p w14:paraId="32CB54D5"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3</w:t>
            </w:r>
          </w:p>
        </w:tc>
        <w:tc>
          <w:tcPr>
            <w:tcW w:w="453" w:type="dxa"/>
            <w:tcBorders>
              <w:top w:val="single" w:sz="4" w:space="0" w:color="auto"/>
              <w:left w:val="single" w:sz="4" w:space="0" w:color="auto"/>
              <w:bottom w:val="single" w:sz="4" w:space="0" w:color="auto"/>
              <w:right w:val="single" w:sz="4" w:space="0" w:color="auto"/>
            </w:tcBorders>
          </w:tcPr>
          <w:p w14:paraId="3D824FBD"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tcPr>
          <w:p w14:paraId="4B39CFC4" w14:textId="77777777" w:rsidR="00983381" w:rsidRPr="00CE035C" w:rsidRDefault="00983381"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Pr="00CE035C">
              <w:rPr>
                <w:rFonts w:ascii="Times New Roman" w:eastAsia="Times New Roman" w:hAnsi="Times New Roman" w:cs="Times New Roman"/>
                <w:sz w:val="20"/>
                <w:szCs w:val="20"/>
                <w:lang w:eastAsia="ru-RU"/>
              </w:rPr>
              <w:t xml:space="preserve"> - 2)</w:t>
            </w:r>
          </w:p>
        </w:tc>
        <w:tc>
          <w:tcPr>
            <w:tcW w:w="1020" w:type="dxa"/>
            <w:tcBorders>
              <w:top w:val="single" w:sz="4" w:space="0" w:color="auto"/>
              <w:left w:val="single" w:sz="4" w:space="0" w:color="auto"/>
              <w:bottom w:val="single" w:sz="4" w:space="0" w:color="auto"/>
              <w:right w:val="single" w:sz="4" w:space="0" w:color="auto"/>
            </w:tcBorders>
          </w:tcPr>
          <w:p w14:paraId="03E45E56"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Pr="00CE035C">
              <w:rPr>
                <w:rFonts w:ascii="Times New Roman" w:eastAsia="Times New Roman" w:hAnsi="Times New Roman" w:cs="Times New Roman"/>
                <w:sz w:val="20"/>
                <w:szCs w:val="20"/>
                <w:lang w:eastAsia="ru-RU"/>
              </w:rPr>
              <w:t xml:space="preserve"> - 1)</w:t>
            </w:r>
          </w:p>
        </w:tc>
        <w:tc>
          <w:tcPr>
            <w:tcW w:w="793" w:type="dxa"/>
            <w:tcBorders>
              <w:top w:val="single" w:sz="4" w:space="0" w:color="auto"/>
              <w:left w:val="single" w:sz="4" w:space="0" w:color="auto"/>
              <w:bottom w:val="single" w:sz="4" w:space="0" w:color="auto"/>
              <w:right w:val="single" w:sz="4" w:space="0" w:color="auto"/>
            </w:tcBorders>
          </w:tcPr>
          <w:p w14:paraId="6B03AB55" w14:textId="77777777" w:rsidR="00983381" w:rsidRPr="00CE035C" w:rsidRDefault="00C224E3"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M</w:t>
            </w:r>
          </w:p>
        </w:tc>
      </w:tr>
      <w:tr w:rsidR="00983381" w:rsidRPr="00CE035C" w14:paraId="2917294A" w14:textId="77777777" w:rsidTr="0054681B">
        <w:tc>
          <w:tcPr>
            <w:tcW w:w="1474" w:type="dxa"/>
            <w:vMerge w:val="restart"/>
            <w:tcBorders>
              <w:top w:val="single" w:sz="4" w:space="0" w:color="auto"/>
              <w:left w:val="single" w:sz="4" w:space="0" w:color="auto"/>
              <w:bottom w:val="single" w:sz="4" w:space="0" w:color="auto"/>
              <w:right w:val="single" w:sz="4" w:space="0" w:color="auto"/>
            </w:tcBorders>
            <w:vAlign w:val="center"/>
          </w:tcPr>
          <w:p w14:paraId="138F9ADD" w14:textId="77777777" w:rsidR="00983381" w:rsidRPr="00CE035C" w:rsidRDefault="00D32018"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 xml:space="preserve">Квартал </w:t>
            </w:r>
            <w:r w:rsidR="00983381" w:rsidRPr="00CE035C">
              <w:rPr>
                <w:rFonts w:ascii="Times New Roman" w:eastAsia="Times New Roman" w:hAnsi="Times New Roman" w:cs="Times New Roman"/>
                <w:sz w:val="20"/>
                <w:szCs w:val="20"/>
                <w:lang w:eastAsia="ru-RU"/>
              </w:rPr>
              <w:t xml:space="preserve">наступления </w:t>
            </w:r>
            <w:r w:rsidR="00983381" w:rsidRPr="00CE035C">
              <w:rPr>
                <w:rFonts w:ascii="Times New Roman" w:eastAsia="Times New Roman" w:hAnsi="Times New Roman" w:cs="Times New Roman"/>
                <w:sz w:val="20"/>
                <w:szCs w:val="20"/>
                <w:lang w:eastAsia="ru-RU"/>
              </w:rPr>
              <w:lastRenderedPageBreak/>
              <w:t>убытков (i)</w:t>
            </w:r>
          </w:p>
        </w:tc>
        <w:tc>
          <w:tcPr>
            <w:tcW w:w="793" w:type="dxa"/>
            <w:tcBorders>
              <w:top w:val="single" w:sz="4" w:space="0" w:color="auto"/>
              <w:left w:val="single" w:sz="4" w:space="0" w:color="auto"/>
              <w:bottom w:val="single" w:sz="4" w:space="0" w:color="auto"/>
              <w:right w:val="single" w:sz="4" w:space="0" w:color="auto"/>
            </w:tcBorders>
            <w:vAlign w:val="center"/>
          </w:tcPr>
          <w:p w14:paraId="0734BBE6"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lastRenderedPageBreak/>
              <w:t>1</w:t>
            </w:r>
          </w:p>
        </w:tc>
        <w:tc>
          <w:tcPr>
            <w:tcW w:w="1303" w:type="dxa"/>
            <w:tcBorders>
              <w:top w:val="single" w:sz="4" w:space="0" w:color="auto"/>
              <w:left w:val="single" w:sz="4" w:space="0" w:color="auto"/>
              <w:bottom w:val="single" w:sz="4" w:space="0" w:color="auto"/>
              <w:right w:val="single" w:sz="4" w:space="0" w:color="auto"/>
            </w:tcBorders>
            <w:vAlign w:val="center"/>
          </w:tcPr>
          <w:p w14:paraId="0D190F18"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(1, 1)</w:t>
            </w:r>
          </w:p>
        </w:tc>
        <w:tc>
          <w:tcPr>
            <w:tcW w:w="1077" w:type="dxa"/>
            <w:tcBorders>
              <w:top w:val="single" w:sz="4" w:space="0" w:color="auto"/>
              <w:left w:val="single" w:sz="4" w:space="0" w:color="auto"/>
              <w:bottom w:val="single" w:sz="4" w:space="0" w:color="auto"/>
              <w:right w:val="single" w:sz="4" w:space="0" w:color="auto"/>
            </w:tcBorders>
            <w:vAlign w:val="center"/>
          </w:tcPr>
          <w:p w14:paraId="1564C976"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(1, 2)</w:t>
            </w:r>
          </w:p>
        </w:tc>
        <w:tc>
          <w:tcPr>
            <w:tcW w:w="1077" w:type="dxa"/>
            <w:tcBorders>
              <w:top w:val="single" w:sz="4" w:space="0" w:color="auto"/>
              <w:left w:val="single" w:sz="4" w:space="0" w:color="auto"/>
              <w:bottom w:val="single" w:sz="4" w:space="0" w:color="auto"/>
              <w:right w:val="single" w:sz="4" w:space="0" w:color="auto"/>
            </w:tcBorders>
            <w:vAlign w:val="center"/>
          </w:tcPr>
          <w:p w14:paraId="5691811E"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(1, 3)</w:t>
            </w:r>
          </w:p>
        </w:tc>
        <w:tc>
          <w:tcPr>
            <w:tcW w:w="453" w:type="dxa"/>
            <w:tcBorders>
              <w:top w:val="single" w:sz="4" w:space="0" w:color="auto"/>
              <w:left w:val="single" w:sz="4" w:space="0" w:color="auto"/>
              <w:bottom w:val="single" w:sz="4" w:space="0" w:color="auto"/>
              <w:right w:val="single" w:sz="4" w:space="0" w:color="auto"/>
            </w:tcBorders>
            <w:vAlign w:val="center"/>
          </w:tcPr>
          <w:p w14:paraId="27134028"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14:paraId="2890F35C"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(1,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w:t>
            </w:r>
          </w:p>
        </w:tc>
        <w:tc>
          <w:tcPr>
            <w:tcW w:w="1020" w:type="dxa"/>
            <w:tcBorders>
              <w:top w:val="single" w:sz="4" w:space="0" w:color="auto"/>
              <w:left w:val="single" w:sz="4" w:space="0" w:color="auto"/>
              <w:bottom w:val="single" w:sz="4" w:space="0" w:color="auto"/>
              <w:right w:val="single" w:sz="4" w:space="0" w:color="auto"/>
            </w:tcBorders>
            <w:vAlign w:val="center"/>
          </w:tcPr>
          <w:p w14:paraId="5BD4C612"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(1,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- 1)</w:t>
            </w:r>
          </w:p>
        </w:tc>
        <w:tc>
          <w:tcPr>
            <w:tcW w:w="793" w:type="dxa"/>
            <w:tcBorders>
              <w:top w:val="single" w:sz="4" w:space="0" w:color="auto"/>
              <w:left w:val="single" w:sz="4" w:space="0" w:color="auto"/>
              <w:bottom w:val="single" w:sz="4" w:space="0" w:color="auto"/>
              <w:right w:val="single" w:sz="4" w:space="0" w:color="auto"/>
            </w:tcBorders>
            <w:vAlign w:val="center"/>
          </w:tcPr>
          <w:p w14:paraId="0CBF7C7B"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(1,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w:t>
            </w:r>
          </w:p>
        </w:tc>
      </w:tr>
      <w:tr w:rsidR="00983381" w:rsidRPr="00CE035C" w14:paraId="6AE33966"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7897D4F8"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73D22D2B"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vAlign w:val="center"/>
          </w:tcPr>
          <w:p w14:paraId="611BCD38"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(2, 1)</w:t>
            </w:r>
          </w:p>
        </w:tc>
        <w:tc>
          <w:tcPr>
            <w:tcW w:w="1077" w:type="dxa"/>
            <w:tcBorders>
              <w:top w:val="single" w:sz="4" w:space="0" w:color="auto"/>
              <w:left w:val="single" w:sz="4" w:space="0" w:color="auto"/>
              <w:bottom w:val="single" w:sz="4" w:space="0" w:color="auto"/>
              <w:right w:val="single" w:sz="4" w:space="0" w:color="auto"/>
            </w:tcBorders>
            <w:vAlign w:val="center"/>
          </w:tcPr>
          <w:p w14:paraId="029CCE44"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(2, 2)</w:t>
            </w:r>
          </w:p>
        </w:tc>
        <w:tc>
          <w:tcPr>
            <w:tcW w:w="1077" w:type="dxa"/>
            <w:tcBorders>
              <w:top w:val="single" w:sz="4" w:space="0" w:color="auto"/>
              <w:left w:val="single" w:sz="4" w:space="0" w:color="auto"/>
              <w:bottom w:val="single" w:sz="4" w:space="0" w:color="auto"/>
              <w:right w:val="single" w:sz="4" w:space="0" w:color="auto"/>
            </w:tcBorders>
            <w:vAlign w:val="center"/>
          </w:tcPr>
          <w:p w14:paraId="54A1AFEA"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(2, 3)</w:t>
            </w:r>
          </w:p>
        </w:tc>
        <w:tc>
          <w:tcPr>
            <w:tcW w:w="453" w:type="dxa"/>
            <w:tcBorders>
              <w:top w:val="single" w:sz="4" w:space="0" w:color="auto"/>
              <w:left w:val="single" w:sz="4" w:space="0" w:color="auto"/>
              <w:bottom w:val="single" w:sz="4" w:space="0" w:color="auto"/>
              <w:right w:val="single" w:sz="4" w:space="0" w:color="auto"/>
            </w:tcBorders>
            <w:vAlign w:val="center"/>
          </w:tcPr>
          <w:p w14:paraId="59E67A1A"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14:paraId="79E71CF8"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(2,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w:t>
            </w:r>
          </w:p>
        </w:tc>
        <w:tc>
          <w:tcPr>
            <w:tcW w:w="1020" w:type="dxa"/>
            <w:tcBorders>
              <w:top w:val="single" w:sz="4" w:space="0" w:color="auto"/>
              <w:left w:val="single" w:sz="4" w:space="0" w:color="auto"/>
              <w:bottom w:val="single" w:sz="4" w:space="0" w:color="auto"/>
              <w:right w:val="single" w:sz="4" w:space="0" w:color="auto"/>
            </w:tcBorders>
            <w:vAlign w:val="center"/>
          </w:tcPr>
          <w:p w14:paraId="324F5B05"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(2,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- 1)</w:t>
            </w:r>
          </w:p>
        </w:tc>
        <w:tc>
          <w:tcPr>
            <w:tcW w:w="793" w:type="dxa"/>
            <w:tcBorders>
              <w:top w:val="single" w:sz="4" w:space="0" w:color="auto"/>
              <w:left w:val="single" w:sz="4" w:space="0" w:color="auto"/>
              <w:bottom w:val="single" w:sz="4" w:space="0" w:color="auto"/>
              <w:right w:val="single" w:sz="4" w:space="0" w:color="auto"/>
            </w:tcBorders>
            <w:vAlign w:val="center"/>
          </w:tcPr>
          <w:p w14:paraId="29638B4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CE035C" w14:paraId="3FC29886"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2A1DDBA4"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567FF77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vAlign w:val="center"/>
          </w:tcPr>
          <w:p w14:paraId="0645AF15"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(3, 1)</w:t>
            </w:r>
          </w:p>
        </w:tc>
        <w:tc>
          <w:tcPr>
            <w:tcW w:w="1077" w:type="dxa"/>
            <w:tcBorders>
              <w:top w:val="single" w:sz="4" w:space="0" w:color="auto"/>
              <w:left w:val="single" w:sz="4" w:space="0" w:color="auto"/>
              <w:bottom w:val="single" w:sz="4" w:space="0" w:color="auto"/>
              <w:right w:val="single" w:sz="4" w:space="0" w:color="auto"/>
            </w:tcBorders>
            <w:vAlign w:val="center"/>
          </w:tcPr>
          <w:p w14:paraId="3A5A6F1A"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(3, 2)</w:t>
            </w:r>
          </w:p>
        </w:tc>
        <w:tc>
          <w:tcPr>
            <w:tcW w:w="1077" w:type="dxa"/>
            <w:tcBorders>
              <w:top w:val="single" w:sz="4" w:space="0" w:color="auto"/>
              <w:left w:val="single" w:sz="4" w:space="0" w:color="auto"/>
              <w:bottom w:val="single" w:sz="4" w:space="0" w:color="auto"/>
              <w:right w:val="single" w:sz="4" w:space="0" w:color="auto"/>
            </w:tcBorders>
            <w:vAlign w:val="center"/>
          </w:tcPr>
          <w:p w14:paraId="3A65144F"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(3, 3)</w:t>
            </w:r>
          </w:p>
        </w:tc>
        <w:tc>
          <w:tcPr>
            <w:tcW w:w="453" w:type="dxa"/>
            <w:tcBorders>
              <w:top w:val="single" w:sz="4" w:space="0" w:color="auto"/>
              <w:left w:val="single" w:sz="4" w:space="0" w:color="auto"/>
              <w:bottom w:val="single" w:sz="4" w:space="0" w:color="auto"/>
              <w:right w:val="single" w:sz="4" w:space="0" w:color="auto"/>
            </w:tcBorders>
            <w:vAlign w:val="center"/>
          </w:tcPr>
          <w:p w14:paraId="52C8E8B3"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14:paraId="0093F83E"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 xml:space="preserve">(3, </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w:t>
            </w:r>
          </w:p>
        </w:tc>
        <w:tc>
          <w:tcPr>
            <w:tcW w:w="1020" w:type="dxa"/>
            <w:tcBorders>
              <w:top w:val="single" w:sz="4" w:space="0" w:color="auto"/>
              <w:left w:val="single" w:sz="4" w:space="0" w:color="auto"/>
              <w:bottom w:val="single" w:sz="4" w:space="0" w:color="auto"/>
              <w:right w:val="single" w:sz="4" w:space="0" w:color="auto"/>
            </w:tcBorders>
            <w:vAlign w:val="center"/>
          </w:tcPr>
          <w:p w14:paraId="47A71480"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6FCA5242"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CE035C" w14:paraId="1DF74409"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276231E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7D217A54"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303" w:type="dxa"/>
            <w:tcBorders>
              <w:top w:val="single" w:sz="4" w:space="0" w:color="auto"/>
              <w:left w:val="single" w:sz="4" w:space="0" w:color="auto"/>
              <w:bottom w:val="single" w:sz="4" w:space="0" w:color="auto"/>
              <w:right w:val="single" w:sz="4" w:space="0" w:color="auto"/>
            </w:tcBorders>
            <w:vAlign w:val="center"/>
          </w:tcPr>
          <w:p w14:paraId="085EDBAF"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14:paraId="3A1E8318"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14:paraId="3F98043D"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p>
        </w:tc>
        <w:tc>
          <w:tcPr>
            <w:tcW w:w="453" w:type="dxa"/>
            <w:tcBorders>
              <w:top w:val="single" w:sz="4" w:space="0" w:color="auto"/>
              <w:left w:val="single" w:sz="4" w:space="0" w:color="auto"/>
              <w:bottom w:val="single" w:sz="4" w:space="0" w:color="auto"/>
              <w:right w:val="single" w:sz="4" w:space="0" w:color="auto"/>
            </w:tcBorders>
            <w:vAlign w:val="center"/>
          </w:tcPr>
          <w:p w14:paraId="45E76DCE"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14:paraId="5A6C42EA"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064FE500"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4210EA3F"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CE035C" w14:paraId="3353AB27"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31F9DC3F"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59832198"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Pr="00CE035C">
              <w:rPr>
                <w:rFonts w:ascii="Times New Roman" w:eastAsia="Times New Roman" w:hAnsi="Times New Roman" w:cs="Times New Roman"/>
                <w:sz w:val="20"/>
                <w:szCs w:val="20"/>
                <w:lang w:eastAsia="ru-RU"/>
              </w:rPr>
              <w:t xml:space="preserve"> - 2)</w:t>
            </w:r>
          </w:p>
        </w:tc>
        <w:tc>
          <w:tcPr>
            <w:tcW w:w="1303" w:type="dxa"/>
            <w:tcBorders>
              <w:top w:val="single" w:sz="4" w:space="0" w:color="auto"/>
              <w:left w:val="single" w:sz="4" w:space="0" w:color="auto"/>
              <w:bottom w:val="single" w:sz="4" w:space="0" w:color="auto"/>
              <w:right w:val="single" w:sz="4" w:space="0" w:color="auto"/>
            </w:tcBorders>
            <w:vAlign w:val="center"/>
          </w:tcPr>
          <w:p w14:paraId="16ACB3B7" w14:textId="77777777" w:rsidR="00983381" w:rsidRPr="00CE035C" w:rsidRDefault="006C4DE2"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 1)</w:t>
            </w:r>
          </w:p>
        </w:tc>
        <w:tc>
          <w:tcPr>
            <w:tcW w:w="1077" w:type="dxa"/>
            <w:tcBorders>
              <w:top w:val="single" w:sz="4" w:space="0" w:color="auto"/>
              <w:left w:val="single" w:sz="4" w:space="0" w:color="auto"/>
              <w:bottom w:val="single" w:sz="4" w:space="0" w:color="auto"/>
              <w:right w:val="single" w:sz="4" w:space="0" w:color="auto"/>
            </w:tcBorders>
            <w:vAlign w:val="center"/>
          </w:tcPr>
          <w:p w14:paraId="7A7731BE" w14:textId="77777777" w:rsidR="00983381" w:rsidRPr="00CE035C" w:rsidRDefault="006C4DE2"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 2)</w:t>
            </w:r>
          </w:p>
        </w:tc>
        <w:tc>
          <w:tcPr>
            <w:tcW w:w="1077" w:type="dxa"/>
            <w:tcBorders>
              <w:top w:val="single" w:sz="4" w:space="0" w:color="auto"/>
              <w:left w:val="single" w:sz="4" w:space="0" w:color="auto"/>
              <w:bottom w:val="single" w:sz="4" w:space="0" w:color="auto"/>
              <w:right w:val="single" w:sz="4" w:space="0" w:color="auto"/>
            </w:tcBorders>
            <w:vAlign w:val="center"/>
          </w:tcPr>
          <w:p w14:paraId="49BC440D" w14:textId="77777777" w:rsidR="00983381" w:rsidRPr="00CE035C" w:rsidRDefault="006C4DE2"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- 2, 3)</w:t>
            </w:r>
          </w:p>
        </w:tc>
        <w:tc>
          <w:tcPr>
            <w:tcW w:w="453" w:type="dxa"/>
            <w:tcBorders>
              <w:top w:val="single" w:sz="4" w:space="0" w:color="auto"/>
              <w:left w:val="single" w:sz="4" w:space="0" w:color="auto"/>
              <w:bottom w:val="single" w:sz="4" w:space="0" w:color="auto"/>
              <w:right w:val="single" w:sz="4" w:space="0" w:color="auto"/>
            </w:tcBorders>
            <w:vAlign w:val="center"/>
          </w:tcPr>
          <w:p w14:paraId="568B94A4"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14:paraId="43D24353"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746DA8A2"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2DEB34C1"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CE035C" w14:paraId="64C26EFE"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2BD9C53F"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5C70BFB3"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Pr="00CE035C">
              <w:rPr>
                <w:rFonts w:ascii="Times New Roman" w:eastAsia="Times New Roman" w:hAnsi="Times New Roman" w:cs="Times New Roman"/>
                <w:sz w:val="20"/>
                <w:szCs w:val="20"/>
                <w:lang w:eastAsia="ru-RU"/>
              </w:rPr>
              <w:t xml:space="preserve"> - 1)</w:t>
            </w:r>
          </w:p>
        </w:tc>
        <w:tc>
          <w:tcPr>
            <w:tcW w:w="1303" w:type="dxa"/>
            <w:tcBorders>
              <w:top w:val="single" w:sz="4" w:space="0" w:color="auto"/>
              <w:left w:val="single" w:sz="4" w:space="0" w:color="auto"/>
              <w:bottom w:val="single" w:sz="4" w:space="0" w:color="auto"/>
              <w:right w:val="single" w:sz="4" w:space="0" w:color="auto"/>
            </w:tcBorders>
            <w:vAlign w:val="center"/>
          </w:tcPr>
          <w:p w14:paraId="6C77309C" w14:textId="77777777" w:rsidR="00983381" w:rsidRPr="00CE035C" w:rsidRDefault="006C4DE2"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- 1, 1)</w:t>
            </w:r>
          </w:p>
        </w:tc>
        <w:tc>
          <w:tcPr>
            <w:tcW w:w="1077" w:type="dxa"/>
            <w:tcBorders>
              <w:top w:val="single" w:sz="4" w:space="0" w:color="auto"/>
              <w:left w:val="single" w:sz="4" w:space="0" w:color="auto"/>
              <w:bottom w:val="single" w:sz="4" w:space="0" w:color="auto"/>
              <w:right w:val="single" w:sz="4" w:space="0" w:color="auto"/>
            </w:tcBorders>
            <w:vAlign w:val="center"/>
          </w:tcPr>
          <w:p w14:paraId="3390B0CE" w14:textId="77777777" w:rsidR="00983381" w:rsidRPr="00CE035C" w:rsidRDefault="006C4DE2" w:rsidP="00C224E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xml:space="preserve"> - 1, 2)</w:t>
            </w:r>
          </w:p>
        </w:tc>
        <w:tc>
          <w:tcPr>
            <w:tcW w:w="1077" w:type="dxa"/>
            <w:tcBorders>
              <w:top w:val="single" w:sz="4" w:space="0" w:color="auto"/>
              <w:left w:val="single" w:sz="4" w:space="0" w:color="auto"/>
              <w:bottom w:val="single" w:sz="4" w:space="0" w:color="auto"/>
              <w:right w:val="single" w:sz="4" w:space="0" w:color="auto"/>
            </w:tcBorders>
            <w:vAlign w:val="center"/>
          </w:tcPr>
          <w:p w14:paraId="50DBAA7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53" w:type="dxa"/>
            <w:tcBorders>
              <w:top w:val="single" w:sz="4" w:space="0" w:color="auto"/>
              <w:left w:val="single" w:sz="4" w:space="0" w:color="auto"/>
              <w:bottom w:val="single" w:sz="4" w:space="0" w:color="auto"/>
              <w:right w:val="single" w:sz="4" w:space="0" w:color="auto"/>
            </w:tcBorders>
            <w:vAlign w:val="center"/>
          </w:tcPr>
          <w:p w14:paraId="1627C36B"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14:paraId="0E80A316"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77FD33D8"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47BACFCB"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983381" w:rsidRPr="00CE035C" w14:paraId="78615907" w14:textId="77777777" w:rsidTr="0054681B">
        <w:tc>
          <w:tcPr>
            <w:tcW w:w="1474" w:type="dxa"/>
            <w:vMerge/>
            <w:tcBorders>
              <w:top w:val="single" w:sz="4" w:space="0" w:color="auto"/>
              <w:left w:val="single" w:sz="4" w:space="0" w:color="auto"/>
              <w:bottom w:val="single" w:sz="4" w:space="0" w:color="auto"/>
              <w:right w:val="single" w:sz="4" w:space="0" w:color="auto"/>
            </w:tcBorders>
          </w:tcPr>
          <w:p w14:paraId="1228F4B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484106A4" w14:textId="77777777" w:rsidR="00983381" w:rsidRPr="00CE035C" w:rsidRDefault="00C224E3"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M</w:t>
            </w:r>
          </w:p>
        </w:tc>
        <w:tc>
          <w:tcPr>
            <w:tcW w:w="1303" w:type="dxa"/>
            <w:tcBorders>
              <w:top w:val="single" w:sz="4" w:space="0" w:color="auto"/>
              <w:left w:val="single" w:sz="4" w:space="0" w:color="auto"/>
              <w:bottom w:val="single" w:sz="4" w:space="0" w:color="auto"/>
              <w:right w:val="single" w:sz="4" w:space="0" w:color="auto"/>
            </w:tcBorders>
            <w:vAlign w:val="center"/>
          </w:tcPr>
          <w:p w14:paraId="01A8AC94" w14:textId="77777777" w:rsidR="00983381" w:rsidRPr="00CE035C" w:rsidRDefault="006C4DE2"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035C">
              <w:rPr>
                <w:rFonts w:ascii="Times New Roman" w:eastAsia="Times New Roman" w:hAnsi="Times New Roman" w:cs="Times New Roman"/>
                <w:sz w:val="20"/>
                <w:szCs w:val="20"/>
                <w:lang w:val="en-US" w:eastAsia="ru-RU"/>
              </w:rPr>
              <w:t>y</w:t>
            </w:r>
            <w:r w:rsidR="00983381" w:rsidRPr="00CE035C">
              <w:rPr>
                <w:rFonts w:ascii="Times New Roman" w:eastAsia="Times New Roman" w:hAnsi="Times New Roman" w:cs="Times New Roman"/>
                <w:sz w:val="20"/>
                <w:szCs w:val="20"/>
                <w:lang w:eastAsia="ru-RU"/>
              </w:rPr>
              <w:t>(</w:t>
            </w:r>
            <w:r w:rsidR="00C224E3" w:rsidRPr="00CE035C">
              <w:rPr>
                <w:rFonts w:ascii="Times New Roman" w:eastAsia="Times New Roman" w:hAnsi="Times New Roman" w:cs="Times New Roman"/>
                <w:sz w:val="20"/>
                <w:szCs w:val="20"/>
                <w:lang w:val="en-US" w:eastAsia="ru-RU"/>
              </w:rPr>
              <w:t>M</w:t>
            </w:r>
            <w:r w:rsidR="00983381" w:rsidRPr="00CE035C">
              <w:rPr>
                <w:rFonts w:ascii="Times New Roman" w:eastAsia="Times New Roman" w:hAnsi="Times New Roman" w:cs="Times New Roman"/>
                <w:sz w:val="20"/>
                <w:szCs w:val="20"/>
                <w:lang w:eastAsia="ru-RU"/>
              </w:rPr>
              <w:t>, 1)</w:t>
            </w:r>
          </w:p>
        </w:tc>
        <w:tc>
          <w:tcPr>
            <w:tcW w:w="1077" w:type="dxa"/>
            <w:tcBorders>
              <w:top w:val="single" w:sz="4" w:space="0" w:color="auto"/>
              <w:left w:val="single" w:sz="4" w:space="0" w:color="auto"/>
              <w:bottom w:val="single" w:sz="4" w:space="0" w:color="auto"/>
              <w:right w:val="single" w:sz="4" w:space="0" w:color="auto"/>
            </w:tcBorders>
            <w:vAlign w:val="center"/>
          </w:tcPr>
          <w:p w14:paraId="3EF16BED"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14:paraId="4EC64BD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53" w:type="dxa"/>
            <w:tcBorders>
              <w:top w:val="single" w:sz="4" w:space="0" w:color="auto"/>
              <w:left w:val="single" w:sz="4" w:space="0" w:color="auto"/>
              <w:bottom w:val="single" w:sz="4" w:space="0" w:color="auto"/>
              <w:right w:val="single" w:sz="4" w:space="0" w:color="auto"/>
            </w:tcBorders>
            <w:vAlign w:val="center"/>
          </w:tcPr>
          <w:p w14:paraId="2858A697"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14:paraId="6BFBB1C4"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31DF8DE9"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14:paraId="6853F816" w14:textId="77777777" w:rsidR="00983381" w:rsidRPr="00CE035C" w:rsidRDefault="00983381" w:rsidP="0098338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49A1571B"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4D97807F" w14:textId="77777777" w:rsidR="00983381" w:rsidRPr="00983381" w:rsidRDefault="00983381"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где:</w:t>
      </w:r>
    </w:p>
    <w:p w14:paraId="4829723C" w14:textId="3B809741" w:rsidR="00983381" w:rsidRPr="00D32018" w:rsidRDefault="006C4DE2"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y</w:t>
      </w:r>
      <w:r w:rsidR="00983381" w:rsidRPr="00D32018">
        <w:rPr>
          <w:rFonts w:ascii="Times New Roman" w:eastAsia="Times New Roman" w:hAnsi="Times New Roman" w:cs="Times New Roman"/>
          <w:sz w:val="28"/>
          <w:szCs w:val="28"/>
          <w:lang w:eastAsia="ru-RU"/>
        </w:rPr>
        <w:t xml:space="preserve">(i, j) - суммы </w:t>
      </w:r>
      <w:r w:rsidR="00D32018" w:rsidRPr="00D32018">
        <w:rPr>
          <w:rFonts w:ascii="Times New Roman" w:eastAsia="Times New Roman" w:hAnsi="Times New Roman" w:cs="Times New Roman"/>
          <w:sz w:val="28"/>
          <w:szCs w:val="28"/>
          <w:lang w:eastAsia="ru-RU"/>
        </w:rPr>
        <w:t xml:space="preserve">поступлений денежных средств </w:t>
      </w:r>
      <w:r w:rsidR="00983381" w:rsidRPr="00D32018">
        <w:rPr>
          <w:rFonts w:ascii="Times New Roman" w:eastAsia="Times New Roman" w:hAnsi="Times New Roman" w:cs="Times New Roman"/>
          <w:sz w:val="28"/>
          <w:szCs w:val="28"/>
          <w:lang w:eastAsia="ru-RU"/>
        </w:rPr>
        <w:t xml:space="preserve">по суброгациям, регрессам и поступлениям </w:t>
      </w:r>
      <w:r w:rsidR="00D32018" w:rsidRPr="00D32018">
        <w:rPr>
          <w:rFonts w:ascii="Times New Roman" w:eastAsia="Times New Roman" w:hAnsi="Times New Roman" w:cs="Times New Roman"/>
          <w:sz w:val="28"/>
          <w:szCs w:val="28"/>
          <w:lang w:eastAsia="ru-RU"/>
        </w:rPr>
        <w:t xml:space="preserve">денежных средств </w:t>
      </w:r>
      <w:r w:rsidR="00983381" w:rsidRPr="00D32018">
        <w:rPr>
          <w:rFonts w:ascii="Times New Roman" w:eastAsia="Times New Roman" w:hAnsi="Times New Roman" w:cs="Times New Roman"/>
          <w:sz w:val="28"/>
          <w:szCs w:val="28"/>
          <w:lang w:eastAsia="ru-RU"/>
        </w:rPr>
        <w:t xml:space="preserve">от реализации годных остатков, полученные </w:t>
      </w:r>
      <w:r w:rsidR="005D5CF2">
        <w:rPr>
          <w:rFonts w:ascii="Times New Roman" w:eastAsia="Times New Roman" w:hAnsi="Times New Roman" w:cs="Times New Roman"/>
          <w:sz w:val="28"/>
          <w:szCs w:val="28"/>
          <w:lang w:eastAsia="ru-RU"/>
        </w:rPr>
        <w:t xml:space="preserve">в </w:t>
      </w:r>
      <w:r w:rsidR="00983381" w:rsidRPr="00D32018">
        <w:rPr>
          <w:rFonts w:ascii="Times New Roman" w:eastAsia="Times New Roman" w:hAnsi="Times New Roman" w:cs="Times New Roman"/>
          <w:sz w:val="28"/>
          <w:szCs w:val="28"/>
          <w:lang w:eastAsia="ru-RU"/>
        </w:rPr>
        <w:t>j-</w:t>
      </w:r>
      <w:r w:rsidR="00946142">
        <w:rPr>
          <w:rFonts w:ascii="Times New Roman" w:eastAsia="Times New Roman" w:hAnsi="Times New Roman" w:cs="Times New Roman"/>
          <w:sz w:val="28"/>
          <w:szCs w:val="28"/>
          <w:lang w:eastAsia="ru-RU"/>
        </w:rPr>
        <w:t>ом</w:t>
      </w:r>
      <w:r w:rsidR="00983381" w:rsidRPr="00D32018">
        <w:rPr>
          <w:rFonts w:ascii="Times New Roman" w:eastAsia="Times New Roman" w:hAnsi="Times New Roman" w:cs="Times New Roman"/>
          <w:sz w:val="28"/>
          <w:szCs w:val="28"/>
          <w:lang w:eastAsia="ru-RU"/>
        </w:rPr>
        <w:t xml:space="preserve"> </w:t>
      </w:r>
      <w:r w:rsidR="003449F3">
        <w:rPr>
          <w:rFonts w:ascii="Times New Roman" w:eastAsia="Times New Roman" w:hAnsi="Times New Roman" w:cs="Times New Roman"/>
          <w:sz w:val="28"/>
          <w:szCs w:val="28"/>
          <w:lang w:eastAsia="ru-RU"/>
        </w:rPr>
        <w:t>квартале получения средств</w:t>
      </w:r>
      <w:r w:rsidR="00983381" w:rsidRPr="00D32018">
        <w:rPr>
          <w:rFonts w:ascii="Times New Roman" w:eastAsia="Times New Roman" w:hAnsi="Times New Roman" w:cs="Times New Roman"/>
          <w:sz w:val="28"/>
          <w:szCs w:val="28"/>
          <w:lang w:eastAsia="ru-RU"/>
        </w:rPr>
        <w:t xml:space="preserve">, </w:t>
      </w:r>
      <w:r w:rsidR="00527256" w:rsidRPr="00983381">
        <w:rPr>
          <w:rFonts w:ascii="Times New Roman" w:eastAsia="Times New Roman" w:hAnsi="Times New Roman" w:cs="Times New Roman"/>
          <w:sz w:val="28"/>
          <w:szCs w:val="28"/>
          <w:lang w:eastAsia="ru-RU"/>
        </w:rPr>
        <w:t xml:space="preserve">по страховым случаям, </w:t>
      </w:r>
      <w:r w:rsidR="00527256">
        <w:rPr>
          <w:rFonts w:ascii="Times New Roman" w:eastAsia="Times New Roman" w:hAnsi="Times New Roman" w:cs="Times New Roman"/>
          <w:sz w:val="28"/>
          <w:szCs w:val="28"/>
          <w:lang w:eastAsia="ru-RU"/>
        </w:rPr>
        <w:t>относящимся к</w:t>
      </w:r>
      <w:r w:rsidR="00527256" w:rsidRPr="00D32018" w:rsidDel="00527256">
        <w:rPr>
          <w:rFonts w:ascii="Times New Roman" w:eastAsia="Times New Roman" w:hAnsi="Times New Roman" w:cs="Times New Roman"/>
          <w:sz w:val="28"/>
          <w:szCs w:val="28"/>
          <w:lang w:eastAsia="ru-RU"/>
        </w:rPr>
        <w:t xml:space="preserve"> </w:t>
      </w:r>
      <w:r w:rsidR="00983381" w:rsidRPr="00D32018">
        <w:rPr>
          <w:rFonts w:ascii="Times New Roman" w:eastAsia="Times New Roman" w:hAnsi="Times New Roman" w:cs="Times New Roman"/>
          <w:sz w:val="28"/>
          <w:szCs w:val="28"/>
          <w:lang w:eastAsia="ru-RU"/>
        </w:rPr>
        <w:t>i-м</w:t>
      </w:r>
      <w:r w:rsidR="00C327DD">
        <w:rPr>
          <w:rFonts w:ascii="Times New Roman" w:eastAsia="Times New Roman" w:hAnsi="Times New Roman" w:cs="Times New Roman"/>
          <w:sz w:val="28"/>
          <w:szCs w:val="28"/>
          <w:lang w:eastAsia="ru-RU"/>
        </w:rPr>
        <w:t>у</w:t>
      </w:r>
      <w:r w:rsidR="00983381" w:rsidRPr="00D32018">
        <w:rPr>
          <w:rFonts w:ascii="Times New Roman" w:eastAsia="Times New Roman" w:hAnsi="Times New Roman" w:cs="Times New Roman"/>
          <w:sz w:val="28"/>
          <w:szCs w:val="28"/>
          <w:lang w:eastAsia="ru-RU"/>
        </w:rPr>
        <w:t xml:space="preserve"> </w:t>
      </w:r>
      <w:r w:rsidR="003449F3">
        <w:rPr>
          <w:rFonts w:ascii="Times New Roman" w:eastAsia="Times New Roman" w:hAnsi="Times New Roman" w:cs="Times New Roman"/>
          <w:sz w:val="28"/>
          <w:szCs w:val="28"/>
          <w:lang w:eastAsia="ru-RU"/>
        </w:rPr>
        <w:t>квартал</w:t>
      </w:r>
      <w:r w:rsidR="00C327DD">
        <w:rPr>
          <w:rFonts w:ascii="Times New Roman" w:eastAsia="Times New Roman" w:hAnsi="Times New Roman" w:cs="Times New Roman"/>
          <w:sz w:val="28"/>
          <w:szCs w:val="28"/>
          <w:lang w:eastAsia="ru-RU"/>
        </w:rPr>
        <w:t>у</w:t>
      </w:r>
      <w:r w:rsidR="003449F3">
        <w:rPr>
          <w:rFonts w:ascii="Times New Roman" w:eastAsia="Times New Roman" w:hAnsi="Times New Roman" w:cs="Times New Roman"/>
          <w:sz w:val="28"/>
          <w:szCs w:val="28"/>
          <w:lang w:eastAsia="ru-RU"/>
        </w:rPr>
        <w:t xml:space="preserve"> </w:t>
      </w:r>
      <w:r w:rsidR="00983381" w:rsidRPr="00D32018">
        <w:rPr>
          <w:rFonts w:ascii="Times New Roman" w:eastAsia="Times New Roman" w:hAnsi="Times New Roman" w:cs="Times New Roman"/>
          <w:sz w:val="28"/>
          <w:szCs w:val="28"/>
          <w:lang w:eastAsia="ru-RU"/>
        </w:rPr>
        <w:t>наступления убытков</w:t>
      </w:r>
      <w:r w:rsidR="003449F3">
        <w:rPr>
          <w:rFonts w:ascii="Times New Roman" w:eastAsia="Times New Roman" w:hAnsi="Times New Roman" w:cs="Times New Roman"/>
          <w:sz w:val="28"/>
          <w:szCs w:val="28"/>
          <w:lang w:eastAsia="ru-RU"/>
        </w:rPr>
        <w:t>, по договорам страхования, относимым к учетной группе</w:t>
      </w:r>
      <w:r w:rsidR="00983381" w:rsidRPr="00D32018">
        <w:rPr>
          <w:rFonts w:ascii="Times New Roman" w:eastAsia="Times New Roman" w:hAnsi="Times New Roman" w:cs="Times New Roman"/>
          <w:sz w:val="28"/>
          <w:szCs w:val="28"/>
          <w:lang w:eastAsia="ru-RU"/>
        </w:rPr>
        <w:t>;</w:t>
      </w:r>
    </w:p>
    <w:p w14:paraId="76E5F609" w14:textId="028AA9E3" w:rsidR="00E76BCD" w:rsidRDefault="00C224E3"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00983381" w:rsidRPr="00D32018">
        <w:rPr>
          <w:rFonts w:ascii="Times New Roman" w:eastAsia="Times New Roman" w:hAnsi="Times New Roman" w:cs="Times New Roman"/>
          <w:sz w:val="28"/>
          <w:szCs w:val="28"/>
          <w:lang w:eastAsia="ru-RU"/>
        </w:rPr>
        <w:t xml:space="preserve"> - число </w:t>
      </w:r>
      <w:r w:rsidR="00E76BCD">
        <w:rPr>
          <w:rFonts w:ascii="Times New Roman" w:eastAsia="Times New Roman" w:hAnsi="Times New Roman" w:cs="Times New Roman"/>
          <w:sz w:val="28"/>
          <w:szCs w:val="28"/>
          <w:lang w:eastAsia="ru-RU"/>
        </w:rPr>
        <w:t>кварталов</w:t>
      </w:r>
      <w:r w:rsidR="00983381" w:rsidRPr="00D32018">
        <w:rPr>
          <w:rFonts w:ascii="Times New Roman" w:eastAsia="Times New Roman" w:hAnsi="Times New Roman" w:cs="Times New Roman"/>
          <w:sz w:val="28"/>
          <w:szCs w:val="28"/>
          <w:lang w:eastAsia="ru-RU"/>
        </w:rPr>
        <w:t>, за которые рассматриваются данные о поступления</w:t>
      </w:r>
      <w:r w:rsidR="00992DA3">
        <w:rPr>
          <w:rFonts w:ascii="Times New Roman" w:eastAsia="Times New Roman" w:hAnsi="Times New Roman" w:cs="Times New Roman"/>
          <w:sz w:val="28"/>
          <w:szCs w:val="28"/>
          <w:lang w:eastAsia="ru-RU"/>
        </w:rPr>
        <w:t>м</w:t>
      </w:r>
      <w:r w:rsidR="00983381" w:rsidRPr="00D32018">
        <w:rPr>
          <w:rFonts w:ascii="Times New Roman" w:eastAsia="Times New Roman" w:hAnsi="Times New Roman" w:cs="Times New Roman"/>
          <w:sz w:val="28"/>
          <w:szCs w:val="28"/>
          <w:lang w:eastAsia="ru-RU"/>
        </w:rPr>
        <w:t xml:space="preserve"> по суброгациям, регрессам и поступлениях от реализации годных остатков.</w:t>
      </w:r>
    </w:p>
    <w:p w14:paraId="503F06E6" w14:textId="4E548D7D" w:rsidR="00E76BCD" w:rsidRPr="00983381" w:rsidRDefault="00E76BCD" w:rsidP="00E76BC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83381">
        <w:rPr>
          <w:rFonts w:ascii="Times New Roman" w:eastAsia="Times New Roman" w:hAnsi="Times New Roman" w:cs="Times New Roman"/>
          <w:sz w:val="28"/>
          <w:szCs w:val="28"/>
          <w:lang w:eastAsia="ru-RU"/>
        </w:rPr>
        <w:t xml:space="preserve">Данные </w:t>
      </w:r>
      <w:r w:rsidRPr="00CE035C">
        <w:rPr>
          <w:rFonts w:ascii="Times New Roman" w:hAnsi="Times New Roman" w:cs="Times New Roman"/>
          <w:sz w:val="28"/>
          <w:szCs w:val="24"/>
        </w:rPr>
        <w:t>о поступ</w:t>
      </w:r>
      <w:r>
        <w:rPr>
          <w:rFonts w:ascii="Times New Roman" w:hAnsi="Times New Roman" w:cs="Times New Roman"/>
          <w:sz w:val="28"/>
          <w:szCs w:val="24"/>
        </w:rPr>
        <w:t xml:space="preserve">ивших </w:t>
      </w:r>
      <w:r w:rsidRPr="00CE035C">
        <w:rPr>
          <w:rFonts w:ascii="Times New Roman" w:hAnsi="Times New Roman" w:cs="Times New Roman"/>
          <w:sz w:val="28"/>
          <w:szCs w:val="24"/>
        </w:rPr>
        <w:t>сумм</w:t>
      </w:r>
      <w:r>
        <w:rPr>
          <w:rFonts w:ascii="Times New Roman" w:hAnsi="Times New Roman" w:cs="Times New Roman"/>
          <w:sz w:val="28"/>
          <w:szCs w:val="24"/>
        </w:rPr>
        <w:t>ах</w:t>
      </w:r>
      <w:r w:rsidRPr="00CE035C">
        <w:rPr>
          <w:rFonts w:ascii="Times New Roman" w:hAnsi="Times New Roman" w:cs="Times New Roman"/>
          <w:sz w:val="28"/>
          <w:szCs w:val="24"/>
        </w:rPr>
        <w:t xml:space="preserve"> по суброгациям, регрессам и поступлений от реализации годных остатков</w:t>
      </w:r>
      <w:r w:rsidRPr="008B79DA">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 xml:space="preserve">учитываются в </w:t>
      </w:r>
      <w:r>
        <w:rPr>
          <w:rFonts w:ascii="Times New Roman" w:eastAsia="Times New Roman" w:hAnsi="Times New Roman" w:cs="Times New Roman"/>
          <w:sz w:val="28"/>
          <w:szCs w:val="28"/>
          <w:lang w:eastAsia="ru-RU"/>
        </w:rPr>
        <w:t xml:space="preserve">валюте денежного потока </w:t>
      </w:r>
      <w:r w:rsidRPr="00983381">
        <w:rPr>
          <w:rFonts w:ascii="Times New Roman" w:eastAsia="Times New Roman" w:hAnsi="Times New Roman" w:cs="Times New Roman"/>
          <w:sz w:val="28"/>
          <w:szCs w:val="28"/>
          <w:lang w:eastAsia="ru-RU"/>
        </w:rPr>
        <w:t xml:space="preserve">в соответствие с требованиями пункта </w:t>
      </w:r>
      <w:r>
        <w:rPr>
          <w:rFonts w:ascii="Times New Roman" w:eastAsia="Times New Roman" w:hAnsi="Times New Roman" w:cs="Times New Roman"/>
          <w:sz w:val="28"/>
          <w:szCs w:val="28"/>
          <w:lang w:eastAsia="ru-RU"/>
        </w:rPr>
        <w:t xml:space="preserve">1.7 </w:t>
      </w:r>
      <w:r w:rsidR="00C230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риложения 3</w:t>
      </w:r>
      <w:r w:rsidR="00C23026">
        <w:rPr>
          <w:rFonts w:ascii="Times New Roman" w:eastAsia="Times New Roman" w:hAnsi="Times New Roman" w:cs="Times New Roman"/>
          <w:sz w:val="28"/>
          <w:szCs w:val="28"/>
          <w:lang w:eastAsia="ru-RU"/>
        </w:rPr>
        <w:t xml:space="preserve"> к настоящему Положению</w:t>
      </w:r>
      <w:r w:rsidRPr="00983381">
        <w:rPr>
          <w:rFonts w:ascii="Times New Roman" w:eastAsia="Times New Roman" w:hAnsi="Times New Roman" w:cs="Times New Roman"/>
          <w:sz w:val="28"/>
          <w:szCs w:val="28"/>
          <w:lang w:eastAsia="ru-RU"/>
        </w:rPr>
        <w:t>.</w:t>
      </w:r>
    </w:p>
    <w:p w14:paraId="7B25309C" w14:textId="253BEB2B" w:rsidR="00983381" w:rsidRPr="00983381" w:rsidRDefault="006C4DE2" w:rsidP="00D81BA6">
      <w:pPr>
        <w:widowControl w:val="0"/>
        <w:numPr>
          <w:ilvl w:val="0"/>
          <w:numId w:val="1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На основе таблицы треугольника развития </w:t>
      </w:r>
      <w:r w:rsidRPr="00983381">
        <w:rPr>
          <w:rFonts w:ascii="Times New Roman" w:eastAsia="Times New Roman" w:hAnsi="Times New Roman" w:cs="Times New Roman"/>
          <w:sz w:val="28"/>
          <w:szCs w:val="28"/>
          <w:lang w:eastAsia="ru-RU"/>
        </w:rPr>
        <w:t>поступлений по суброгациям, регрессам и поступлений от реализации годных остатков</w:t>
      </w:r>
      <w:r w:rsidR="00983381" w:rsidRPr="00983381">
        <w:rPr>
          <w:rFonts w:ascii="Times New Roman" w:eastAsia="Times New Roman" w:hAnsi="Times New Roman" w:cs="Times New Roman"/>
          <w:sz w:val="28"/>
          <w:szCs w:val="28"/>
          <w:lang w:eastAsia="ru-RU"/>
        </w:rPr>
        <w:t xml:space="preserve"> </w:t>
      </w:r>
      <w:r w:rsidR="006A666A">
        <w:rPr>
          <w:rFonts w:ascii="Times New Roman" w:eastAsia="Times New Roman" w:hAnsi="Times New Roman" w:cs="Times New Roman"/>
          <w:sz w:val="28"/>
          <w:szCs w:val="28"/>
          <w:lang w:eastAsia="ru-RU"/>
        </w:rPr>
        <w:t>рассчитываются вел</w:t>
      </w:r>
      <w:r w:rsidR="00992DA3">
        <w:rPr>
          <w:rFonts w:ascii="Times New Roman" w:eastAsia="Times New Roman" w:hAnsi="Times New Roman" w:cs="Times New Roman"/>
          <w:sz w:val="28"/>
          <w:szCs w:val="28"/>
          <w:lang w:eastAsia="ru-RU"/>
        </w:rPr>
        <w:t>и</w:t>
      </w:r>
      <w:r w:rsidR="006A666A">
        <w:rPr>
          <w:rFonts w:ascii="Times New Roman" w:eastAsia="Times New Roman" w:hAnsi="Times New Roman" w:cs="Times New Roman"/>
          <w:sz w:val="28"/>
          <w:szCs w:val="28"/>
          <w:lang w:eastAsia="ru-RU"/>
        </w:rPr>
        <w:t xml:space="preserve">чины </w:t>
      </w:r>
      <w:r w:rsidR="00983381" w:rsidRPr="00983381">
        <w:rPr>
          <w:rFonts w:ascii="Times New Roman" w:eastAsia="Times New Roman" w:hAnsi="Times New Roman" w:cs="Times New Roman"/>
          <w:sz w:val="28"/>
          <w:szCs w:val="28"/>
          <w:lang w:eastAsia="ru-RU"/>
        </w:rPr>
        <w:t>y(j)</w:t>
      </w:r>
      <w:r>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C(j, j + 1)</w:t>
      </w:r>
      <w:r>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H(j)</w:t>
      </w:r>
      <w:r>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L(j)</w:t>
      </w:r>
      <w:r>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U(i)</w:t>
      </w:r>
      <w:r w:rsidR="00941FB8">
        <w:rPr>
          <w:rFonts w:ascii="Times New Roman" w:eastAsia="Times New Roman" w:hAnsi="Times New Roman" w:cs="Times New Roman"/>
          <w:sz w:val="28"/>
          <w:szCs w:val="28"/>
          <w:lang w:eastAsia="ru-RU"/>
        </w:rPr>
        <w:t xml:space="preserve">, </w:t>
      </w:r>
      <w:r w:rsidR="00941FB8">
        <w:rPr>
          <w:rFonts w:ascii="Times New Roman" w:eastAsia="Times New Roman" w:hAnsi="Times New Roman" w:cs="Times New Roman"/>
          <w:sz w:val="28"/>
          <w:szCs w:val="28"/>
          <w:lang w:val="en-US" w:eastAsia="ru-RU"/>
        </w:rPr>
        <w:t>U</w:t>
      </w:r>
      <w:r w:rsidR="00941FB8" w:rsidRPr="00941FB8">
        <w:rPr>
          <w:rFonts w:ascii="Times New Roman" w:eastAsia="Times New Roman" w:hAnsi="Times New Roman" w:cs="Times New Roman"/>
          <w:sz w:val="28"/>
          <w:szCs w:val="28"/>
          <w:lang w:eastAsia="ru-RU"/>
        </w:rPr>
        <w:t>’,</w:t>
      </w:r>
      <w:r w:rsidR="00C224E3" w:rsidRPr="00C224E3">
        <w:rPr>
          <w:rFonts w:ascii="Times New Roman" w:eastAsia="Times New Roman" w:hAnsi="Times New Roman" w:cs="Times New Roman"/>
          <w:sz w:val="28"/>
          <w:szCs w:val="28"/>
          <w:lang w:eastAsia="ru-RU"/>
        </w:rPr>
        <w:t xml:space="preserve"> </w:t>
      </w:r>
      <m:oMath>
        <m:acc>
          <m:accPr>
            <m:chr m:val="̅"/>
            <m:ctrlPr>
              <w:rPr>
                <w:rFonts w:ascii="Cambria Math" w:eastAsia="Times New Roman" w:hAnsi="Cambria Math" w:cs="Times New Roman"/>
                <w:i/>
                <w:sz w:val="28"/>
                <w:szCs w:val="28"/>
                <w:lang w:eastAsia="ru-RU"/>
              </w:rPr>
            </m:ctrlPr>
          </m:accPr>
          <m:e>
            <m:r>
              <m:rPr>
                <m:sty m:val="p"/>
              </m:rPr>
              <w:rPr>
                <w:rFonts w:ascii="Cambria Math" w:eastAsia="Times New Roman" w:hAnsi="Cambria Math" w:cs="Times New Roman"/>
                <w:sz w:val="28"/>
                <w:szCs w:val="28"/>
                <w:lang w:eastAsia="ru-RU"/>
              </w:rPr>
              <m:t>U</m:t>
            </m:r>
          </m:e>
        </m:acc>
      </m:oMath>
      <w:r w:rsidR="00C224E3" w:rsidRPr="00C224E3">
        <w:rPr>
          <w:rFonts w:ascii="Times New Roman" w:eastAsia="Times New Roman" w:hAnsi="Times New Roman" w:cs="Times New Roman"/>
          <w:sz w:val="28"/>
          <w:szCs w:val="28"/>
          <w:lang w:eastAsia="ru-RU"/>
        </w:rPr>
        <w:t xml:space="preserve">, </w:t>
      </w:r>
      <w:r w:rsidR="00C224E3" w:rsidRPr="00983381">
        <w:rPr>
          <w:rFonts w:ascii="Times New Roman" w:eastAsia="Times New Roman" w:hAnsi="Times New Roman" w:cs="Times New Roman"/>
          <w:sz w:val="28"/>
          <w:szCs w:val="28"/>
          <w:lang w:eastAsia="ru-RU"/>
        </w:rPr>
        <w:t>V(i)</w:t>
      </w:r>
      <w:r w:rsidR="00992DA3">
        <w:rPr>
          <w:rFonts w:ascii="Times New Roman" w:eastAsia="Times New Roman" w:hAnsi="Times New Roman" w:cs="Times New Roman"/>
          <w:sz w:val="28"/>
          <w:szCs w:val="28"/>
          <w:lang w:eastAsia="ru-RU"/>
        </w:rPr>
        <w:t xml:space="preserve">, </w:t>
      </w:r>
      <w:r w:rsidR="00992DA3">
        <w:rPr>
          <w:rFonts w:ascii="Times New Roman" w:eastAsia="Times New Roman" w:hAnsi="Times New Roman" w:cs="Times New Roman"/>
          <w:sz w:val="28"/>
          <w:szCs w:val="28"/>
          <w:lang w:val="en-US" w:eastAsia="ru-RU"/>
        </w:rPr>
        <w:t>O</w:t>
      </w:r>
      <w:r w:rsidR="00992DA3" w:rsidRPr="00992DA3">
        <w:rPr>
          <w:rFonts w:ascii="Times New Roman" w:eastAsia="Times New Roman" w:hAnsi="Times New Roman" w:cs="Times New Roman"/>
          <w:sz w:val="28"/>
          <w:szCs w:val="28"/>
          <w:lang w:eastAsia="ru-RU"/>
        </w:rPr>
        <w:t>(</w:t>
      </w:r>
      <w:r w:rsidR="00992DA3">
        <w:rPr>
          <w:rFonts w:ascii="Times New Roman" w:eastAsia="Times New Roman" w:hAnsi="Times New Roman" w:cs="Times New Roman"/>
          <w:sz w:val="28"/>
          <w:szCs w:val="28"/>
          <w:lang w:val="en-US" w:eastAsia="ru-RU"/>
        </w:rPr>
        <w:t>i</w:t>
      </w:r>
      <w:r w:rsidR="00992DA3" w:rsidRPr="00992DA3">
        <w:rPr>
          <w:rFonts w:ascii="Times New Roman" w:eastAsia="Times New Roman" w:hAnsi="Times New Roman" w:cs="Times New Roman"/>
          <w:sz w:val="28"/>
          <w:szCs w:val="28"/>
          <w:lang w:eastAsia="ru-RU"/>
        </w:rPr>
        <w:t>)</w:t>
      </w:r>
      <w:r w:rsidR="00992DA3">
        <w:rPr>
          <w:rFonts w:ascii="Times New Roman" w:eastAsia="Times New Roman" w:hAnsi="Times New Roman" w:cs="Times New Roman"/>
          <w:sz w:val="28"/>
          <w:szCs w:val="28"/>
          <w:lang w:eastAsia="ru-RU"/>
        </w:rPr>
        <w:t xml:space="preserve">, </w:t>
      </w:r>
      <w:r w:rsidR="00992DA3">
        <w:rPr>
          <w:rFonts w:ascii="Times New Roman" w:eastAsia="Times New Roman" w:hAnsi="Times New Roman" w:cs="Times New Roman"/>
          <w:sz w:val="28"/>
          <w:szCs w:val="28"/>
          <w:lang w:val="en-US" w:eastAsia="ru-RU"/>
        </w:rPr>
        <w:t>W</w:t>
      </w:r>
      <w:r w:rsidR="00992DA3" w:rsidRPr="00992DA3">
        <w:rPr>
          <w:rFonts w:ascii="Times New Roman" w:eastAsia="Times New Roman" w:hAnsi="Times New Roman" w:cs="Times New Roman"/>
          <w:sz w:val="28"/>
          <w:szCs w:val="28"/>
          <w:lang w:eastAsia="ru-RU"/>
        </w:rPr>
        <w:t>(</w:t>
      </w:r>
      <w:r w:rsidR="00992DA3">
        <w:rPr>
          <w:rFonts w:ascii="Times New Roman" w:eastAsia="Times New Roman" w:hAnsi="Times New Roman" w:cs="Times New Roman"/>
          <w:sz w:val="28"/>
          <w:szCs w:val="28"/>
          <w:lang w:val="en-US" w:eastAsia="ru-RU"/>
        </w:rPr>
        <w:t>i</w:t>
      </w:r>
      <w:r w:rsidR="00992DA3" w:rsidRPr="00992DA3">
        <w:rPr>
          <w:rFonts w:ascii="Times New Roman" w:eastAsia="Times New Roman" w:hAnsi="Times New Roman" w:cs="Times New Roman"/>
          <w:sz w:val="28"/>
          <w:szCs w:val="28"/>
          <w:lang w:eastAsia="ru-RU"/>
        </w:rPr>
        <w:t>,</w:t>
      </w:r>
      <w:r w:rsidR="00992DA3">
        <w:rPr>
          <w:rFonts w:ascii="Times New Roman" w:eastAsia="Times New Roman" w:hAnsi="Times New Roman" w:cs="Times New Roman"/>
          <w:sz w:val="28"/>
          <w:szCs w:val="28"/>
          <w:lang w:val="en-US" w:eastAsia="ru-RU"/>
        </w:rPr>
        <w:t>j</w:t>
      </w:r>
      <w:r w:rsidR="00992DA3" w:rsidRPr="00992DA3">
        <w:rPr>
          <w:rFonts w:ascii="Times New Roman" w:eastAsia="Times New Roman" w:hAnsi="Times New Roman" w:cs="Times New Roman"/>
          <w:sz w:val="28"/>
          <w:szCs w:val="28"/>
          <w:lang w:eastAsia="ru-RU"/>
        </w:rPr>
        <w:t xml:space="preserve">), </w:t>
      </w:r>
      <w:r w:rsidR="000B0879">
        <w:rPr>
          <w:rFonts w:ascii="Times New Roman" w:hAnsi="Times New Roman" w:cs="Times New Roman"/>
          <w:sz w:val="28"/>
          <w:szCs w:val="24"/>
        </w:rPr>
        <w:t>∆</w:t>
      </w:r>
      <w:r w:rsidR="000B0879">
        <w:rPr>
          <w:rFonts w:ascii="Times New Roman" w:hAnsi="Times New Roman" w:cs="Times New Roman"/>
          <w:sz w:val="28"/>
          <w:szCs w:val="24"/>
          <w:lang w:val="en-US"/>
        </w:rPr>
        <w:t>W</w:t>
      </w:r>
      <w:r w:rsidR="000B0879" w:rsidRPr="002443D4">
        <w:rPr>
          <w:rFonts w:ascii="Times New Roman" w:hAnsi="Times New Roman" w:cs="Times New Roman"/>
          <w:sz w:val="28"/>
          <w:szCs w:val="24"/>
        </w:rPr>
        <w:t>(</w:t>
      </w:r>
      <w:r w:rsidR="000B0879">
        <w:rPr>
          <w:rFonts w:ascii="Times New Roman" w:hAnsi="Times New Roman" w:cs="Times New Roman"/>
          <w:sz w:val="28"/>
          <w:szCs w:val="24"/>
          <w:lang w:val="en-US"/>
        </w:rPr>
        <w:t>i</w:t>
      </w:r>
      <w:r w:rsidR="000B0879" w:rsidRPr="002443D4">
        <w:rPr>
          <w:rFonts w:ascii="Times New Roman" w:hAnsi="Times New Roman" w:cs="Times New Roman"/>
          <w:sz w:val="28"/>
          <w:szCs w:val="24"/>
        </w:rPr>
        <w:t>,</w:t>
      </w:r>
      <w:r w:rsidR="000B0879">
        <w:rPr>
          <w:rFonts w:ascii="Times New Roman" w:hAnsi="Times New Roman" w:cs="Times New Roman"/>
          <w:sz w:val="28"/>
          <w:szCs w:val="24"/>
          <w:lang w:val="en-US"/>
        </w:rPr>
        <w:t>j</w:t>
      </w:r>
      <w:r w:rsidR="000B0879" w:rsidRPr="002443D4">
        <w:rPr>
          <w:rFonts w:ascii="Times New Roman" w:hAnsi="Times New Roman" w:cs="Times New Roman"/>
          <w:sz w:val="28"/>
          <w:szCs w:val="24"/>
        </w:rPr>
        <w:t>)</w:t>
      </w:r>
      <w:r w:rsidR="00992DA3" w:rsidRPr="00992DA3">
        <w:rPr>
          <w:rFonts w:ascii="Times New Roman" w:eastAsia="Times New Roman" w:hAnsi="Times New Roman" w:cs="Times New Roman"/>
          <w:sz w:val="28"/>
          <w:szCs w:val="28"/>
          <w:lang w:eastAsia="ru-RU"/>
        </w:rPr>
        <w:t>,</w:t>
      </w:r>
      <w:r w:rsidR="00DD3886">
        <w:rPr>
          <w:rFonts w:ascii="Times New Roman" w:eastAsia="Times New Roman" w:hAnsi="Times New Roman" w:cs="Times New Roman"/>
          <w:sz w:val="28"/>
          <w:szCs w:val="28"/>
          <w:lang w:eastAsia="ru-RU"/>
        </w:rPr>
        <w:t xml:space="preserve"> </w:t>
      </w:r>
      <w:r w:rsidR="00992DA3">
        <w:rPr>
          <w:rFonts w:ascii="Times New Roman" w:eastAsia="Times New Roman" w:hAnsi="Times New Roman" w:cs="Times New Roman"/>
          <w:sz w:val="28"/>
          <w:szCs w:val="28"/>
          <w:lang w:eastAsia="ru-RU"/>
        </w:rPr>
        <w:t>ОРС</w:t>
      </w:r>
      <w:r w:rsidR="00992DA3" w:rsidRPr="00992DA3">
        <w:rPr>
          <w:rFonts w:ascii="Times New Roman" w:eastAsia="Times New Roman" w:hAnsi="Times New Roman" w:cs="Times New Roman"/>
          <w:sz w:val="28"/>
          <w:szCs w:val="28"/>
          <w:vertAlign w:val="superscript"/>
          <w:lang w:eastAsia="ru-RU"/>
        </w:rPr>
        <w:t>Ф</w:t>
      </w:r>
      <w:r w:rsidR="00983381" w:rsidRPr="00983381">
        <w:rPr>
          <w:rFonts w:ascii="Times New Roman" w:eastAsia="Times New Roman" w:hAnsi="Times New Roman" w:cs="Times New Roman"/>
          <w:sz w:val="28"/>
          <w:szCs w:val="28"/>
          <w:lang w:eastAsia="ru-RU"/>
        </w:rPr>
        <w:t>:</w:t>
      </w:r>
    </w:p>
    <w:p w14:paraId="534207F2" w14:textId="093367B1" w:rsidR="00983381" w:rsidRPr="006A666A" w:rsidRDefault="00C224E3"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val="en-US" w:eastAsia="ru-RU"/>
        </w:rPr>
      </w:pPr>
      <m:oMath>
        <m:r>
          <m:rPr>
            <m:sty m:val="p"/>
          </m:rPr>
          <w:rPr>
            <w:rFonts w:ascii="Cambria Math" w:eastAsia="Times New Roman" w:hAnsi="Cambria Math" w:cs="Times New Roman"/>
            <w:sz w:val="28"/>
            <w:szCs w:val="28"/>
            <w:lang w:val="en-US" w:eastAsia="ru-RU"/>
          </w:rPr>
          <m:t>y</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val="en-US" w:eastAsia="ru-RU"/>
              </w:rPr>
              <m:t>j</m:t>
            </m:r>
          </m:e>
        </m:d>
        <m:r>
          <m:rPr>
            <m:sty m:val="p"/>
          </m:rPr>
          <w:rPr>
            <w:rFonts w:ascii="Cambria Math" w:eastAsia="Times New Roman" w:hAnsi="Cambria Math" w:cs="Times New Roman"/>
            <w:sz w:val="28"/>
            <w:szCs w:val="28"/>
            <w:lang w:val="en-US" w:eastAsia="ru-RU"/>
          </w:rPr>
          <m:t>=</m:t>
        </m:r>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val="en-US" w:eastAsia="ru-RU"/>
              </w:rPr>
              <m:t>k=1</m:t>
            </m:r>
          </m:sub>
          <m:sup>
            <m:r>
              <m:rPr>
                <m:sty m:val="p"/>
              </m:rPr>
              <w:rPr>
                <w:rFonts w:ascii="Cambria Math" w:eastAsia="Times New Roman" w:hAnsi="Cambria Math" w:cs="Times New Roman"/>
                <w:sz w:val="28"/>
                <w:szCs w:val="28"/>
                <w:lang w:val="en-US" w:eastAsia="ru-RU"/>
              </w:rPr>
              <m:t>M-j+1</m:t>
            </m:r>
          </m:sup>
          <m:e>
            <m:r>
              <m:rPr>
                <m:sty m:val="p"/>
              </m:rPr>
              <w:rPr>
                <w:rFonts w:ascii="Cambria Math" w:eastAsia="Times New Roman" w:hAnsi="Cambria Math" w:cs="Times New Roman"/>
                <w:sz w:val="28"/>
                <w:szCs w:val="28"/>
                <w:lang w:val="en-US" w:eastAsia="ru-RU"/>
              </w:rPr>
              <m:t>y(k,j)</m:t>
            </m:r>
          </m:e>
        </m:nary>
      </m:oMath>
      <w:r w:rsidRPr="00C224E3">
        <w:rPr>
          <w:rFonts w:ascii="Times New Roman" w:eastAsia="Times New Roman" w:hAnsi="Times New Roman" w:cs="Times New Roman"/>
          <w:sz w:val="28"/>
          <w:szCs w:val="28"/>
          <w:lang w:val="en-US" w:eastAsia="ru-RU"/>
        </w:rPr>
        <w:t>,</w:t>
      </w:r>
      <w:r w:rsidR="00983381" w:rsidRPr="00C224E3">
        <w:rPr>
          <w:rFonts w:ascii="Times New Roman" w:eastAsia="Times New Roman" w:hAnsi="Times New Roman" w:cs="Times New Roman"/>
          <w:sz w:val="28"/>
          <w:szCs w:val="28"/>
          <w:lang w:val="en-US" w:eastAsia="ru-RU"/>
        </w:rPr>
        <w:t xml:space="preserve"> j = 1, 2...</w:t>
      </w:r>
      <w:r w:rsidRPr="00C224E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w:t>
      </w:r>
      <w:r w:rsidR="006A666A" w:rsidRPr="006A666A">
        <w:rPr>
          <w:rFonts w:ascii="Times New Roman" w:eastAsia="Times New Roman" w:hAnsi="Times New Roman" w:cs="Times New Roman"/>
          <w:sz w:val="28"/>
          <w:szCs w:val="28"/>
          <w:lang w:val="en-US" w:eastAsia="ru-RU"/>
        </w:rPr>
        <w:t>;</w:t>
      </w:r>
    </w:p>
    <w:p w14:paraId="1D5A6566" w14:textId="50E270FB" w:rsidR="00983381" w:rsidRPr="00CD3916" w:rsidRDefault="00CD3916" w:rsidP="0098338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8"/>
              <w:szCs w:val="24"/>
              <w:lang w:eastAsia="ru-RU"/>
            </w:rPr>
            <m:t>C</m:t>
          </m:r>
          <m:d>
            <m:dPr>
              <m:ctrlPr>
                <w:rPr>
                  <w:rFonts w:ascii="Cambria Math" w:eastAsia="Times New Roman" w:hAnsi="Cambria Math" w:cs="Times New Roman"/>
                  <w:sz w:val="28"/>
                  <w:szCs w:val="24"/>
                  <w:lang w:eastAsia="ru-RU"/>
                </w:rPr>
              </m:ctrlPr>
            </m:dPr>
            <m:e>
              <m:r>
                <m:rPr>
                  <m:sty m:val="p"/>
                </m:rPr>
                <w:rPr>
                  <w:rFonts w:ascii="Cambria Math" w:eastAsia="Times New Roman" w:hAnsi="Cambria Math" w:cs="Times New Roman"/>
                  <w:sz w:val="28"/>
                  <w:szCs w:val="24"/>
                  <w:lang w:eastAsia="ru-RU"/>
                </w:rPr>
                <m:t>j,j+1</m:t>
              </m:r>
            </m:e>
          </m:d>
          <m:r>
            <m:rPr>
              <m:sty m:val="p"/>
            </m:rPr>
            <w:rPr>
              <w:rFonts w:ascii="Cambria Math" w:eastAsia="Times New Roman" w:hAnsi="Cambria Math" w:cs="Times New Roman"/>
              <w:sz w:val="28"/>
              <w:szCs w:val="24"/>
              <w:lang w:eastAsia="ru-RU"/>
            </w:rPr>
            <m:t>=</m:t>
          </m:r>
          <m:d>
            <m:dPr>
              <m:begChr m:val="{"/>
              <m:endChr m:val=""/>
              <m:ctrlPr>
                <w:rPr>
                  <w:rFonts w:ascii="Cambria Math" w:eastAsia="Times New Roman" w:hAnsi="Cambria Math" w:cs="Times New Roman"/>
                  <w:sz w:val="28"/>
                  <w:szCs w:val="24"/>
                  <w:lang w:eastAsia="ru-RU"/>
                </w:rPr>
              </m:ctrlPr>
            </m:dPr>
            <m:e>
              <m:m>
                <m:mPr>
                  <m:mcs>
                    <m:mc>
                      <m:mcPr>
                        <m:count m:val="1"/>
                        <m:mcJc m:val="center"/>
                      </m:mcPr>
                    </m:mc>
                  </m:mcs>
                  <m:ctrlPr>
                    <w:rPr>
                      <w:rFonts w:ascii="Cambria Math" w:eastAsia="Times New Roman" w:hAnsi="Cambria Math" w:cs="Times New Roman"/>
                      <w:sz w:val="28"/>
                      <w:szCs w:val="24"/>
                      <w:lang w:eastAsia="ru-RU"/>
                    </w:rPr>
                  </m:ctrlPr>
                </m:mPr>
                <m:mr>
                  <m:e>
                    <m:f>
                      <m:fPr>
                        <m:ctrlPr>
                          <w:rPr>
                            <w:rFonts w:ascii="Cambria Math" w:eastAsia="Times New Roman" w:hAnsi="Cambria Math" w:cs="Times New Roman"/>
                            <w:sz w:val="28"/>
                            <w:szCs w:val="24"/>
                            <w:lang w:eastAsia="ru-RU"/>
                          </w:rPr>
                        </m:ctrlPr>
                      </m:fPr>
                      <m:num>
                        <m:r>
                          <m:rPr>
                            <m:sty m:val="p"/>
                          </m:rPr>
                          <w:rPr>
                            <w:rFonts w:ascii="Cambria Math" w:eastAsia="Times New Roman" w:hAnsi="Cambria Math" w:cs="Times New Roman"/>
                            <w:sz w:val="28"/>
                            <w:szCs w:val="24"/>
                            <w:lang w:eastAsia="ru-RU"/>
                          </w:rPr>
                          <m:t>y(j+1)</m:t>
                        </m:r>
                      </m:num>
                      <m:den>
                        <m:r>
                          <m:rPr>
                            <m:sty m:val="p"/>
                          </m:rPr>
                          <w:rPr>
                            <w:rFonts w:ascii="Cambria Math" w:eastAsia="Times New Roman" w:hAnsi="Cambria Math" w:cs="Times New Roman"/>
                            <w:sz w:val="28"/>
                            <w:szCs w:val="24"/>
                            <w:lang w:eastAsia="ru-RU"/>
                          </w:rPr>
                          <m:t>y</m:t>
                        </m:r>
                        <m:d>
                          <m:dPr>
                            <m:ctrlPr>
                              <w:rPr>
                                <w:rFonts w:ascii="Cambria Math" w:eastAsia="Times New Roman" w:hAnsi="Cambria Math" w:cs="Times New Roman"/>
                                <w:sz w:val="28"/>
                                <w:szCs w:val="24"/>
                                <w:lang w:eastAsia="ru-RU"/>
                              </w:rPr>
                            </m:ctrlPr>
                          </m:dPr>
                          <m:e>
                            <m:r>
                              <m:rPr>
                                <m:sty m:val="p"/>
                              </m:rPr>
                              <w:rPr>
                                <w:rFonts w:ascii="Cambria Math" w:eastAsia="Times New Roman" w:hAnsi="Cambria Math" w:cs="Times New Roman"/>
                                <w:sz w:val="28"/>
                                <w:szCs w:val="24"/>
                                <w:lang w:eastAsia="ru-RU"/>
                              </w:rPr>
                              <m:t>j</m:t>
                            </m:r>
                          </m:e>
                        </m:d>
                        <m:r>
                          <m:rPr>
                            <m:sty m:val="p"/>
                          </m:rPr>
                          <w:rPr>
                            <w:rFonts w:ascii="Cambria Math" w:eastAsia="Times New Roman" w:hAnsi="Cambria Math" w:cs="Times New Roman"/>
                            <w:sz w:val="28"/>
                            <w:szCs w:val="24"/>
                            <w:lang w:eastAsia="ru-RU"/>
                          </w:rPr>
                          <m:t>-y(M-j+1,j)</m:t>
                        </m:r>
                      </m:den>
                    </m:f>
                    <m:r>
                      <m:rPr>
                        <m:sty m:val="p"/>
                      </m:rPr>
                      <w:rPr>
                        <w:rFonts w:ascii="Cambria Math" w:eastAsia="Times New Roman" w:hAnsi="Cambria Math" w:cs="Times New Roman"/>
                        <w:sz w:val="28"/>
                        <w:szCs w:val="24"/>
                        <w:lang w:eastAsia="ru-RU"/>
                      </w:rPr>
                      <m:t xml:space="preserve">, если </m:t>
                    </m:r>
                    <m:r>
                      <m:rPr>
                        <m:sty m:val="p"/>
                      </m:rPr>
                      <w:rPr>
                        <w:rFonts w:ascii="Cambria Math" w:eastAsia="Times New Roman" w:hAnsi="Cambria Math" w:cs="Times New Roman"/>
                        <w:sz w:val="28"/>
                        <w:szCs w:val="24"/>
                        <w:lang w:val="en-US" w:eastAsia="ru-RU"/>
                      </w:rPr>
                      <m:t>y</m:t>
                    </m:r>
                    <m:d>
                      <m:dPr>
                        <m:ctrlPr>
                          <w:rPr>
                            <w:rFonts w:ascii="Cambria Math" w:eastAsia="Times New Roman" w:hAnsi="Cambria Math" w:cs="Times New Roman"/>
                            <w:sz w:val="28"/>
                            <w:szCs w:val="24"/>
                            <w:lang w:val="en-US" w:eastAsia="ru-RU"/>
                          </w:rPr>
                        </m:ctrlPr>
                      </m:dPr>
                      <m:e>
                        <m:r>
                          <m:rPr>
                            <m:sty m:val="p"/>
                          </m:rPr>
                          <w:rPr>
                            <w:rFonts w:ascii="Cambria Math" w:eastAsia="Times New Roman" w:hAnsi="Cambria Math" w:cs="Times New Roman"/>
                            <w:sz w:val="28"/>
                            <w:szCs w:val="24"/>
                            <w:lang w:val="en-US" w:eastAsia="ru-RU"/>
                          </w:rPr>
                          <m:t>j</m:t>
                        </m:r>
                      </m:e>
                    </m:d>
                    <m:r>
                      <m:rPr>
                        <m:sty m:val="p"/>
                      </m:rPr>
                      <w:rPr>
                        <w:rFonts w:ascii="Cambria Math" w:eastAsia="Times New Roman" w:hAnsi="Cambria Math" w:cs="Times New Roman"/>
                        <w:sz w:val="28"/>
                        <w:szCs w:val="24"/>
                        <w:lang w:val="en-US" w:eastAsia="ru-RU"/>
                      </w:rPr>
                      <m:t>-y</m:t>
                    </m:r>
                    <m:d>
                      <m:dPr>
                        <m:ctrlPr>
                          <w:rPr>
                            <w:rFonts w:ascii="Cambria Math" w:eastAsia="Times New Roman" w:hAnsi="Cambria Math" w:cs="Times New Roman"/>
                            <w:sz w:val="28"/>
                            <w:szCs w:val="24"/>
                            <w:lang w:val="en-US" w:eastAsia="ru-RU"/>
                          </w:rPr>
                        </m:ctrlPr>
                      </m:dPr>
                      <m:e>
                        <m:r>
                          <m:rPr>
                            <m:sty m:val="p"/>
                          </m:rPr>
                          <w:rPr>
                            <w:rFonts w:ascii="Cambria Math" w:eastAsia="Times New Roman" w:hAnsi="Cambria Math" w:cs="Times New Roman"/>
                            <w:sz w:val="28"/>
                            <w:szCs w:val="24"/>
                            <w:lang w:val="en-US" w:eastAsia="ru-RU"/>
                          </w:rPr>
                          <m:t>M-j+1</m:t>
                        </m:r>
                      </m:e>
                    </m:d>
                    <m:r>
                      <m:rPr>
                        <m:sty m:val="p"/>
                      </m:rPr>
                      <w:rPr>
                        <w:rFonts w:ascii="Cambria Math" w:eastAsia="Times New Roman" w:hAnsi="Cambria Math" w:cs="Times New Roman"/>
                        <w:sz w:val="28"/>
                        <w:szCs w:val="24"/>
                        <w:lang w:val="en-US" w:eastAsia="ru-RU"/>
                      </w:rPr>
                      <m:t>≠0, j=1,2,…, M</m:t>
                    </m:r>
                    <m:r>
                      <m:rPr>
                        <m:sty m:val="p"/>
                      </m:rPr>
                      <w:rPr>
                        <w:rFonts w:ascii="Cambria Math" w:eastAsia="Times New Roman" w:hAnsi="Cambria Math" w:cs="Times New Roman"/>
                        <w:sz w:val="28"/>
                        <w:szCs w:val="24"/>
                        <w:lang w:eastAsia="ru-RU"/>
                      </w:rPr>
                      <m:t xml:space="preserve"> </m:t>
                    </m:r>
                  </m:e>
                </m:mr>
                <m:mr>
                  <m:e>
                    <m:r>
                      <m:rPr>
                        <m:sty m:val="p"/>
                      </m:rPr>
                      <w:rPr>
                        <w:rFonts w:ascii="Cambria Math" w:eastAsia="Times New Roman" w:hAnsi="Cambria Math" w:cs="Times New Roman"/>
                        <w:sz w:val="28"/>
                        <w:szCs w:val="24"/>
                        <w:lang w:eastAsia="ru-RU"/>
                      </w:rPr>
                      <m:t>C</m:t>
                    </m:r>
                    <m:d>
                      <m:dPr>
                        <m:ctrlPr>
                          <w:rPr>
                            <w:rFonts w:ascii="Cambria Math" w:eastAsia="Times New Roman" w:hAnsi="Cambria Math" w:cs="Times New Roman"/>
                            <w:sz w:val="28"/>
                            <w:szCs w:val="24"/>
                            <w:lang w:eastAsia="ru-RU"/>
                          </w:rPr>
                        </m:ctrlPr>
                      </m:dPr>
                      <m:e>
                        <m:r>
                          <m:rPr>
                            <m:sty m:val="p"/>
                          </m:rPr>
                          <w:rPr>
                            <w:rFonts w:ascii="Cambria Math" w:eastAsia="Times New Roman" w:hAnsi="Cambria Math" w:cs="Times New Roman"/>
                            <w:sz w:val="28"/>
                            <w:szCs w:val="24"/>
                            <w:lang w:eastAsia="ru-RU"/>
                          </w:rPr>
                          <m:t>j+1,j+2</m:t>
                        </m:r>
                      </m:e>
                    </m:d>
                    <m:r>
                      <m:rPr>
                        <m:sty m:val="p"/>
                      </m:rPr>
                      <w:rPr>
                        <w:rFonts w:ascii="Cambria Math" w:eastAsia="Times New Roman" w:hAnsi="Cambria Math" w:cs="Times New Roman"/>
                        <w:sz w:val="28"/>
                        <w:szCs w:val="24"/>
                        <w:lang w:eastAsia="ru-RU"/>
                      </w:rPr>
                      <m:t xml:space="preserve">,  если </m:t>
                    </m:r>
                    <m:r>
                      <m:rPr>
                        <m:sty m:val="p"/>
                      </m:rPr>
                      <w:rPr>
                        <w:rFonts w:ascii="Cambria Math" w:eastAsia="Times New Roman" w:hAnsi="Cambria Math" w:cs="Times New Roman"/>
                        <w:sz w:val="28"/>
                        <w:szCs w:val="24"/>
                        <w:lang w:val="en-US" w:eastAsia="ru-RU"/>
                      </w:rPr>
                      <m:t>y</m:t>
                    </m:r>
                    <m:d>
                      <m:dPr>
                        <m:ctrlPr>
                          <w:rPr>
                            <w:rFonts w:ascii="Cambria Math" w:eastAsia="Times New Roman" w:hAnsi="Cambria Math" w:cs="Times New Roman"/>
                            <w:sz w:val="28"/>
                            <w:szCs w:val="24"/>
                            <w:lang w:val="en-US" w:eastAsia="ru-RU"/>
                          </w:rPr>
                        </m:ctrlPr>
                      </m:dPr>
                      <m:e>
                        <m:r>
                          <m:rPr>
                            <m:sty m:val="p"/>
                          </m:rPr>
                          <w:rPr>
                            <w:rFonts w:ascii="Cambria Math" w:eastAsia="Times New Roman" w:hAnsi="Cambria Math" w:cs="Times New Roman"/>
                            <w:sz w:val="28"/>
                            <w:szCs w:val="24"/>
                            <w:lang w:val="en-US" w:eastAsia="ru-RU"/>
                          </w:rPr>
                          <m:t>j</m:t>
                        </m:r>
                      </m:e>
                    </m:d>
                    <m:r>
                      <m:rPr>
                        <m:sty m:val="p"/>
                      </m:rPr>
                      <w:rPr>
                        <w:rFonts w:ascii="Cambria Math" w:eastAsia="Times New Roman" w:hAnsi="Cambria Math" w:cs="Times New Roman"/>
                        <w:sz w:val="28"/>
                        <w:szCs w:val="24"/>
                        <w:lang w:val="en-US" w:eastAsia="ru-RU"/>
                      </w:rPr>
                      <m:t>-y</m:t>
                    </m:r>
                    <m:d>
                      <m:dPr>
                        <m:ctrlPr>
                          <w:rPr>
                            <w:rFonts w:ascii="Cambria Math" w:eastAsia="Times New Roman" w:hAnsi="Cambria Math" w:cs="Times New Roman"/>
                            <w:sz w:val="28"/>
                            <w:szCs w:val="24"/>
                            <w:lang w:val="en-US" w:eastAsia="ru-RU"/>
                          </w:rPr>
                        </m:ctrlPr>
                      </m:dPr>
                      <m:e>
                        <m:r>
                          <m:rPr>
                            <m:sty m:val="p"/>
                          </m:rPr>
                          <w:rPr>
                            <w:rFonts w:ascii="Cambria Math" w:eastAsia="Times New Roman" w:hAnsi="Cambria Math" w:cs="Times New Roman"/>
                            <w:sz w:val="28"/>
                            <w:szCs w:val="24"/>
                            <w:lang w:val="en-US" w:eastAsia="ru-RU"/>
                          </w:rPr>
                          <m:t>M-j+1</m:t>
                        </m:r>
                      </m:e>
                    </m:d>
                    <m:r>
                      <m:rPr>
                        <m:sty m:val="p"/>
                      </m:rPr>
                      <w:rPr>
                        <w:rFonts w:ascii="Cambria Math" w:eastAsia="Times New Roman" w:hAnsi="Cambria Math" w:cs="Times New Roman"/>
                        <w:sz w:val="28"/>
                        <w:szCs w:val="24"/>
                        <w:lang w:val="en-US" w:eastAsia="ru-RU"/>
                      </w:rPr>
                      <m:t>≠0, C</m:t>
                    </m:r>
                    <m:d>
                      <m:dPr>
                        <m:ctrlPr>
                          <w:rPr>
                            <w:rFonts w:ascii="Cambria Math" w:eastAsia="Times New Roman" w:hAnsi="Cambria Math" w:cs="Times New Roman"/>
                            <w:sz w:val="28"/>
                            <w:szCs w:val="24"/>
                            <w:lang w:val="en-US" w:eastAsia="ru-RU"/>
                          </w:rPr>
                        </m:ctrlPr>
                      </m:dPr>
                      <m:e>
                        <m:r>
                          <m:rPr>
                            <m:sty m:val="p"/>
                          </m:rPr>
                          <w:rPr>
                            <w:rFonts w:ascii="Cambria Math" w:eastAsia="Times New Roman" w:hAnsi="Cambria Math" w:cs="Times New Roman"/>
                            <w:sz w:val="28"/>
                            <w:szCs w:val="24"/>
                            <w:lang w:val="en-US" w:eastAsia="ru-RU"/>
                          </w:rPr>
                          <m:t>M,M+1</m:t>
                        </m:r>
                      </m:e>
                    </m:d>
                    <m:r>
                      <m:rPr>
                        <m:sty m:val="p"/>
                      </m:rPr>
                      <w:rPr>
                        <w:rFonts w:ascii="Cambria Math" w:eastAsia="Times New Roman" w:hAnsi="Cambria Math" w:cs="Times New Roman"/>
                        <w:sz w:val="28"/>
                        <w:szCs w:val="24"/>
                        <w:lang w:val="en-US" w:eastAsia="ru-RU"/>
                      </w:rPr>
                      <m:t>=1</m:t>
                    </m:r>
                  </m:e>
                </m:mr>
              </m:m>
            </m:e>
          </m:d>
        </m:oMath>
      </m:oMathPara>
    </w:p>
    <w:p w14:paraId="43123FFA" w14:textId="08B29A75" w:rsidR="00C224E3" w:rsidRPr="006A666A" w:rsidRDefault="00C224E3"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val="en-US" w:eastAsia="ru-RU"/>
        </w:rPr>
      </w:pPr>
      <m:oMath>
        <m:r>
          <m:rPr>
            <m:sty m:val="p"/>
          </m:rPr>
          <w:rPr>
            <w:rFonts w:ascii="Cambria Math" w:eastAsia="Times New Roman" w:hAnsi="Cambria Math" w:cs="Times New Roman"/>
            <w:sz w:val="28"/>
            <w:szCs w:val="28"/>
            <w:lang w:val="en-US" w:eastAsia="ru-RU"/>
          </w:rPr>
          <m:t>H</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val="en-US" w:eastAsia="ru-RU"/>
              </w:rPr>
              <m:t>j</m:t>
            </m:r>
          </m:e>
        </m:d>
        <m:r>
          <m:rPr>
            <m:sty m:val="p"/>
          </m:rPr>
          <w:rPr>
            <w:rFonts w:ascii="Cambria Math" w:eastAsia="Times New Roman" w:hAnsi="Cambria Math" w:cs="Times New Roman"/>
            <w:sz w:val="28"/>
            <w:szCs w:val="28"/>
            <w:lang w:val="en-US" w:eastAsia="ru-RU"/>
          </w:rPr>
          <m:t>=</m:t>
        </m:r>
        <m:nary>
          <m:naryPr>
            <m:chr m:val="∏"/>
            <m:limLoc m:val="subSup"/>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val="en-US" w:eastAsia="ru-RU"/>
              </w:rPr>
              <m:t>k=j</m:t>
            </m:r>
          </m:sub>
          <m:sup>
            <m:r>
              <m:rPr>
                <m:sty m:val="p"/>
              </m:rPr>
              <w:rPr>
                <w:rFonts w:ascii="Cambria Math" w:eastAsia="Times New Roman" w:hAnsi="Cambria Math" w:cs="Times New Roman"/>
                <w:sz w:val="28"/>
                <w:szCs w:val="28"/>
                <w:lang w:val="en-US" w:eastAsia="ru-RU"/>
              </w:rPr>
              <m:t>M</m:t>
            </m:r>
          </m:sup>
          <m:e>
            <m:r>
              <m:rPr>
                <m:sty m:val="p"/>
              </m:rPr>
              <w:rPr>
                <w:rFonts w:ascii="Cambria Math" w:eastAsia="Times New Roman" w:hAnsi="Cambria Math" w:cs="Times New Roman"/>
                <w:sz w:val="28"/>
                <w:szCs w:val="28"/>
                <w:lang w:val="en-US" w:eastAsia="ru-RU"/>
              </w:rPr>
              <m:t>C(k,k+1)</m:t>
            </m:r>
          </m:e>
        </m:nary>
      </m:oMath>
      <w:r>
        <w:rPr>
          <w:rFonts w:ascii="Times New Roman" w:eastAsia="Times New Roman" w:hAnsi="Times New Roman" w:cs="Times New Roman"/>
          <w:sz w:val="28"/>
          <w:szCs w:val="28"/>
          <w:lang w:val="en-US" w:eastAsia="ru-RU"/>
        </w:rPr>
        <w:t>, j=1,</w:t>
      </w:r>
      <w:r w:rsidR="006A666A" w:rsidRPr="006A666A">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val="en-US" w:eastAsia="ru-RU"/>
        </w:rPr>
        <w:t>… M</w:t>
      </w:r>
      <w:r w:rsidR="006A666A" w:rsidRPr="006A666A">
        <w:rPr>
          <w:rFonts w:ascii="Times New Roman" w:eastAsia="Times New Roman" w:hAnsi="Times New Roman" w:cs="Times New Roman"/>
          <w:sz w:val="28"/>
          <w:szCs w:val="28"/>
          <w:lang w:val="en-US" w:eastAsia="ru-RU"/>
        </w:rPr>
        <w:t>;</w:t>
      </w:r>
    </w:p>
    <w:p w14:paraId="2E2D415F" w14:textId="1A152E38" w:rsidR="00983381" w:rsidRPr="00CD3916" w:rsidRDefault="00983381"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val="en-US" w:eastAsia="ru-RU"/>
        </w:rPr>
      </w:pPr>
      <w:r w:rsidRPr="00983381">
        <w:rPr>
          <w:rFonts w:ascii="Times New Roman" w:eastAsia="Times New Roman" w:hAnsi="Times New Roman" w:cs="Times New Roman"/>
          <w:noProof/>
          <w:position w:val="-29"/>
          <w:sz w:val="28"/>
          <w:szCs w:val="28"/>
          <w:lang w:eastAsia="ru-RU"/>
        </w:rPr>
        <w:lastRenderedPageBreak/>
        <w:drawing>
          <wp:inline distT="0" distB="0" distL="0" distR="0" wp14:anchorId="31FE8FE3" wp14:editId="0DE2B822">
            <wp:extent cx="95250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Pr="00CD3916">
        <w:rPr>
          <w:rFonts w:ascii="Times New Roman" w:eastAsia="Times New Roman" w:hAnsi="Times New Roman" w:cs="Times New Roman"/>
          <w:sz w:val="28"/>
          <w:szCs w:val="28"/>
          <w:lang w:val="en-US" w:eastAsia="ru-RU"/>
        </w:rPr>
        <w:t>, j = 1, 2...</w:t>
      </w:r>
      <w:r w:rsidR="00C224E3">
        <w:rPr>
          <w:rFonts w:ascii="Times New Roman" w:eastAsia="Times New Roman" w:hAnsi="Times New Roman" w:cs="Times New Roman"/>
          <w:sz w:val="28"/>
          <w:szCs w:val="28"/>
          <w:lang w:val="en-US" w:eastAsia="ru-RU"/>
        </w:rPr>
        <w:t>M</w:t>
      </w:r>
      <w:r w:rsidR="006A666A" w:rsidRPr="006A666A">
        <w:rPr>
          <w:rFonts w:ascii="Times New Roman" w:eastAsia="Times New Roman" w:hAnsi="Times New Roman" w:cs="Times New Roman"/>
          <w:sz w:val="28"/>
          <w:szCs w:val="28"/>
          <w:lang w:val="en-US" w:eastAsia="ru-RU"/>
        </w:rPr>
        <w:t>;</w:t>
      </w:r>
    </w:p>
    <w:p w14:paraId="1931B467" w14:textId="399AD670" w:rsidR="00983381" w:rsidRPr="00C224E3" w:rsidRDefault="00941FB8"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val="en-US" w:eastAsia="ru-RU"/>
        </w:rPr>
      </w:pPr>
      <m:oMath>
        <m:r>
          <m:rPr>
            <m:sty m:val="p"/>
          </m:rPr>
          <w:rPr>
            <w:rFonts w:ascii="Cambria Math" w:eastAsia="Times New Roman" w:hAnsi="Cambria Math" w:cs="Times New Roman"/>
            <w:sz w:val="28"/>
            <w:szCs w:val="28"/>
            <w:lang w:val="en-US" w:eastAsia="ru-RU"/>
          </w:rPr>
          <m:t>U</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val="en-US" w:eastAsia="ru-RU"/>
              </w:rPr>
              <m:t>i</m:t>
            </m:r>
          </m:e>
        </m:d>
        <m:r>
          <m:rPr>
            <m:sty m:val="p"/>
          </m:rPr>
          <w:rPr>
            <w:rFonts w:ascii="Cambria Math" w:eastAsia="Times New Roman" w:hAnsi="Cambria Math" w:cs="Times New Roman"/>
            <w:sz w:val="28"/>
            <w:szCs w:val="28"/>
            <w:lang w:val="en-US"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val="en-US" w:eastAsia="ru-RU"/>
              </w:rPr>
              <m:t>y</m:t>
            </m:r>
            <m:d>
              <m:dPr>
                <m:ctrlPr>
                  <w:rPr>
                    <w:rFonts w:ascii="Cambria Math" w:eastAsia="Times New Roman" w:hAnsi="Cambria Math" w:cs="Times New Roman"/>
                    <w:sz w:val="28"/>
                    <w:szCs w:val="28"/>
                    <w:lang w:val="en-US" w:eastAsia="ru-RU"/>
                  </w:rPr>
                </m:ctrlPr>
              </m:dPr>
              <m:e>
                <m:r>
                  <m:rPr>
                    <m:sty m:val="p"/>
                  </m:rPr>
                  <w:rPr>
                    <w:rFonts w:ascii="Cambria Math" w:eastAsia="Times New Roman" w:hAnsi="Cambria Math" w:cs="Times New Roman"/>
                    <w:sz w:val="28"/>
                    <w:szCs w:val="28"/>
                    <w:lang w:val="en-US" w:eastAsia="ru-RU"/>
                  </w:rPr>
                  <m:t>i,M-i+1</m:t>
                </m:r>
              </m:e>
            </m:d>
            <m:r>
              <m:rPr>
                <m:sty m:val="p"/>
              </m:rPr>
              <w:rPr>
                <w:rFonts w:ascii="Cambria Math" w:eastAsia="Times New Roman" w:hAnsi="Cambria Math" w:cs="Times New Roman"/>
                <w:sz w:val="28"/>
                <w:szCs w:val="28"/>
                <w:lang w:val="en-US" w:eastAsia="ru-RU"/>
              </w:rPr>
              <m:t>∙H(M-i+1)</m:t>
            </m:r>
          </m:num>
          <m:den>
            <m:r>
              <w:rPr>
                <w:rFonts w:ascii="Cambria Math" w:eastAsia="Times New Roman" w:hAnsi="Cambria Math" w:cs="Times New Roman"/>
                <w:sz w:val="28"/>
                <w:szCs w:val="28"/>
                <w:lang w:val="en-US" w:eastAsia="ru-RU"/>
              </w:rPr>
              <m:t>Z</m:t>
            </m:r>
            <m:r>
              <m:rPr>
                <m:sty m:val="p"/>
              </m:rPr>
              <w:rPr>
                <w:rFonts w:ascii="Cambria Math" w:eastAsia="Times New Roman" w:hAnsi="Cambria Math" w:cs="Times New Roman"/>
                <w:sz w:val="28"/>
                <w:szCs w:val="28"/>
                <w:lang w:val="en-US" w:eastAsia="ru-RU"/>
              </w:rPr>
              <m:t>(i)</m:t>
            </m:r>
          </m:den>
        </m:f>
      </m:oMath>
      <w:r w:rsidR="00983381" w:rsidRPr="00C224E3">
        <w:rPr>
          <w:rFonts w:ascii="Times New Roman" w:eastAsia="Times New Roman" w:hAnsi="Times New Roman" w:cs="Times New Roman"/>
          <w:sz w:val="28"/>
          <w:szCs w:val="28"/>
          <w:lang w:val="en-US" w:eastAsia="ru-RU"/>
        </w:rPr>
        <w:t xml:space="preserve">, </w:t>
      </w:r>
      <w:r w:rsidR="00983381" w:rsidRPr="00941FB8">
        <w:rPr>
          <w:rFonts w:ascii="Times New Roman" w:eastAsia="Times New Roman" w:hAnsi="Times New Roman" w:cs="Times New Roman"/>
          <w:sz w:val="28"/>
          <w:szCs w:val="28"/>
          <w:lang w:val="en-US" w:eastAsia="ru-RU"/>
        </w:rPr>
        <w:t>i</w:t>
      </w:r>
      <w:r w:rsidR="00983381" w:rsidRPr="00C224E3">
        <w:rPr>
          <w:rFonts w:ascii="Times New Roman" w:eastAsia="Times New Roman" w:hAnsi="Times New Roman" w:cs="Times New Roman"/>
          <w:sz w:val="28"/>
          <w:szCs w:val="28"/>
          <w:lang w:val="en-US" w:eastAsia="ru-RU"/>
        </w:rPr>
        <w:t xml:space="preserve"> = 1, 2...</w:t>
      </w:r>
      <w:r w:rsidR="00C224E3">
        <w:rPr>
          <w:rFonts w:ascii="Times New Roman" w:eastAsia="Times New Roman" w:hAnsi="Times New Roman" w:cs="Times New Roman"/>
          <w:sz w:val="28"/>
          <w:szCs w:val="28"/>
          <w:lang w:val="en-US" w:eastAsia="ru-RU"/>
        </w:rPr>
        <w:t>M</w:t>
      </w:r>
      <w:r w:rsidR="006A666A" w:rsidRPr="006A666A">
        <w:rPr>
          <w:rFonts w:ascii="Times New Roman" w:eastAsia="Times New Roman" w:hAnsi="Times New Roman" w:cs="Times New Roman"/>
          <w:sz w:val="28"/>
          <w:szCs w:val="28"/>
          <w:lang w:val="en-US" w:eastAsia="ru-RU"/>
        </w:rPr>
        <w:t>;</w:t>
      </w:r>
    </w:p>
    <w:p w14:paraId="22E2938F" w14:textId="3FA27302" w:rsidR="00983381" w:rsidRPr="00C224E3" w:rsidRDefault="00652EB0"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983381" w:rsidRPr="00983381">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Z</w:t>
      </w:r>
      <w:r w:rsidRPr="00652E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652E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определяется в следующем порядке:</w:t>
      </w:r>
    </w:p>
    <w:p w14:paraId="7502FB9C" w14:textId="33F4A528" w:rsidR="007736D1" w:rsidRDefault="00941FB8"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рассчитанная в соответствии с пунктом 5 Приложения 4</w:t>
      </w:r>
      <w:r w:rsidR="005C27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73DC">
        <w:rPr>
          <w:rFonts w:ascii="Times New Roman" w:eastAsia="Times New Roman" w:hAnsi="Times New Roman" w:cs="Times New Roman"/>
          <w:sz w:val="28"/>
          <w:szCs w:val="28"/>
          <w:lang w:eastAsia="ru-RU"/>
        </w:rPr>
        <w:t>по учетной группе</w:t>
      </w:r>
      <w:r>
        <w:rPr>
          <w:rFonts w:ascii="Times New Roman" w:eastAsia="Times New Roman" w:hAnsi="Times New Roman" w:cs="Times New Roman"/>
          <w:sz w:val="28"/>
          <w:szCs w:val="28"/>
          <w:lang w:eastAsia="ru-RU"/>
        </w:rPr>
        <w:t xml:space="preserve">, </w:t>
      </w:r>
      <w:r w:rsidR="007736D1">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val="en-US" w:eastAsia="ru-RU"/>
        </w:rPr>
        <w:t>i</w:t>
      </w:r>
      <w:r w:rsidR="007736D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N</w:t>
      </w:r>
      <w:r w:rsidRPr="00941FB8">
        <w:rPr>
          <w:rFonts w:ascii="Times New Roman" w:eastAsia="Times New Roman" w:hAnsi="Times New Roman" w:cs="Times New Roman"/>
          <w:sz w:val="28"/>
          <w:szCs w:val="28"/>
          <w:lang w:eastAsia="ru-RU"/>
        </w:rPr>
        <w:t xml:space="preserve"> </w:t>
      </w:r>
      <w:r w:rsidR="005C275A">
        <w:rPr>
          <w:rFonts w:ascii="Times New Roman" w:eastAsia="Times New Roman" w:hAnsi="Times New Roman" w:cs="Times New Roman"/>
          <w:sz w:val="28"/>
          <w:szCs w:val="28"/>
          <w:lang w:eastAsia="ru-RU"/>
        </w:rPr>
        <w:t>(</w:t>
      </w:r>
      <w:r w:rsidR="005C275A" w:rsidRPr="00983381">
        <w:rPr>
          <w:rFonts w:ascii="Times New Roman" w:eastAsia="Times New Roman" w:hAnsi="Times New Roman" w:cs="Times New Roman"/>
          <w:sz w:val="28"/>
          <w:szCs w:val="28"/>
          <w:lang w:eastAsia="ru-RU"/>
        </w:rPr>
        <w:t xml:space="preserve">число </w:t>
      </w:r>
      <w:r w:rsidR="005C275A">
        <w:rPr>
          <w:rFonts w:ascii="Times New Roman" w:eastAsia="Times New Roman" w:hAnsi="Times New Roman" w:cs="Times New Roman"/>
          <w:sz w:val="28"/>
          <w:szCs w:val="28"/>
          <w:lang w:eastAsia="ru-RU"/>
        </w:rPr>
        <w:t>кварталов</w:t>
      </w:r>
      <w:r w:rsidR="005C275A" w:rsidRPr="00983381">
        <w:rPr>
          <w:rFonts w:ascii="Times New Roman" w:eastAsia="Times New Roman" w:hAnsi="Times New Roman" w:cs="Times New Roman"/>
          <w:sz w:val="28"/>
          <w:szCs w:val="28"/>
          <w:lang w:eastAsia="ru-RU"/>
        </w:rPr>
        <w:t xml:space="preserve">, за которые рассматриваются данные об </w:t>
      </w:r>
      <w:r w:rsidR="005C275A">
        <w:rPr>
          <w:rFonts w:ascii="Times New Roman" w:eastAsia="Times New Roman" w:hAnsi="Times New Roman" w:cs="Times New Roman"/>
          <w:sz w:val="28"/>
          <w:szCs w:val="28"/>
          <w:lang w:eastAsia="ru-RU"/>
        </w:rPr>
        <w:t xml:space="preserve">страховых выплатах, </w:t>
      </w:r>
      <w:r>
        <w:rPr>
          <w:rFonts w:ascii="Times New Roman" w:eastAsia="Times New Roman" w:hAnsi="Times New Roman" w:cs="Times New Roman"/>
          <w:sz w:val="28"/>
          <w:szCs w:val="28"/>
          <w:lang w:eastAsia="ru-RU"/>
        </w:rPr>
        <w:t>указанного в пункте 1 Приложения 4</w:t>
      </w:r>
      <w:r w:rsidR="005C27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73DC">
        <w:rPr>
          <w:rFonts w:ascii="Times New Roman" w:eastAsia="Times New Roman" w:hAnsi="Times New Roman" w:cs="Times New Roman"/>
          <w:sz w:val="28"/>
          <w:szCs w:val="28"/>
          <w:lang w:eastAsia="ru-RU"/>
        </w:rPr>
        <w:t>для учетной группы</w:t>
      </w:r>
      <w:r>
        <w:rPr>
          <w:rFonts w:ascii="Times New Roman" w:eastAsia="Times New Roman" w:hAnsi="Times New Roman" w:cs="Times New Roman"/>
          <w:sz w:val="28"/>
          <w:szCs w:val="28"/>
          <w:lang w:eastAsia="ru-RU"/>
        </w:rPr>
        <w:t xml:space="preserve">, </w:t>
      </w:r>
    </w:p>
    <w:p w14:paraId="69439B01" w14:textId="3B72F3B5" w:rsidR="00983381" w:rsidRDefault="00941FB8"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w:t>
      </w:r>
      <w:r w:rsidR="00652E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страховы</w:t>
      </w:r>
      <w:r w:rsidR="007736D1">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выплат</w:t>
      </w:r>
      <w:r w:rsidRPr="00983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осуществленных до расчетной даты включительно</w:t>
      </w:r>
      <w:r w:rsidRPr="00983381">
        <w:rPr>
          <w:rFonts w:ascii="Times New Roman" w:eastAsia="Times New Roman" w:hAnsi="Times New Roman" w:cs="Times New Roman"/>
          <w:sz w:val="28"/>
          <w:szCs w:val="28"/>
          <w:lang w:eastAsia="ru-RU"/>
        </w:rPr>
        <w:t xml:space="preserve">, по страховым случаям, </w:t>
      </w:r>
      <w:r w:rsidR="001173DC">
        <w:rPr>
          <w:rFonts w:ascii="Times New Roman" w:eastAsia="Times New Roman" w:hAnsi="Times New Roman" w:cs="Times New Roman"/>
          <w:sz w:val="28"/>
          <w:szCs w:val="28"/>
          <w:lang w:eastAsia="ru-RU"/>
        </w:rPr>
        <w:t>относящимся к</w:t>
      </w:r>
      <w:r w:rsidRPr="00983381">
        <w:rPr>
          <w:rFonts w:ascii="Times New Roman" w:eastAsia="Times New Roman" w:hAnsi="Times New Roman" w:cs="Times New Roman"/>
          <w:sz w:val="28"/>
          <w:szCs w:val="28"/>
          <w:lang w:eastAsia="ru-RU"/>
        </w:rPr>
        <w:t xml:space="preserve"> i-м</w:t>
      </w:r>
      <w:r w:rsidR="001173DC">
        <w:rPr>
          <w:rFonts w:ascii="Times New Roman" w:eastAsia="Times New Roman" w:hAnsi="Times New Roman" w:cs="Times New Roman"/>
          <w:sz w:val="28"/>
          <w:szCs w:val="28"/>
          <w:lang w:eastAsia="ru-RU"/>
        </w:rPr>
        <w:t>у</w:t>
      </w:r>
      <w:r w:rsidRPr="00983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квартал</w:t>
      </w:r>
      <w:r w:rsidR="004A1679">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983381">
        <w:rPr>
          <w:rFonts w:ascii="Times New Roman" w:eastAsia="Times New Roman" w:hAnsi="Times New Roman" w:cs="Times New Roman"/>
          <w:sz w:val="28"/>
          <w:szCs w:val="28"/>
          <w:lang w:eastAsia="ru-RU"/>
        </w:rPr>
        <w:t>наступления убытков</w:t>
      </w:r>
      <w:r>
        <w:rPr>
          <w:rFonts w:ascii="Times New Roman" w:eastAsia="Times New Roman" w:hAnsi="Times New Roman" w:cs="Times New Roman"/>
          <w:sz w:val="28"/>
          <w:szCs w:val="28"/>
          <w:lang w:eastAsia="ru-RU"/>
        </w:rPr>
        <w:t>, по договорам страхования, относимым к учетной группе</w:t>
      </w:r>
      <w:r w:rsidR="007736D1">
        <w:rPr>
          <w:rFonts w:ascii="Times New Roman" w:eastAsia="Times New Roman" w:hAnsi="Times New Roman" w:cs="Times New Roman"/>
          <w:sz w:val="28"/>
          <w:szCs w:val="28"/>
          <w:lang w:eastAsia="ru-RU"/>
        </w:rPr>
        <w:t xml:space="preserve">, для </w:t>
      </w:r>
      <w:r w:rsidR="007736D1">
        <w:rPr>
          <w:rFonts w:ascii="Times New Roman" w:eastAsia="Times New Roman" w:hAnsi="Times New Roman" w:cs="Times New Roman"/>
          <w:sz w:val="28"/>
          <w:szCs w:val="28"/>
          <w:lang w:val="en-US" w:eastAsia="ru-RU"/>
        </w:rPr>
        <w:t>i</w:t>
      </w:r>
      <w:r w:rsidR="007736D1">
        <w:rPr>
          <w:rFonts w:ascii="Times New Roman" w:eastAsia="Times New Roman" w:hAnsi="Times New Roman" w:cs="Times New Roman"/>
          <w:sz w:val="28"/>
          <w:szCs w:val="28"/>
          <w:lang w:eastAsia="ru-RU"/>
        </w:rPr>
        <w:t xml:space="preserve"> </w:t>
      </w:r>
      <w:r w:rsidR="007736D1" w:rsidRPr="007736D1">
        <w:rPr>
          <w:rFonts w:ascii="Times New Roman" w:eastAsia="Times New Roman" w:hAnsi="Times New Roman" w:cs="Times New Roman"/>
          <w:sz w:val="28"/>
          <w:szCs w:val="28"/>
          <w:lang w:eastAsia="ru-RU"/>
        </w:rPr>
        <w:t>&gt;</w:t>
      </w:r>
      <w:r w:rsidR="007736D1">
        <w:rPr>
          <w:rFonts w:ascii="Times New Roman" w:eastAsia="Times New Roman" w:hAnsi="Times New Roman" w:cs="Times New Roman"/>
          <w:sz w:val="28"/>
          <w:szCs w:val="28"/>
          <w:lang w:eastAsia="ru-RU"/>
        </w:rPr>
        <w:t xml:space="preserve"> </w:t>
      </w:r>
      <w:r w:rsidR="007736D1">
        <w:rPr>
          <w:rFonts w:ascii="Times New Roman" w:eastAsia="Times New Roman" w:hAnsi="Times New Roman" w:cs="Times New Roman"/>
          <w:sz w:val="28"/>
          <w:szCs w:val="28"/>
          <w:lang w:val="en-US" w:eastAsia="ru-RU"/>
        </w:rPr>
        <w:t>N</w:t>
      </w:r>
      <w:r w:rsidR="007736D1" w:rsidRPr="007736D1">
        <w:rPr>
          <w:rFonts w:ascii="Times New Roman" w:eastAsia="Times New Roman" w:hAnsi="Times New Roman" w:cs="Times New Roman"/>
          <w:sz w:val="28"/>
          <w:szCs w:val="28"/>
          <w:lang w:eastAsia="ru-RU"/>
        </w:rPr>
        <w:t>.</w:t>
      </w:r>
    </w:p>
    <w:p w14:paraId="619E6F32" w14:textId="77777777" w:rsidR="0007120C" w:rsidRPr="00577990" w:rsidRDefault="00760DF2" w:rsidP="0007120C">
      <w:pPr>
        <w:widowControl w:val="0"/>
        <w:autoSpaceDE w:val="0"/>
        <w:autoSpaceDN w:val="0"/>
        <w:spacing w:after="0" w:line="360" w:lineRule="auto"/>
        <w:ind w:firstLine="567"/>
        <w:jc w:val="both"/>
        <w:rPr>
          <w:rFonts w:ascii="Cambria Math" w:eastAsia="Times New Roman" w:hAnsi="Cambria Math" w:cs="Times New Roman"/>
          <w:sz w:val="28"/>
          <w:szCs w:val="28"/>
          <w:lang w:eastAsia="ru-RU"/>
        </w:rPr>
      </w:pPr>
      <m:oMathPara>
        <m:oMathParaPr>
          <m:jc m:val="left"/>
        </m:oMathParaPr>
        <m:oMath>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eastAsia="ru-RU"/>
                </w:rPr>
                <m:t>U</m:t>
              </m:r>
            </m:e>
            <m:sup>
              <m:r>
                <m:rPr>
                  <m:sty m:val="p"/>
                </m:rPr>
                <w:rPr>
                  <w:rFonts w:ascii="Cambria Math" w:eastAsia="Times New Roman" w:hAnsi="Cambria Math" w:cs="Times New Roman"/>
                  <w:sz w:val="28"/>
                  <w:szCs w:val="28"/>
                  <w:lang w:eastAsia="ru-RU"/>
                </w:rPr>
                <m:t>'</m:t>
              </m:r>
            </m:sup>
          </m:sSup>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1</m:t>
              </m:r>
            </m:num>
            <m:den>
              <m:r>
                <m:rPr>
                  <m:sty m:val="p"/>
                </m:rPr>
                <w:rPr>
                  <w:rFonts w:ascii="Cambria Math" w:eastAsia="Times New Roman" w:hAnsi="Cambria Math" w:cs="Times New Roman"/>
                  <w:sz w:val="28"/>
                  <w:szCs w:val="28"/>
                  <w:lang w:eastAsia="ru-RU"/>
                </w:rPr>
                <m:t>M</m:t>
              </m:r>
            </m:den>
          </m:f>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eastAsia="ru-RU"/>
                </w:rPr>
                <m:t>M</m:t>
              </m:r>
            </m:sup>
            <m:e>
              <m:r>
                <m:rPr>
                  <m:sty m:val="p"/>
                </m:rPr>
                <w:rPr>
                  <w:rFonts w:ascii="Cambria Math" w:eastAsia="Times New Roman" w:hAnsi="Cambria Math" w:cs="Times New Roman"/>
                  <w:sz w:val="28"/>
                  <w:szCs w:val="28"/>
                  <w:lang w:eastAsia="ru-RU"/>
                </w:rPr>
                <m:t>U(i)</m:t>
              </m:r>
            </m:e>
          </m:nary>
        </m:oMath>
      </m:oMathPara>
    </w:p>
    <w:p w14:paraId="161CB858" w14:textId="77777777" w:rsidR="0007120C" w:rsidRDefault="0007120C"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p>
    <w:p w14:paraId="66D8C003" w14:textId="77777777" w:rsidR="00983381" w:rsidRPr="006C132B" w:rsidRDefault="00760DF2" w:rsidP="00577990">
      <w:pPr>
        <w:widowControl w:val="0"/>
        <w:autoSpaceDE w:val="0"/>
        <w:autoSpaceDN w:val="0"/>
        <w:spacing w:after="0" w:line="360" w:lineRule="auto"/>
        <w:ind w:firstLine="567"/>
        <w:jc w:val="both"/>
        <w:rPr>
          <w:rFonts w:ascii="Times New Roman" w:eastAsia="Times New Roman" w:hAnsi="Times New Roman" w:cs="Times New Roman"/>
          <w:i/>
          <w:sz w:val="28"/>
          <w:szCs w:val="28"/>
          <w:lang w:val="en-US" w:eastAsia="ru-RU"/>
        </w:rPr>
      </w:pPr>
      <m:oMath>
        <m:acc>
          <m:accPr>
            <m:chr m:val="̅"/>
            <m:ctrlPr>
              <w:rPr>
                <w:rFonts w:ascii="Cambria Math" w:eastAsia="Times New Roman" w:hAnsi="Cambria Math" w:cs="Times New Roman"/>
                <w:sz w:val="28"/>
                <w:szCs w:val="28"/>
                <w:lang w:eastAsia="ru-RU"/>
              </w:rPr>
            </m:ctrlPr>
          </m:accPr>
          <m:e>
            <m:r>
              <m:rPr>
                <m:sty m:val="p"/>
              </m:rPr>
              <w:rPr>
                <w:rFonts w:ascii="Cambria Math" w:eastAsia="Times New Roman" w:hAnsi="Cambria Math" w:cs="Times New Roman"/>
                <w:sz w:val="28"/>
                <w:szCs w:val="28"/>
                <w:lang w:val="en-US" w:eastAsia="ru-RU"/>
              </w:rPr>
              <m:t>U</m:t>
            </m:r>
          </m:e>
        </m:acc>
        <m:r>
          <m:rPr>
            <m:sty m:val="p"/>
          </m:rPr>
          <w:rPr>
            <w:rFonts w:ascii="Cambria Math" w:eastAsia="Times New Roman" w:hAnsi="Cambria Math" w:cs="Times New Roman"/>
            <w:sz w:val="28"/>
            <w:szCs w:val="28"/>
            <w:lang w:val="en-US" w:eastAsia="ru-RU"/>
          </w:rPr>
          <m:t>=min⁡</m:t>
        </m:r>
        <m:d>
          <m:dPr>
            <m:ctrlPr>
              <w:rPr>
                <w:rFonts w:ascii="Cambria Math" w:eastAsia="Times New Roman" w:hAnsi="Cambria Math" w:cs="Times New Roman"/>
                <w:sz w:val="28"/>
                <w:szCs w:val="28"/>
                <w:lang w:eastAsia="ru-RU"/>
              </w:rPr>
            </m:ctrlPr>
          </m:dPr>
          <m:e>
            <m:sSup>
              <m:sSupPr>
                <m:ctrlPr>
                  <w:rPr>
                    <w:rFonts w:ascii="Cambria Math" w:eastAsia="Times New Roman" w:hAnsi="Cambria Math" w:cs="Times New Roman"/>
                    <w:sz w:val="28"/>
                    <w:szCs w:val="28"/>
                    <w:lang w:eastAsia="ru-RU"/>
                  </w:rPr>
                </m:ctrlPr>
              </m:sSupPr>
              <m:e>
                <m:r>
                  <m:rPr>
                    <m:sty m:val="p"/>
                  </m:rPr>
                  <w:rPr>
                    <w:rFonts w:ascii="Cambria Math" w:eastAsia="Times New Roman" w:hAnsi="Cambria Math" w:cs="Times New Roman"/>
                    <w:sz w:val="28"/>
                    <w:szCs w:val="28"/>
                    <w:lang w:val="en-US" w:eastAsia="ru-RU"/>
                  </w:rPr>
                  <m:t>U</m:t>
                </m:r>
              </m:e>
              <m:sup>
                <m:r>
                  <m:rPr>
                    <m:sty m:val="p"/>
                  </m:rPr>
                  <w:rPr>
                    <w:rFonts w:ascii="Cambria Math" w:eastAsia="Times New Roman" w:hAnsi="Cambria Math" w:cs="Times New Roman"/>
                    <w:sz w:val="28"/>
                    <w:szCs w:val="28"/>
                    <w:lang w:val="en-US" w:eastAsia="ru-RU"/>
                  </w:rPr>
                  <m:t>'</m:t>
                </m:r>
              </m:sup>
            </m:sSup>
            <m:r>
              <m:rPr>
                <m:sty m:val="p"/>
              </m:rPr>
              <w:rPr>
                <w:rFonts w:ascii="Cambria Math" w:eastAsia="Times New Roman" w:hAnsi="Cambria Math" w:cs="Times New Roman"/>
                <w:sz w:val="28"/>
                <w:szCs w:val="28"/>
                <w:lang w:val="en-US" w:eastAsia="ru-RU"/>
              </w:rPr>
              <m:t>;</m:t>
            </m:r>
            <m:func>
              <m:funcPr>
                <m:ctrlPr>
                  <w:rPr>
                    <w:rFonts w:ascii="Cambria Math" w:eastAsia="Times New Roman" w:hAnsi="Cambria Math" w:cs="Times New Roman"/>
                    <w:sz w:val="28"/>
                    <w:szCs w:val="28"/>
                    <w:lang w:eastAsia="ru-RU"/>
                  </w:rPr>
                </m:ctrlPr>
              </m:funcPr>
              <m:fName>
                <m:r>
                  <m:rPr>
                    <m:sty m:val="p"/>
                  </m:rPr>
                  <w:rPr>
                    <w:rFonts w:ascii="Cambria Math" w:eastAsia="Times New Roman" w:hAnsi="Cambria Math" w:cs="Times New Roman"/>
                    <w:sz w:val="28"/>
                    <w:szCs w:val="28"/>
                    <w:lang w:val="en-US" w:eastAsia="ru-RU"/>
                  </w:rPr>
                  <m:t>max</m:t>
                </m:r>
              </m:fName>
              <m:e>
                <m:d>
                  <m:dPr>
                    <m:ctrlPr>
                      <w:rPr>
                        <w:rFonts w:ascii="Cambria Math" w:eastAsia="Times New Roman" w:hAnsi="Cambria Math" w:cs="Times New Roman"/>
                        <w:sz w:val="28"/>
                        <w:szCs w:val="28"/>
                        <w:lang w:eastAsia="ru-RU"/>
                      </w:rPr>
                    </m:ctrlPr>
                  </m:dPr>
                  <m:e>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y</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M</m:t>
                            </m:r>
                            <m:r>
                              <w:rPr>
                                <w:rFonts w:ascii="Cambria Math" w:eastAsia="Times New Roman" w:hAnsi="Cambria Math" w:cs="Times New Roman"/>
                                <w:sz w:val="28"/>
                                <w:szCs w:val="28"/>
                                <w:lang w:val="en-US" w:eastAsia="ru-RU"/>
                              </w:rPr>
                              <m:t>-</m:t>
                            </m:r>
                            <m:r>
                              <w:rPr>
                                <w:rFonts w:ascii="Cambria Math" w:eastAsia="Times New Roman" w:hAnsi="Cambria Math" w:cs="Times New Roman"/>
                                <w:sz w:val="28"/>
                                <w:szCs w:val="28"/>
                                <w:lang w:eastAsia="ru-RU"/>
                              </w:rPr>
                              <m:t>i</m:t>
                            </m:r>
                            <m:r>
                              <w:rPr>
                                <w:rFonts w:ascii="Cambria Math" w:eastAsia="Times New Roman" w:hAnsi="Cambria Math" w:cs="Times New Roman"/>
                                <w:sz w:val="28"/>
                                <w:szCs w:val="28"/>
                                <w:lang w:val="en-US" w:eastAsia="ru-RU"/>
                              </w:rPr>
                              <m:t>+1</m:t>
                            </m:r>
                          </m:e>
                        </m:d>
                      </m:num>
                      <m:den>
                        <m:r>
                          <w:rPr>
                            <w:rFonts w:ascii="Cambria Math" w:eastAsia="Times New Roman" w:hAnsi="Cambria Math" w:cs="Times New Roman"/>
                            <w:sz w:val="28"/>
                            <w:szCs w:val="28"/>
                            <w:lang w:eastAsia="ru-RU"/>
                          </w:rPr>
                          <m:t>Z</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den>
                    </m:f>
                    <m:ctrlPr>
                      <w:rPr>
                        <w:rFonts w:ascii="Cambria Math" w:eastAsia="Times New Roman" w:hAnsi="Cambria Math" w:cs="Times New Roman"/>
                        <w:i/>
                        <w:sz w:val="28"/>
                        <w:szCs w:val="28"/>
                        <w:lang w:eastAsia="ru-RU"/>
                      </w:rPr>
                    </m:ctrlPr>
                  </m:e>
                </m:d>
              </m:e>
            </m:func>
          </m:e>
        </m:d>
      </m:oMath>
      <w:r w:rsidR="006C132B" w:rsidRPr="006C132B">
        <w:rPr>
          <w:rFonts w:ascii="Times New Roman" w:eastAsia="Times New Roman" w:hAnsi="Times New Roman" w:cs="Times New Roman"/>
          <w:sz w:val="28"/>
          <w:szCs w:val="28"/>
          <w:lang w:val="en-US" w:eastAsia="ru-RU"/>
        </w:rPr>
        <w:t xml:space="preserve">, </w:t>
      </w:r>
      <w:r w:rsidR="006C132B">
        <w:rPr>
          <w:rFonts w:ascii="Times New Roman" w:eastAsia="Times New Roman" w:hAnsi="Times New Roman" w:cs="Times New Roman"/>
          <w:sz w:val="28"/>
          <w:szCs w:val="28"/>
          <w:lang w:val="en-US" w:eastAsia="ru-RU"/>
        </w:rPr>
        <w:t>i = M - 12, M</w:t>
      </w:r>
      <w:r w:rsidR="006C132B" w:rsidRPr="006C132B">
        <w:rPr>
          <w:rFonts w:ascii="Times New Roman" w:eastAsia="Times New Roman" w:hAnsi="Times New Roman" w:cs="Times New Roman"/>
          <w:sz w:val="28"/>
          <w:szCs w:val="28"/>
          <w:lang w:val="en-US" w:eastAsia="ru-RU"/>
        </w:rPr>
        <w:t xml:space="preserve"> - 11...</w:t>
      </w:r>
      <w:r w:rsidR="006C132B" w:rsidRPr="006C132B">
        <w:rPr>
          <w:rFonts w:ascii="Times New Roman" w:eastAsia="Times New Roman" w:hAnsi="Times New Roman" w:cs="Times New Roman"/>
          <w:sz w:val="28"/>
          <w:szCs w:val="28"/>
          <w:lang w:eastAsia="ru-RU"/>
        </w:rPr>
        <w:t>М</w:t>
      </w:r>
      <w:r w:rsidR="006C132B" w:rsidRPr="006C132B">
        <w:rPr>
          <w:rFonts w:ascii="Times New Roman" w:eastAsia="Times New Roman" w:hAnsi="Times New Roman" w:cs="Times New Roman"/>
          <w:sz w:val="28"/>
          <w:szCs w:val="28"/>
          <w:lang w:val="en-US" w:eastAsia="ru-RU"/>
        </w:rPr>
        <w:t>-1</w:t>
      </w:r>
    </w:p>
    <w:p w14:paraId="244B2E33" w14:textId="77777777" w:rsidR="00983381" w:rsidRPr="00983381" w:rsidRDefault="006C132B" w:rsidP="00577990">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m:oMath>
        <m:r>
          <m:rPr>
            <m:sty m:val="p"/>
          </m:rPr>
          <w:rPr>
            <w:rFonts w:ascii="Cambria Math" w:eastAsia="Times New Roman" w:hAnsi="Cambria Math" w:cs="Times New Roman"/>
            <w:noProof/>
            <w:sz w:val="28"/>
            <w:szCs w:val="28"/>
            <w:lang w:val="en-US" w:eastAsia="ru-RU"/>
          </w:rPr>
          <m:t>V</m:t>
        </m:r>
        <m:d>
          <m:dPr>
            <m:ctrlPr>
              <w:rPr>
                <w:rFonts w:ascii="Cambria Math" w:eastAsia="Times New Roman" w:hAnsi="Cambria Math" w:cs="Times New Roman"/>
                <w:noProof/>
                <w:sz w:val="28"/>
                <w:szCs w:val="28"/>
                <w:lang w:val="en-US" w:eastAsia="ru-RU"/>
              </w:rPr>
            </m:ctrlPr>
          </m:dPr>
          <m:e>
            <m:r>
              <m:rPr>
                <m:sty m:val="p"/>
              </m:rPr>
              <w:rPr>
                <w:rFonts w:ascii="Cambria Math" w:eastAsia="Times New Roman" w:hAnsi="Cambria Math" w:cs="Times New Roman"/>
                <w:noProof/>
                <w:sz w:val="28"/>
                <w:szCs w:val="28"/>
                <w:lang w:val="en-US" w:eastAsia="ru-RU"/>
              </w:rPr>
              <m:t>i</m:t>
            </m:r>
          </m:e>
        </m:d>
        <m:r>
          <m:rPr>
            <m:sty m:val="p"/>
          </m:rPr>
          <w:rPr>
            <w:rFonts w:ascii="Cambria Math" w:eastAsia="Times New Roman" w:hAnsi="Times New Roman" w:cs="Times New Roman"/>
            <w:noProof/>
            <w:sz w:val="28"/>
            <w:szCs w:val="28"/>
            <w:lang w:val="en-US" w:eastAsia="ru-RU"/>
          </w:rPr>
          <m:t>=</m:t>
        </m:r>
        <m:acc>
          <m:accPr>
            <m:chr m:val="̅"/>
            <m:ctrlPr>
              <w:rPr>
                <w:rFonts w:ascii="Cambria Math" w:eastAsia="Times New Roman" w:hAnsi="Cambria Math" w:cs="Times New Roman"/>
                <w:sz w:val="28"/>
                <w:szCs w:val="28"/>
                <w:lang w:eastAsia="ru-RU"/>
              </w:rPr>
            </m:ctrlPr>
          </m:accPr>
          <m:e>
            <m:r>
              <m:rPr>
                <m:sty m:val="p"/>
              </m:rPr>
              <w:rPr>
                <w:rFonts w:ascii="Cambria Math" w:eastAsia="Times New Roman" w:hAnsi="Cambria Math" w:cs="Times New Roman"/>
                <w:sz w:val="28"/>
                <w:szCs w:val="28"/>
                <w:lang w:eastAsia="ru-RU"/>
              </w:rPr>
              <m:t>U</m:t>
            </m:r>
          </m:e>
        </m:acc>
        <m: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eastAsia="ru-RU"/>
          </w:rPr>
          <m:t>Z(i)</m:t>
        </m:r>
      </m:oMath>
      <w:r w:rsidR="00983381" w:rsidRPr="00983381">
        <w:rPr>
          <w:rFonts w:ascii="Times New Roman" w:eastAsia="Times New Roman" w:hAnsi="Times New Roman" w:cs="Times New Roman"/>
          <w:sz w:val="28"/>
          <w:szCs w:val="28"/>
          <w:lang w:eastAsia="ru-RU"/>
        </w:rPr>
        <w:t>, i = 1, 2...</w:t>
      </w:r>
      <w:r>
        <w:rPr>
          <w:rFonts w:ascii="Times New Roman" w:eastAsia="Times New Roman" w:hAnsi="Times New Roman" w:cs="Times New Roman"/>
          <w:sz w:val="28"/>
          <w:szCs w:val="28"/>
          <w:lang w:val="en-US" w:eastAsia="ru-RU"/>
        </w:rPr>
        <w:t>M</w:t>
      </w:r>
    </w:p>
    <w:p w14:paraId="73381EB6" w14:textId="65FA70DC" w:rsidR="00983381" w:rsidRPr="006C132B" w:rsidRDefault="006C132B" w:rsidP="00577990">
      <w:pPr>
        <w:widowControl w:val="0"/>
        <w:autoSpaceDE w:val="0"/>
        <w:autoSpaceDN w:val="0"/>
        <w:spacing w:after="0" w:line="360" w:lineRule="auto"/>
        <w:ind w:firstLine="567"/>
        <w:jc w:val="both"/>
        <w:rPr>
          <w:rFonts w:ascii="Times New Roman" w:hAnsi="Times New Roman" w:cs="Times New Roman"/>
          <w:i/>
          <w:sz w:val="28"/>
          <w:szCs w:val="24"/>
          <w:lang w:val="en-US"/>
        </w:rPr>
      </w:pPr>
      <m:oMathPara>
        <m:oMathParaPr>
          <m:jc m:val="left"/>
        </m:oMathParaPr>
        <m:oMath>
          <m:r>
            <w:rPr>
              <w:rFonts w:ascii="Cambria Math" w:eastAsia="Times New Roman" w:hAnsi="Cambria Math" w:cs="Times New Roman"/>
              <w:sz w:val="28"/>
              <w:szCs w:val="28"/>
              <w:lang w:eastAsia="ru-RU"/>
            </w:rPr>
            <m:t>О</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m:t>
              </m:r>
            </m:e>
          </m:d>
          <m:r>
            <w:rPr>
              <w:rFonts w:ascii="Cambria Math" w:eastAsia="Times New Roman" w:hAnsi="Cambria Math" w:cs="Times New Roman"/>
              <w:sz w:val="28"/>
              <w:szCs w:val="28"/>
              <w:lang w:val="en-US" w:eastAsia="ru-RU"/>
            </w:rPr>
            <m:t>=min</m:t>
          </m:r>
          <m:d>
            <m:dPr>
              <m:ctrlPr>
                <w:rPr>
                  <w:rFonts w:ascii="Cambria Math" w:eastAsia="Times New Roman" w:hAnsi="Cambria Math" w:cs="Times New Roman"/>
                  <w:i/>
                  <w:sz w:val="28"/>
                  <w:szCs w:val="28"/>
                  <w:lang w:val="en-US" w:eastAsia="ru-RU"/>
                </w:rPr>
              </m:ctrlPr>
            </m:dPr>
            <m:e>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1 - L</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M-i+1</m:t>
                      </m:r>
                    </m:e>
                  </m:d>
                </m:e>
              </m:d>
              <m:r>
                <w:rPr>
                  <w:rFonts w:ascii="Cambria Math" w:eastAsia="Times New Roman" w:hAnsi="Cambria Math" w:cs="Times New Roman"/>
                  <w:sz w:val="28"/>
                  <w:szCs w:val="28"/>
                  <w:lang w:val="en-US" w:eastAsia="ru-RU"/>
                </w:rPr>
                <m:t>x V</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 xml:space="preserve">- </m:t>
              </m:r>
              <m:r>
                <w:rPr>
                  <w:rFonts w:ascii="Cambria Math" w:eastAsia="Times New Roman" w:hAnsi="Cambria Math" w:cs="Times New Roman"/>
                  <w:sz w:val="28"/>
                  <w:szCs w:val="28"/>
                  <w:lang w:eastAsia="ru-RU"/>
                </w:rPr>
                <m:t>ПТ</m:t>
              </m:r>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eastAsia="ru-RU"/>
                </w:rPr>
                <m:t>;Y(</m:t>
              </m:r>
              <m:r>
                <w:rPr>
                  <w:rFonts w:ascii="Cambria Math" w:eastAsia="Times New Roman" w:hAnsi="Cambria Math" w:cs="Times New Roman"/>
                  <w:sz w:val="28"/>
                  <w:szCs w:val="28"/>
                  <w:lang w:val="en-US" w:eastAsia="ru-RU"/>
                </w:rPr>
                <m:t>i)</m:t>
              </m:r>
            </m:e>
          </m:d>
          <m:r>
            <w:rPr>
              <w:rFonts w:ascii="Cambria Math" w:eastAsia="Times New Roman" w:hAnsi="Cambria Math" w:cs="Times New Roman"/>
              <w:sz w:val="28"/>
              <w:szCs w:val="28"/>
              <w:lang w:val="en-US" w:eastAsia="ru-RU"/>
            </w:rPr>
            <m:t xml:space="preserve">, </m:t>
          </m:r>
          <m:r>
            <w:rPr>
              <w:rFonts w:ascii="Cambria Math" w:eastAsia="Times New Roman" w:hAnsi="Cambria Math" w:cs="Times New Roman"/>
              <w:sz w:val="28"/>
              <w:szCs w:val="28"/>
              <w:lang w:eastAsia="ru-RU"/>
            </w:rPr>
            <m:t xml:space="preserve"> i=1, 2…</m:t>
          </m:r>
          <m:r>
            <w:rPr>
              <w:rFonts w:ascii="Cambria Math" w:eastAsia="Times New Roman" w:hAnsi="Cambria Math" w:cs="Times New Roman"/>
              <w:sz w:val="28"/>
              <w:szCs w:val="28"/>
              <w:lang w:val="en-US" w:eastAsia="ru-RU"/>
            </w:rPr>
            <m:t>M</m:t>
          </m:r>
        </m:oMath>
      </m:oMathPara>
    </w:p>
    <w:p w14:paraId="4AFF1132" w14:textId="77777777" w:rsidR="0007120C" w:rsidRDefault="00983381" w:rsidP="00983381">
      <w:pPr>
        <w:widowControl w:val="0"/>
        <w:autoSpaceDE w:val="0"/>
        <w:autoSpaceDN w:val="0"/>
        <w:spacing w:after="0" w:line="360" w:lineRule="auto"/>
        <w:ind w:firstLine="709"/>
        <w:jc w:val="both"/>
        <w:rPr>
          <w:rFonts w:ascii="Times New Roman" w:eastAsia="Times New Roman" w:hAnsi="Times New Roman" w:cs="Times New Roman"/>
          <w:iCs/>
          <w:sz w:val="28"/>
          <w:szCs w:val="28"/>
          <w:lang w:eastAsia="ru-RU"/>
        </w:rPr>
      </w:pPr>
      <w:r w:rsidRPr="006C132B">
        <w:rPr>
          <w:rFonts w:ascii="Times New Roman" w:eastAsia="Times New Roman" w:hAnsi="Times New Roman" w:cs="Times New Roman"/>
          <w:iCs/>
          <w:sz w:val="28"/>
          <w:szCs w:val="28"/>
          <w:lang w:eastAsia="ru-RU"/>
        </w:rPr>
        <w:t xml:space="preserve">где </w:t>
      </w:r>
    </w:p>
    <w:p w14:paraId="3643865A" w14:textId="199D84E0" w:rsidR="00983381" w:rsidRPr="006C132B" w:rsidRDefault="00C327DD" w:rsidP="0098338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ПТ</w:t>
      </w:r>
      <w:r w:rsidR="00992DA3" w:rsidRPr="006C132B">
        <w:rPr>
          <w:rFonts w:ascii="Times New Roman" w:eastAsia="Times New Roman" w:hAnsi="Times New Roman" w:cs="Times New Roman"/>
          <w:iCs/>
          <w:sz w:val="28"/>
          <w:szCs w:val="28"/>
          <w:lang w:eastAsia="ru-RU"/>
        </w:rPr>
        <w:t xml:space="preserve"> </w:t>
      </w:r>
      <w:r w:rsidR="00983381" w:rsidRPr="006C132B">
        <w:rPr>
          <w:rFonts w:ascii="Times New Roman" w:eastAsia="Times New Roman" w:hAnsi="Times New Roman" w:cs="Times New Roman"/>
          <w:iCs/>
          <w:sz w:val="28"/>
          <w:szCs w:val="28"/>
          <w:lang w:eastAsia="ru-RU"/>
        </w:rPr>
        <w:t>(</w:t>
      </w:r>
      <w:r w:rsidR="00983381" w:rsidRPr="006C132B">
        <w:rPr>
          <w:rFonts w:ascii="Times New Roman" w:eastAsia="Times New Roman" w:hAnsi="Times New Roman" w:cs="Times New Roman"/>
          <w:iCs/>
          <w:sz w:val="28"/>
          <w:szCs w:val="28"/>
          <w:lang w:val="en-US" w:eastAsia="ru-RU"/>
        </w:rPr>
        <w:t>i</w:t>
      </w:r>
      <w:r w:rsidR="00983381" w:rsidRPr="006C132B">
        <w:rPr>
          <w:rFonts w:ascii="Times New Roman" w:eastAsia="Times New Roman" w:hAnsi="Times New Roman" w:cs="Times New Roman"/>
          <w:iCs/>
          <w:sz w:val="28"/>
          <w:szCs w:val="28"/>
          <w:lang w:eastAsia="ru-RU"/>
        </w:rPr>
        <w:t xml:space="preserve">) </w:t>
      </w:r>
      <w:r w:rsidR="00992DA3">
        <w:rPr>
          <w:rFonts w:ascii="Times New Roman" w:eastAsia="Times New Roman" w:hAnsi="Times New Roman" w:cs="Times New Roman"/>
          <w:iCs/>
          <w:sz w:val="28"/>
          <w:szCs w:val="28"/>
          <w:lang w:eastAsia="ru-RU"/>
        </w:rPr>
        <w:t>–</w:t>
      </w:r>
      <w:r w:rsidR="00983381" w:rsidRPr="006C132B">
        <w:rPr>
          <w:rFonts w:ascii="Times New Roman" w:eastAsia="Times New Roman" w:hAnsi="Times New Roman" w:cs="Times New Roman"/>
          <w:iCs/>
          <w:sz w:val="28"/>
          <w:szCs w:val="28"/>
          <w:lang w:eastAsia="ru-RU"/>
        </w:rPr>
        <w:t xml:space="preserve"> </w:t>
      </w:r>
      <w:r w:rsidR="00992DA3">
        <w:rPr>
          <w:rFonts w:ascii="Times New Roman" w:eastAsia="Times New Roman" w:hAnsi="Times New Roman" w:cs="Times New Roman"/>
          <w:iCs/>
          <w:sz w:val="28"/>
          <w:szCs w:val="28"/>
          <w:lang w:eastAsia="ru-RU"/>
        </w:rPr>
        <w:t xml:space="preserve">совокупный </w:t>
      </w:r>
      <w:r w:rsidR="000729A9" w:rsidRPr="006C132B">
        <w:rPr>
          <w:rFonts w:ascii="Times New Roman" w:eastAsia="Times New Roman" w:hAnsi="Times New Roman" w:cs="Times New Roman"/>
          <w:sz w:val="28"/>
          <w:szCs w:val="28"/>
          <w:lang w:eastAsia="ru-RU"/>
        </w:rPr>
        <w:t xml:space="preserve">размер прав требований к </w:t>
      </w:r>
      <w:r w:rsidR="008A4426">
        <w:rPr>
          <w:rFonts w:ascii="Times New Roman" w:eastAsia="Times New Roman" w:hAnsi="Times New Roman" w:cs="Times New Roman"/>
          <w:sz w:val="28"/>
          <w:szCs w:val="28"/>
          <w:lang w:eastAsia="ru-RU"/>
        </w:rPr>
        <w:t>причинителю вреда</w:t>
      </w:r>
      <w:r w:rsidR="000729A9" w:rsidRPr="006C132B">
        <w:rPr>
          <w:rFonts w:ascii="Times New Roman" w:eastAsia="Times New Roman" w:hAnsi="Times New Roman" w:cs="Times New Roman"/>
          <w:sz w:val="28"/>
          <w:szCs w:val="28"/>
          <w:lang w:eastAsia="ru-RU"/>
        </w:rPr>
        <w:t xml:space="preserve">, которые </w:t>
      </w:r>
      <w:r w:rsidR="008A4426">
        <w:rPr>
          <w:rFonts w:ascii="Times New Roman" w:eastAsia="Times New Roman" w:hAnsi="Times New Roman" w:cs="Times New Roman"/>
          <w:sz w:val="28"/>
          <w:szCs w:val="28"/>
          <w:lang w:eastAsia="ru-RU"/>
        </w:rPr>
        <w:t xml:space="preserve">возникли в связи с </w:t>
      </w:r>
      <w:r w:rsidR="00992DA3">
        <w:rPr>
          <w:rFonts w:ascii="Times New Roman" w:eastAsia="Times New Roman" w:hAnsi="Times New Roman" w:cs="Times New Roman"/>
          <w:sz w:val="28"/>
          <w:szCs w:val="28"/>
          <w:lang w:eastAsia="ru-RU"/>
        </w:rPr>
        <w:t xml:space="preserve">осуществленными </w:t>
      </w:r>
      <w:r w:rsidR="008A4426">
        <w:rPr>
          <w:rFonts w:ascii="Times New Roman" w:eastAsia="Times New Roman" w:hAnsi="Times New Roman" w:cs="Times New Roman"/>
          <w:sz w:val="28"/>
          <w:szCs w:val="28"/>
          <w:lang w:eastAsia="ru-RU"/>
        </w:rPr>
        <w:t xml:space="preserve">страховым </w:t>
      </w:r>
      <w:r w:rsidR="00992DA3">
        <w:rPr>
          <w:rFonts w:ascii="Times New Roman" w:eastAsia="Times New Roman" w:hAnsi="Times New Roman" w:cs="Times New Roman"/>
          <w:sz w:val="28"/>
          <w:szCs w:val="28"/>
          <w:lang w:eastAsia="ru-RU"/>
        </w:rPr>
        <w:t xml:space="preserve">выплатами </w:t>
      </w:r>
      <w:r w:rsidR="008A4426">
        <w:rPr>
          <w:rFonts w:ascii="Times New Roman" w:eastAsia="Times New Roman" w:hAnsi="Times New Roman" w:cs="Times New Roman"/>
          <w:sz w:val="28"/>
          <w:szCs w:val="28"/>
          <w:lang w:eastAsia="ru-RU"/>
        </w:rPr>
        <w:t xml:space="preserve">по страховым случаям, </w:t>
      </w:r>
      <w:r w:rsidR="00992DA3">
        <w:rPr>
          <w:rFonts w:ascii="Times New Roman" w:eastAsia="Times New Roman" w:hAnsi="Times New Roman" w:cs="Times New Roman"/>
          <w:sz w:val="28"/>
          <w:szCs w:val="28"/>
          <w:lang w:eastAsia="ru-RU"/>
        </w:rPr>
        <w:t>относящимся к</w:t>
      </w:r>
      <w:r w:rsidR="00992DA3" w:rsidRPr="00983381">
        <w:rPr>
          <w:rFonts w:ascii="Times New Roman" w:eastAsia="Times New Roman" w:hAnsi="Times New Roman" w:cs="Times New Roman"/>
          <w:sz w:val="28"/>
          <w:szCs w:val="28"/>
          <w:lang w:eastAsia="ru-RU"/>
        </w:rPr>
        <w:t xml:space="preserve"> i-м</w:t>
      </w:r>
      <w:r w:rsidR="00992DA3">
        <w:rPr>
          <w:rFonts w:ascii="Times New Roman" w:eastAsia="Times New Roman" w:hAnsi="Times New Roman" w:cs="Times New Roman"/>
          <w:sz w:val="28"/>
          <w:szCs w:val="28"/>
          <w:lang w:eastAsia="ru-RU"/>
        </w:rPr>
        <w:t>у</w:t>
      </w:r>
      <w:r w:rsidR="00992DA3" w:rsidRPr="00983381">
        <w:rPr>
          <w:rFonts w:ascii="Times New Roman" w:eastAsia="Times New Roman" w:hAnsi="Times New Roman" w:cs="Times New Roman"/>
          <w:sz w:val="28"/>
          <w:szCs w:val="28"/>
          <w:lang w:eastAsia="ru-RU"/>
        </w:rPr>
        <w:t xml:space="preserve"> </w:t>
      </w:r>
      <w:r w:rsidR="00992DA3">
        <w:rPr>
          <w:rFonts w:ascii="Times New Roman" w:eastAsia="Times New Roman" w:hAnsi="Times New Roman" w:cs="Times New Roman"/>
          <w:sz w:val="28"/>
          <w:szCs w:val="28"/>
          <w:lang w:eastAsia="ru-RU"/>
        </w:rPr>
        <w:t xml:space="preserve">кварталу </w:t>
      </w:r>
      <w:r w:rsidR="00992DA3" w:rsidRPr="00983381">
        <w:rPr>
          <w:rFonts w:ascii="Times New Roman" w:eastAsia="Times New Roman" w:hAnsi="Times New Roman" w:cs="Times New Roman"/>
          <w:sz w:val="28"/>
          <w:szCs w:val="28"/>
          <w:lang w:eastAsia="ru-RU"/>
        </w:rPr>
        <w:t>наступления убытков</w:t>
      </w:r>
      <w:r w:rsidR="00992DA3">
        <w:rPr>
          <w:rFonts w:ascii="Times New Roman" w:eastAsia="Times New Roman" w:hAnsi="Times New Roman" w:cs="Times New Roman"/>
          <w:sz w:val="28"/>
          <w:szCs w:val="28"/>
          <w:lang w:eastAsia="ru-RU"/>
        </w:rPr>
        <w:t>, по договорам страхования, относимым к учетной группе</w:t>
      </w:r>
      <w:r w:rsidR="00983381" w:rsidRPr="006C132B">
        <w:rPr>
          <w:rFonts w:ascii="Times New Roman" w:eastAsia="Times New Roman" w:hAnsi="Times New Roman" w:cs="Times New Roman"/>
          <w:sz w:val="28"/>
          <w:szCs w:val="28"/>
          <w:lang w:eastAsia="ru-RU"/>
        </w:rPr>
        <w:t>;</w:t>
      </w:r>
    </w:p>
    <w:p w14:paraId="578606B5" w14:textId="2A72936F" w:rsidR="00983381" w:rsidRPr="00983381" w:rsidRDefault="001173DC" w:rsidP="00983381">
      <w:pPr>
        <w:widowControl w:val="0"/>
        <w:autoSpaceDE w:val="0"/>
        <w:autoSpaceDN w:val="0"/>
        <w:spacing w:after="0" w:line="360" w:lineRule="auto"/>
        <w:ind w:firstLine="709"/>
        <w:jc w:val="both"/>
        <w:rPr>
          <w:rFonts w:ascii="Times New Roman" w:eastAsia="Times New Roman" w:hAnsi="Times New Roman" w:cs="Times New Roman"/>
          <w:iCs/>
          <w:sz w:val="28"/>
          <w:szCs w:val="28"/>
          <w:lang w:eastAsia="ru-RU"/>
        </w:rPr>
      </w:pPr>
      <m:oMath>
        <m:r>
          <w:rPr>
            <w:rFonts w:ascii="Cambria Math" w:eastAsia="Times New Roman" w:hAnsi="Cambria Math" w:cs="Times New Roman"/>
            <w:sz w:val="28"/>
            <w:szCs w:val="28"/>
            <w:lang w:eastAsia="ru-RU"/>
          </w:rPr>
          <m:t>Y(</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oMath>
      <w:r w:rsidR="00983381" w:rsidRPr="006C132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величина</w:t>
      </w:r>
      <w:r w:rsidR="00983381" w:rsidRPr="006C132B">
        <w:rPr>
          <w:rFonts w:ascii="Times New Roman" w:eastAsia="Times New Roman" w:hAnsi="Times New Roman" w:cs="Times New Roman"/>
          <w:sz w:val="28"/>
          <w:szCs w:val="28"/>
          <w:lang w:eastAsia="ru-RU"/>
        </w:rPr>
        <w:t>, рассчитанн</w:t>
      </w:r>
      <w:r>
        <w:rPr>
          <w:rFonts w:ascii="Times New Roman" w:eastAsia="Times New Roman" w:hAnsi="Times New Roman" w:cs="Times New Roman"/>
          <w:sz w:val="28"/>
          <w:szCs w:val="28"/>
          <w:lang w:eastAsia="ru-RU"/>
        </w:rPr>
        <w:t>ая</w:t>
      </w:r>
      <w:r w:rsidR="00983381" w:rsidRPr="006C132B">
        <w:rPr>
          <w:rFonts w:ascii="Times New Roman" w:eastAsia="Times New Roman" w:hAnsi="Times New Roman" w:cs="Times New Roman"/>
          <w:sz w:val="28"/>
          <w:szCs w:val="28"/>
          <w:lang w:eastAsia="ru-RU"/>
        </w:rPr>
        <w:t xml:space="preserve"> согласно пункту </w:t>
      </w:r>
      <w:r>
        <w:rPr>
          <w:rFonts w:ascii="Times New Roman" w:eastAsia="Times New Roman" w:hAnsi="Times New Roman" w:cs="Times New Roman"/>
          <w:sz w:val="28"/>
          <w:szCs w:val="28"/>
          <w:lang w:eastAsia="ru-RU"/>
        </w:rPr>
        <w:t>5</w:t>
      </w:r>
      <w:r w:rsidR="00983381" w:rsidRPr="006C132B">
        <w:rPr>
          <w:rFonts w:ascii="Times New Roman" w:eastAsia="Times New Roman" w:hAnsi="Times New Roman" w:cs="Times New Roman"/>
          <w:sz w:val="28"/>
          <w:szCs w:val="28"/>
          <w:lang w:eastAsia="ru-RU"/>
        </w:rPr>
        <w:t xml:space="preserve"> </w:t>
      </w:r>
      <w:r w:rsidR="00C23026">
        <w:rPr>
          <w:rFonts w:ascii="Times New Roman" w:eastAsia="Times New Roman" w:hAnsi="Times New Roman" w:cs="Times New Roman"/>
          <w:sz w:val="28"/>
          <w:szCs w:val="28"/>
          <w:lang w:eastAsia="ru-RU"/>
        </w:rPr>
        <w:t>п</w:t>
      </w:r>
      <w:r w:rsidR="00983381" w:rsidRPr="006C132B">
        <w:rPr>
          <w:rFonts w:ascii="Times New Roman" w:eastAsia="Times New Roman" w:hAnsi="Times New Roman" w:cs="Times New Roman"/>
          <w:sz w:val="28"/>
          <w:szCs w:val="28"/>
          <w:lang w:eastAsia="ru-RU"/>
        </w:rPr>
        <w:t xml:space="preserve">риложения </w:t>
      </w:r>
      <w:r w:rsidR="00264FC4" w:rsidRPr="006C132B">
        <w:rPr>
          <w:rFonts w:ascii="Times New Roman" w:eastAsia="Times New Roman" w:hAnsi="Times New Roman" w:cs="Times New Roman"/>
          <w:sz w:val="28"/>
          <w:szCs w:val="28"/>
          <w:lang w:eastAsia="ru-RU"/>
        </w:rPr>
        <w:t>4</w:t>
      </w:r>
      <w:r w:rsidR="00C23026">
        <w:rPr>
          <w:rFonts w:ascii="Times New Roman" w:eastAsia="Times New Roman" w:hAnsi="Times New Roman" w:cs="Times New Roman"/>
          <w:sz w:val="28"/>
          <w:szCs w:val="28"/>
          <w:lang w:eastAsia="ru-RU"/>
        </w:rPr>
        <w:t xml:space="preserve"> к настоящему Положению.</w:t>
      </w:r>
    </w:p>
    <w:p w14:paraId="4BBC29B1" w14:textId="0214DAEF" w:rsidR="00983381" w:rsidRPr="0007120C" w:rsidRDefault="00983381" w:rsidP="0007120C">
      <w:pPr>
        <w:spacing w:after="120" w:line="360" w:lineRule="auto"/>
        <w:jc w:val="both"/>
        <w:rPr>
          <w:rFonts w:ascii="Times New Roman" w:eastAsia="Calibri" w:hAnsi="Times New Roman" w:cs="Times New Roman"/>
          <w:sz w:val="28"/>
          <w:szCs w:val="28"/>
        </w:rPr>
      </w:pPr>
      <m:oMathPara>
        <m:oMathParaPr>
          <m:jc m:val="left"/>
        </m:oMathParaPr>
        <m:oMath>
          <m:r>
            <w:rPr>
              <w:rFonts w:ascii="Cambria Math" w:eastAsia="Calibri" w:hAnsi="Cambria Math" w:cs="Times New Roman"/>
              <w:sz w:val="28"/>
              <w:szCs w:val="28"/>
            </w:rPr>
            <m:t>W</m:t>
          </m:r>
          <m:d>
            <m:dPr>
              <m:ctrlPr>
                <w:rPr>
                  <w:rFonts w:ascii="Cambria Math" w:eastAsia="Calibri" w:hAnsi="Cambria Math" w:cs="Times New Roman"/>
                  <w:sz w:val="28"/>
                  <w:szCs w:val="28"/>
                </w:rPr>
              </m:ctrlPr>
            </m:dPr>
            <m:e>
              <m:r>
                <w:rPr>
                  <w:rFonts w:ascii="Cambria Math" w:eastAsia="Calibri" w:hAnsi="Cambria Math" w:cs="Times New Roman"/>
                  <w:sz w:val="28"/>
                  <w:szCs w:val="28"/>
                </w:rPr>
                <m:t>i</m:t>
              </m:r>
              <m:r>
                <m:rPr>
                  <m:sty m:val="p"/>
                </m:rPr>
                <w:rPr>
                  <w:rFonts w:ascii="Cambria Math" w:eastAsia="Calibri" w:hAnsi="Cambria Math" w:cs="Times New Roman"/>
                  <w:sz w:val="28"/>
                  <w:szCs w:val="28"/>
                </w:rPr>
                <m:t>,</m:t>
              </m:r>
              <m:r>
                <w:rPr>
                  <w:rFonts w:ascii="Cambria Math" w:eastAsia="Calibri" w:hAnsi="Cambria Math" w:cs="Times New Roman"/>
                  <w:sz w:val="28"/>
                  <w:szCs w:val="28"/>
                </w:rPr>
                <m:t>j</m:t>
              </m:r>
            </m:e>
          </m:d>
          <m:r>
            <m:rPr>
              <m:sty m:val="p"/>
            </m:rPr>
            <w:rPr>
              <w:rFonts w:ascii="Cambria Math" w:eastAsia="Calibri" w:hAnsi="Cambria Math" w:cs="Times New Roman"/>
              <w:sz w:val="28"/>
              <w:szCs w:val="28"/>
            </w:rPr>
            <m:t>=</m:t>
          </m:r>
          <m:r>
            <w:rPr>
              <w:rFonts w:ascii="Cambria Math" w:eastAsia="Calibri" w:hAnsi="Cambria Math" w:cs="Times New Roman"/>
              <w:sz w:val="28"/>
              <w:szCs w:val="28"/>
            </w:rPr>
            <m:t>O</m:t>
          </m:r>
          <m:d>
            <m:dPr>
              <m:ctrlPr>
                <w:rPr>
                  <w:rFonts w:ascii="Cambria Math" w:eastAsia="Calibri" w:hAnsi="Cambria Math" w:cs="Times New Roman"/>
                  <w:sz w:val="28"/>
                  <w:szCs w:val="28"/>
                </w:rPr>
              </m:ctrlPr>
            </m:dPr>
            <m:e>
              <m:r>
                <w:rPr>
                  <w:rFonts w:ascii="Cambria Math" w:eastAsia="Calibri" w:hAnsi="Cambria Math" w:cs="Times New Roman"/>
                  <w:sz w:val="28"/>
                  <w:szCs w:val="28"/>
                </w:rPr>
                <m:t>i</m:t>
              </m:r>
            </m:e>
          </m:d>
          <m:r>
            <m:rPr>
              <m:sty m:val="p"/>
            </m:rPr>
            <w:rPr>
              <w:rFonts w:ascii="Cambria Math" w:eastAsia="Calibri" w:hAnsi="Cambria Math" w:cs="Times New Roman"/>
              <w:sz w:val="28"/>
              <w:szCs w:val="28"/>
            </w:rPr>
            <m:t>*</m:t>
          </m:r>
          <m:f>
            <m:fPr>
              <m:ctrlPr>
                <w:rPr>
                  <w:rFonts w:ascii="Cambria Math" w:eastAsia="Times New Roman" w:hAnsi="Cambria Math" w:cs="Times New Roman"/>
                  <w:sz w:val="28"/>
                  <w:szCs w:val="28"/>
                  <w:lang w:eastAsia="ru-RU"/>
                </w:rPr>
              </m:ctrlPr>
            </m:fPr>
            <m:num>
              <m:r>
                <m:rPr>
                  <m:sty m:val="p"/>
                </m:rPr>
                <w:rPr>
                  <w:rFonts w:ascii="Cambria Math" w:eastAsia="Calibri" w:hAnsi="Cambria Math" w:cs="Times New Roman"/>
                  <w:sz w:val="28"/>
                  <w:szCs w:val="28"/>
                </w:rPr>
                <m:t>1-</m:t>
              </m:r>
              <m:r>
                <w:rPr>
                  <w:rFonts w:ascii="Cambria Math" w:eastAsia="Calibri" w:hAnsi="Cambria Math" w:cs="Times New Roman"/>
                  <w:sz w:val="28"/>
                  <w:szCs w:val="28"/>
                </w:rPr>
                <m:t>L</m:t>
              </m:r>
              <m:d>
                <m:dPr>
                  <m:ctrlPr>
                    <w:rPr>
                      <w:rFonts w:ascii="Cambria Math" w:eastAsia="Calibri" w:hAnsi="Cambria Math" w:cs="Times New Roman"/>
                      <w:sz w:val="28"/>
                      <w:szCs w:val="28"/>
                    </w:rPr>
                  </m:ctrlPr>
                </m:dPr>
                <m:e>
                  <m:r>
                    <w:rPr>
                      <w:rFonts w:ascii="Cambria Math" w:eastAsia="Calibri" w:hAnsi="Cambria Math" w:cs="Times New Roman"/>
                      <w:sz w:val="28"/>
                      <w:szCs w:val="28"/>
                    </w:rPr>
                    <m:t>j</m:t>
                  </m:r>
                </m:e>
              </m:d>
            </m:num>
            <m:den>
              <m:r>
                <m:rPr>
                  <m:sty m:val="p"/>
                </m:rPr>
                <w:rPr>
                  <w:rFonts w:ascii="Cambria Math" w:eastAsia="Calibri" w:hAnsi="Cambria Math" w:cs="Times New Roman"/>
                  <w:sz w:val="28"/>
                  <w:szCs w:val="28"/>
                </w:rPr>
                <m:t>1-</m:t>
              </m:r>
              <m:r>
                <w:rPr>
                  <w:rFonts w:ascii="Cambria Math" w:eastAsia="Calibri" w:hAnsi="Cambria Math" w:cs="Times New Roman"/>
                  <w:sz w:val="28"/>
                  <w:szCs w:val="28"/>
                </w:rPr>
                <m:t>L</m:t>
              </m:r>
              <m:d>
                <m:dPr>
                  <m:ctrlPr>
                    <w:rPr>
                      <w:rFonts w:ascii="Cambria Math" w:eastAsia="Calibri" w:hAnsi="Cambria Math" w:cs="Times New Roman"/>
                      <w:sz w:val="28"/>
                      <w:szCs w:val="28"/>
                    </w:rPr>
                  </m:ctrlPr>
                </m:dPr>
                <m:e>
                  <m:r>
                    <w:rPr>
                      <w:rFonts w:ascii="Cambria Math" w:eastAsia="Calibri" w:hAnsi="Cambria Math" w:cs="Times New Roman"/>
                      <w:sz w:val="28"/>
                      <w:szCs w:val="28"/>
                    </w:rPr>
                    <m:t>M</m:t>
                  </m:r>
                  <m:r>
                    <m:rPr>
                      <m:sty m:val="p"/>
                    </m:rPr>
                    <w:rPr>
                      <w:rFonts w:ascii="Cambria Math" w:eastAsia="Calibri" w:hAnsi="Cambria Math" w:cs="Times New Roman"/>
                      <w:sz w:val="28"/>
                      <w:szCs w:val="28"/>
                    </w:rPr>
                    <m:t>-</m:t>
                  </m:r>
                  <m:r>
                    <w:rPr>
                      <w:rFonts w:ascii="Cambria Math" w:eastAsia="Calibri" w:hAnsi="Cambria Math" w:cs="Times New Roman"/>
                      <w:sz w:val="28"/>
                      <w:szCs w:val="28"/>
                    </w:rPr>
                    <m:t>i</m:t>
                  </m:r>
                  <m:r>
                    <m:rPr>
                      <m:sty m:val="p"/>
                    </m:rPr>
                    <w:rPr>
                      <w:rFonts w:ascii="Cambria Math" w:eastAsia="Calibri" w:hAnsi="Cambria Math" w:cs="Times New Roman"/>
                      <w:sz w:val="28"/>
                      <w:szCs w:val="28"/>
                    </w:rPr>
                    <m:t>+1</m:t>
                  </m:r>
                </m:e>
              </m:d>
            </m:den>
          </m:f>
          <m:r>
            <m:rPr>
              <m:sty m:val="p"/>
            </m:rPr>
            <w:rPr>
              <w:rFonts w:ascii="Cambria Math" w:eastAsia="Calibri" w:hAnsi="Cambria Math" w:cs="Times New Roman"/>
              <w:sz w:val="28"/>
              <w:szCs w:val="28"/>
            </w:rPr>
            <m:t xml:space="preserve"> </m:t>
          </m:r>
          <m:r>
            <w:rPr>
              <w:rFonts w:ascii="Cambria Math" w:eastAsia="Calibri" w:hAnsi="Cambria Math" w:cs="Times New Roman"/>
              <w:sz w:val="28"/>
              <w:szCs w:val="28"/>
            </w:rPr>
            <m:t>i</m:t>
          </m:r>
          <m:r>
            <m:rPr>
              <m:sty m:val="p"/>
            </m:rPr>
            <w:rPr>
              <w:rFonts w:ascii="Cambria Math" w:eastAsia="Calibri" w:hAnsi="Cambria Math" w:cs="Times New Roman"/>
              <w:sz w:val="28"/>
              <w:szCs w:val="28"/>
            </w:rPr>
            <m:t>=2, 3 ...</m:t>
          </m:r>
          <m:r>
            <w:rPr>
              <w:rFonts w:ascii="Cambria Math" w:eastAsia="Calibri" w:hAnsi="Cambria Math" w:cs="Times New Roman"/>
              <w:sz w:val="28"/>
              <w:szCs w:val="28"/>
            </w:rPr>
            <m:t>M</m:t>
          </m:r>
          <m:r>
            <m:rPr>
              <m:sty m:val="p"/>
            </m:rPr>
            <w:rPr>
              <w:rFonts w:ascii="Cambria Math" w:eastAsia="Calibri" w:hAnsi="Cambria Math" w:cs="Times New Roman"/>
              <w:sz w:val="28"/>
              <w:szCs w:val="28"/>
            </w:rPr>
            <m:t xml:space="preserve">, </m:t>
          </m:r>
          <m:r>
            <w:rPr>
              <w:rFonts w:ascii="Cambria Math" w:eastAsia="Calibri" w:hAnsi="Cambria Math" w:cs="Times New Roman"/>
              <w:sz w:val="28"/>
              <w:szCs w:val="28"/>
            </w:rPr>
            <m:t>j</m:t>
          </m:r>
          <m:r>
            <m:rPr>
              <m:sty m:val="p"/>
            </m:rPr>
            <w:rPr>
              <w:rFonts w:ascii="Cambria Math" w:eastAsia="Calibri" w:hAnsi="Cambria Math" w:cs="Times New Roman"/>
              <w:sz w:val="28"/>
              <w:szCs w:val="28"/>
            </w:rPr>
            <m:t>=</m:t>
          </m:r>
          <m:r>
            <w:rPr>
              <w:rFonts w:ascii="Cambria Math" w:eastAsia="Calibri" w:hAnsi="Cambria Math" w:cs="Times New Roman"/>
              <w:sz w:val="28"/>
              <w:szCs w:val="28"/>
            </w:rPr>
            <m:t>M</m:t>
          </m:r>
          <m:r>
            <m:rPr>
              <m:sty m:val="p"/>
            </m:rPr>
            <w:rPr>
              <w:rFonts w:ascii="Cambria Math" w:eastAsia="Calibri" w:hAnsi="Cambria Math" w:cs="Times New Roman"/>
              <w:sz w:val="28"/>
              <w:szCs w:val="28"/>
            </w:rPr>
            <m:t>,</m:t>
          </m:r>
          <m:r>
            <w:rPr>
              <w:rFonts w:ascii="Cambria Math" w:eastAsia="Calibri" w:hAnsi="Cambria Math" w:cs="Times New Roman"/>
              <w:sz w:val="28"/>
              <w:szCs w:val="28"/>
            </w:rPr>
            <m:t>M</m:t>
          </m:r>
          <m:r>
            <m:rPr>
              <m:sty m:val="p"/>
            </m:rPr>
            <w:rPr>
              <w:rFonts w:ascii="Cambria Math" w:eastAsia="Calibri" w:hAnsi="Cambria Math" w:cs="Times New Roman"/>
              <w:sz w:val="28"/>
              <w:szCs w:val="28"/>
            </w:rPr>
            <m:t>-1..</m:t>
          </m:r>
          <m:r>
            <w:rPr>
              <w:rFonts w:ascii="Cambria Math" w:eastAsia="Calibri" w:hAnsi="Cambria Math" w:cs="Times New Roman"/>
              <w:sz w:val="28"/>
              <w:szCs w:val="28"/>
            </w:rPr>
            <m:t>M</m:t>
          </m:r>
          <m:r>
            <m:rPr>
              <m:sty m:val="p"/>
            </m:rPr>
            <w:rPr>
              <w:rFonts w:ascii="Cambria Math" w:eastAsia="Calibri" w:hAnsi="Cambria Math" w:cs="Times New Roman"/>
              <w:sz w:val="28"/>
              <w:szCs w:val="28"/>
            </w:rPr>
            <m:t>-</m:t>
          </m:r>
          <m:r>
            <w:rPr>
              <w:rFonts w:ascii="Cambria Math" w:eastAsia="Calibri" w:hAnsi="Cambria Math" w:cs="Times New Roman"/>
              <w:sz w:val="28"/>
              <w:szCs w:val="28"/>
            </w:rPr>
            <m:t>i</m:t>
          </m:r>
          <m:r>
            <m:rPr>
              <m:sty m:val="p"/>
            </m:rPr>
            <w:rPr>
              <w:rFonts w:ascii="Cambria Math" w:eastAsia="Calibri" w:hAnsi="Cambria Math" w:cs="Times New Roman"/>
              <w:sz w:val="28"/>
              <w:szCs w:val="28"/>
            </w:rPr>
            <m:t>+1</m:t>
          </m:r>
        </m:oMath>
      </m:oMathPara>
    </w:p>
    <w:p w14:paraId="0C984046" w14:textId="47FBC1A6" w:rsidR="00983381" w:rsidRDefault="00983381" w:rsidP="0007120C">
      <w:pPr>
        <w:widowControl w:val="0"/>
        <w:autoSpaceDE w:val="0"/>
        <w:autoSpaceDN w:val="0"/>
        <w:spacing w:after="0" w:line="360" w:lineRule="auto"/>
        <w:jc w:val="both"/>
        <w:rPr>
          <w:rFonts w:ascii="Times New Roman" w:eastAsia="Times New Roman" w:hAnsi="Times New Roman" w:cs="Times New Roman"/>
          <w:i/>
          <w:sz w:val="28"/>
          <w:szCs w:val="28"/>
          <w:lang w:eastAsia="ru-RU"/>
        </w:rPr>
      </w:pPr>
      <m:oMath>
        <m:r>
          <w:rPr>
            <w:rFonts w:ascii="Cambria Math" w:hAnsi="Cambria Math" w:cs="Times New Roman"/>
            <w:sz w:val="28"/>
            <w:szCs w:val="24"/>
          </w:rPr>
          <w:lastRenderedPageBreak/>
          <m:t>∆</m:t>
        </m:r>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i,j-1</m:t>
                    </m:r>
                  </m:e>
                </m:d>
                <m:r>
                  <w:rPr>
                    <w:rFonts w:ascii="Cambria Math" w:eastAsia="Times New Roman" w:hAnsi="Cambria Math" w:cs="Times New Roman"/>
                    <w:sz w:val="28"/>
                    <w:szCs w:val="28"/>
                    <w:lang w:eastAsia="ru-RU"/>
                  </w:rPr>
                  <m:t xml:space="preserve">, при </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M</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j</m:t>
                </m:r>
                <m:r>
                  <w:rPr>
                    <w:rFonts w:ascii="Cambria Math" w:eastAsia="Times New Roman" w:hAnsi="Cambria Math" w:cs="Times New Roman"/>
                    <w:sz w:val="28"/>
                    <w:szCs w:val="28"/>
                    <w:lang w:eastAsia="ru-RU"/>
                  </w:rPr>
                  <m:t>+1</m:t>
                </m:r>
              </m:e>
              <m:e>
                <m:r>
                  <w:rPr>
                    <w:rFonts w:ascii="Cambria Math" w:eastAsia="Times New Roman" w:hAnsi="Cambria Math" w:cs="Times New Roman"/>
                    <w:sz w:val="28"/>
                    <w:szCs w:val="28"/>
                    <w:lang w:eastAsia="ru-RU"/>
                  </w:rPr>
                  <m:t>W</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i,j</m:t>
                    </m:r>
                  </m:e>
                </m:d>
                <m:r>
                  <w:rPr>
                    <w:rFonts w:ascii="Cambria Math" w:eastAsia="Times New Roman" w:hAnsi="Cambria Math" w:cs="Times New Roman"/>
                    <w:sz w:val="28"/>
                    <w:szCs w:val="28"/>
                    <w:lang w:eastAsia="ru-RU"/>
                  </w:rPr>
                  <m:t>, при i=M-j+1</m:t>
                </m:r>
              </m:e>
            </m:eqArr>
          </m:e>
        </m:d>
      </m:oMath>
      <w:r w:rsidRPr="00176D4F">
        <w:rPr>
          <w:rFonts w:ascii="Times New Roman" w:eastAsia="Times New Roman" w:hAnsi="Times New Roman" w:cs="Times New Roman"/>
          <w:i/>
          <w:sz w:val="28"/>
          <w:szCs w:val="28"/>
          <w:lang w:eastAsia="ru-RU"/>
        </w:rPr>
        <w:t>,</w:t>
      </w:r>
      <m:oMath>
        <m:r>
          <w:rPr>
            <w:rFonts w:ascii="Cambria Math" w:eastAsia="Times New Roman" w:hAnsi="Cambria Math" w:cs="Times New Roman"/>
            <w:sz w:val="28"/>
            <w:szCs w:val="28"/>
            <w:lang w:eastAsia="ru-RU"/>
          </w:rPr>
          <m:t>i=2, 3 …M, j=M,M-1..M-i+1</m:t>
        </m:r>
      </m:oMath>
    </w:p>
    <w:p w14:paraId="47E67028" w14:textId="77777777" w:rsidR="0007120C" w:rsidRDefault="00760DF2" w:rsidP="0007120C">
      <w:pPr>
        <w:widowControl w:val="0"/>
        <w:autoSpaceDE w:val="0"/>
        <w:autoSpaceDN w:val="0"/>
        <w:spacing w:after="0" w:line="360" w:lineRule="auto"/>
        <w:jc w:val="both"/>
        <w:rPr>
          <w:rFonts w:ascii="Times New Roman" w:hAnsi="Times New Roman" w:cs="Times New Roman"/>
          <w:sz w:val="28"/>
          <w:szCs w:val="24"/>
        </w:rPr>
      </w:pP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ОРС</m:t>
            </m:r>
          </m:e>
          <m:sup>
            <m:r>
              <w:rPr>
                <w:rFonts w:ascii="Cambria Math" w:eastAsia="Times New Roman" w:hAnsi="Cambria Math" w:cs="Times New Roman"/>
                <w:sz w:val="28"/>
                <w:szCs w:val="28"/>
                <w:lang w:eastAsia="ru-RU"/>
              </w:rPr>
              <m:t>Ф</m:t>
            </m:r>
          </m:sup>
        </m:sSup>
        <m: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val="en-US" w:eastAsia="ru-RU"/>
          </w:rPr>
          <m:t>min</m:t>
        </m:r>
        <m:r>
          <m:rPr>
            <m:sty m:val="p"/>
          </m:rP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eastAsia="ru-RU"/>
          </w:rPr>
          <m:t>(</m:t>
        </m:r>
        <m:nary>
          <m:naryPr>
            <m:chr m:val="∑"/>
            <m:limLoc m:val="subSup"/>
            <m:supHide m:val="1"/>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j</m:t>
            </m:r>
          </m:sub>
          <m:sup/>
          <m:e>
            <m:r>
              <m:rPr>
                <m:sty m:val="p"/>
              </m:rPr>
              <w:rPr>
                <w:rFonts w:ascii="Cambria Math" w:hAnsi="Cambria Math" w:cs="Times New Roman"/>
                <w:sz w:val="28"/>
                <w:szCs w:val="24"/>
              </w:rPr>
              <m:t>PV</m:t>
            </m:r>
            <m:d>
              <m:dPr>
                <m:ctrlPr>
                  <w:rPr>
                    <w:rFonts w:ascii="Cambria Math" w:hAnsi="Cambria Math" w:cs="Times New Roman"/>
                    <w:sz w:val="28"/>
                    <w:szCs w:val="24"/>
                  </w:rPr>
                </m:ctrlPr>
              </m:dPr>
              <m:e>
                <m:r>
                  <m:rPr>
                    <m:sty m:val="p"/>
                  </m:rPr>
                  <w:rPr>
                    <w:rFonts w:ascii="Cambria Math" w:hAnsi="Cambria Math" w:cs="Times New Roman"/>
                    <w:sz w:val="28"/>
                    <w:szCs w:val="24"/>
                  </w:rPr>
                  <m:t>∆</m:t>
                </m:r>
                <m:r>
                  <m:rPr>
                    <m:sty m:val="p"/>
                  </m:rPr>
                  <w:rPr>
                    <w:rFonts w:ascii="Cambria Math" w:hAnsi="Cambria Math" w:cs="Times New Roman"/>
                    <w:sz w:val="28"/>
                    <w:szCs w:val="24"/>
                    <w:lang w:val="en-US"/>
                  </w:rPr>
                  <m:t>W</m:t>
                </m:r>
                <m:d>
                  <m:dPr>
                    <m:ctrlPr>
                      <w:rPr>
                        <w:rFonts w:ascii="Cambria Math" w:hAnsi="Cambria Math" w:cs="Times New Roman"/>
                        <w:sz w:val="28"/>
                        <w:szCs w:val="24"/>
                      </w:rPr>
                    </m:ctrlPr>
                  </m:dPr>
                  <m:e>
                    <m:r>
                      <m:rPr>
                        <m:sty m:val="p"/>
                      </m:rPr>
                      <w:rPr>
                        <w:rFonts w:ascii="Cambria Math" w:hAnsi="Cambria Math" w:cs="Times New Roman"/>
                        <w:sz w:val="28"/>
                        <w:szCs w:val="24"/>
                        <w:lang w:val="en-US"/>
                      </w:rPr>
                      <m:t>i</m:t>
                    </m:r>
                    <m:r>
                      <m:rPr>
                        <m:sty m:val="p"/>
                      </m:rPr>
                      <w:rPr>
                        <w:rFonts w:ascii="Cambria Math" w:hAnsi="Cambria Math" w:cs="Times New Roman"/>
                        <w:sz w:val="28"/>
                        <w:szCs w:val="24"/>
                      </w:rPr>
                      <m:t>,</m:t>
                    </m:r>
                    <m:r>
                      <m:rPr>
                        <m:sty m:val="p"/>
                      </m:rPr>
                      <w:rPr>
                        <w:rFonts w:ascii="Cambria Math" w:hAnsi="Cambria Math" w:cs="Times New Roman"/>
                        <w:sz w:val="28"/>
                        <w:szCs w:val="24"/>
                        <w:lang w:val="en-US"/>
                      </w:rPr>
                      <m:t>j</m:t>
                    </m:r>
                  </m:e>
                </m:d>
              </m:e>
            </m:d>
          </m:e>
        </m:nary>
        <m:r>
          <w:rPr>
            <w:rFonts w:ascii="Cambria Math" w:eastAsia="Times New Roman" w:hAnsi="Cambria Math" w:cs="Times New Roman"/>
            <w:sz w:val="28"/>
            <w:szCs w:val="28"/>
            <w:lang w:eastAsia="ru-RU"/>
          </w:rPr>
          <m:t>;ОУ)</m:t>
        </m:r>
      </m:oMath>
      <w:r w:rsidR="00176D4F" w:rsidRPr="001F5D41">
        <w:rPr>
          <w:rFonts w:ascii="Times New Roman" w:eastAsiaTheme="minorEastAsia" w:hAnsi="Times New Roman" w:cs="Times New Roman"/>
          <w:sz w:val="28"/>
          <w:szCs w:val="28"/>
          <w:lang w:eastAsia="ru-RU"/>
        </w:rPr>
        <w:t xml:space="preserve"> </w:t>
      </w:r>
    </w:p>
    <w:p w14:paraId="6E69873E" w14:textId="77777777" w:rsidR="00176D4F" w:rsidRPr="001F5D41" w:rsidRDefault="00176D4F" w:rsidP="0007120C">
      <w:pPr>
        <w:widowControl w:val="0"/>
        <w:autoSpaceDE w:val="0"/>
        <w:autoSpaceDN w:val="0"/>
        <w:spacing w:after="0" w:line="360" w:lineRule="auto"/>
        <w:jc w:val="both"/>
        <w:rPr>
          <w:rFonts w:ascii="Times New Roman" w:hAnsi="Times New Roman" w:cs="Times New Roman"/>
          <w:sz w:val="28"/>
          <w:szCs w:val="24"/>
        </w:rPr>
      </w:pPr>
      <w:r w:rsidRPr="001F5D41">
        <w:rPr>
          <w:rFonts w:ascii="Times New Roman" w:hAnsi="Times New Roman" w:cs="Times New Roman"/>
          <w:sz w:val="28"/>
          <w:szCs w:val="24"/>
        </w:rPr>
        <w:t>где</w:t>
      </w:r>
    </w:p>
    <w:p w14:paraId="6176581F" w14:textId="30AF8BF4" w:rsidR="00983381" w:rsidRDefault="00176D4F" w:rsidP="00176D4F">
      <w:pPr>
        <w:widowControl w:val="0"/>
        <w:autoSpaceDE w:val="0"/>
        <w:autoSpaceDN w:val="0"/>
        <w:spacing w:after="0" w:line="360" w:lineRule="auto"/>
        <w:jc w:val="both"/>
        <w:rPr>
          <w:rFonts w:ascii="Times New Roman" w:eastAsia="Times New Roman" w:hAnsi="Times New Roman" w:cs="Times New Roman"/>
          <w:sz w:val="28"/>
          <w:szCs w:val="24"/>
          <w:lang w:eastAsia="ru-RU"/>
        </w:rPr>
      </w:pPr>
      <w:r w:rsidRPr="001F5D41">
        <w:rPr>
          <w:rFonts w:ascii="Times New Roman" w:hAnsi="Times New Roman" w:cs="Times New Roman"/>
          <w:sz w:val="28"/>
          <w:szCs w:val="24"/>
          <w:lang w:val="en-US"/>
        </w:rPr>
        <w:t>PV</w:t>
      </w:r>
      <w:r w:rsidRPr="001F5D41">
        <w:rPr>
          <w:rFonts w:ascii="Times New Roman" w:hAnsi="Times New Roman" w:cs="Times New Roman"/>
          <w:sz w:val="28"/>
          <w:szCs w:val="24"/>
        </w:rPr>
        <w:t>(∆</w:t>
      </w:r>
      <w:r w:rsidRPr="001F5D41">
        <w:rPr>
          <w:rFonts w:ascii="Times New Roman" w:hAnsi="Times New Roman" w:cs="Times New Roman"/>
          <w:sz w:val="28"/>
          <w:szCs w:val="24"/>
          <w:lang w:val="en-US"/>
        </w:rPr>
        <w:t>W</w:t>
      </w:r>
      <w:r w:rsidRPr="001F5D41">
        <w:rPr>
          <w:rFonts w:ascii="Times New Roman" w:hAnsi="Times New Roman" w:cs="Times New Roman"/>
          <w:sz w:val="28"/>
          <w:szCs w:val="24"/>
        </w:rPr>
        <w:t>(</w:t>
      </w:r>
      <w:r w:rsidRPr="001F5D41">
        <w:rPr>
          <w:rFonts w:ascii="Times New Roman" w:hAnsi="Times New Roman" w:cs="Times New Roman"/>
          <w:sz w:val="28"/>
          <w:szCs w:val="24"/>
          <w:lang w:val="en-US"/>
        </w:rPr>
        <w:t>i</w:t>
      </w:r>
      <w:r w:rsidRPr="001F5D41">
        <w:rPr>
          <w:rFonts w:ascii="Times New Roman" w:hAnsi="Times New Roman" w:cs="Times New Roman"/>
          <w:sz w:val="28"/>
          <w:szCs w:val="24"/>
        </w:rPr>
        <w:t>,</w:t>
      </w:r>
      <w:r w:rsidRPr="001F5D41">
        <w:rPr>
          <w:rFonts w:ascii="Times New Roman" w:hAnsi="Times New Roman" w:cs="Times New Roman"/>
          <w:sz w:val="28"/>
          <w:szCs w:val="24"/>
          <w:lang w:val="en-US"/>
        </w:rPr>
        <w:t>j</w:t>
      </w:r>
      <w:r w:rsidRPr="001F5D41">
        <w:rPr>
          <w:rFonts w:ascii="Times New Roman" w:hAnsi="Times New Roman" w:cs="Times New Roman"/>
          <w:sz w:val="28"/>
          <w:szCs w:val="24"/>
        </w:rPr>
        <w:t>)) – величина приведенной стоимости</w:t>
      </w:r>
      <w:r w:rsidR="00DD3886">
        <w:rPr>
          <w:rFonts w:ascii="Times New Roman" w:hAnsi="Times New Roman" w:cs="Times New Roman"/>
          <w:sz w:val="28"/>
          <w:szCs w:val="24"/>
        </w:rPr>
        <w:t xml:space="preserve"> </w:t>
      </w:r>
      <w:r w:rsidRPr="001F5D41">
        <w:rPr>
          <w:rFonts w:ascii="Times New Roman" w:hAnsi="Times New Roman" w:cs="Times New Roman"/>
          <w:sz w:val="28"/>
          <w:szCs w:val="24"/>
        </w:rPr>
        <w:t xml:space="preserve"> ∆</w:t>
      </w:r>
      <w:r w:rsidRPr="001F5D41">
        <w:rPr>
          <w:rFonts w:ascii="Times New Roman" w:hAnsi="Times New Roman" w:cs="Times New Roman"/>
          <w:sz w:val="28"/>
          <w:szCs w:val="24"/>
          <w:lang w:val="en-US"/>
        </w:rPr>
        <w:t>W</w:t>
      </w:r>
      <w:r w:rsidRPr="001F5D41">
        <w:rPr>
          <w:rFonts w:ascii="Times New Roman" w:hAnsi="Times New Roman" w:cs="Times New Roman"/>
          <w:sz w:val="28"/>
          <w:szCs w:val="24"/>
        </w:rPr>
        <w:t>(</w:t>
      </w:r>
      <w:r w:rsidRPr="001F5D41">
        <w:rPr>
          <w:rFonts w:ascii="Times New Roman" w:hAnsi="Times New Roman" w:cs="Times New Roman"/>
          <w:sz w:val="28"/>
          <w:szCs w:val="24"/>
          <w:lang w:val="en-US"/>
        </w:rPr>
        <w:t>i</w:t>
      </w:r>
      <w:r w:rsidRPr="001F5D41">
        <w:rPr>
          <w:rFonts w:ascii="Times New Roman" w:hAnsi="Times New Roman" w:cs="Times New Roman"/>
          <w:sz w:val="28"/>
          <w:szCs w:val="24"/>
        </w:rPr>
        <w:t>,</w:t>
      </w:r>
      <w:r w:rsidRPr="001F5D41">
        <w:rPr>
          <w:rFonts w:ascii="Times New Roman" w:hAnsi="Times New Roman" w:cs="Times New Roman"/>
          <w:sz w:val="28"/>
          <w:szCs w:val="24"/>
          <w:lang w:val="en-US"/>
        </w:rPr>
        <w:t>j</w:t>
      </w:r>
      <w:r w:rsidRPr="001F5D41">
        <w:rPr>
          <w:rFonts w:ascii="Times New Roman" w:hAnsi="Times New Roman" w:cs="Times New Roman"/>
          <w:sz w:val="28"/>
          <w:szCs w:val="24"/>
        </w:rPr>
        <w:t xml:space="preserve">), как если бы платежи осуществлялись в конце </w:t>
      </w:r>
      <w:r w:rsidRPr="00176D4F">
        <w:rPr>
          <w:rFonts w:ascii="Times New Roman" w:hAnsi="Times New Roman" w:cs="Times New Roman"/>
          <w:sz w:val="28"/>
          <w:szCs w:val="24"/>
        </w:rPr>
        <w:t>года.</w:t>
      </w:r>
      <w:r w:rsidR="00983381" w:rsidRPr="00176D4F">
        <w:rPr>
          <w:rFonts w:ascii="Times New Roman" w:hAnsi="Times New Roman" w:cs="Times New Roman"/>
          <w:sz w:val="28"/>
          <w:szCs w:val="24"/>
        </w:rPr>
        <w:t xml:space="preserve"> </w:t>
      </w:r>
    </w:p>
    <w:p w14:paraId="141F8E2F" w14:textId="49094C5C" w:rsidR="005E1493" w:rsidRPr="005E1493" w:rsidRDefault="005E1493" w:rsidP="005E1493">
      <w:pPr>
        <w:widowControl w:val="0"/>
        <w:autoSpaceDE w:val="0"/>
        <w:autoSpaceDN w:val="0"/>
        <w:spacing w:after="0" w:line="360" w:lineRule="auto"/>
        <w:jc w:val="both"/>
        <w:rPr>
          <w:rFonts w:ascii="Times New Roman" w:hAnsi="Times New Roman" w:cs="Times New Roman"/>
          <w:sz w:val="28"/>
          <w:szCs w:val="24"/>
        </w:rPr>
      </w:pPr>
      <w:r w:rsidRPr="005E1493">
        <w:rPr>
          <w:rFonts w:ascii="Times New Roman" w:hAnsi="Times New Roman" w:cs="Times New Roman"/>
          <w:sz w:val="28"/>
          <w:szCs w:val="24"/>
        </w:rPr>
        <w:t xml:space="preserve">ОУ – 10 процентов от </w:t>
      </w:r>
      <w:r w:rsidR="00992DA3">
        <w:rPr>
          <w:rFonts w:ascii="Times New Roman" w:hAnsi="Times New Roman" w:cs="Times New Roman"/>
          <w:sz w:val="28"/>
          <w:szCs w:val="24"/>
        </w:rPr>
        <w:t>суммы</w:t>
      </w:r>
      <w:r w:rsidR="00992DA3" w:rsidRPr="005E1493">
        <w:rPr>
          <w:rFonts w:ascii="Times New Roman" w:hAnsi="Times New Roman" w:cs="Times New Roman"/>
          <w:sz w:val="28"/>
          <w:szCs w:val="24"/>
        </w:rPr>
        <w:t xml:space="preserve"> </w:t>
      </w:r>
      <w:r w:rsidR="00992DA3">
        <w:rPr>
          <w:rFonts w:ascii="Times New Roman" w:hAnsi="Times New Roman" w:cs="Times New Roman"/>
          <w:sz w:val="28"/>
          <w:szCs w:val="24"/>
        </w:rPr>
        <w:t xml:space="preserve">произведенных </w:t>
      </w:r>
      <w:r w:rsidRPr="005E1493">
        <w:rPr>
          <w:rFonts w:ascii="Times New Roman" w:hAnsi="Times New Roman" w:cs="Times New Roman"/>
          <w:sz w:val="28"/>
          <w:szCs w:val="24"/>
        </w:rPr>
        <w:t xml:space="preserve">страховых выплат </w:t>
      </w:r>
      <w:r w:rsidR="00992DA3">
        <w:rPr>
          <w:rFonts w:ascii="Times New Roman" w:eastAsia="Times New Roman" w:hAnsi="Times New Roman" w:cs="Times New Roman"/>
          <w:sz w:val="28"/>
          <w:szCs w:val="28"/>
          <w:lang w:eastAsia="ru-RU"/>
        </w:rPr>
        <w:t xml:space="preserve">по договорам страхования, относимым к учетной группе </w:t>
      </w:r>
      <w:r w:rsidRPr="005E1493">
        <w:rPr>
          <w:rFonts w:ascii="Times New Roman" w:hAnsi="Times New Roman" w:cs="Times New Roman"/>
          <w:sz w:val="28"/>
          <w:szCs w:val="24"/>
        </w:rPr>
        <w:t>за четыре квартала, предшествующие расчетной дате;</w:t>
      </w:r>
    </w:p>
    <w:p w14:paraId="199E4A4A" w14:textId="03031C8F" w:rsidR="005E1493" w:rsidRPr="000B0879" w:rsidRDefault="00992DA3" w:rsidP="00992DA3">
      <w:pPr>
        <w:widowControl w:val="0"/>
        <w:numPr>
          <w:ilvl w:val="0"/>
          <w:numId w:val="12"/>
        </w:numPr>
        <w:autoSpaceDE w:val="0"/>
        <w:autoSpaceDN w:val="0"/>
        <w:spacing w:after="0" w:line="360" w:lineRule="auto"/>
        <w:ind w:left="0" w:firstLine="709"/>
        <w:jc w:val="both"/>
        <w:rPr>
          <w:rFonts w:ascii="Times New Roman" w:hAnsi="Times New Roman" w:cs="Times New Roman"/>
          <w:sz w:val="28"/>
          <w:szCs w:val="24"/>
        </w:rPr>
      </w:pPr>
      <w:r w:rsidRPr="00992DA3">
        <w:rPr>
          <w:rFonts w:ascii="Times New Roman" w:hAnsi="Times New Roman" w:cs="Times New Roman"/>
          <w:sz w:val="28"/>
          <w:szCs w:val="24"/>
        </w:rPr>
        <w:t>При</w:t>
      </w:r>
      <w:r>
        <w:rPr>
          <w:rFonts w:ascii="Times New Roman" w:eastAsia="Times New Roman" w:hAnsi="Times New Roman" w:cs="Times New Roman"/>
          <w:sz w:val="28"/>
          <w:szCs w:val="28"/>
          <w:lang w:eastAsia="ru-RU"/>
        </w:rPr>
        <w:t xml:space="preserve"> расчете ОСР</w:t>
      </w:r>
      <w:r w:rsidRPr="00992DA3">
        <w:rPr>
          <w:rFonts w:ascii="Times New Roman" w:eastAsia="Times New Roman" w:hAnsi="Times New Roman" w:cs="Times New Roman"/>
          <w:sz w:val="28"/>
          <w:szCs w:val="28"/>
          <w:vertAlign w:val="superscript"/>
          <w:lang w:eastAsia="ru-RU"/>
        </w:rPr>
        <w:t>Ф</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w:t>
      </w:r>
      <w:r w:rsidRPr="00D320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2018">
        <w:rPr>
          <w:rFonts w:ascii="Times New Roman" w:eastAsia="Times New Roman" w:hAnsi="Times New Roman" w:cs="Times New Roman"/>
          <w:sz w:val="28"/>
          <w:szCs w:val="28"/>
          <w:lang w:eastAsia="ru-RU"/>
        </w:rPr>
        <w:t xml:space="preserve">число </w:t>
      </w:r>
      <w:r>
        <w:rPr>
          <w:rFonts w:ascii="Times New Roman" w:eastAsia="Times New Roman" w:hAnsi="Times New Roman" w:cs="Times New Roman"/>
          <w:sz w:val="28"/>
          <w:szCs w:val="28"/>
          <w:lang w:eastAsia="ru-RU"/>
        </w:rPr>
        <w:t>кварталов</w:t>
      </w:r>
      <w:r w:rsidRPr="00D32018">
        <w:rPr>
          <w:rFonts w:ascii="Times New Roman" w:eastAsia="Times New Roman" w:hAnsi="Times New Roman" w:cs="Times New Roman"/>
          <w:sz w:val="28"/>
          <w:szCs w:val="28"/>
          <w:lang w:eastAsia="ru-RU"/>
        </w:rPr>
        <w:t>, за которые рассматриваются данные о поступлениях по суброгациям, регрессам и поступления</w:t>
      </w:r>
      <w:r>
        <w:rPr>
          <w:rFonts w:ascii="Times New Roman" w:eastAsia="Times New Roman" w:hAnsi="Times New Roman" w:cs="Times New Roman"/>
          <w:sz w:val="28"/>
          <w:szCs w:val="28"/>
          <w:lang w:eastAsia="ru-RU"/>
        </w:rPr>
        <w:t>м</w:t>
      </w:r>
      <w:r w:rsidRPr="00D32018">
        <w:rPr>
          <w:rFonts w:ascii="Times New Roman" w:eastAsia="Times New Roman" w:hAnsi="Times New Roman" w:cs="Times New Roman"/>
          <w:sz w:val="28"/>
          <w:szCs w:val="28"/>
          <w:lang w:eastAsia="ru-RU"/>
        </w:rPr>
        <w:t xml:space="preserve"> от реализации годных остатков</w:t>
      </w:r>
      <w:r>
        <w:rPr>
          <w:rFonts w:ascii="Times New Roman" w:eastAsia="Times New Roman" w:hAnsi="Times New Roman" w:cs="Times New Roman"/>
          <w:sz w:val="28"/>
          <w:szCs w:val="28"/>
          <w:lang w:eastAsia="ru-RU"/>
        </w:rPr>
        <w:t xml:space="preserve">) должно быть не менее 12 </w:t>
      </w:r>
      <w:r w:rsidRPr="00D03B35">
        <w:rPr>
          <w:rFonts w:ascii="Times New Roman" w:eastAsia="Times New Roman" w:hAnsi="Times New Roman" w:cs="Times New Roman"/>
          <w:sz w:val="28"/>
          <w:szCs w:val="28"/>
          <w:lang w:eastAsia="ru-RU"/>
        </w:rPr>
        <w:t>и не более 3</w:t>
      </w:r>
      <w:r w:rsidR="00D03B3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p w14:paraId="5544CB7C" w14:textId="5DB06E07" w:rsidR="000B0879" w:rsidRDefault="000B0879" w:rsidP="000B0879">
      <w:pPr>
        <w:widowControl w:val="0"/>
        <w:numPr>
          <w:ilvl w:val="0"/>
          <w:numId w:val="12"/>
        </w:numPr>
        <w:autoSpaceDE w:val="0"/>
        <w:autoSpaceDN w:val="0"/>
        <w:spacing w:after="0" w:line="360" w:lineRule="auto"/>
        <w:ind w:left="0" w:firstLine="709"/>
        <w:jc w:val="both"/>
        <w:rPr>
          <w:rFonts w:ascii="Times New Roman" w:hAnsi="Times New Roman" w:cs="Times New Roman"/>
          <w:sz w:val="28"/>
          <w:szCs w:val="24"/>
        </w:rPr>
      </w:pPr>
      <w:r w:rsidRPr="000B0879">
        <w:rPr>
          <w:rFonts w:ascii="Times New Roman" w:hAnsi="Times New Roman" w:cs="Times New Roman"/>
          <w:sz w:val="28"/>
          <w:szCs w:val="24"/>
        </w:rPr>
        <w:t>Величина ОРС</w:t>
      </w:r>
      <w:r w:rsidRPr="000B0879">
        <w:rPr>
          <w:rFonts w:ascii="Times New Roman" w:hAnsi="Times New Roman" w:cs="Times New Roman"/>
          <w:sz w:val="28"/>
          <w:szCs w:val="24"/>
          <w:vertAlign w:val="superscript"/>
        </w:rPr>
        <w:t>Ф</w:t>
      </w:r>
      <w:r w:rsidRPr="000B0879">
        <w:rPr>
          <w:rFonts w:ascii="Times New Roman" w:hAnsi="Times New Roman" w:cs="Times New Roman"/>
          <w:sz w:val="28"/>
          <w:szCs w:val="24"/>
        </w:rPr>
        <w:t xml:space="preserve"> по дополнительной учетной группе рассчитывается по формуле </w:t>
      </w:r>
    </w:p>
    <w:p w14:paraId="5479DA82" w14:textId="60E52082" w:rsidR="000B0879" w:rsidRDefault="00760DF2" w:rsidP="000B0879">
      <w:pPr>
        <w:widowControl w:val="0"/>
        <w:autoSpaceDE w:val="0"/>
        <w:autoSpaceDN w:val="0"/>
        <w:spacing w:after="0" w:line="360" w:lineRule="auto"/>
        <w:ind w:left="709"/>
        <w:jc w:val="both"/>
        <w:rPr>
          <w:rFonts w:ascii="Times New Roman" w:eastAsiaTheme="minorEastAsia" w:hAnsi="Times New Roman" w:cs="Times New Roman"/>
          <w:sz w:val="28"/>
          <w:szCs w:val="24"/>
        </w:rPr>
      </w:pPr>
      <m:oMath>
        <m:sSubSup>
          <m:sSubSupPr>
            <m:ctrlPr>
              <w:rPr>
                <w:rFonts w:ascii="Cambria Math" w:hAnsi="Cambria Math" w:cs="Times New Roman"/>
                <w:i/>
                <w:sz w:val="28"/>
                <w:szCs w:val="24"/>
              </w:rPr>
            </m:ctrlPr>
          </m:sSubSupPr>
          <m:e>
            <m:r>
              <w:rPr>
                <w:rFonts w:ascii="Cambria Math" w:hAnsi="Cambria Math" w:cs="Times New Roman"/>
                <w:sz w:val="28"/>
                <w:szCs w:val="24"/>
              </w:rPr>
              <m:t>ОРС</m:t>
            </m:r>
          </m:e>
          <m:sub>
            <m:r>
              <w:rPr>
                <w:rFonts w:ascii="Cambria Math" w:hAnsi="Cambria Math" w:cs="Times New Roman"/>
                <w:sz w:val="28"/>
                <w:szCs w:val="24"/>
              </w:rPr>
              <m:t>Д</m:t>
            </m:r>
          </m:sub>
          <m:sup>
            <m:r>
              <w:rPr>
                <w:rFonts w:ascii="Cambria Math" w:hAnsi="Cambria Math" w:cs="Times New Roman"/>
                <w:sz w:val="28"/>
                <w:szCs w:val="24"/>
              </w:rPr>
              <m:t>Ф</m:t>
            </m:r>
          </m:sup>
        </m:sSubSup>
        <m:r>
          <w:rPr>
            <w:rFonts w:ascii="Cambria Math" w:hAnsi="Cambria Math" w:cs="Times New Roman"/>
            <w:sz w:val="28"/>
            <w:szCs w:val="24"/>
          </w:rPr>
          <m:t>=</m:t>
        </m:r>
        <m:f>
          <m:fPr>
            <m:ctrlPr>
              <w:rPr>
                <w:rFonts w:ascii="Cambria Math" w:hAnsi="Cambria Math" w:cs="Times New Roman"/>
                <w:i/>
                <w:sz w:val="28"/>
                <w:szCs w:val="24"/>
              </w:rPr>
            </m:ctrlPr>
          </m:fPr>
          <m:num>
            <m:sSubSup>
              <m:sSubSupPr>
                <m:ctrlPr>
                  <w:rPr>
                    <w:rFonts w:ascii="Cambria Math" w:hAnsi="Cambria Math" w:cs="Times New Roman"/>
                    <w:i/>
                    <w:sz w:val="28"/>
                    <w:szCs w:val="24"/>
                  </w:rPr>
                </m:ctrlPr>
              </m:sSubSupPr>
              <m:e>
                <m:r>
                  <w:rPr>
                    <w:rFonts w:ascii="Cambria Math" w:hAnsi="Cambria Math" w:cs="Times New Roman"/>
                    <w:sz w:val="28"/>
                    <w:szCs w:val="24"/>
                  </w:rPr>
                  <m:t>ДПУ</m:t>
                </m:r>
              </m:e>
              <m:sub>
                <m:r>
                  <w:rPr>
                    <w:rFonts w:ascii="Cambria Math" w:hAnsi="Cambria Math" w:cs="Times New Roman"/>
                    <w:sz w:val="28"/>
                    <w:szCs w:val="24"/>
                  </w:rPr>
                  <m:t>ДУГ</m:t>
                </m:r>
              </m:sub>
              <m:sup>
                <m:r>
                  <w:rPr>
                    <w:rFonts w:ascii="Cambria Math" w:hAnsi="Cambria Math" w:cs="Times New Roman"/>
                    <w:sz w:val="28"/>
                    <w:szCs w:val="24"/>
                  </w:rPr>
                  <m:t>Ф</m:t>
                </m:r>
              </m:sup>
            </m:sSubSup>
          </m:num>
          <m:den>
            <m:nary>
              <m:naryPr>
                <m:chr m:val="∑"/>
                <m:limLoc m:val="undOvr"/>
                <m:subHide m:val="1"/>
                <m:supHide m:val="1"/>
                <m:ctrlPr>
                  <w:rPr>
                    <w:rFonts w:ascii="Cambria Math" w:hAnsi="Cambria Math" w:cs="Times New Roman"/>
                    <w:i/>
                    <w:sz w:val="28"/>
                    <w:szCs w:val="24"/>
                  </w:rPr>
                </m:ctrlPr>
              </m:naryPr>
              <m:sub/>
              <m:sup/>
              <m:e>
                <m:sSubSup>
                  <m:sSubSupPr>
                    <m:ctrlPr>
                      <w:rPr>
                        <w:rFonts w:ascii="Cambria Math" w:hAnsi="Cambria Math" w:cs="Times New Roman"/>
                        <w:i/>
                        <w:sz w:val="28"/>
                        <w:szCs w:val="24"/>
                      </w:rPr>
                    </m:ctrlPr>
                  </m:sSubSupPr>
                  <m:e>
                    <m:r>
                      <w:rPr>
                        <w:rFonts w:ascii="Cambria Math" w:hAnsi="Cambria Math" w:cs="Times New Roman"/>
                        <w:sz w:val="28"/>
                        <w:szCs w:val="24"/>
                      </w:rPr>
                      <m:t>ДПУ</m:t>
                    </m:r>
                  </m:e>
                  <m:sub>
                    <m:r>
                      <w:rPr>
                        <w:rFonts w:ascii="Cambria Math" w:hAnsi="Cambria Math" w:cs="Times New Roman"/>
                        <w:sz w:val="28"/>
                        <w:szCs w:val="24"/>
                      </w:rPr>
                      <m:t>ДУГ</m:t>
                    </m:r>
                  </m:sub>
                  <m:sup>
                    <m:r>
                      <w:rPr>
                        <w:rFonts w:ascii="Cambria Math" w:hAnsi="Cambria Math" w:cs="Times New Roman"/>
                        <w:sz w:val="28"/>
                        <w:szCs w:val="24"/>
                      </w:rPr>
                      <m:t>Ф</m:t>
                    </m:r>
                  </m:sup>
                </m:sSubSup>
              </m:e>
            </m:nary>
          </m:den>
        </m:f>
        <m:r>
          <m:rPr>
            <m:sty m:val="p"/>
          </m:rP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ОРС</m:t>
            </m:r>
          </m:e>
          <m:sup>
            <m:r>
              <w:rPr>
                <w:rFonts w:ascii="Cambria Math" w:hAnsi="Cambria Math" w:cs="Times New Roman"/>
                <w:sz w:val="28"/>
                <w:szCs w:val="24"/>
              </w:rPr>
              <m:t>Ф</m:t>
            </m:r>
          </m:sup>
        </m:sSup>
      </m:oMath>
      <w:r w:rsidR="000B0879">
        <w:rPr>
          <w:rFonts w:ascii="Times New Roman" w:eastAsiaTheme="minorEastAsia" w:hAnsi="Times New Roman" w:cs="Times New Roman"/>
          <w:sz w:val="28"/>
          <w:szCs w:val="24"/>
        </w:rPr>
        <w:t>, где</w:t>
      </w:r>
    </w:p>
    <w:p w14:paraId="1378CC15" w14:textId="3BD81922" w:rsidR="000B0879" w:rsidRDefault="000B0879" w:rsidP="000B0879">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ДПУ</w:t>
      </w:r>
      <w:r w:rsidRPr="000B0879">
        <w:rPr>
          <w:rFonts w:ascii="Times New Roman" w:hAnsi="Times New Roman" w:cs="Times New Roman"/>
          <w:sz w:val="28"/>
          <w:szCs w:val="24"/>
          <w:vertAlign w:val="superscript"/>
        </w:rPr>
        <w:t>Ф</w:t>
      </w:r>
      <w:r w:rsidRPr="000B0879">
        <w:rPr>
          <w:rFonts w:ascii="Times New Roman" w:hAnsi="Times New Roman" w:cs="Times New Roman"/>
          <w:sz w:val="28"/>
          <w:szCs w:val="24"/>
          <w:vertAlign w:val="subscript"/>
        </w:rPr>
        <w:t>ДУГ</w:t>
      </w:r>
      <w:r>
        <w:rPr>
          <w:rFonts w:ascii="Times New Roman" w:hAnsi="Times New Roman" w:cs="Times New Roman"/>
          <w:sz w:val="28"/>
          <w:szCs w:val="24"/>
          <w:vertAlign w:val="subscript"/>
        </w:rPr>
        <w:t xml:space="preserve"> </w:t>
      </w:r>
      <w:r>
        <w:rPr>
          <w:rFonts w:ascii="Times New Roman" w:hAnsi="Times New Roman" w:cs="Times New Roman"/>
          <w:sz w:val="28"/>
          <w:szCs w:val="24"/>
        </w:rPr>
        <w:t>–</w:t>
      </w:r>
      <w:r w:rsidRPr="000B0879">
        <w:rPr>
          <w:rFonts w:ascii="Times New Roman" w:hAnsi="Times New Roman" w:cs="Times New Roman"/>
          <w:sz w:val="28"/>
          <w:szCs w:val="24"/>
        </w:rPr>
        <w:t xml:space="preserve"> </w:t>
      </w:r>
      <w:r>
        <w:rPr>
          <w:rFonts w:ascii="Times New Roman" w:hAnsi="Times New Roman" w:cs="Times New Roman"/>
          <w:sz w:val="28"/>
          <w:szCs w:val="24"/>
        </w:rPr>
        <w:t>величина ДПУ</w:t>
      </w:r>
      <w:r w:rsidRPr="000B0879">
        <w:rPr>
          <w:rFonts w:ascii="Times New Roman" w:hAnsi="Times New Roman" w:cs="Times New Roman"/>
          <w:sz w:val="28"/>
          <w:szCs w:val="24"/>
          <w:vertAlign w:val="superscript"/>
        </w:rPr>
        <w:t>Ф</w:t>
      </w:r>
      <w:r w:rsidRPr="000B0879">
        <w:rPr>
          <w:rFonts w:ascii="Times New Roman" w:hAnsi="Times New Roman" w:cs="Times New Roman"/>
          <w:sz w:val="28"/>
          <w:szCs w:val="24"/>
        </w:rPr>
        <w:t>,</w:t>
      </w:r>
      <w:r>
        <w:rPr>
          <w:rFonts w:ascii="Times New Roman" w:hAnsi="Times New Roman" w:cs="Times New Roman"/>
          <w:sz w:val="28"/>
          <w:szCs w:val="24"/>
        </w:rPr>
        <w:t xml:space="preserve"> посчитанная в соответствии с </w:t>
      </w:r>
      <w:r w:rsidR="00946142">
        <w:rPr>
          <w:rFonts w:ascii="Times New Roman" w:hAnsi="Times New Roman" w:cs="Times New Roman"/>
          <w:sz w:val="28"/>
          <w:szCs w:val="24"/>
        </w:rPr>
        <w:t>п</w:t>
      </w:r>
      <w:r>
        <w:rPr>
          <w:rFonts w:ascii="Times New Roman" w:hAnsi="Times New Roman" w:cs="Times New Roman"/>
          <w:sz w:val="28"/>
          <w:szCs w:val="24"/>
        </w:rPr>
        <w:t>риложением 4</w:t>
      </w:r>
      <w:r w:rsidR="00946142">
        <w:rPr>
          <w:rFonts w:ascii="Times New Roman" w:hAnsi="Times New Roman" w:cs="Times New Roman"/>
          <w:sz w:val="28"/>
          <w:szCs w:val="24"/>
        </w:rPr>
        <w:t xml:space="preserve"> к настоящему Положению</w:t>
      </w:r>
      <w:r>
        <w:rPr>
          <w:rFonts w:ascii="Times New Roman" w:hAnsi="Times New Roman" w:cs="Times New Roman"/>
          <w:sz w:val="28"/>
          <w:szCs w:val="24"/>
        </w:rPr>
        <w:t>, по дополнительной учетной группе</w:t>
      </w:r>
      <w:r w:rsidR="00C327DD">
        <w:rPr>
          <w:rFonts w:ascii="Times New Roman" w:hAnsi="Times New Roman" w:cs="Times New Roman"/>
          <w:sz w:val="28"/>
          <w:szCs w:val="24"/>
        </w:rPr>
        <w:t>;</w:t>
      </w:r>
    </w:p>
    <w:p w14:paraId="57E95484" w14:textId="425BB252" w:rsidR="000B0879" w:rsidRDefault="00760DF2" w:rsidP="000B0879">
      <w:pPr>
        <w:widowControl w:val="0"/>
        <w:autoSpaceDE w:val="0"/>
        <w:autoSpaceDN w:val="0"/>
        <w:spacing w:after="0" w:line="360" w:lineRule="auto"/>
        <w:ind w:firstLine="709"/>
        <w:jc w:val="both"/>
        <w:rPr>
          <w:rFonts w:ascii="Times New Roman" w:hAnsi="Times New Roman" w:cs="Times New Roman"/>
          <w:sz w:val="28"/>
          <w:szCs w:val="24"/>
        </w:rPr>
      </w:pPr>
      <m:oMath>
        <m:nary>
          <m:naryPr>
            <m:chr m:val="∑"/>
            <m:limLoc m:val="undOvr"/>
            <m:subHide m:val="1"/>
            <m:supHide m:val="1"/>
            <m:ctrlPr>
              <w:rPr>
                <w:rFonts w:ascii="Cambria Math" w:hAnsi="Cambria Math" w:cs="Times New Roman"/>
                <w:i/>
                <w:sz w:val="28"/>
                <w:szCs w:val="24"/>
              </w:rPr>
            </m:ctrlPr>
          </m:naryPr>
          <m:sub/>
          <m:sup/>
          <m:e>
            <m:sSubSup>
              <m:sSubSupPr>
                <m:ctrlPr>
                  <w:rPr>
                    <w:rFonts w:ascii="Cambria Math" w:hAnsi="Cambria Math" w:cs="Times New Roman"/>
                    <w:i/>
                    <w:sz w:val="28"/>
                    <w:szCs w:val="24"/>
                  </w:rPr>
                </m:ctrlPr>
              </m:sSubSupPr>
              <m:e>
                <m:r>
                  <w:rPr>
                    <w:rFonts w:ascii="Cambria Math" w:hAnsi="Cambria Math" w:cs="Times New Roman"/>
                    <w:sz w:val="28"/>
                    <w:szCs w:val="24"/>
                  </w:rPr>
                  <m:t>ДПУ</m:t>
                </m:r>
              </m:e>
              <m:sub>
                <m:r>
                  <w:rPr>
                    <w:rFonts w:ascii="Cambria Math" w:hAnsi="Cambria Math" w:cs="Times New Roman"/>
                    <w:sz w:val="28"/>
                    <w:szCs w:val="24"/>
                  </w:rPr>
                  <m:t>ДУГ</m:t>
                </m:r>
              </m:sub>
              <m:sup>
                <m:r>
                  <w:rPr>
                    <w:rFonts w:ascii="Cambria Math" w:hAnsi="Cambria Math" w:cs="Times New Roman"/>
                    <w:sz w:val="28"/>
                    <w:szCs w:val="24"/>
                  </w:rPr>
                  <m:t>Ф</m:t>
                </m:r>
              </m:sup>
            </m:sSubSup>
          </m:e>
        </m:nary>
      </m:oMath>
      <w:r w:rsidR="000B0879" w:rsidRPr="000B0879">
        <w:rPr>
          <w:rFonts w:ascii="Times New Roman" w:hAnsi="Times New Roman" w:cs="Times New Roman"/>
          <w:sz w:val="28"/>
          <w:szCs w:val="24"/>
        </w:rPr>
        <w:t xml:space="preserve"> </w:t>
      </w:r>
      <w:r w:rsidR="000B0879">
        <w:rPr>
          <w:rFonts w:ascii="Times New Roman" w:hAnsi="Times New Roman" w:cs="Times New Roman"/>
          <w:sz w:val="28"/>
          <w:szCs w:val="24"/>
        </w:rPr>
        <w:t>–</w:t>
      </w:r>
      <w:r w:rsidR="00D03B35">
        <w:rPr>
          <w:rFonts w:ascii="Times New Roman" w:hAnsi="Times New Roman" w:cs="Times New Roman"/>
          <w:sz w:val="28"/>
          <w:szCs w:val="24"/>
        </w:rPr>
        <w:t xml:space="preserve"> сумма величин ДПУ</w:t>
      </w:r>
      <w:r w:rsidR="00D03B35" w:rsidRPr="000B0879">
        <w:rPr>
          <w:rFonts w:ascii="Times New Roman" w:hAnsi="Times New Roman" w:cs="Times New Roman"/>
          <w:sz w:val="28"/>
          <w:szCs w:val="24"/>
          <w:vertAlign w:val="superscript"/>
        </w:rPr>
        <w:t>Ф</w:t>
      </w:r>
      <w:r w:rsidR="00D03B35" w:rsidRPr="000B0879">
        <w:rPr>
          <w:rFonts w:ascii="Times New Roman" w:hAnsi="Times New Roman" w:cs="Times New Roman"/>
          <w:sz w:val="28"/>
          <w:szCs w:val="24"/>
          <w:vertAlign w:val="subscript"/>
        </w:rPr>
        <w:t>ДУГ</w:t>
      </w:r>
      <w:r w:rsidR="000B0879">
        <w:rPr>
          <w:rFonts w:ascii="Times New Roman" w:hAnsi="Times New Roman" w:cs="Times New Roman"/>
          <w:sz w:val="28"/>
          <w:szCs w:val="24"/>
        </w:rPr>
        <w:t xml:space="preserve">, по </w:t>
      </w:r>
      <w:r w:rsidR="00D03B35">
        <w:rPr>
          <w:rFonts w:ascii="Times New Roman" w:hAnsi="Times New Roman" w:cs="Times New Roman"/>
          <w:sz w:val="28"/>
          <w:szCs w:val="24"/>
        </w:rPr>
        <w:t>всем дополнительным</w:t>
      </w:r>
      <w:r w:rsidR="000B0879">
        <w:rPr>
          <w:rFonts w:ascii="Times New Roman" w:hAnsi="Times New Roman" w:cs="Times New Roman"/>
          <w:sz w:val="28"/>
          <w:szCs w:val="24"/>
        </w:rPr>
        <w:t xml:space="preserve"> учетн</w:t>
      </w:r>
      <w:r w:rsidR="00D03B35">
        <w:rPr>
          <w:rFonts w:ascii="Times New Roman" w:hAnsi="Times New Roman" w:cs="Times New Roman"/>
          <w:sz w:val="28"/>
          <w:szCs w:val="24"/>
        </w:rPr>
        <w:t>ым</w:t>
      </w:r>
      <w:r w:rsidR="000B0879">
        <w:rPr>
          <w:rFonts w:ascii="Times New Roman" w:hAnsi="Times New Roman" w:cs="Times New Roman"/>
          <w:sz w:val="28"/>
          <w:szCs w:val="24"/>
        </w:rPr>
        <w:t xml:space="preserve"> групп</w:t>
      </w:r>
      <w:r w:rsidR="00D03B35">
        <w:rPr>
          <w:rFonts w:ascii="Times New Roman" w:hAnsi="Times New Roman" w:cs="Times New Roman"/>
          <w:sz w:val="28"/>
          <w:szCs w:val="24"/>
        </w:rPr>
        <w:t>ам, составляющим учетную группу</w:t>
      </w:r>
      <w:r w:rsidR="000B0879">
        <w:rPr>
          <w:rFonts w:ascii="Times New Roman" w:hAnsi="Times New Roman" w:cs="Times New Roman"/>
          <w:sz w:val="28"/>
          <w:szCs w:val="24"/>
        </w:rPr>
        <w:t>.</w:t>
      </w:r>
    </w:p>
    <w:p w14:paraId="52D4CAEE" w14:textId="6E8E8331" w:rsidR="00D03B35" w:rsidRPr="00176D4F" w:rsidRDefault="00D03B35" w:rsidP="000B0879">
      <w:pPr>
        <w:widowControl w:val="0"/>
        <w:autoSpaceDE w:val="0"/>
        <w:autoSpaceDN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ОРС</w:t>
      </w:r>
      <w:r w:rsidRPr="00D03B35">
        <w:rPr>
          <w:rFonts w:ascii="Times New Roman" w:hAnsi="Times New Roman" w:cs="Times New Roman"/>
          <w:sz w:val="28"/>
          <w:szCs w:val="24"/>
          <w:vertAlign w:val="superscript"/>
        </w:rPr>
        <w:t>Ф</w:t>
      </w:r>
      <w:r>
        <w:rPr>
          <w:rFonts w:ascii="Times New Roman" w:hAnsi="Times New Roman" w:cs="Times New Roman"/>
          <w:sz w:val="28"/>
          <w:szCs w:val="24"/>
        </w:rPr>
        <w:t xml:space="preserve"> – величина, рас</w:t>
      </w:r>
      <w:r w:rsidR="00946142">
        <w:rPr>
          <w:rFonts w:ascii="Times New Roman" w:hAnsi="Times New Roman" w:cs="Times New Roman"/>
          <w:sz w:val="28"/>
          <w:szCs w:val="24"/>
          <w:lang w:val="en-US"/>
        </w:rPr>
        <w:t>c</w:t>
      </w:r>
      <w:r>
        <w:rPr>
          <w:rFonts w:ascii="Times New Roman" w:hAnsi="Times New Roman" w:cs="Times New Roman"/>
          <w:sz w:val="28"/>
          <w:szCs w:val="24"/>
        </w:rPr>
        <w:t>читанная по учетной группе.</w:t>
      </w:r>
    </w:p>
    <w:p w14:paraId="10B31E94" w14:textId="77777777" w:rsidR="00AC44AF" w:rsidRDefault="00983381" w:rsidP="00AC44AF">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8"/>
          <w:szCs w:val="28"/>
        </w:rPr>
        <w:br w:type="column"/>
      </w:r>
      <w:r w:rsidR="00AC44AF" w:rsidRPr="00D84DA9">
        <w:rPr>
          <w:rFonts w:ascii="Times New Roman" w:hAnsi="Times New Roman" w:cs="Times New Roman"/>
          <w:sz w:val="24"/>
          <w:szCs w:val="24"/>
        </w:rPr>
        <w:lastRenderedPageBreak/>
        <w:t xml:space="preserve">Приложение </w:t>
      </w:r>
      <w:r w:rsidR="00AC44AF">
        <w:rPr>
          <w:rFonts w:ascii="Times New Roman" w:hAnsi="Times New Roman" w:cs="Times New Roman"/>
          <w:sz w:val="24"/>
          <w:szCs w:val="24"/>
        </w:rPr>
        <w:t>6</w:t>
      </w:r>
    </w:p>
    <w:p w14:paraId="42A8CF42" w14:textId="312AE585" w:rsidR="00AC44AF" w:rsidRDefault="00AC44AF" w:rsidP="00AC44AF">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875713">
        <w:rPr>
          <w:rFonts w:ascii="Times New Roman" w:hAnsi="Times New Roman" w:cs="Times New Roman"/>
          <w:sz w:val="24"/>
          <w:szCs w:val="24"/>
        </w:rPr>
        <w:t xml:space="preserve">настоящему </w:t>
      </w:r>
      <w:r>
        <w:rPr>
          <w:rFonts w:ascii="Times New Roman" w:hAnsi="Times New Roman" w:cs="Times New Roman"/>
          <w:sz w:val="24"/>
          <w:szCs w:val="24"/>
        </w:rPr>
        <w:t xml:space="preserve">Положению Банка России </w:t>
      </w:r>
    </w:p>
    <w:p w14:paraId="3C2204DB" w14:textId="429CB3B6" w:rsidR="00AC44AF" w:rsidRPr="00D84DA9" w:rsidRDefault="00875713" w:rsidP="00AC44AF">
      <w:pPr>
        <w:autoSpaceDE w:val="0"/>
        <w:autoSpaceDN w:val="0"/>
        <w:spacing w:after="0" w:line="240" w:lineRule="auto"/>
        <w:ind w:left="4956"/>
        <w:jc w:val="both"/>
        <w:rPr>
          <w:rFonts w:ascii="Times New Roman" w:hAnsi="Times New Roman" w:cs="Times New Roman"/>
          <w:sz w:val="24"/>
          <w:szCs w:val="24"/>
        </w:rPr>
      </w:pPr>
      <w:r w:rsidDel="00875713">
        <w:rPr>
          <w:rFonts w:ascii="Times New Roman" w:hAnsi="Times New Roman" w:cs="Times New Roman"/>
          <w:sz w:val="24"/>
          <w:szCs w:val="24"/>
        </w:rPr>
        <w:t xml:space="preserve"> </w:t>
      </w:r>
      <w:r w:rsidR="00AC44AF"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00211583" w14:textId="77777777" w:rsidR="00AC44AF" w:rsidRPr="00D84DA9" w:rsidRDefault="00AC44AF" w:rsidP="00AC44AF">
      <w:pPr>
        <w:spacing w:after="0" w:line="360" w:lineRule="auto"/>
        <w:ind w:left="709"/>
        <w:jc w:val="both"/>
        <w:rPr>
          <w:rFonts w:ascii="Times New Roman" w:hAnsi="Times New Roman" w:cs="Times New Roman"/>
          <w:sz w:val="28"/>
          <w:szCs w:val="28"/>
        </w:rPr>
      </w:pPr>
    </w:p>
    <w:p w14:paraId="1042EECD" w14:textId="5AED1053" w:rsidR="00AC44AF" w:rsidRPr="009A10CB" w:rsidRDefault="00AC44AF" w:rsidP="009A10CB">
      <w:pPr>
        <w:pStyle w:val="1"/>
        <w:spacing w:before="0" w:line="360" w:lineRule="auto"/>
        <w:jc w:val="center"/>
        <w:rPr>
          <w:rFonts w:ascii="Times New Roman" w:hAnsi="Times New Roman"/>
          <w:b/>
          <w:color w:val="auto"/>
          <w:sz w:val="28"/>
          <w:szCs w:val="24"/>
        </w:rPr>
      </w:pPr>
      <w:r w:rsidRPr="009A10CB">
        <w:rPr>
          <w:rFonts w:ascii="Times New Roman" w:hAnsi="Times New Roman"/>
          <w:b/>
          <w:color w:val="auto"/>
          <w:sz w:val="28"/>
          <w:szCs w:val="24"/>
        </w:rPr>
        <w:t xml:space="preserve">РАСЧЕТ </w:t>
      </w:r>
      <w:r w:rsidR="000140B7">
        <w:rPr>
          <w:rFonts w:ascii="Times New Roman" w:hAnsi="Times New Roman"/>
          <w:b/>
          <w:color w:val="auto"/>
          <w:sz w:val="28"/>
          <w:szCs w:val="24"/>
        </w:rPr>
        <w:t xml:space="preserve">ВЕЛИЧИНЫ РМ </w:t>
      </w:r>
    </w:p>
    <w:p w14:paraId="72CFE864" w14:textId="77777777" w:rsidR="00AC44AF" w:rsidRPr="00AC44AF" w:rsidRDefault="00AC44AF" w:rsidP="00AC44AF">
      <w:pPr>
        <w:spacing w:after="0" w:line="360" w:lineRule="auto"/>
        <w:ind w:firstLine="539"/>
        <w:jc w:val="both"/>
        <w:rPr>
          <w:rFonts w:ascii="Times New Roman" w:hAnsi="Times New Roman" w:cs="Times New Roman"/>
          <w:sz w:val="28"/>
          <w:szCs w:val="28"/>
          <w:highlight w:val="magenta"/>
        </w:rPr>
      </w:pPr>
    </w:p>
    <w:p w14:paraId="1C01701E" w14:textId="09DDF9ED" w:rsidR="003D2205" w:rsidRDefault="003D2205" w:rsidP="00D81BA6">
      <w:pPr>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w:t>
      </w:r>
      <w:r>
        <w:rPr>
          <w:rFonts w:ascii="Times New Roman" w:hAnsi="Times New Roman" w:cs="Times New Roman"/>
          <w:sz w:val="28"/>
          <w:szCs w:val="28"/>
          <w:lang w:val="en-US"/>
        </w:rPr>
        <w:t>PM</w:t>
      </w:r>
      <w:r w:rsidRPr="003D2205">
        <w:rPr>
          <w:rFonts w:ascii="Times New Roman" w:hAnsi="Times New Roman" w:cs="Times New Roman"/>
          <w:sz w:val="28"/>
          <w:szCs w:val="28"/>
        </w:rPr>
        <w:t xml:space="preserve"> </w:t>
      </w:r>
      <w:r>
        <w:rPr>
          <w:rFonts w:ascii="Times New Roman" w:hAnsi="Times New Roman" w:cs="Times New Roman"/>
          <w:sz w:val="28"/>
          <w:szCs w:val="28"/>
        </w:rPr>
        <w:t xml:space="preserve">рассчитывается как сумма </w:t>
      </w:r>
      <w:r w:rsidRPr="000C40FD">
        <w:rPr>
          <w:rFonts w:ascii="Times New Roman" w:hAnsi="Times New Roman" w:cs="Times New Roman"/>
          <w:i/>
          <w:sz w:val="28"/>
          <w:szCs w:val="28"/>
        </w:rPr>
        <w:t>РМ</w:t>
      </w:r>
      <w:r w:rsidRPr="000C40FD">
        <w:rPr>
          <w:rFonts w:ascii="Times New Roman" w:hAnsi="Times New Roman" w:cs="Times New Roman"/>
          <w:i/>
          <w:sz w:val="28"/>
          <w:szCs w:val="28"/>
          <w:vertAlign w:val="subscript"/>
          <w:lang w:val="en-US"/>
        </w:rPr>
        <w:t>i</w:t>
      </w:r>
      <w:r>
        <w:rPr>
          <w:rFonts w:ascii="Times New Roman" w:hAnsi="Times New Roman" w:cs="Times New Roman"/>
          <w:i/>
          <w:sz w:val="28"/>
          <w:szCs w:val="28"/>
          <w:vertAlign w:val="subscript"/>
        </w:rPr>
        <w:t xml:space="preserve"> </w:t>
      </w:r>
      <w:r w:rsidRPr="003D2205">
        <w:rPr>
          <w:rFonts w:ascii="Times New Roman" w:hAnsi="Times New Roman" w:cs="Times New Roman"/>
          <w:sz w:val="28"/>
          <w:szCs w:val="28"/>
        </w:rPr>
        <w:t>по</w:t>
      </w:r>
      <w:r>
        <w:rPr>
          <w:rFonts w:ascii="Times New Roman" w:hAnsi="Times New Roman" w:cs="Times New Roman"/>
          <w:i/>
          <w:sz w:val="28"/>
          <w:szCs w:val="28"/>
          <w:vertAlign w:val="subscript"/>
        </w:rPr>
        <w:t xml:space="preserve"> </w:t>
      </w:r>
      <w:r>
        <w:rPr>
          <w:rFonts w:ascii="Times New Roman" w:hAnsi="Times New Roman" w:cs="Times New Roman"/>
          <w:sz w:val="28"/>
          <w:szCs w:val="28"/>
        </w:rPr>
        <w:t>всем учетным группам.</w:t>
      </w:r>
    </w:p>
    <w:p w14:paraId="2D133C32" w14:textId="3547B641" w:rsidR="00AC44AF" w:rsidRPr="00AC44AF" w:rsidRDefault="003D2205" w:rsidP="00D81BA6">
      <w:pPr>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140B7">
        <w:rPr>
          <w:rFonts w:ascii="Times New Roman" w:hAnsi="Times New Roman" w:cs="Times New Roman"/>
          <w:sz w:val="28"/>
          <w:szCs w:val="28"/>
        </w:rPr>
        <w:t xml:space="preserve">еличины </w:t>
      </w:r>
      <w:r w:rsidR="000140B7" w:rsidRPr="000C40FD">
        <w:rPr>
          <w:rFonts w:ascii="Times New Roman" w:hAnsi="Times New Roman" w:cs="Times New Roman"/>
          <w:i/>
          <w:sz w:val="28"/>
          <w:szCs w:val="28"/>
        </w:rPr>
        <w:t>РМ</w:t>
      </w:r>
      <w:r w:rsidR="00911A78" w:rsidRPr="000C40FD">
        <w:rPr>
          <w:rFonts w:ascii="Times New Roman" w:hAnsi="Times New Roman" w:cs="Times New Roman"/>
          <w:i/>
          <w:sz w:val="28"/>
          <w:szCs w:val="28"/>
          <w:vertAlign w:val="subscript"/>
          <w:lang w:val="en-US"/>
        </w:rPr>
        <w:t>i</w:t>
      </w:r>
      <w:r w:rsidR="000140B7">
        <w:rPr>
          <w:rFonts w:ascii="Times New Roman" w:hAnsi="Times New Roman" w:cs="Times New Roman"/>
          <w:sz w:val="28"/>
          <w:szCs w:val="28"/>
        </w:rPr>
        <w:t xml:space="preserve"> </w:t>
      </w:r>
      <w:r w:rsidR="000C40FD">
        <w:rPr>
          <w:rFonts w:ascii="Times New Roman" w:hAnsi="Times New Roman" w:cs="Times New Roman"/>
          <w:sz w:val="28"/>
          <w:szCs w:val="28"/>
        </w:rPr>
        <w:t xml:space="preserve">по учетной группе </w:t>
      </w:r>
      <w:r w:rsidR="000C40FD" w:rsidRPr="000C40FD">
        <w:rPr>
          <w:rFonts w:ascii="Times New Roman" w:hAnsi="Times New Roman" w:cs="Times New Roman"/>
          <w:i/>
          <w:sz w:val="28"/>
          <w:szCs w:val="28"/>
          <w:lang w:val="en-US"/>
        </w:rPr>
        <w:t>i</w:t>
      </w:r>
      <w:r w:rsidR="000C40FD" w:rsidRPr="000C40FD">
        <w:rPr>
          <w:rFonts w:ascii="Times New Roman" w:hAnsi="Times New Roman" w:cs="Times New Roman"/>
          <w:sz w:val="28"/>
          <w:szCs w:val="28"/>
        </w:rPr>
        <w:t xml:space="preserve"> </w:t>
      </w:r>
      <w:r>
        <w:rPr>
          <w:rFonts w:ascii="Times New Roman" w:hAnsi="Times New Roman" w:cs="Times New Roman"/>
          <w:sz w:val="28"/>
          <w:szCs w:val="28"/>
        </w:rPr>
        <w:t xml:space="preserve">рассчитывается </w:t>
      </w:r>
      <w:r w:rsidR="00AC44AF" w:rsidRPr="00AC44AF">
        <w:rPr>
          <w:rFonts w:ascii="Times New Roman" w:hAnsi="Times New Roman" w:cs="Times New Roman"/>
          <w:sz w:val="28"/>
          <w:szCs w:val="28"/>
        </w:rPr>
        <w:t>по формуле:</w:t>
      </w:r>
    </w:p>
    <w:p w14:paraId="0E42103D" w14:textId="6C7E85A3" w:rsidR="00911A78" w:rsidRDefault="00760DF2" w:rsidP="000140B7">
      <w:pPr>
        <w:spacing w:after="0" w:line="360" w:lineRule="auto"/>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hAnsi="Cambria Math" w:cs="Times New Roman"/>
                          <w:i/>
                          <w:iCs/>
                          <w:sz w:val="28"/>
                          <w:szCs w:val="24"/>
                        </w:rPr>
                      </m:ctrlPr>
                    </m:fPr>
                    <m:num>
                      <m:r>
                        <m:rPr>
                          <m:sty m:val="p"/>
                        </m:rPr>
                        <w:rPr>
                          <w:rFonts w:ascii="Cambria Math" w:hAnsi="Cambria Math" w:cs="Times New Roman"/>
                          <w:sz w:val="28"/>
                          <w:szCs w:val="24"/>
                          <w:lang w:val="en-US"/>
                        </w:rPr>
                        <m:t>0,06</m:t>
                      </m:r>
                    </m:num>
                    <m:den>
                      <m:r>
                        <m:rPr>
                          <m:sty m:val="p"/>
                        </m:rPr>
                        <w:rPr>
                          <w:rFonts w:ascii="Cambria Math" w:hAnsi="Cambria Math" w:cs="Times New Roman"/>
                          <w:sz w:val="28"/>
                          <w:szCs w:val="24"/>
                          <w:lang w:val="en-US"/>
                        </w:rPr>
                        <m:t>1+</m:t>
                      </m:r>
                      <m:sSub>
                        <m:sSubPr>
                          <m:ctrlPr>
                            <w:rPr>
                              <w:rFonts w:ascii="Cambria Math" w:hAnsi="Cambria Math" w:cs="Times New Roman"/>
                              <w:sz w:val="28"/>
                              <w:szCs w:val="24"/>
                            </w:rPr>
                          </m:ctrlPr>
                        </m:sSubPr>
                        <m:e>
                          <m:r>
                            <w:rPr>
                              <w:rFonts w:ascii="Cambria Math" w:hAnsi="Cambria Math" w:cs="Times New Roman"/>
                              <w:sz w:val="28"/>
                              <w:szCs w:val="24"/>
                              <w:lang w:val="en-US"/>
                            </w:rPr>
                            <m:t>СД</m:t>
                          </m:r>
                        </m:e>
                        <m:sub>
                          <m:r>
                            <w:rPr>
                              <w:rFonts w:ascii="Cambria Math" w:hAnsi="Cambria Math" w:cs="Times New Roman"/>
                              <w:sz w:val="28"/>
                              <w:szCs w:val="24"/>
                            </w:rPr>
                            <m:t>1</m:t>
                          </m:r>
                        </m:sub>
                      </m:sSub>
                    </m:den>
                  </m:f>
                  <m:r>
                    <m:rPr>
                      <m:sty m:val="p"/>
                    </m:rPr>
                    <w:rPr>
                      <w:rFonts w:ascii="Cambria Math" w:hAnsi="Cambria Math" w:cs="Times New Roman"/>
                      <w:sz w:val="28"/>
                      <w:szCs w:val="24"/>
                      <w:lang w:val="en-US"/>
                    </w:rPr>
                    <m:t>∙</m:t>
                  </m:r>
                  <m:d>
                    <m:dPr>
                      <m:ctrlPr>
                        <w:rPr>
                          <w:rFonts w:ascii="Cambria Math" w:hAnsi="Cambria Math" w:cs="Times New Roman"/>
                          <w:i/>
                          <w:sz w:val="28"/>
                          <w:szCs w:val="24"/>
                          <w:lang w:val="en-US"/>
                        </w:rPr>
                      </m:ctrlPr>
                    </m:dPr>
                    <m:e>
                      <m:nary>
                        <m:naryPr>
                          <m:chr m:val="∑"/>
                          <m:grow m:val="1"/>
                          <m:ctrlPr>
                            <w:rPr>
                              <w:rFonts w:ascii="Cambria Math" w:hAnsi="Cambria Math" w:cs="Times New Roman"/>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r>
                                <w:rPr>
                                  <w:rFonts w:ascii="Cambria Math" w:hAnsi="Cambria Math" w:cs="Times New Roman"/>
                                  <w:sz w:val="28"/>
                                  <w:szCs w:val="28"/>
                                </w:rPr>
                                <m:t>-</m:t>
                              </m:r>
                              <m:r>
                                <w:rPr>
                                  <w:rFonts w:ascii="Cambria Math" w:hAnsi="Cambria Math" w:cs="Times New Roman"/>
                                  <w:sz w:val="28"/>
                                  <w:szCs w:val="28"/>
                                  <w:lang w:val="en-US"/>
                                </w:rPr>
                                <m:t>d</m:t>
                              </m:r>
                              <m:r>
                                <w:rPr>
                                  <w:rFonts w:ascii="Cambria Math" w:hAnsi="Cambria Math" w:cs="Times New Roman"/>
                                  <w:sz w:val="28"/>
                                  <w:szCs w:val="28"/>
                                </w:rPr>
                                <m:t>)</m:t>
                              </m:r>
                            </m:num>
                            <m:den>
                              <m:r>
                                <w:rPr>
                                  <w:rFonts w:ascii="Cambria Math" w:hAnsi="Cambria Math" w:cs="Times New Roman"/>
                                  <w:sz w:val="28"/>
                                  <w:szCs w:val="28"/>
                                </w:rPr>
                                <m:t>365</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PVF</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Pr</m:t>
                              </m:r>
                            </m:e>
                            <m:sub>
                              <m:r>
                                <w:rPr>
                                  <w:rFonts w:ascii="Cambria Math" w:hAnsi="Cambria Math" w:cs="Times New Roman"/>
                                  <w:sz w:val="28"/>
                                  <w:szCs w:val="28"/>
                                </w:rPr>
                                <m:t>j</m:t>
                              </m:r>
                            </m:sub>
                          </m:sSub>
                        </m:e>
                      </m:nary>
                    </m:e>
                  </m:d>
                  <m:r>
                    <m:rPr>
                      <m:sty m:val="p"/>
                    </m:rPr>
                    <w:rPr>
                      <w:rFonts w:ascii="Cambria Math" w:hAnsi="Cambria Math" w:cs="Times New Roman"/>
                      <w:sz w:val="28"/>
                      <w:szCs w:val="24"/>
                      <w:lang w:val="en-US"/>
                    </w:rPr>
                    <m:t>∙0,05∙</m:t>
                  </m:r>
                  <m:r>
                    <w:rPr>
                      <w:rFonts w:ascii="Cambria Math" w:eastAsiaTheme="minorEastAsia" w:hAnsi="Cambria Math" w:cs="Times New Roman"/>
                      <w:sz w:val="28"/>
                      <w:szCs w:val="24"/>
                      <w:lang w:val="en-US"/>
                    </w:rPr>
                    <m:t xml:space="preserve">Кж, i=18..21 </m:t>
                  </m:r>
                </m:e>
                <m:e>
                  <m:func>
                    <m:funcPr>
                      <m:ctrlPr>
                        <w:rPr>
                          <w:rFonts w:ascii="Cambria Math" w:hAnsi="Cambria Math" w:cs="Times New Roman"/>
                          <w:sz w:val="28"/>
                          <w:szCs w:val="20"/>
                        </w:rPr>
                      </m:ctrlPr>
                    </m:funcPr>
                    <m:fName>
                      <m:r>
                        <m:rPr>
                          <m:sty m:val="p"/>
                        </m:rPr>
                        <w:rPr>
                          <w:rFonts w:ascii="Cambria Math" w:hAnsi="Cambria Math" w:cs="Times New Roman"/>
                          <w:sz w:val="28"/>
                          <w:szCs w:val="20"/>
                        </w:rPr>
                        <m:t>max</m:t>
                      </m:r>
                    </m:fName>
                    <m:e>
                      <m:d>
                        <m:dPr>
                          <m:ctrlPr>
                            <w:rPr>
                              <w:rFonts w:ascii="Cambria Math" w:hAnsi="Cambria Math" w:cs="Times New Roman"/>
                              <w:i/>
                              <w:sz w:val="28"/>
                              <w:szCs w:val="20"/>
                              <w:lang w:val="en-US"/>
                            </w:rPr>
                          </m:ctrlPr>
                        </m:dPr>
                        <m:e>
                          <m:r>
                            <w:rPr>
                              <w:rFonts w:ascii="Cambria Math" w:hAnsi="Cambria Math" w:cs="Times New Roman"/>
                              <w:sz w:val="28"/>
                              <w:szCs w:val="20"/>
                              <w:lang w:val="en-US"/>
                            </w:rPr>
                            <m:t>6%∙</m:t>
                          </m:r>
                          <m:nary>
                            <m:naryPr>
                              <m:chr m:val="∑"/>
                              <m:ctrlPr>
                                <w:rPr>
                                  <w:rFonts w:ascii="Cambria Math" w:hAnsi="Cambria Math" w:cs="Times New Roman"/>
                                  <w:i/>
                                  <w:iCs/>
                                  <w:sz w:val="28"/>
                                  <w:szCs w:val="20"/>
                                  <w:lang w:val="en-US"/>
                                </w:rPr>
                              </m:ctrlPr>
                            </m:naryPr>
                            <m:sub>
                              <m:r>
                                <w:rPr>
                                  <w:rFonts w:ascii="Cambria Math" w:hAnsi="Cambria Math" w:cs="Times New Roman"/>
                                  <w:sz w:val="28"/>
                                  <w:szCs w:val="20"/>
                                  <w:lang w:val="en-US"/>
                                </w:rPr>
                                <m:t>t=0</m:t>
                              </m:r>
                            </m:sub>
                            <m:sup>
                              <m:sSub>
                                <m:sSubPr>
                                  <m:ctrlPr>
                                    <w:rPr>
                                      <w:rFonts w:ascii="Cambria Math" w:hAnsi="Cambria Math" w:cs="Times New Roman"/>
                                      <w:i/>
                                      <w:sz w:val="28"/>
                                      <w:szCs w:val="20"/>
                                      <w:lang w:val="en-US"/>
                                    </w:rPr>
                                  </m:ctrlPr>
                                </m:sSubPr>
                                <m:e>
                                  <m:r>
                                    <w:rPr>
                                      <w:rFonts w:ascii="Cambria Math" w:hAnsi="Cambria Math" w:cs="Times New Roman"/>
                                      <w:sz w:val="28"/>
                                      <w:szCs w:val="20"/>
                                      <w:lang w:val="en-US"/>
                                    </w:rPr>
                                    <m:t>n</m:t>
                                  </m:r>
                                </m:e>
                                <m:sub/>
                              </m:sSub>
                              <m:r>
                                <w:rPr>
                                  <w:rFonts w:ascii="Cambria Math" w:hAnsi="Cambria Math" w:cs="Times New Roman"/>
                                  <w:sz w:val="28"/>
                                  <w:szCs w:val="20"/>
                                  <w:lang w:val="en-US"/>
                                </w:rPr>
                                <m:t>-1</m:t>
                              </m:r>
                            </m:sup>
                            <m:e>
                              <m:r>
                                <w:rPr>
                                  <w:rFonts w:ascii="Cambria Math" w:hAnsi="Cambria Math" w:cs="Times New Roman"/>
                                  <w:sz w:val="28"/>
                                  <w:szCs w:val="20"/>
                                  <w:lang w:val="en-US"/>
                                </w:rPr>
                                <m:t>PV</m:t>
                              </m:r>
                              <m:d>
                                <m:dPr>
                                  <m:ctrlPr>
                                    <w:rPr>
                                      <w:rFonts w:ascii="Cambria Math" w:hAnsi="Cambria Math" w:cs="Times New Roman"/>
                                      <w:i/>
                                      <w:sz w:val="28"/>
                                      <w:szCs w:val="20"/>
                                      <w:lang w:val="en-US"/>
                                    </w:rPr>
                                  </m:ctrlPr>
                                </m:dPr>
                                <m:e>
                                  <m:r>
                                    <w:rPr>
                                      <w:rFonts w:ascii="Cambria Math" w:hAnsi="Cambria Math" w:cs="Times New Roman"/>
                                      <w:sz w:val="28"/>
                                      <w:szCs w:val="20"/>
                                      <w:lang w:val="en-US"/>
                                    </w:rPr>
                                    <m:t>SCR</m:t>
                                  </m:r>
                                  <m:d>
                                    <m:dPr>
                                      <m:ctrlPr>
                                        <w:rPr>
                                          <w:rFonts w:ascii="Cambria Math" w:hAnsi="Cambria Math" w:cs="Times New Roman"/>
                                          <w:i/>
                                          <w:sz w:val="28"/>
                                          <w:szCs w:val="20"/>
                                          <w:lang w:val="en-US"/>
                                        </w:rPr>
                                      </m:ctrlPr>
                                    </m:dPr>
                                    <m:e>
                                      <m:r>
                                        <w:rPr>
                                          <w:rFonts w:ascii="Cambria Math" w:hAnsi="Cambria Math" w:cs="Times New Roman"/>
                                          <w:sz w:val="28"/>
                                          <w:szCs w:val="20"/>
                                          <w:lang w:val="en-US"/>
                                        </w:rPr>
                                        <m:t>t</m:t>
                                      </m:r>
                                    </m:e>
                                  </m:d>
                                </m:e>
                              </m:d>
                            </m:e>
                          </m:nary>
                          <m:r>
                            <w:rPr>
                              <w:rFonts w:ascii="Cambria Math" w:hAnsi="Cambria Math" w:cs="Times New Roman"/>
                              <w:sz w:val="28"/>
                              <w:szCs w:val="20"/>
                              <w:lang w:val="en-US"/>
                            </w:rPr>
                            <m:t>- СтР;0</m:t>
                          </m:r>
                        </m:e>
                      </m:d>
                    </m:e>
                  </m:func>
                  <m:r>
                    <w:rPr>
                      <w:rFonts w:ascii="Cambria Math" w:hAnsi="Cambria Math" w:cs="Times New Roman"/>
                      <w:sz w:val="28"/>
                      <w:szCs w:val="20"/>
                    </w:rPr>
                    <m:t>, i=3, 9</m:t>
                  </m:r>
                </m:e>
                <m:e>
                  <m:func>
                    <m:funcPr>
                      <m:ctrlPr>
                        <w:rPr>
                          <w:rFonts w:ascii="Cambria Math" w:hAnsi="Cambria Math" w:cs="Times New Roman"/>
                          <w:sz w:val="28"/>
                          <w:szCs w:val="20"/>
                        </w:rPr>
                      </m:ctrlPr>
                    </m:funcPr>
                    <m:fName>
                      <m:r>
                        <m:rPr>
                          <m:sty m:val="p"/>
                        </m:rPr>
                        <w:rPr>
                          <w:rFonts w:ascii="Cambria Math" w:hAnsi="Cambria Math" w:cs="Times New Roman"/>
                          <w:sz w:val="28"/>
                          <w:szCs w:val="20"/>
                        </w:rPr>
                        <m:t>max</m:t>
                      </m:r>
                    </m:fName>
                    <m:e>
                      <m:d>
                        <m:dPr>
                          <m:ctrlPr>
                            <w:rPr>
                              <w:rFonts w:ascii="Cambria Math" w:hAnsi="Cambria Math" w:cs="Times New Roman"/>
                              <w:i/>
                              <w:sz w:val="28"/>
                              <w:szCs w:val="20"/>
                              <w:lang w:val="en-US"/>
                            </w:rPr>
                          </m:ctrlPr>
                        </m:dPr>
                        <m:e>
                          <m:r>
                            <w:rPr>
                              <w:rFonts w:ascii="Cambria Math" w:hAnsi="Cambria Math" w:cs="Times New Roman"/>
                              <w:sz w:val="28"/>
                              <w:szCs w:val="20"/>
                              <w:lang w:val="en-US"/>
                            </w:rPr>
                            <m:t>6%∙</m:t>
                          </m:r>
                          <m:nary>
                            <m:naryPr>
                              <m:chr m:val="∑"/>
                              <m:ctrlPr>
                                <w:rPr>
                                  <w:rFonts w:ascii="Cambria Math" w:hAnsi="Cambria Math" w:cs="Times New Roman"/>
                                  <w:i/>
                                  <w:iCs/>
                                  <w:sz w:val="28"/>
                                  <w:szCs w:val="20"/>
                                  <w:lang w:val="en-US"/>
                                </w:rPr>
                              </m:ctrlPr>
                            </m:naryPr>
                            <m:sub>
                              <m:r>
                                <w:rPr>
                                  <w:rFonts w:ascii="Cambria Math" w:hAnsi="Cambria Math" w:cs="Times New Roman"/>
                                  <w:sz w:val="28"/>
                                  <w:szCs w:val="20"/>
                                  <w:lang w:val="en-US"/>
                                </w:rPr>
                                <m:t>t=0</m:t>
                              </m:r>
                            </m:sub>
                            <m:sup>
                              <m:sSub>
                                <m:sSubPr>
                                  <m:ctrlPr>
                                    <w:rPr>
                                      <w:rFonts w:ascii="Cambria Math" w:hAnsi="Cambria Math" w:cs="Times New Roman"/>
                                      <w:i/>
                                      <w:sz w:val="28"/>
                                      <w:szCs w:val="20"/>
                                      <w:lang w:val="en-US"/>
                                    </w:rPr>
                                  </m:ctrlPr>
                                </m:sSubPr>
                                <m:e>
                                  <m:r>
                                    <w:rPr>
                                      <w:rFonts w:ascii="Cambria Math" w:hAnsi="Cambria Math" w:cs="Times New Roman"/>
                                      <w:sz w:val="28"/>
                                      <w:szCs w:val="20"/>
                                      <w:lang w:val="en-US"/>
                                    </w:rPr>
                                    <m:t>n</m:t>
                                  </m:r>
                                </m:e>
                                <m:sub/>
                              </m:sSub>
                              <m:r>
                                <w:rPr>
                                  <w:rFonts w:ascii="Cambria Math" w:hAnsi="Cambria Math" w:cs="Times New Roman"/>
                                  <w:sz w:val="28"/>
                                  <w:szCs w:val="20"/>
                                  <w:lang w:val="en-US"/>
                                </w:rPr>
                                <m:t>-1</m:t>
                              </m:r>
                            </m:sup>
                            <m:e>
                              <m:r>
                                <w:rPr>
                                  <w:rFonts w:ascii="Cambria Math" w:hAnsi="Cambria Math" w:cs="Times New Roman"/>
                                  <w:sz w:val="28"/>
                                  <w:szCs w:val="20"/>
                                  <w:lang w:val="en-US"/>
                                </w:rPr>
                                <m:t>PV</m:t>
                              </m:r>
                              <m:d>
                                <m:dPr>
                                  <m:ctrlPr>
                                    <w:rPr>
                                      <w:rFonts w:ascii="Cambria Math" w:hAnsi="Cambria Math" w:cs="Times New Roman"/>
                                      <w:i/>
                                      <w:sz w:val="28"/>
                                      <w:szCs w:val="20"/>
                                      <w:lang w:val="en-US"/>
                                    </w:rPr>
                                  </m:ctrlPr>
                                </m:dPr>
                                <m:e>
                                  <m:r>
                                    <w:rPr>
                                      <w:rFonts w:ascii="Cambria Math" w:hAnsi="Cambria Math" w:cs="Times New Roman"/>
                                      <w:sz w:val="28"/>
                                      <w:szCs w:val="20"/>
                                      <w:lang w:val="en-US"/>
                                    </w:rPr>
                                    <m:t>SCR</m:t>
                                  </m:r>
                                  <m:d>
                                    <m:dPr>
                                      <m:ctrlPr>
                                        <w:rPr>
                                          <w:rFonts w:ascii="Cambria Math" w:hAnsi="Cambria Math" w:cs="Times New Roman"/>
                                          <w:i/>
                                          <w:sz w:val="28"/>
                                          <w:szCs w:val="20"/>
                                          <w:lang w:val="en-US"/>
                                        </w:rPr>
                                      </m:ctrlPr>
                                    </m:dPr>
                                    <m:e>
                                      <m:r>
                                        <w:rPr>
                                          <w:rFonts w:ascii="Cambria Math" w:hAnsi="Cambria Math" w:cs="Times New Roman"/>
                                          <w:sz w:val="28"/>
                                          <w:szCs w:val="20"/>
                                          <w:lang w:val="en-US"/>
                                        </w:rPr>
                                        <m:t>t</m:t>
                                      </m:r>
                                    </m:e>
                                  </m:d>
                                </m:e>
                              </m:d>
                            </m:e>
                          </m:nary>
                          <m:r>
                            <w:rPr>
                              <w:rFonts w:ascii="Cambria Math" w:hAnsi="Cambria Math" w:cs="Times New Roman"/>
                              <w:sz w:val="28"/>
                              <w:szCs w:val="20"/>
                              <w:lang w:val="en-US"/>
                            </w:rPr>
                            <m:t>;СтР</m:t>
                          </m:r>
                        </m:e>
                      </m:d>
                    </m:e>
                  </m:func>
                  <m:r>
                    <w:rPr>
                      <w:rFonts w:ascii="Cambria Math" w:hAnsi="Cambria Math" w:cs="Times New Roman"/>
                      <w:sz w:val="28"/>
                      <w:szCs w:val="20"/>
                    </w:rPr>
                    <m:t>, в ином случае</m:t>
                  </m:r>
                </m:e>
              </m:eqArr>
            </m:e>
          </m:d>
        </m:oMath>
      </m:oMathPara>
    </w:p>
    <w:p w14:paraId="50EFD728" w14:textId="54CE6D40" w:rsidR="000140B7" w:rsidRDefault="00AC44AF" w:rsidP="000140B7">
      <w:pPr>
        <w:spacing w:after="0" w:line="360" w:lineRule="auto"/>
        <w:ind w:firstLine="709"/>
        <w:jc w:val="both"/>
        <w:rPr>
          <w:rFonts w:ascii="Times New Roman" w:hAnsi="Times New Roman" w:cs="Times New Roman"/>
          <w:sz w:val="28"/>
          <w:szCs w:val="28"/>
        </w:rPr>
      </w:pPr>
      <w:r w:rsidRPr="00AC44AF">
        <w:rPr>
          <w:rFonts w:ascii="Times New Roman" w:eastAsiaTheme="minorEastAsia" w:hAnsi="Times New Roman" w:cs="Times New Roman"/>
          <w:sz w:val="28"/>
          <w:szCs w:val="28"/>
        </w:rPr>
        <w:t>где</w:t>
      </w:r>
    </w:p>
    <w:p w14:paraId="1C1DFC11" w14:textId="77777777" w:rsidR="00AC44AF" w:rsidRPr="00AC44AF" w:rsidRDefault="000140B7" w:rsidP="000140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sidRPr="000140B7">
        <w:rPr>
          <w:rFonts w:ascii="Times New Roman" w:hAnsi="Times New Roman" w:cs="Times New Roman"/>
          <w:sz w:val="28"/>
          <w:szCs w:val="28"/>
        </w:rPr>
        <w:t xml:space="preserve"> </w:t>
      </w:r>
      <w:r>
        <w:rPr>
          <w:rFonts w:ascii="Times New Roman" w:hAnsi="Times New Roman" w:cs="Times New Roman"/>
          <w:sz w:val="28"/>
          <w:szCs w:val="28"/>
        </w:rPr>
        <w:t>–</w:t>
      </w:r>
      <w:r w:rsidRPr="000140B7">
        <w:rPr>
          <w:rFonts w:ascii="Times New Roman" w:hAnsi="Times New Roman" w:cs="Times New Roman"/>
          <w:sz w:val="28"/>
          <w:szCs w:val="28"/>
        </w:rPr>
        <w:t xml:space="preserve"> </w:t>
      </w:r>
      <w:r>
        <w:rPr>
          <w:rFonts w:ascii="Times New Roman" w:hAnsi="Times New Roman" w:cs="Times New Roman"/>
          <w:sz w:val="28"/>
          <w:szCs w:val="28"/>
        </w:rPr>
        <w:t xml:space="preserve">число лет от расчетной даты до максимальной </w:t>
      </w:r>
      <w:r w:rsidRPr="00C756E8">
        <w:rPr>
          <w:rFonts w:ascii="Times New Roman" w:hAnsi="Times New Roman" w:cs="Times New Roman"/>
          <w:sz w:val="28"/>
          <w:szCs w:val="24"/>
        </w:rPr>
        <w:t xml:space="preserve">предполагаемой даты </w:t>
      </w:r>
      <w:r w:rsidR="00AC44AF" w:rsidRPr="00AC44AF">
        <w:rPr>
          <w:rFonts w:ascii="Times New Roman" w:hAnsi="Times New Roman" w:cs="Times New Roman"/>
          <w:sz w:val="28"/>
          <w:szCs w:val="28"/>
        </w:rPr>
        <w:t>полного исполнения обязательств</w:t>
      </w:r>
      <w:r>
        <w:rPr>
          <w:rFonts w:ascii="Times New Roman" w:hAnsi="Times New Roman" w:cs="Times New Roman"/>
          <w:sz w:val="28"/>
          <w:szCs w:val="28"/>
        </w:rPr>
        <w:t xml:space="preserve"> по существующим по состоянию на расчетную дату договорам</w:t>
      </w:r>
      <w:r w:rsidR="00AC44AF" w:rsidRPr="00AC44A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относимым к учетной группе</w:t>
      </w:r>
      <w:r w:rsidR="00AC44AF" w:rsidRPr="00AC44AF">
        <w:rPr>
          <w:rFonts w:ascii="Times New Roman" w:hAnsi="Times New Roman" w:cs="Times New Roman"/>
          <w:sz w:val="28"/>
          <w:szCs w:val="28"/>
        </w:rPr>
        <w:t>;</w:t>
      </w:r>
    </w:p>
    <w:p w14:paraId="455BC62F" w14:textId="3EAE9435" w:rsidR="00AC44AF" w:rsidRPr="00AC44AF" w:rsidRDefault="00760DF2" w:rsidP="00AC44A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iCs/>
                <w:sz w:val="28"/>
                <w:szCs w:val="28"/>
                <w:lang w:val="en-US" w:eastAsia="ru-RU"/>
              </w:rPr>
            </m:ctrlPr>
          </m:sSubPr>
          <m:e>
            <m:r>
              <w:rPr>
                <w:rFonts w:ascii="Cambria Math" w:eastAsia="Times New Roman" w:hAnsi="Cambria Math" w:cs="Times New Roman"/>
                <w:sz w:val="28"/>
                <w:szCs w:val="28"/>
                <w:lang w:val="en-US" w:eastAsia="ru-RU"/>
              </w:rPr>
              <m:t>SCR</m:t>
            </m:r>
          </m:e>
          <m:sub/>
        </m:sSub>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t</m:t>
        </m:r>
        <m:r>
          <w:rPr>
            <w:rFonts w:ascii="Cambria Math" w:eastAsia="Times New Roman" w:hAnsi="Cambria Math" w:cs="Times New Roman"/>
            <w:sz w:val="28"/>
            <w:szCs w:val="28"/>
            <w:lang w:eastAsia="ru-RU"/>
          </w:rPr>
          <m:t>)</m:t>
        </m:r>
      </m:oMath>
      <w:r w:rsidR="00AC44AF" w:rsidRPr="00AC44AF">
        <w:rPr>
          <w:rFonts w:ascii="Times New Roman" w:eastAsia="Times New Roman" w:hAnsi="Times New Roman" w:cs="Times New Roman"/>
          <w:sz w:val="28"/>
          <w:szCs w:val="24"/>
          <w:lang w:eastAsia="ru-RU"/>
        </w:rPr>
        <w:t xml:space="preserve"> – </w:t>
      </w:r>
      <w:r w:rsidR="00B52EF4">
        <w:rPr>
          <w:rFonts w:ascii="Times New Roman" w:eastAsiaTheme="minorEastAsia" w:hAnsi="Times New Roman" w:cs="Times New Roman"/>
          <w:sz w:val="28"/>
          <w:szCs w:val="28"/>
        </w:rPr>
        <w:t>величина</w:t>
      </w:r>
      <w:r w:rsidR="00B52EF4" w:rsidRPr="007C21A2">
        <w:rPr>
          <w:rFonts w:ascii="Times New Roman" w:eastAsiaTheme="minorEastAsia" w:hAnsi="Times New Roman" w:cs="Times New Roman"/>
          <w:sz w:val="28"/>
          <w:szCs w:val="28"/>
        </w:rPr>
        <w:t xml:space="preserve">, рассчитанная </w:t>
      </w:r>
      <w:r w:rsidR="00A15689">
        <w:rPr>
          <w:rFonts w:ascii="Times New Roman" w:eastAsiaTheme="minorEastAsia" w:hAnsi="Times New Roman" w:cs="Times New Roman"/>
          <w:sz w:val="28"/>
          <w:szCs w:val="28"/>
        </w:rPr>
        <w:t xml:space="preserve">по учетной группе </w:t>
      </w:r>
      <w:r w:rsidR="003D2205" w:rsidRPr="003D2205">
        <w:rPr>
          <w:rFonts w:ascii="Times New Roman" w:eastAsiaTheme="minorEastAsia" w:hAnsi="Times New Roman" w:cs="Times New Roman"/>
          <w:i/>
          <w:sz w:val="28"/>
          <w:szCs w:val="28"/>
          <w:lang w:val="en-US"/>
        </w:rPr>
        <w:t>i</w:t>
      </w:r>
      <w:r w:rsidR="003D2205" w:rsidRPr="003D2205">
        <w:rPr>
          <w:rFonts w:ascii="Times New Roman" w:eastAsiaTheme="minorEastAsia" w:hAnsi="Times New Roman" w:cs="Times New Roman"/>
          <w:sz w:val="28"/>
          <w:szCs w:val="28"/>
        </w:rPr>
        <w:t xml:space="preserve"> </w:t>
      </w:r>
      <w:r w:rsidR="00B52EF4" w:rsidRPr="007C21A2">
        <w:rPr>
          <w:rFonts w:ascii="Times New Roman" w:eastAsiaTheme="minorEastAsia" w:hAnsi="Times New Roman" w:cs="Times New Roman"/>
          <w:sz w:val="28"/>
          <w:szCs w:val="28"/>
        </w:rPr>
        <w:t xml:space="preserve">в соответствии с </w:t>
      </w:r>
      <w:r w:rsidR="00B52EF4">
        <w:rPr>
          <w:rFonts w:ascii="Times New Roman" w:eastAsiaTheme="minorEastAsia" w:hAnsi="Times New Roman" w:cs="Times New Roman"/>
          <w:sz w:val="28"/>
          <w:szCs w:val="28"/>
        </w:rPr>
        <w:t xml:space="preserve">пунктом </w:t>
      </w:r>
      <w:r w:rsidR="00637333">
        <w:rPr>
          <w:rFonts w:ascii="Times New Roman" w:eastAsiaTheme="minorEastAsia" w:hAnsi="Times New Roman" w:cs="Times New Roman"/>
          <w:sz w:val="28"/>
          <w:szCs w:val="28"/>
        </w:rPr>
        <w:t>3</w:t>
      </w:r>
      <w:r w:rsidR="00B52EF4">
        <w:rPr>
          <w:rFonts w:ascii="Times New Roman" w:eastAsiaTheme="minorEastAsia" w:hAnsi="Times New Roman" w:cs="Times New Roman"/>
          <w:sz w:val="28"/>
          <w:szCs w:val="28"/>
        </w:rPr>
        <w:t xml:space="preserve"> </w:t>
      </w:r>
      <w:r w:rsidR="00572683">
        <w:rPr>
          <w:rFonts w:ascii="Times New Roman" w:eastAsiaTheme="minorEastAsia" w:hAnsi="Times New Roman" w:cs="Times New Roman"/>
          <w:sz w:val="28"/>
          <w:szCs w:val="28"/>
        </w:rPr>
        <w:t>настоящего п</w:t>
      </w:r>
      <w:r w:rsidR="00B52EF4">
        <w:rPr>
          <w:rFonts w:ascii="Times New Roman" w:eastAsiaTheme="minorEastAsia" w:hAnsi="Times New Roman" w:cs="Times New Roman"/>
          <w:sz w:val="28"/>
          <w:szCs w:val="28"/>
        </w:rPr>
        <w:t>риложения</w:t>
      </w:r>
      <w:r w:rsidR="00AC44AF" w:rsidRPr="00AC44AF">
        <w:rPr>
          <w:rFonts w:ascii="Times New Roman" w:eastAsia="Times New Roman" w:hAnsi="Times New Roman" w:cs="Times New Roman"/>
          <w:sz w:val="28"/>
          <w:szCs w:val="28"/>
          <w:lang w:eastAsia="ru-RU"/>
        </w:rPr>
        <w:t>;</w:t>
      </w:r>
    </w:p>
    <w:p w14:paraId="6CCEC0C7" w14:textId="77777777" w:rsidR="00B52EF4" w:rsidRDefault="00B52EF4" w:rsidP="00AC44A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F5D41">
        <w:rPr>
          <w:rFonts w:ascii="Times New Roman" w:hAnsi="Times New Roman" w:cs="Times New Roman"/>
          <w:sz w:val="28"/>
          <w:szCs w:val="24"/>
          <w:lang w:val="en-US"/>
        </w:rPr>
        <w:t>PV</w:t>
      </w:r>
      <w:r w:rsidRPr="001F5D41">
        <w:rPr>
          <w:rFonts w:ascii="Times New Roman" w:hAnsi="Times New Roman" w:cs="Times New Roman"/>
          <w:sz w:val="28"/>
          <w:szCs w:val="24"/>
        </w:rPr>
        <w:t>(</w:t>
      </w:r>
      <w:r>
        <w:rPr>
          <w:rFonts w:ascii="Times New Roman" w:hAnsi="Times New Roman" w:cs="Times New Roman"/>
          <w:sz w:val="28"/>
          <w:szCs w:val="24"/>
          <w:lang w:val="en-US"/>
        </w:rPr>
        <w:t>SCR</w:t>
      </w:r>
      <w:r w:rsidRPr="00B52EF4">
        <w:rPr>
          <w:rFonts w:ascii="Times New Roman" w:hAnsi="Times New Roman" w:cs="Times New Roman"/>
          <w:sz w:val="28"/>
          <w:szCs w:val="24"/>
        </w:rPr>
        <w:t>(</w:t>
      </w:r>
      <w:r>
        <w:rPr>
          <w:rFonts w:ascii="Times New Roman" w:hAnsi="Times New Roman" w:cs="Times New Roman"/>
          <w:sz w:val="28"/>
          <w:szCs w:val="24"/>
          <w:lang w:val="en-US"/>
        </w:rPr>
        <w:t>t</w:t>
      </w:r>
      <w:r w:rsidRPr="00B52EF4">
        <w:rPr>
          <w:rFonts w:ascii="Times New Roman" w:hAnsi="Times New Roman" w:cs="Times New Roman"/>
          <w:sz w:val="28"/>
          <w:szCs w:val="24"/>
        </w:rPr>
        <w:t>)</w:t>
      </w:r>
      <w:r w:rsidRPr="001F5D41">
        <w:rPr>
          <w:rFonts w:ascii="Times New Roman" w:hAnsi="Times New Roman" w:cs="Times New Roman"/>
          <w:sz w:val="28"/>
          <w:szCs w:val="24"/>
        </w:rPr>
        <w:t xml:space="preserve">) – величина приведенной стоимости </w:t>
      </w:r>
      <w:r>
        <w:rPr>
          <w:rFonts w:ascii="Times New Roman" w:hAnsi="Times New Roman" w:cs="Times New Roman"/>
          <w:sz w:val="28"/>
          <w:szCs w:val="24"/>
          <w:lang w:val="en-US"/>
        </w:rPr>
        <w:t>SCR</w:t>
      </w:r>
      <w:r w:rsidRPr="00B52EF4">
        <w:rPr>
          <w:rFonts w:ascii="Times New Roman" w:hAnsi="Times New Roman" w:cs="Times New Roman"/>
          <w:sz w:val="28"/>
          <w:szCs w:val="24"/>
        </w:rPr>
        <w:t>(</w:t>
      </w:r>
      <w:r>
        <w:rPr>
          <w:rFonts w:ascii="Times New Roman" w:hAnsi="Times New Roman" w:cs="Times New Roman"/>
          <w:sz w:val="28"/>
          <w:szCs w:val="24"/>
          <w:lang w:val="en-US"/>
        </w:rPr>
        <w:t>t</w:t>
      </w:r>
      <w:r w:rsidRPr="00B52EF4">
        <w:rPr>
          <w:rFonts w:ascii="Times New Roman" w:hAnsi="Times New Roman" w:cs="Times New Roman"/>
          <w:sz w:val="28"/>
          <w:szCs w:val="24"/>
        </w:rPr>
        <w:t>)</w:t>
      </w:r>
      <w:r w:rsidRPr="001F5D41">
        <w:rPr>
          <w:rFonts w:ascii="Times New Roman" w:hAnsi="Times New Roman" w:cs="Times New Roman"/>
          <w:sz w:val="28"/>
          <w:szCs w:val="24"/>
        </w:rPr>
        <w:t>, как если бы платежи осуществлялись в конце года.</w:t>
      </w:r>
    </w:p>
    <w:p w14:paraId="25F4CF10" w14:textId="45100D12" w:rsidR="00113B2C" w:rsidRDefault="00AC44AF" w:rsidP="003D2205">
      <w:pPr>
        <w:widowControl w:val="0"/>
        <w:autoSpaceDE w:val="0"/>
        <w:autoSpaceDN w:val="0"/>
        <w:spacing w:after="0" w:line="360" w:lineRule="auto"/>
        <w:jc w:val="both"/>
        <w:rPr>
          <w:rFonts w:ascii="Times New Roman" w:eastAsiaTheme="minorEastAsia" w:hAnsi="Times New Roman" w:cs="Times New Roman"/>
          <w:sz w:val="28"/>
          <w:szCs w:val="28"/>
        </w:rPr>
      </w:pPr>
      <w:r w:rsidRPr="00AC44AF">
        <w:rPr>
          <w:rFonts w:ascii="Times New Roman" w:eastAsia="Times New Roman" w:hAnsi="Times New Roman" w:cs="Times New Roman"/>
          <w:sz w:val="28"/>
          <w:szCs w:val="28"/>
          <w:lang w:eastAsia="ru-RU"/>
        </w:rPr>
        <w:t>Под датой</w:t>
      </w:r>
      <w:r w:rsidR="00B52EF4">
        <w:rPr>
          <w:rFonts w:ascii="Times New Roman" w:eastAsia="Times New Roman" w:hAnsi="Times New Roman" w:cs="Times New Roman"/>
          <w:sz w:val="28"/>
          <w:szCs w:val="28"/>
          <w:lang w:eastAsia="ru-RU"/>
        </w:rPr>
        <w:t xml:space="preserve"> </w:t>
      </w:r>
      <w:r w:rsidR="00B52EF4">
        <w:rPr>
          <w:rFonts w:ascii="Times New Roman" w:eastAsia="Times New Roman" w:hAnsi="Times New Roman" w:cs="Times New Roman"/>
          <w:sz w:val="28"/>
          <w:szCs w:val="28"/>
          <w:lang w:val="en-US" w:eastAsia="ru-RU"/>
        </w:rPr>
        <w:t>t</w:t>
      </w:r>
      <w:r w:rsidR="00B52EF4" w:rsidRPr="00B52EF4">
        <w:rPr>
          <w:rFonts w:ascii="Times New Roman" w:eastAsia="Times New Roman" w:hAnsi="Times New Roman" w:cs="Times New Roman"/>
          <w:sz w:val="28"/>
          <w:szCs w:val="28"/>
          <w:lang w:eastAsia="ru-RU"/>
        </w:rPr>
        <w:t xml:space="preserve"> = 0</w:t>
      </w:r>
      <w:r w:rsidR="00B52EF4">
        <w:rPr>
          <w:rFonts w:ascii="Times New Roman" w:eastAsia="Times New Roman" w:hAnsi="Times New Roman" w:cs="Times New Roman"/>
          <w:sz w:val="28"/>
          <w:szCs w:val="28"/>
          <w:lang w:eastAsia="ru-RU"/>
        </w:rPr>
        <w:t xml:space="preserve"> </w:t>
      </w:r>
      <w:r w:rsidRPr="00AC44AF">
        <w:rPr>
          <w:rFonts w:ascii="Times New Roman" w:eastAsia="Times New Roman" w:hAnsi="Times New Roman" w:cs="Times New Roman"/>
          <w:sz w:val="28"/>
          <w:szCs w:val="28"/>
          <w:lang w:eastAsia="ru-RU"/>
        </w:rPr>
        <w:t>понимается расчетная дата, под</w:t>
      </w:r>
      <w:r w:rsidR="00DD3886">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val="en-US" w:eastAsia="ru-RU"/>
          </w:rPr>
          <m:t>t</m:t>
        </m:r>
        <m:r>
          <w:rPr>
            <w:rFonts w:ascii="Cambria Math" w:eastAsia="Times New Roman" w:hAnsi="Cambria Math" w:cs="Times New Roman"/>
            <w:sz w:val="28"/>
            <w:szCs w:val="28"/>
            <w:lang w:eastAsia="ru-RU"/>
          </w:rPr>
          <m:t>=1 (-1)</m:t>
        </m:r>
      </m:oMath>
      <w:r w:rsidRPr="00AC44AF">
        <w:rPr>
          <w:rFonts w:ascii="Times New Roman" w:eastAsia="Times New Roman" w:hAnsi="Times New Roman" w:cs="Times New Roman"/>
          <w:sz w:val="28"/>
          <w:szCs w:val="28"/>
          <w:lang w:eastAsia="ru-RU"/>
        </w:rPr>
        <w:t xml:space="preserve"> - понимается дата, отстоящая на год вперед </w:t>
      </w:r>
      <w:r w:rsidR="005B1C58" w:rsidRPr="005B1C58">
        <w:rPr>
          <w:rFonts w:ascii="Times New Roman" w:eastAsia="Times New Roman" w:hAnsi="Times New Roman" w:cs="Times New Roman"/>
          <w:sz w:val="28"/>
          <w:szCs w:val="28"/>
          <w:lang w:eastAsia="ru-RU"/>
        </w:rPr>
        <w:t>(</w:t>
      </w:r>
      <w:r w:rsidR="005B1C58">
        <w:rPr>
          <w:rFonts w:ascii="Times New Roman" w:eastAsia="Times New Roman" w:hAnsi="Times New Roman" w:cs="Times New Roman"/>
          <w:sz w:val="28"/>
          <w:szCs w:val="28"/>
          <w:lang w:eastAsia="ru-RU"/>
        </w:rPr>
        <w:t xml:space="preserve">назад) </w:t>
      </w:r>
      <w:r w:rsidRPr="00AC44AF">
        <w:rPr>
          <w:rFonts w:ascii="Times New Roman" w:eastAsia="Times New Roman" w:hAnsi="Times New Roman" w:cs="Times New Roman"/>
          <w:sz w:val="28"/>
          <w:szCs w:val="28"/>
          <w:lang w:eastAsia="ru-RU"/>
        </w:rPr>
        <w:t>от расчетной даты, и так далее д</w:t>
      </w:r>
      <w:r w:rsidR="00B52EF4">
        <w:rPr>
          <w:rFonts w:ascii="Times New Roman" w:eastAsia="Times New Roman" w:hAnsi="Times New Roman" w:cs="Times New Roman"/>
          <w:sz w:val="28"/>
          <w:szCs w:val="28"/>
          <w:lang w:eastAsia="ru-RU"/>
        </w:rPr>
        <w:t xml:space="preserve">о </w:t>
      </w:r>
      <w:r w:rsidR="00B52EF4">
        <w:rPr>
          <w:rFonts w:ascii="Times New Roman" w:eastAsia="Times New Roman" w:hAnsi="Times New Roman" w:cs="Times New Roman"/>
          <w:sz w:val="28"/>
          <w:szCs w:val="28"/>
          <w:lang w:val="en-US" w:eastAsia="ru-RU"/>
        </w:rPr>
        <w:t>t</w:t>
      </w:r>
      <w:r w:rsidR="00B52EF4" w:rsidRPr="00B52EF4">
        <w:rPr>
          <w:rFonts w:ascii="Times New Roman" w:eastAsia="Times New Roman" w:hAnsi="Times New Roman" w:cs="Times New Roman"/>
          <w:sz w:val="28"/>
          <w:szCs w:val="28"/>
          <w:lang w:eastAsia="ru-RU"/>
        </w:rPr>
        <w:t xml:space="preserve"> = </w:t>
      </w:r>
      <w:r w:rsidR="00B52EF4">
        <w:rPr>
          <w:rFonts w:ascii="Times New Roman" w:eastAsia="Times New Roman" w:hAnsi="Times New Roman" w:cs="Times New Roman"/>
          <w:sz w:val="28"/>
          <w:szCs w:val="28"/>
          <w:lang w:val="en-US" w:eastAsia="ru-RU"/>
        </w:rPr>
        <w:t>n</w:t>
      </w:r>
      <w:r w:rsidR="00113B2C">
        <w:rPr>
          <w:rFonts w:ascii="Times New Roman" w:hAnsi="Times New Roman" w:cs="Times New Roman"/>
          <w:sz w:val="28"/>
          <w:szCs w:val="28"/>
        </w:rPr>
        <w:t>.</w:t>
      </w:r>
      <w:r w:rsidR="003D2205" w:rsidRPr="003D2205">
        <w:rPr>
          <w:rFonts w:ascii="Times New Roman" w:hAnsi="Times New Roman" w:cs="Times New Roman"/>
          <w:sz w:val="28"/>
          <w:szCs w:val="28"/>
        </w:rPr>
        <w:t xml:space="preserve"> </w:t>
      </w:r>
      <w:r w:rsidR="00113B2C">
        <w:rPr>
          <w:rFonts w:ascii="Times New Roman" w:hAnsi="Times New Roman" w:cs="Times New Roman"/>
          <w:sz w:val="28"/>
          <w:szCs w:val="28"/>
        </w:rPr>
        <w:t>Для</w:t>
      </w:r>
      <w:r w:rsidR="00B52EF4">
        <w:rPr>
          <w:rFonts w:ascii="Times New Roman" w:hAnsi="Times New Roman" w:cs="Times New Roman"/>
          <w:sz w:val="28"/>
          <w:szCs w:val="28"/>
        </w:rPr>
        <w:t xml:space="preserve"> целей </w:t>
      </w:r>
      <w:r w:rsidR="00572683">
        <w:rPr>
          <w:rFonts w:ascii="Times New Roman" w:hAnsi="Times New Roman" w:cs="Times New Roman"/>
          <w:sz w:val="28"/>
          <w:szCs w:val="28"/>
        </w:rPr>
        <w:t>настоящего п</w:t>
      </w:r>
      <w:r w:rsidR="00B52EF4">
        <w:rPr>
          <w:rFonts w:ascii="Times New Roman" w:hAnsi="Times New Roman" w:cs="Times New Roman"/>
          <w:sz w:val="28"/>
          <w:szCs w:val="28"/>
        </w:rPr>
        <w:t>риложения е</w:t>
      </w:r>
      <w:r w:rsidR="00B52EF4" w:rsidRPr="007C21A2">
        <w:rPr>
          <w:rFonts w:ascii="Times New Roman" w:hAnsi="Times New Roman" w:cs="Times New Roman"/>
          <w:sz w:val="28"/>
          <w:szCs w:val="28"/>
        </w:rPr>
        <w:t>сли расчетная дата не совпадает с концом квартала</w:t>
      </w:r>
      <w:r w:rsidR="00B52EF4">
        <w:rPr>
          <w:rFonts w:ascii="Times New Roman" w:hAnsi="Times New Roman" w:cs="Times New Roman"/>
          <w:sz w:val="28"/>
          <w:szCs w:val="28"/>
        </w:rPr>
        <w:t xml:space="preserve">, то показатели </w:t>
      </w:r>
      <w:r w:rsidR="00B52EF4">
        <w:rPr>
          <w:rFonts w:ascii="Times New Roman" w:eastAsiaTheme="minorEastAsia" w:hAnsi="Times New Roman" w:cs="Times New Roman"/>
          <w:sz w:val="28"/>
          <w:szCs w:val="28"/>
        </w:rPr>
        <w:t xml:space="preserve">определяются </w:t>
      </w:r>
      <w:r w:rsidR="00B52EF4" w:rsidRPr="007C21A2">
        <w:rPr>
          <w:rFonts w:ascii="Times New Roman" w:eastAsiaTheme="minorEastAsia" w:hAnsi="Times New Roman" w:cs="Times New Roman"/>
          <w:sz w:val="28"/>
          <w:szCs w:val="28"/>
        </w:rPr>
        <w:t xml:space="preserve">по состоянию на конец </w:t>
      </w:r>
      <w:r w:rsidR="00B52EF4">
        <w:rPr>
          <w:rFonts w:ascii="Times New Roman" w:eastAsiaTheme="minorEastAsia" w:hAnsi="Times New Roman" w:cs="Times New Roman"/>
          <w:sz w:val="28"/>
          <w:szCs w:val="28"/>
        </w:rPr>
        <w:t xml:space="preserve">последнего </w:t>
      </w:r>
      <w:r w:rsidR="00B52EF4" w:rsidRPr="007C21A2">
        <w:rPr>
          <w:rFonts w:ascii="Times New Roman" w:eastAsiaTheme="minorEastAsia" w:hAnsi="Times New Roman" w:cs="Times New Roman"/>
          <w:sz w:val="28"/>
          <w:szCs w:val="28"/>
        </w:rPr>
        <w:t>календарного квартала</w:t>
      </w:r>
      <w:r w:rsidR="00B52EF4">
        <w:rPr>
          <w:rFonts w:ascii="Times New Roman" w:eastAsiaTheme="minorEastAsia" w:hAnsi="Times New Roman" w:cs="Times New Roman"/>
          <w:sz w:val="28"/>
          <w:szCs w:val="28"/>
        </w:rPr>
        <w:t>,</w:t>
      </w:r>
      <w:r w:rsidR="00B52EF4" w:rsidRPr="007C21A2">
        <w:rPr>
          <w:rFonts w:ascii="Times New Roman" w:eastAsiaTheme="minorEastAsia" w:hAnsi="Times New Roman" w:cs="Times New Roman"/>
          <w:sz w:val="28"/>
          <w:szCs w:val="28"/>
        </w:rPr>
        <w:t xml:space="preserve"> предшествующего расчетной дате</w:t>
      </w:r>
      <w:r w:rsidR="00B52EF4">
        <w:rPr>
          <w:rFonts w:ascii="Times New Roman" w:eastAsiaTheme="minorEastAsia" w:hAnsi="Times New Roman" w:cs="Times New Roman"/>
          <w:sz w:val="28"/>
          <w:szCs w:val="28"/>
        </w:rPr>
        <w:t>,</w:t>
      </w:r>
      <w:r w:rsidR="00B52EF4" w:rsidRPr="007C21A2" w:rsidDel="005D2783">
        <w:rPr>
          <w:rFonts w:ascii="Times New Roman" w:hAnsi="Times New Roman" w:cs="Times New Roman"/>
          <w:sz w:val="28"/>
          <w:szCs w:val="28"/>
        </w:rPr>
        <w:t xml:space="preserve"> </w:t>
      </w:r>
      <w:r w:rsidR="00B52EF4">
        <w:rPr>
          <w:rFonts w:ascii="Times New Roman" w:hAnsi="Times New Roman" w:cs="Times New Roman"/>
          <w:sz w:val="28"/>
          <w:szCs w:val="28"/>
        </w:rPr>
        <w:t xml:space="preserve">иначе показатели </w:t>
      </w:r>
      <w:r w:rsidR="00B52EF4">
        <w:rPr>
          <w:rFonts w:ascii="Times New Roman" w:hAnsi="Times New Roman" w:cs="Times New Roman"/>
          <w:sz w:val="28"/>
          <w:szCs w:val="28"/>
        </w:rPr>
        <w:lastRenderedPageBreak/>
        <w:t xml:space="preserve">определяются по состоянию </w:t>
      </w:r>
      <w:r w:rsidR="00B52EF4" w:rsidRPr="007C21A2">
        <w:rPr>
          <w:rFonts w:ascii="Times New Roman" w:hAnsi="Times New Roman" w:cs="Times New Roman"/>
          <w:sz w:val="28"/>
          <w:szCs w:val="28"/>
        </w:rPr>
        <w:t>на расчетную дату</w:t>
      </w:r>
      <w:r w:rsidR="00B52EF4">
        <w:rPr>
          <w:rFonts w:ascii="Times New Roman" w:hAnsi="Times New Roman" w:cs="Times New Roman"/>
          <w:sz w:val="28"/>
          <w:szCs w:val="28"/>
        </w:rPr>
        <w:t>.</w:t>
      </w:r>
    </w:p>
    <w:p w14:paraId="3BB8591A" w14:textId="570F81B2" w:rsidR="00AC44AF" w:rsidRDefault="00113B2C" w:rsidP="00113B2C">
      <w:pPr>
        <w:widowControl w:val="0"/>
        <w:autoSpaceDE w:val="0"/>
        <w:autoSpaceDN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СтР – величина</w:t>
      </w:r>
      <w:r w:rsidR="00AC44AF" w:rsidRPr="00AC44AF">
        <w:rPr>
          <w:rFonts w:ascii="Times New Roman" w:eastAsiaTheme="minorEastAsia" w:hAnsi="Times New Roman" w:cs="Times New Roman"/>
          <w:sz w:val="28"/>
          <w:szCs w:val="28"/>
        </w:rPr>
        <w:t>, рассчитанн</w:t>
      </w:r>
      <w:r w:rsidR="00D33F9E">
        <w:rPr>
          <w:rFonts w:ascii="Times New Roman" w:eastAsiaTheme="minorEastAsia" w:hAnsi="Times New Roman" w:cs="Times New Roman"/>
          <w:sz w:val="28"/>
          <w:szCs w:val="28"/>
        </w:rPr>
        <w:t>ая по учетной группе</w:t>
      </w:r>
      <w:r w:rsidR="00AC44AF" w:rsidRPr="00AC44AF">
        <w:rPr>
          <w:rFonts w:ascii="Times New Roman" w:eastAsiaTheme="minorEastAsia" w:hAnsi="Times New Roman" w:cs="Times New Roman"/>
          <w:sz w:val="28"/>
          <w:szCs w:val="28"/>
        </w:rPr>
        <w:t xml:space="preserve"> </w:t>
      </w:r>
      <w:r w:rsidR="003D2205">
        <w:rPr>
          <w:rFonts w:ascii="Times New Roman" w:eastAsiaTheme="minorEastAsia" w:hAnsi="Times New Roman" w:cs="Times New Roman"/>
          <w:sz w:val="28"/>
          <w:szCs w:val="28"/>
          <w:lang w:val="en-US"/>
        </w:rPr>
        <w:t>i</w:t>
      </w:r>
      <w:r w:rsidR="003D2205" w:rsidRPr="003D2205">
        <w:rPr>
          <w:rFonts w:ascii="Times New Roman" w:eastAsiaTheme="minorEastAsia" w:hAnsi="Times New Roman" w:cs="Times New Roman"/>
          <w:sz w:val="28"/>
          <w:szCs w:val="28"/>
        </w:rPr>
        <w:t xml:space="preserve"> </w:t>
      </w:r>
      <w:r w:rsidR="00D33F9E">
        <w:rPr>
          <w:rFonts w:ascii="Times New Roman" w:eastAsiaTheme="minorEastAsia" w:hAnsi="Times New Roman" w:cs="Times New Roman"/>
          <w:sz w:val="28"/>
          <w:szCs w:val="28"/>
        </w:rPr>
        <w:t xml:space="preserve">в соответствии с </w:t>
      </w:r>
      <w:r w:rsidR="007F7B4A">
        <w:rPr>
          <w:rFonts w:ascii="Times New Roman" w:eastAsiaTheme="minorEastAsia" w:hAnsi="Times New Roman" w:cs="Times New Roman"/>
          <w:sz w:val="28"/>
          <w:szCs w:val="28"/>
        </w:rPr>
        <w:t xml:space="preserve">пунктом </w:t>
      </w:r>
      <w:r w:rsidR="00C7022F">
        <w:rPr>
          <w:rFonts w:ascii="Times New Roman" w:eastAsiaTheme="minorEastAsia" w:hAnsi="Times New Roman" w:cs="Times New Roman"/>
          <w:sz w:val="28"/>
          <w:szCs w:val="28"/>
        </w:rPr>
        <w:t>4</w:t>
      </w:r>
      <w:r w:rsidR="007F7B4A">
        <w:rPr>
          <w:rFonts w:ascii="Times New Roman" w:eastAsiaTheme="minorEastAsia" w:hAnsi="Times New Roman" w:cs="Times New Roman"/>
          <w:sz w:val="28"/>
          <w:szCs w:val="28"/>
        </w:rPr>
        <w:t xml:space="preserve"> </w:t>
      </w:r>
      <w:r w:rsidR="00572683">
        <w:rPr>
          <w:rFonts w:ascii="Times New Roman" w:eastAsiaTheme="minorEastAsia" w:hAnsi="Times New Roman" w:cs="Times New Roman"/>
          <w:sz w:val="28"/>
          <w:szCs w:val="28"/>
        </w:rPr>
        <w:t>настоящего п</w:t>
      </w:r>
      <w:r w:rsidR="007F7B4A">
        <w:rPr>
          <w:rFonts w:ascii="Times New Roman" w:eastAsiaTheme="minorEastAsia" w:hAnsi="Times New Roman" w:cs="Times New Roman"/>
          <w:sz w:val="28"/>
          <w:szCs w:val="28"/>
        </w:rPr>
        <w:t>риложения</w:t>
      </w:r>
      <w:r w:rsidR="00AC44AF" w:rsidRPr="00AC44AF">
        <w:rPr>
          <w:rFonts w:ascii="Times New Roman" w:eastAsiaTheme="minorEastAsia" w:hAnsi="Times New Roman" w:cs="Times New Roman"/>
          <w:sz w:val="28"/>
          <w:szCs w:val="28"/>
        </w:rPr>
        <w:t>.</w:t>
      </w:r>
    </w:p>
    <w:p w14:paraId="4740EB7A" w14:textId="1987367A" w:rsidR="00911A78" w:rsidRPr="008D3DE8" w:rsidRDefault="00760DF2" w:rsidP="00911A78">
      <w:pPr>
        <w:spacing w:after="0" w:line="360" w:lineRule="auto"/>
        <w:ind w:firstLine="709"/>
        <w:jc w:val="both"/>
        <w:rPr>
          <w:rFonts w:ascii="Times New Roman" w:hAnsi="Times New Roman" w:cs="Times New Roman"/>
          <w:sz w:val="28"/>
          <w:szCs w:val="24"/>
        </w:rPr>
      </w:pPr>
      <m:oMath>
        <m:sSub>
          <m:sSubPr>
            <m:ctrlPr>
              <w:rPr>
                <w:rFonts w:ascii="Cambria Math" w:hAnsi="Cambria Math" w:cs="Times New Roman"/>
                <w:sz w:val="28"/>
                <w:szCs w:val="24"/>
              </w:rPr>
            </m:ctrlPr>
          </m:sSubPr>
          <m:e>
            <m:r>
              <m:rPr>
                <m:sty m:val="p"/>
              </m:rPr>
              <w:rPr>
                <w:rFonts w:ascii="Cambria Math" w:hAnsi="Cambria Math" w:cs="Times New Roman"/>
                <w:sz w:val="28"/>
                <w:szCs w:val="24"/>
              </w:rPr>
              <m:t>СД</m:t>
            </m:r>
          </m:e>
          <m:sub>
            <m:r>
              <m:rPr>
                <m:sty m:val="p"/>
              </m:rPr>
              <w:rPr>
                <w:rFonts w:ascii="Cambria Math" w:hAnsi="Cambria Math" w:cs="Times New Roman"/>
                <w:sz w:val="28"/>
                <w:szCs w:val="24"/>
              </w:rPr>
              <m:t>х</m:t>
            </m:r>
          </m:sub>
        </m:sSub>
      </m:oMath>
      <w:r w:rsidR="00911A78" w:rsidRPr="00573E0C">
        <w:rPr>
          <w:rFonts w:ascii="Times New Roman" w:hAnsi="Times New Roman" w:cs="Times New Roman"/>
          <w:sz w:val="28"/>
          <w:szCs w:val="24"/>
        </w:rPr>
        <w:t xml:space="preserve"> – ставка доходности для денежных потоков в российских рублях, определяемая по пункту 2.5 </w:t>
      </w:r>
      <w:r w:rsidR="00572683">
        <w:rPr>
          <w:rFonts w:ascii="Times New Roman" w:hAnsi="Times New Roman" w:cs="Times New Roman"/>
          <w:sz w:val="28"/>
          <w:szCs w:val="24"/>
        </w:rPr>
        <w:t>п</w:t>
      </w:r>
      <w:r w:rsidR="00911A78" w:rsidRPr="00573E0C">
        <w:rPr>
          <w:rFonts w:ascii="Times New Roman" w:hAnsi="Times New Roman" w:cs="Times New Roman"/>
          <w:sz w:val="28"/>
          <w:szCs w:val="24"/>
        </w:rPr>
        <w:t xml:space="preserve">риложения 3 </w:t>
      </w:r>
      <w:r w:rsidR="00572683">
        <w:rPr>
          <w:rFonts w:ascii="Times New Roman" w:hAnsi="Times New Roman" w:cs="Times New Roman"/>
          <w:sz w:val="28"/>
          <w:szCs w:val="24"/>
        </w:rPr>
        <w:t xml:space="preserve">к настоящему Положению </w:t>
      </w:r>
      <w:r w:rsidR="00911A78" w:rsidRPr="00573E0C">
        <w:rPr>
          <w:rFonts w:ascii="Times New Roman" w:hAnsi="Times New Roman" w:cs="Times New Roman"/>
          <w:sz w:val="28"/>
          <w:szCs w:val="24"/>
        </w:rPr>
        <w:t xml:space="preserve">для платежа со сроком </w:t>
      </w:r>
      <w:r w:rsidR="00911A78">
        <w:rPr>
          <w:rFonts w:ascii="Times New Roman" w:hAnsi="Times New Roman" w:cs="Times New Roman"/>
          <w:sz w:val="28"/>
          <w:szCs w:val="24"/>
        </w:rPr>
        <w:t>Х</w:t>
      </w:r>
      <w:r w:rsidR="00911A78" w:rsidRPr="00573E0C">
        <w:rPr>
          <w:rFonts w:ascii="Times New Roman" w:hAnsi="Times New Roman" w:cs="Times New Roman"/>
          <w:sz w:val="28"/>
          <w:szCs w:val="24"/>
        </w:rPr>
        <w:t xml:space="preserve"> </w:t>
      </w:r>
      <w:r w:rsidR="00911A78">
        <w:rPr>
          <w:rFonts w:ascii="Times New Roman" w:hAnsi="Times New Roman" w:cs="Times New Roman"/>
          <w:sz w:val="28"/>
          <w:szCs w:val="24"/>
        </w:rPr>
        <w:t>лет;</w:t>
      </w:r>
    </w:p>
    <w:p w14:paraId="209676E5" w14:textId="0BC64875" w:rsidR="00911A78" w:rsidRPr="008D3DE8" w:rsidRDefault="00911A78" w:rsidP="00911A78">
      <w:pPr>
        <w:spacing w:after="0" w:line="360" w:lineRule="auto"/>
        <w:ind w:firstLine="709"/>
        <w:jc w:val="both"/>
        <w:rPr>
          <w:rFonts w:ascii="Times New Roman" w:hAnsi="Times New Roman" w:cs="Times New Roman"/>
          <w:sz w:val="28"/>
          <w:szCs w:val="24"/>
        </w:rPr>
      </w:pPr>
      <w:r w:rsidRPr="008D3DE8">
        <w:rPr>
          <w:rFonts w:ascii="Times New Roman" w:hAnsi="Times New Roman" w:cs="Times New Roman"/>
          <w:sz w:val="28"/>
          <w:szCs w:val="24"/>
        </w:rPr>
        <w:t>Кж</w:t>
      </w:r>
      <w:r>
        <w:rPr>
          <w:rFonts w:ascii="Times New Roman" w:hAnsi="Times New Roman" w:cs="Times New Roman"/>
          <w:sz w:val="28"/>
          <w:szCs w:val="24"/>
        </w:rPr>
        <w:t xml:space="preserve"> </w:t>
      </w:r>
      <w:r w:rsidRPr="00D84DA9">
        <w:rPr>
          <w:rFonts w:ascii="Times New Roman" w:hAnsi="Times New Roman" w:cs="Times New Roman"/>
          <w:sz w:val="28"/>
          <w:szCs w:val="28"/>
        </w:rPr>
        <w:t>–</w:t>
      </w:r>
      <w:r>
        <w:rPr>
          <w:rFonts w:ascii="Times New Roman" w:hAnsi="Times New Roman" w:cs="Times New Roman"/>
          <w:sz w:val="28"/>
          <w:szCs w:val="24"/>
        </w:rPr>
        <w:t xml:space="preserve"> </w:t>
      </w:r>
      <w:r w:rsidRPr="008D3DE8">
        <w:rPr>
          <w:rFonts w:ascii="Times New Roman" w:hAnsi="Times New Roman" w:cs="Times New Roman"/>
          <w:sz w:val="28"/>
          <w:szCs w:val="24"/>
        </w:rPr>
        <w:t xml:space="preserve">коэффициент, установленный пунктом </w:t>
      </w:r>
      <w:r>
        <w:rPr>
          <w:rFonts w:ascii="Times New Roman" w:hAnsi="Times New Roman" w:cs="Times New Roman"/>
          <w:sz w:val="28"/>
          <w:szCs w:val="24"/>
        </w:rPr>
        <w:t>5.3.1</w:t>
      </w:r>
      <w:r w:rsidRPr="008D3DE8">
        <w:rPr>
          <w:rFonts w:ascii="Times New Roman" w:hAnsi="Times New Roman" w:cs="Times New Roman"/>
          <w:sz w:val="28"/>
          <w:szCs w:val="24"/>
        </w:rPr>
        <w:t xml:space="preserve"> </w:t>
      </w:r>
      <w:r w:rsidR="00572683">
        <w:rPr>
          <w:rFonts w:ascii="Times New Roman" w:hAnsi="Times New Roman" w:cs="Times New Roman"/>
          <w:sz w:val="28"/>
          <w:szCs w:val="24"/>
        </w:rPr>
        <w:t xml:space="preserve">настоящего </w:t>
      </w:r>
      <w:r w:rsidRPr="008D3DE8">
        <w:rPr>
          <w:rFonts w:ascii="Times New Roman" w:hAnsi="Times New Roman" w:cs="Times New Roman"/>
          <w:sz w:val="28"/>
          <w:szCs w:val="24"/>
        </w:rPr>
        <w:t>Положения.</w:t>
      </w:r>
    </w:p>
    <w:p w14:paraId="475C0549" w14:textId="4146C802" w:rsidR="00911A78" w:rsidRPr="00D84DA9" w:rsidRDefault="00911A78" w:rsidP="00911A78">
      <w:pPr>
        <w:pStyle w:val="ConsPlusNormal"/>
        <w:spacing w:line="360" w:lineRule="auto"/>
        <w:ind w:firstLine="709"/>
        <w:jc w:val="both"/>
        <w:rPr>
          <w:rFonts w:ascii="Times New Roman" w:hAnsi="Times New Roman" w:cs="Times New Roman"/>
          <w:sz w:val="28"/>
          <w:szCs w:val="28"/>
        </w:rPr>
      </w:pPr>
      <w:r w:rsidRPr="00AE0DA0">
        <w:rPr>
          <w:rFonts w:ascii="Times New Roman" w:hAnsi="Times New Roman" w:cs="Times New Roman"/>
          <w:i/>
          <w:sz w:val="28"/>
          <w:szCs w:val="28"/>
          <w:lang w:val="en-US"/>
        </w:rPr>
        <w:t>j</w:t>
      </w:r>
      <w:r w:rsidRPr="00D84DA9">
        <w:rPr>
          <w:rFonts w:ascii="Times New Roman" w:hAnsi="Times New Roman" w:cs="Times New Roman"/>
          <w:sz w:val="28"/>
          <w:szCs w:val="28"/>
        </w:rPr>
        <w:t xml:space="preserve"> – порядковый номер очередного денежного потока</w:t>
      </w:r>
      <w:r>
        <w:rPr>
          <w:rFonts w:ascii="Times New Roman" w:hAnsi="Times New Roman" w:cs="Times New Roman"/>
          <w:sz w:val="28"/>
          <w:szCs w:val="28"/>
        </w:rPr>
        <w:t>, входящего в состав</w:t>
      </w:r>
      <w:r w:rsidRPr="0021348D">
        <w:rPr>
          <w:rFonts w:ascii="Times New Roman" w:hAnsi="Times New Roman" w:cs="Times New Roman"/>
          <w:sz w:val="28"/>
          <w:szCs w:val="24"/>
        </w:rPr>
        <w:t xml:space="preserve"> </w:t>
      </w:r>
      <w:r>
        <w:rPr>
          <w:rFonts w:ascii="Times New Roman" w:hAnsi="Times New Roman" w:cs="Times New Roman"/>
          <w:sz w:val="28"/>
          <w:szCs w:val="24"/>
        </w:rPr>
        <w:t>денежных потоков, учитываемых в оценке ДПП и ДПУ</w:t>
      </w:r>
      <w:r w:rsidR="003D2205" w:rsidRPr="003D2205">
        <w:rPr>
          <w:rFonts w:ascii="Times New Roman" w:hAnsi="Times New Roman" w:cs="Times New Roman"/>
          <w:sz w:val="28"/>
          <w:szCs w:val="24"/>
        </w:rPr>
        <w:t xml:space="preserve"> </w:t>
      </w:r>
      <w:r w:rsidR="003D2205">
        <w:rPr>
          <w:rFonts w:ascii="Times New Roman" w:hAnsi="Times New Roman" w:cs="Times New Roman"/>
          <w:sz w:val="28"/>
          <w:szCs w:val="24"/>
        </w:rPr>
        <w:t xml:space="preserve">по учетной группе </w:t>
      </w:r>
      <w:r w:rsidR="003D2205" w:rsidRPr="003D2205">
        <w:rPr>
          <w:rFonts w:ascii="Times New Roman" w:hAnsi="Times New Roman" w:cs="Times New Roman"/>
          <w:i/>
          <w:sz w:val="28"/>
          <w:szCs w:val="24"/>
          <w:lang w:val="en-US"/>
        </w:rPr>
        <w:t>i</w:t>
      </w:r>
      <w:r>
        <w:rPr>
          <w:rFonts w:ascii="Times New Roman" w:hAnsi="Times New Roman" w:cs="Times New Roman"/>
          <w:sz w:val="28"/>
          <w:szCs w:val="24"/>
        </w:rPr>
        <w:t>,</w:t>
      </w:r>
      <w:r w:rsidRPr="00D84DA9">
        <w:rPr>
          <w:rFonts w:ascii="Times New Roman" w:hAnsi="Times New Roman" w:cs="Times New Roman"/>
          <w:sz w:val="28"/>
          <w:szCs w:val="28"/>
        </w:rPr>
        <w:t xml:space="preserve"> с расчетной даты;</w:t>
      </w:r>
    </w:p>
    <w:p w14:paraId="3043900C" w14:textId="77777777" w:rsidR="00911A78" w:rsidRPr="00D84DA9" w:rsidRDefault="00911A78" w:rsidP="00911A78">
      <w:pPr>
        <w:pStyle w:val="ConsPlusNormal"/>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N</m:t>
        </m:r>
      </m:oMath>
      <w:r w:rsidRPr="00D84DA9">
        <w:rPr>
          <w:rFonts w:ascii="Times New Roman" w:hAnsi="Times New Roman" w:cs="Times New Roman"/>
          <w:sz w:val="28"/>
          <w:szCs w:val="28"/>
        </w:rPr>
        <w:t xml:space="preserve"> – число денежных потоков;</w:t>
      </w:r>
    </w:p>
    <w:p w14:paraId="2AF9DDA0" w14:textId="77777777" w:rsidR="00911A78" w:rsidRDefault="00760DF2" w:rsidP="00911A78">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PVF</m:t>
            </m:r>
          </m:e>
          <m:sub>
            <m:r>
              <w:rPr>
                <w:rFonts w:ascii="Cambria Math" w:hAnsi="Cambria Math" w:cs="Times New Roman"/>
                <w:sz w:val="28"/>
                <w:szCs w:val="28"/>
              </w:rPr>
              <m:t>j</m:t>
            </m:r>
          </m:sub>
        </m:sSub>
      </m:oMath>
      <w:r w:rsidR="00911A78" w:rsidRPr="00D84DA9">
        <w:rPr>
          <w:rFonts w:ascii="Times New Roman" w:hAnsi="Times New Roman" w:cs="Times New Roman"/>
          <w:sz w:val="28"/>
          <w:szCs w:val="28"/>
        </w:rPr>
        <w:t xml:space="preserve"> – </w:t>
      </w:r>
      <w:r w:rsidR="00911A78" w:rsidRPr="00026604">
        <w:rPr>
          <w:rFonts w:ascii="Times New Roman" w:hAnsi="Times New Roman" w:cs="Times New Roman"/>
          <w:sz w:val="28"/>
          <w:szCs w:val="28"/>
        </w:rPr>
        <w:t xml:space="preserve">величина приведенной стоимости </w:t>
      </w:r>
      <w:r w:rsidR="00911A78" w:rsidRPr="00D84DA9">
        <w:rPr>
          <w:rFonts w:ascii="Times New Roman" w:hAnsi="Times New Roman" w:cs="Times New Roman"/>
          <w:sz w:val="28"/>
          <w:szCs w:val="28"/>
        </w:rPr>
        <w:t xml:space="preserve">денежного потока </w:t>
      </w:r>
      <w:r w:rsidR="00911A78" w:rsidRPr="00AE0DA0">
        <w:rPr>
          <w:rFonts w:ascii="Times New Roman" w:hAnsi="Times New Roman" w:cs="Times New Roman"/>
          <w:i/>
          <w:sz w:val="28"/>
          <w:szCs w:val="28"/>
          <w:lang w:val="en-US"/>
        </w:rPr>
        <w:t>j</w:t>
      </w:r>
      <w:r w:rsidR="00911A78">
        <w:rPr>
          <w:rFonts w:ascii="Times New Roman" w:hAnsi="Times New Roman" w:cs="Times New Roman"/>
          <w:i/>
          <w:sz w:val="28"/>
          <w:szCs w:val="28"/>
        </w:rPr>
        <w:t xml:space="preserve"> </w:t>
      </w:r>
      <w:r w:rsidR="00911A78" w:rsidRPr="00026604">
        <w:rPr>
          <w:rFonts w:ascii="Times New Roman" w:hAnsi="Times New Roman" w:cs="Times New Roman"/>
          <w:sz w:val="28"/>
          <w:szCs w:val="28"/>
        </w:rPr>
        <w:t>в российских рублях</w:t>
      </w:r>
      <w:r w:rsidR="00911A78" w:rsidRPr="00D84DA9">
        <w:rPr>
          <w:rFonts w:ascii="Times New Roman" w:hAnsi="Times New Roman" w:cs="Times New Roman"/>
          <w:sz w:val="28"/>
          <w:szCs w:val="28"/>
        </w:rPr>
        <w:t>;</w:t>
      </w:r>
    </w:p>
    <w:p w14:paraId="4EB7FE9E" w14:textId="77777777" w:rsidR="00911A78" w:rsidRPr="00D84DA9" w:rsidRDefault="00760DF2" w:rsidP="00911A78">
      <w:pPr>
        <w:pStyle w:val="ConsPlusNormal"/>
        <w:spacing w:line="36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Pr</m:t>
            </m:r>
          </m:e>
          <m:sub>
            <m:r>
              <w:rPr>
                <w:rFonts w:ascii="Cambria Math" w:hAnsi="Cambria Math" w:cs="Times New Roman"/>
                <w:sz w:val="28"/>
                <w:szCs w:val="28"/>
              </w:rPr>
              <m:t>j</m:t>
            </m:r>
          </m:sub>
        </m:sSub>
      </m:oMath>
      <w:r w:rsidR="00911A78" w:rsidRPr="00D84DA9">
        <w:rPr>
          <w:rFonts w:ascii="Times New Roman" w:hAnsi="Times New Roman" w:cs="Times New Roman"/>
          <w:sz w:val="28"/>
          <w:szCs w:val="28"/>
        </w:rPr>
        <w:t xml:space="preserve"> – </w:t>
      </w:r>
      <w:r w:rsidR="00911A78">
        <w:rPr>
          <w:rFonts w:ascii="Times New Roman" w:hAnsi="Times New Roman" w:cs="Times New Roman"/>
          <w:sz w:val="28"/>
          <w:szCs w:val="24"/>
        </w:rPr>
        <w:t>вероятность реализации денежного потока</w:t>
      </w:r>
      <w:r w:rsidR="00911A78" w:rsidRPr="00D84DA9">
        <w:rPr>
          <w:rFonts w:ascii="Times New Roman" w:hAnsi="Times New Roman" w:cs="Times New Roman"/>
          <w:sz w:val="28"/>
          <w:szCs w:val="28"/>
        </w:rPr>
        <w:t xml:space="preserve"> </w:t>
      </w:r>
      <w:r w:rsidR="00911A78" w:rsidRPr="00AE0DA0">
        <w:rPr>
          <w:rFonts w:ascii="Times New Roman" w:hAnsi="Times New Roman" w:cs="Times New Roman"/>
          <w:i/>
          <w:sz w:val="28"/>
          <w:szCs w:val="28"/>
          <w:lang w:val="en-US"/>
        </w:rPr>
        <w:t>j</w:t>
      </w:r>
      <w:r w:rsidR="00911A78" w:rsidRPr="00D84DA9">
        <w:rPr>
          <w:rFonts w:ascii="Times New Roman" w:hAnsi="Times New Roman" w:cs="Times New Roman"/>
          <w:sz w:val="28"/>
          <w:szCs w:val="28"/>
        </w:rPr>
        <w:t>;</w:t>
      </w:r>
    </w:p>
    <w:p w14:paraId="03AFD5C9" w14:textId="6CE707F7" w:rsidR="00911A78" w:rsidRPr="00D84DA9" w:rsidRDefault="00760DF2" w:rsidP="00911A78">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m:t>
            </m:r>
          </m:sub>
        </m:sSub>
      </m:oMath>
      <w:r w:rsidR="00911A78" w:rsidRPr="00D84DA9">
        <w:rPr>
          <w:rFonts w:ascii="Times New Roman" w:hAnsi="Times New Roman" w:cs="Times New Roman"/>
          <w:sz w:val="28"/>
          <w:szCs w:val="28"/>
        </w:rPr>
        <w:t xml:space="preserve"> – дата денежного потока </w:t>
      </w:r>
      <w:r w:rsidR="00911A78">
        <w:rPr>
          <w:rFonts w:ascii="Times New Roman" w:hAnsi="Times New Roman" w:cs="Times New Roman"/>
          <w:sz w:val="28"/>
          <w:szCs w:val="28"/>
        </w:rPr>
        <w:t>(если ожидается, что денежный поток будет выплачен в произвольную дату в течение пери</w:t>
      </w:r>
      <w:r w:rsidR="00274962">
        <w:rPr>
          <w:rFonts w:ascii="Times New Roman" w:hAnsi="Times New Roman" w:cs="Times New Roman"/>
          <w:sz w:val="28"/>
          <w:szCs w:val="28"/>
        </w:rPr>
        <w:t>о</w:t>
      </w:r>
      <w:r w:rsidR="00911A78">
        <w:rPr>
          <w:rFonts w:ascii="Times New Roman" w:hAnsi="Times New Roman" w:cs="Times New Roman"/>
          <w:sz w:val="28"/>
          <w:szCs w:val="28"/>
        </w:rPr>
        <w:t>да – последняя дата периода)</w:t>
      </w:r>
    </w:p>
    <w:p w14:paraId="0655C826" w14:textId="3AAC35F8" w:rsidR="00911A78" w:rsidRDefault="00911A78" w:rsidP="00911A78">
      <w:pPr>
        <w:widowControl w:val="0"/>
        <w:autoSpaceDE w:val="0"/>
        <w:autoSpaceDN w:val="0"/>
        <w:spacing w:after="0" w:line="360" w:lineRule="auto"/>
        <w:ind w:firstLine="709"/>
        <w:jc w:val="both"/>
        <w:rPr>
          <w:rFonts w:ascii="Times New Roman" w:hAnsi="Times New Roman" w:cs="Times New Roman"/>
          <w:sz w:val="28"/>
          <w:szCs w:val="28"/>
        </w:rPr>
      </w:pPr>
      <m:oMath>
        <m:r>
          <w:rPr>
            <w:rFonts w:ascii="Cambria Math" w:hAnsi="Cambria Math" w:cs="Times New Roman"/>
            <w:sz w:val="28"/>
            <w:szCs w:val="28"/>
          </w:rPr>
          <m:t>d</m:t>
        </m:r>
      </m:oMath>
      <w:r>
        <w:rPr>
          <w:rFonts w:ascii="Times New Roman" w:hAnsi="Times New Roman" w:cs="Times New Roman"/>
          <w:sz w:val="28"/>
          <w:szCs w:val="28"/>
        </w:rPr>
        <w:t xml:space="preserve"> – расчетная дата.</w:t>
      </w:r>
    </w:p>
    <w:p w14:paraId="2A3F0E71" w14:textId="77777777" w:rsidR="00AC44AF" w:rsidRPr="00AC44AF" w:rsidRDefault="00AC44AF" w:rsidP="00D81BA6">
      <w:pPr>
        <w:numPr>
          <w:ilvl w:val="3"/>
          <w:numId w:val="5"/>
        </w:numPr>
        <w:spacing w:after="0" w:line="360" w:lineRule="auto"/>
        <w:ind w:left="0" w:firstLine="709"/>
        <w:jc w:val="both"/>
        <w:rPr>
          <w:rFonts w:ascii="Times New Roman" w:hAnsi="Times New Roman" w:cs="Times New Roman"/>
          <w:sz w:val="28"/>
          <w:szCs w:val="28"/>
        </w:rPr>
      </w:pPr>
      <w:r w:rsidRPr="00AC44AF">
        <w:rPr>
          <w:rFonts w:ascii="Times New Roman" w:hAnsi="Times New Roman" w:cs="Times New Roman"/>
          <w:sz w:val="28"/>
          <w:szCs w:val="28"/>
        </w:rPr>
        <w:t xml:space="preserve">Расчет показателя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SCR</m:t>
            </m:r>
          </m:e>
          <m:sub/>
        </m:sSub>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oMath>
      <w:r w:rsidRPr="00AC44AF">
        <w:rPr>
          <w:rFonts w:ascii="Times New Roman" w:hAnsi="Times New Roman" w:cs="Times New Roman"/>
          <w:sz w:val="28"/>
          <w:szCs w:val="24"/>
        </w:rPr>
        <w:t xml:space="preserve"> </w:t>
      </w:r>
      <w:r w:rsidR="00A15689">
        <w:rPr>
          <w:rFonts w:ascii="Times New Roman" w:hAnsi="Times New Roman" w:cs="Times New Roman"/>
          <w:sz w:val="28"/>
          <w:szCs w:val="24"/>
        </w:rPr>
        <w:t xml:space="preserve">по учетной группе </w:t>
      </w:r>
      <w:r w:rsidRPr="00AC44AF">
        <w:rPr>
          <w:rFonts w:ascii="Times New Roman" w:hAnsi="Times New Roman" w:cs="Times New Roman"/>
          <w:sz w:val="28"/>
          <w:szCs w:val="24"/>
        </w:rPr>
        <w:t>производится по формуле:</w:t>
      </w:r>
    </w:p>
    <w:p w14:paraId="5019D047" w14:textId="77777777" w:rsidR="00AC44AF" w:rsidRPr="00AC44AF" w:rsidRDefault="00760DF2" w:rsidP="00AC44AF">
      <w:pPr>
        <w:spacing w:after="0" w:line="360" w:lineRule="auto"/>
        <w:ind w:firstLine="709"/>
        <w:jc w:val="both"/>
        <w:rPr>
          <w:rFonts w:ascii="Times New Roman" w:eastAsiaTheme="minorEastAsia" w:hAnsi="Times New Roman" w:cs="Times New Roman"/>
          <w:iCs/>
          <w:sz w:val="28"/>
          <w:szCs w:val="28"/>
        </w:rPr>
      </w:pPr>
      <m:oMathPara>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SCR</m:t>
              </m:r>
            </m:e>
            <m:sub/>
          </m:sSub>
          <m:d>
            <m:dPr>
              <m:ctrlPr>
                <w:rPr>
                  <w:rFonts w:ascii="Cambria Math" w:hAnsi="Cambria Math" w:cs="Times New Roman"/>
                  <w:i/>
                  <w:iCs/>
                  <w:sz w:val="28"/>
                  <w:szCs w:val="28"/>
                </w:rPr>
              </m:ctrlPr>
            </m:dPr>
            <m:e>
              <m:r>
                <w:rPr>
                  <w:rFonts w:ascii="Cambria Math" w:hAnsi="Cambria Math" w:cs="Times New Roman"/>
                  <w:sz w:val="28"/>
                  <w:szCs w:val="28"/>
                  <w:lang w:val="en-US"/>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K</m:t>
              </m:r>
              <m:ctrlPr>
                <w:rPr>
                  <w:rFonts w:ascii="Cambria Math" w:hAnsi="Cambria Math" w:cs="Times New Roman"/>
                  <w:i/>
                  <w:sz w:val="28"/>
                  <w:szCs w:val="28"/>
                  <w:lang w:val="en-US"/>
                </w:rPr>
              </m:ctrlPr>
            </m:e>
            <m:sub>
              <m:r>
                <w:rPr>
                  <w:rFonts w:ascii="Cambria Math" w:hAnsi="Cambria Math" w:cs="Times New Roman"/>
                  <w:sz w:val="28"/>
                  <w:szCs w:val="28"/>
                  <w:lang w:val="en-US"/>
                </w:rPr>
                <m:t>j</m:t>
              </m:r>
            </m:sub>
          </m:sSub>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23%</m:t>
              </m:r>
            </m:num>
            <m:den>
              <m:r>
                <w:rPr>
                  <w:rFonts w:ascii="Cambria Math" w:hAnsi="Cambria Math" w:cs="Times New Roman"/>
                  <w:sz w:val="28"/>
                  <w:szCs w:val="28"/>
                </w:rPr>
                <m:t>3</m:t>
              </m:r>
            </m:den>
          </m:f>
          <m:r>
            <w:rPr>
              <w:rFonts w:ascii="Cambria Math" w:hAnsi="Cambria Math" w:cs="Times New Roman"/>
              <w:sz w:val="28"/>
              <w:szCs w:val="28"/>
            </w:rPr>
            <m:t>∙</m:t>
          </m:r>
          <m:nary>
            <m:naryPr>
              <m:chr m:val="∑"/>
              <m:limLoc m:val="undOvr"/>
              <m:ctrlPr>
                <w:rPr>
                  <w:rFonts w:ascii="Cambria Math" w:hAnsi="Cambria Math" w:cs="Times New Roman"/>
                  <w:i/>
                  <w:iCs/>
                  <w:sz w:val="28"/>
                  <w:szCs w:val="28"/>
                </w:rPr>
              </m:ctrlPr>
            </m:naryPr>
            <m:sub>
              <m:r>
                <w:rPr>
                  <w:rFonts w:ascii="Cambria Math" w:hAnsi="Cambria Math" w:cs="Times New Roman"/>
                  <w:sz w:val="28"/>
                  <w:szCs w:val="28"/>
                  <w:lang w:val="en-US"/>
                </w:rPr>
                <m:t>p=t-2</m:t>
              </m:r>
            </m:sub>
            <m:sup>
              <m:r>
                <w:rPr>
                  <w:rFonts w:ascii="Cambria Math" w:hAnsi="Cambria Math" w:cs="Times New Roman"/>
                  <w:sz w:val="28"/>
                  <w:szCs w:val="28"/>
                  <w:lang w:val="en-US"/>
                </w:rPr>
                <m:t>t</m:t>
              </m:r>
            </m:sup>
            <m:e>
              <m:r>
                <m:rPr>
                  <m:sty m:val="p"/>
                </m:rPr>
                <w:rPr>
                  <w:rFonts w:ascii="Cambria Math" w:hAnsi="Cambria Math" w:cs="Times New Roman"/>
                  <w:sz w:val="28"/>
                  <w:szCs w:val="28"/>
                </w:rPr>
                <m:t>СУ</m:t>
              </m:r>
              <m:d>
                <m:dPr>
                  <m:ctrlPr>
                    <w:rPr>
                      <w:rFonts w:ascii="Cambria Math" w:hAnsi="Cambria Math" w:cs="Times New Roman"/>
                      <w:sz w:val="28"/>
                      <w:szCs w:val="28"/>
                    </w:rPr>
                  </m:ctrlPr>
                </m:dPr>
                <m:e>
                  <m:r>
                    <m:rPr>
                      <m:sty m:val="p"/>
                    </m:rPr>
                    <w:rPr>
                      <w:rFonts w:ascii="Cambria Math" w:hAnsi="Cambria Math" w:cs="Times New Roman"/>
                      <w:sz w:val="28"/>
                      <w:szCs w:val="28"/>
                      <w:lang w:val="en-US"/>
                    </w:rPr>
                    <m:t>p</m:t>
                  </m:r>
                  <m:ctrlPr>
                    <w:rPr>
                      <w:rFonts w:ascii="Cambria Math" w:hAnsi="Cambria Math" w:cs="Times New Roman"/>
                      <w:sz w:val="28"/>
                      <w:szCs w:val="28"/>
                      <w:lang w:val="en-US"/>
                    </w:rPr>
                  </m:ctrlPr>
                </m:e>
              </m:d>
            </m:e>
          </m:nary>
        </m:oMath>
      </m:oMathPara>
    </w:p>
    <w:p w14:paraId="09581BB9" w14:textId="3AFB0F32" w:rsidR="00B84352" w:rsidRDefault="00AC44AF" w:rsidP="00F5289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C44AF">
        <w:rPr>
          <w:rFonts w:ascii="Times New Roman" w:eastAsiaTheme="minorEastAsia" w:hAnsi="Times New Roman" w:cs="Times New Roman"/>
          <w:iCs/>
          <w:sz w:val="28"/>
          <w:szCs w:val="28"/>
        </w:rPr>
        <w:t xml:space="preserve">где </w:t>
      </w:r>
      <w:r w:rsidR="00F52893" w:rsidRPr="00F52893">
        <w:rPr>
          <w:rFonts w:ascii="Times New Roman" w:eastAsia="Times New Roman" w:hAnsi="Times New Roman" w:cs="Times New Roman"/>
          <w:sz w:val="28"/>
          <w:szCs w:val="28"/>
          <w:lang w:eastAsia="ru-RU"/>
        </w:rPr>
        <w:t>СУ</w:t>
      </w:r>
      <w:r w:rsidR="00F52893" w:rsidRPr="00941FB8">
        <w:rPr>
          <w:rFonts w:ascii="Times New Roman" w:eastAsia="Times New Roman" w:hAnsi="Times New Roman" w:cs="Times New Roman"/>
          <w:sz w:val="28"/>
          <w:szCs w:val="28"/>
          <w:lang w:eastAsia="ru-RU"/>
        </w:rPr>
        <w:t>(</w:t>
      </w:r>
      <w:r w:rsidR="00B84352">
        <w:rPr>
          <w:rFonts w:ascii="Times New Roman" w:eastAsia="Times New Roman" w:hAnsi="Times New Roman" w:cs="Times New Roman"/>
          <w:sz w:val="28"/>
          <w:szCs w:val="28"/>
          <w:lang w:val="en-US" w:eastAsia="ru-RU"/>
        </w:rPr>
        <w:t>p</w:t>
      </w:r>
      <w:r w:rsidR="00F52893" w:rsidRPr="00941FB8">
        <w:rPr>
          <w:rFonts w:ascii="Times New Roman" w:eastAsia="Times New Roman" w:hAnsi="Times New Roman" w:cs="Times New Roman"/>
          <w:sz w:val="28"/>
          <w:szCs w:val="28"/>
          <w:lang w:eastAsia="ru-RU"/>
        </w:rPr>
        <w:t xml:space="preserve">) </w:t>
      </w:r>
      <w:r w:rsidR="001A66BE">
        <w:rPr>
          <w:rFonts w:ascii="Times New Roman" w:eastAsia="Times New Roman" w:hAnsi="Times New Roman" w:cs="Times New Roman"/>
          <w:sz w:val="28"/>
          <w:szCs w:val="28"/>
          <w:lang w:eastAsia="ru-RU"/>
        </w:rPr>
        <w:t xml:space="preserve">определяется </w:t>
      </w:r>
      <w:r w:rsidR="006E23B9">
        <w:rPr>
          <w:rFonts w:ascii="Times New Roman" w:eastAsia="Times New Roman" w:hAnsi="Times New Roman" w:cs="Times New Roman"/>
          <w:sz w:val="28"/>
          <w:szCs w:val="28"/>
          <w:lang w:eastAsia="ru-RU"/>
        </w:rPr>
        <w:t>в следующем порядке</w:t>
      </w:r>
      <w:r w:rsidR="001A66BE">
        <w:rPr>
          <w:rFonts w:ascii="Times New Roman" w:eastAsia="Times New Roman" w:hAnsi="Times New Roman" w:cs="Times New Roman"/>
          <w:sz w:val="28"/>
          <w:szCs w:val="28"/>
          <w:lang w:eastAsia="ru-RU"/>
        </w:rPr>
        <w:t>:</w:t>
      </w:r>
    </w:p>
    <w:p w14:paraId="142C3937" w14:textId="77777777" w:rsidR="00F52893" w:rsidRPr="00983381" w:rsidRDefault="00760DF2" w:rsidP="00F5289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m:oMath>
        <m:nary>
          <m:naryPr>
            <m:chr m:val="∑"/>
            <m:limLoc m:val="undOvr"/>
            <m:supHide m:val="1"/>
            <m:ctrlPr>
              <w:rPr>
                <w:rFonts w:ascii="Cambria Math" w:eastAsia="Times New Roman" w:hAnsi="Cambria Math" w:cs="Times New Roman"/>
                <w:i/>
                <w:sz w:val="28"/>
                <w:szCs w:val="28"/>
                <w:lang w:val="en-US" w:eastAsia="ru-RU"/>
              </w:rPr>
            </m:ctrlPr>
          </m:naryPr>
          <m:sub>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p</m:t>
            </m:r>
          </m:sub>
          <m:sup/>
          <m:e>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i</m:t>
            </m:r>
            <m:r>
              <w:rPr>
                <w:rFonts w:ascii="Cambria Math" w:eastAsia="Times New Roman" w:hAnsi="Cambria Math" w:cs="Times New Roman"/>
                <w:sz w:val="28"/>
                <w:szCs w:val="28"/>
                <w:lang w:eastAsia="ru-RU"/>
              </w:rPr>
              <m:t>)</m:t>
            </m:r>
          </m:e>
        </m:nary>
      </m:oMath>
      <w:r w:rsidR="00667E5C">
        <w:rPr>
          <w:rFonts w:ascii="Times New Roman" w:eastAsia="Times New Roman" w:hAnsi="Times New Roman" w:cs="Times New Roman"/>
          <w:sz w:val="28"/>
          <w:szCs w:val="28"/>
          <w:lang w:eastAsia="ru-RU"/>
        </w:rPr>
        <w:t xml:space="preserve"> , где </w:t>
      </w:r>
      <w:r w:rsidR="00F52893">
        <w:rPr>
          <w:rFonts w:ascii="Times New Roman" w:eastAsia="Times New Roman" w:hAnsi="Times New Roman" w:cs="Times New Roman"/>
          <w:sz w:val="28"/>
          <w:szCs w:val="28"/>
          <w:lang w:val="en-US" w:eastAsia="ru-RU"/>
        </w:rPr>
        <w:t>i</w:t>
      </w:r>
      <w:r w:rsidR="00F52893" w:rsidRPr="00941FB8">
        <w:rPr>
          <w:rFonts w:ascii="Times New Roman" w:eastAsia="Times New Roman" w:hAnsi="Times New Roman" w:cs="Times New Roman"/>
          <w:sz w:val="28"/>
          <w:szCs w:val="28"/>
          <w:lang w:eastAsia="ru-RU"/>
        </w:rPr>
        <w:t xml:space="preserve"> </w:t>
      </w:r>
      <w:r w:rsidR="00667E5C">
        <w:rPr>
          <w:rFonts w:ascii="Times New Roman" w:eastAsia="Times New Roman" w:hAnsi="Times New Roman" w:cs="Times New Roman"/>
          <w:sz w:val="28"/>
          <w:szCs w:val="28"/>
          <w:lang w:eastAsia="ru-RU"/>
        </w:rPr>
        <w:t xml:space="preserve">- </w:t>
      </w:r>
      <w:r w:rsidR="00B84352">
        <w:rPr>
          <w:rFonts w:ascii="Times New Roman" w:eastAsia="Times New Roman" w:hAnsi="Times New Roman" w:cs="Times New Roman"/>
          <w:sz w:val="28"/>
          <w:szCs w:val="28"/>
          <w:lang w:eastAsia="ru-RU"/>
        </w:rPr>
        <w:t>календарны</w:t>
      </w:r>
      <w:r w:rsidR="00667E5C">
        <w:rPr>
          <w:rFonts w:ascii="Times New Roman" w:eastAsia="Times New Roman" w:hAnsi="Times New Roman" w:cs="Times New Roman"/>
          <w:sz w:val="28"/>
          <w:szCs w:val="28"/>
          <w:lang w:eastAsia="ru-RU"/>
        </w:rPr>
        <w:t>й</w:t>
      </w:r>
      <w:r w:rsidR="00B84352">
        <w:rPr>
          <w:rFonts w:ascii="Times New Roman" w:eastAsia="Times New Roman" w:hAnsi="Times New Roman" w:cs="Times New Roman"/>
          <w:sz w:val="28"/>
          <w:szCs w:val="28"/>
          <w:lang w:eastAsia="ru-RU"/>
        </w:rPr>
        <w:t xml:space="preserve"> квартал</w:t>
      </w:r>
      <w:r w:rsidR="00667E5C" w:rsidRPr="00667E5C">
        <w:rPr>
          <w:rFonts w:ascii="Times New Roman" w:eastAsia="Times New Roman" w:hAnsi="Times New Roman" w:cs="Times New Roman"/>
          <w:sz w:val="28"/>
          <w:szCs w:val="28"/>
          <w:lang w:eastAsia="ru-RU"/>
        </w:rPr>
        <w:t xml:space="preserve">, </w:t>
      </w:r>
      <w:r w:rsidR="00667E5C">
        <w:rPr>
          <w:rFonts w:ascii="Times New Roman" w:eastAsia="Times New Roman" w:hAnsi="Times New Roman" w:cs="Times New Roman"/>
          <w:sz w:val="28"/>
          <w:szCs w:val="28"/>
          <w:lang w:eastAsia="ru-RU"/>
        </w:rPr>
        <w:t xml:space="preserve">для </w:t>
      </w:r>
      <w:r w:rsidR="00667E5C">
        <w:rPr>
          <w:rFonts w:ascii="Times New Roman" w:eastAsia="Times New Roman" w:hAnsi="Times New Roman" w:cs="Times New Roman"/>
          <w:sz w:val="28"/>
          <w:szCs w:val="28"/>
          <w:lang w:val="en-US" w:eastAsia="ru-RU"/>
        </w:rPr>
        <w:t>p</w:t>
      </w:r>
      <w:r w:rsidR="00667E5C" w:rsidRPr="00667E5C">
        <w:rPr>
          <w:rFonts w:ascii="Times New Roman" w:eastAsia="Times New Roman" w:hAnsi="Times New Roman" w:cs="Times New Roman"/>
          <w:sz w:val="28"/>
          <w:szCs w:val="28"/>
          <w:lang w:eastAsia="ru-RU"/>
        </w:rPr>
        <w:t xml:space="preserve"> </w:t>
      </w:r>
      <w:r w:rsidR="00667E5C">
        <w:rPr>
          <w:rFonts w:ascii="Times New Roman" w:eastAsia="Times New Roman" w:hAnsi="Times New Roman" w:cs="Times New Roman"/>
          <w:sz w:val="28"/>
          <w:szCs w:val="28"/>
          <w:lang w:eastAsia="ru-RU"/>
        </w:rPr>
        <w:t>≤ 0</w:t>
      </w:r>
    </w:p>
    <w:p w14:paraId="7F9B9E83" w14:textId="43DD78E3" w:rsidR="00AC44AF" w:rsidRPr="00AC44AF" w:rsidRDefault="00B84352" w:rsidP="00667E5C">
      <w:pPr>
        <w:spacing w:after="0" w:line="360" w:lineRule="auto"/>
        <w:jc w:val="both"/>
        <w:rPr>
          <w:rFonts w:ascii="Times New Roman" w:hAnsi="Times New Roman" w:cs="Times New Roman"/>
          <w:sz w:val="28"/>
          <w:szCs w:val="28"/>
        </w:rPr>
      </w:pPr>
      <w:r>
        <w:rPr>
          <w:rFonts w:ascii="Times New Roman" w:eastAsiaTheme="minorEastAsia" w:hAnsi="Times New Roman" w:cs="Times New Roman"/>
          <w:iCs/>
          <w:sz w:val="28"/>
          <w:szCs w:val="28"/>
        </w:rPr>
        <w:tab/>
      </w:r>
      <w:r w:rsidR="001312C9" w:rsidRPr="00B71373">
        <w:rPr>
          <w:rFonts w:ascii="Times New Roman" w:hAnsi="Times New Roman" w:cs="Times New Roman"/>
          <w:sz w:val="28"/>
          <w:szCs w:val="24"/>
        </w:rPr>
        <w:t xml:space="preserve">взвешенная по вероятности </w:t>
      </w:r>
      <w:r w:rsidR="001312C9">
        <w:rPr>
          <w:rFonts w:ascii="Times New Roman" w:hAnsi="Times New Roman" w:cs="Times New Roman"/>
          <w:sz w:val="28"/>
          <w:szCs w:val="24"/>
        </w:rPr>
        <w:t>сумма</w:t>
      </w:r>
      <w:r w:rsidR="001312C9" w:rsidRPr="00B71373">
        <w:rPr>
          <w:rFonts w:ascii="Times New Roman" w:hAnsi="Times New Roman" w:cs="Times New Roman"/>
          <w:sz w:val="28"/>
          <w:szCs w:val="24"/>
        </w:rPr>
        <w:t xml:space="preserve"> </w:t>
      </w:r>
      <w:r w:rsidR="005B1C58">
        <w:rPr>
          <w:rFonts w:ascii="Times New Roman" w:hAnsi="Times New Roman" w:cs="Times New Roman"/>
          <w:sz w:val="28"/>
          <w:szCs w:val="28"/>
        </w:rPr>
        <w:t>денежных потоков</w:t>
      </w:r>
      <w:r w:rsidR="001312C9">
        <w:rPr>
          <w:rFonts w:ascii="Times New Roman" w:hAnsi="Times New Roman" w:cs="Times New Roman"/>
          <w:sz w:val="28"/>
          <w:szCs w:val="28"/>
        </w:rPr>
        <w:t xml:space="preserve"> по страховым выплатам </w:t>
      </w:r>
      <w:r w:rsidR="00363347">
        <w:rPr>
          <w:rFonts w:ascii="Times New Roman" w:hAnsi="Times New Roman" w:cs="Times New Roman"/>
          <w:sz w:val="28"/>
          <w:szCs w:val="28"/>
        </w:rPr>
        <w:t>по договорам страхования</w:t>
      </w:r>
      <w:r w:rsidR="00363347">
        <w:rPr>
          <w:rFonts w:ascii="Times New Roman" w:eastAsia="Times New Roman" w:hAnsi="Times New Roman" w:cs="Times New Roman"/>
          <w:sz w:val="28"/>
          <w:szCs w:val="28"/>
          <w:lang w:eastAsia="ru-RU"/>
        </w:rPr>
        <w:t>, относимым к учетной группе,</w:t>
      </w:r>
      <w:r w:rsidR="00363347">
        <w:rPr>
          <w:rFonts w:ascii="Times New Roman" w:hAnsi="Times New Roman" w:cs="Times New Roman"/>
          <w:sz w:val="28"/>
          <w:szCs w:val="28"/>
        </w:rPr>
        <w:t xml:space="preserve"> </w:t>
      </w:r>
      <w:r w:rsidR="001312C9">
        <w:rPr>
          <w:rFonts w:ascii="Times New Roman" w:hAnsi="Times New Roman" w:cs="Times New Roman"/>
          <w:sz w:val="28"/>
          <w:szCs w:val="28"/>
        </w:rPr>
        <w:t xml:space="preserve">в отношении </w:t>
      </w:r>
      <w:r w:rsidR="00363347">
        <w:rPr>
          <w:rFonts w:ascii="Times New Roman" w:hAnsi="Times New Roman" w:cs="Times New Roman"/>
          <w:sz w:val="28"/>
          <w:szCs w:val="28"/>
        </w:rPr>
        <w:t xml:space="preserve">страховых случаев </w:t>
      </w:r>
      <w:r w:rsidR="00363347" w:rsidRPr="008C0F52">
        <w:rPr>
          <w:rFonts w:ascii="Times New Roman" w:eastAsia="Times New Roman" w:hAnsi="Times New Roman" w:cs="Times New Roman"/>
          <w:sz w:val="28"/>
          <w:szCs w:val="28"/>
          <w:lang w:eastAsia="ru-RU"/>
        </w:rPr>
        <w:t>или событий</w:t>
      </w:r>
      <w:r w:rsidR="00363347">
        <w:rPr>
          <w:rFonts w:ascii="Times New Roman" w:eastAsia="Times New Roman" w:hAnsi="Times New Roman" w:cs="Times New Roman"/>
          <w:sz w:val="28"/>
          <w:szCs w:val="28"/>
          <w:lang w:eastAsia="ru-RU"/>
        </w:rPr>
        <w:t>,</w:t>
      </w:r>
      <w:r w:rsidR="00363347" w:rsidRPr="008C0F52">
        <w:rPr>
          <w:rFonts w:ascii="Times New Roman" w:eastAsia="Times New Roman" w:hAnsi="Times New Roman" w:cs="Times New Roman"/>
          <w:sz w:val="28"/>
          <w:szCs w:val="28"/>
          <w:lang w:eastAsia="ru-RU"/>
        </w:rPr>
        <w:t xml:space="preserve"> инициирующих страховой случай</w:t>
      </w:r>
      <w:r w:rsidR="004A1679">
        <w:rPr>
          <w:rFonts w:ascii="Times New Roman" w:eastAsia="Times New Roman" w:hAnsi="Times New Roman" w:cs="Times New Roman"/>
          <w:sz w:val="28"/>
          <w:szCs w:val="28"/>
          <w:lang w:eastAsia="ru-RU"/>
        </w:rPr>
        <w:t>, если дата такого события отличается от даты страхового случая</w:t>
      </w:r>
      <w:r w:rsidR="00363347">
        <w:rPr>
          <w:rFonts w:ascii="Times New Roman" w:hAnsi="Times New Roman" w:cs="Times New Roman"/>
          <w:sz w:val="28"/>
          <w:szCs w:val="28"/>
        </w:rPr>
        <w:t xml:space="preserve">, произошедших в </w:t>
      </w:r>
      <w:r w:rsidR="001312C9">
        <w:rPr>
          <w:rFonts w:ascii="Times New Roman" w:hAnsi="Times New Roman" w:cs="Times New Roman"/>
          <w:sz w:val="28"/>
          <w:szCs w:val="28"/>
        </w:rPr>
        <w:t xml:space="preserve">период </w:t>
      </w:r>
      <w:r w:rsidR="001312C9">
        <w:rPr>
          <w:rFonts w:ascii="Times New Roman" w:hAnsi="Times New Roman" w:cs="Times New Roman"/>
          <w:sz w:val="28"/>
          <w:szCs w:val="28"/>
          <w:lang w:val="en-US"/>
        </w:rPr>
        <w:t>p</w:t>
      </w:r>
      <w:r w:rsidR="005B1C58">
        <w:rPr>
          <w:rFonts w:ascii="Times New Roman" w:hAnsi="Times New Roman" w:cs="Times New Roman"/>
          <w:sz w:val="28"/>
          <w:szCs w:val="28"/>
        </w:rPr>
        <w:t xml:space="preserve">, </w:t>
      </w:r>
      <w:r w:rsidR="00363347">
        <w:rPr>
          <w:rFonts w:ascii="Times New Roman" w:hAnsi="Times New Roman" w:cs="Times New Roman"/>
          <w:sz w:val="28"/>
          <w:szCs w:val="24"/>
        </w:rPr>
        <w:t xml:space="preserve">из прогноза денежных потоков, строящегося в </w:t>
      </w:r>
      <w:r w:rsidR="00363347">
        <w:rPr>
          <w:rFonts w:ascii="Times New Roman" w:hAnsi="Times New Roman" w:cs="Times New Roman"/>
          <w:sz w:val="28"/>
          <w:szCs w:val="24"/>
        </w:rPr>
        <w:lastRenderedPageBreak/>
        <w:t xml:space="preserve">соответствии с пунктом 2.2.1 </w:t>
      </w:r>
      <w:r w:rsidR="00274962">
        <w:rPr>
          <w:rFonts w:ascii="Times New Roman" w:hAnsi="Times New Roman" w:cs="Times New Roman"/>
          <w:sz w:val="28"/>
          <w:szCs w:val="24"/>
        </w:rPr>
        <w:t>п</w:t>
      </w:r>
      <w:r w:rsidR="00363347">
        <w:rPr>
          <w:rFonts w:ascii="Times New Roman" w:hAnsi="Times New Roman" w:cs="Times New Roman"/>
          <w:sz w:val="28"/>
          <w:szCs w:val="24"/>
        </w:rPr>
        <w:t>риложения 3</w:t>
      </w:r>
      <w:r w:rsidR="00274962">
        <w:rPr>
          <w:rFonts w:ascii="Times New Roman" w:hAnsi="Times New Roman" w:cs="Times New Roman"/>
          <w:sz w:val="28"/>
          <w:szCs w:val="24"/>
        </w:rPr>
        <w:t xml:space="preserve"> к настоящему Положению</w:t>
      </w:r>
      <w:r w:rsidR="00667E5C">
        <w:rPr>
          <w:rFonts w:ascii="Times New Roman" w:hAnsi="Times New Roman" w:cs="Times New Roman"/>
          <w:sz w:val="28"/>
          <w:szCs w:val="24"/>
        </w:rPr>
        <w:t xml:space="preserve">, для </w:t>
      </w:r>
      <w:r w:rsidR="00667E5C">
        <w:rPr>
          <w:rFonts w:ascii="Times New Roman" w:hAnsi="Times New Roman" w:cs="Times New Roman"/>
          <w:sz w:val="28"/>
          <w:szCs w:val="24"/>
          <w:lang w:val="en-US"/>
        </w:rPr>
        <w:t>p</w:t>
      </w:r>
      <w:r w:rsidR="00667E5C" w:rsidRPr="00667E5C">
        <w:rPr>
          <w:rFonts w:ascii="Times New Roman" w:hAnsi="Times New Roman" w:cs="Times New Roman"/>
          <w:sz w:val="28"/>
          <w:szCs w:val="24"/>
        </w:rPr>
        <w:t xml:space="preserve"> &gt; 0</w:t>
      </w:r>
      <w:r w:rsidR="00AC44AF" w:rsidRPr="00AC44AF">
        <w:rPr>
          <w:rFonts w:ascii="Times New Roman" w:hAnsi="Times New Roman" w:cs="Times New Roman"/>
          <w:sz w:val="28"/>
          <w:szCs w:val="28"/>
        </w:rPr>
        <w:t xml:space="preserve">. </w:t>
      </w:r>
    </w:p>
    <w:p w14:paraId="101CF5E3" w14:textId="4DE65848" w:rsidR="00B15612" w:rsidRDefault="00991CE7" w:rsidP="00991CE7">
      <w:pPr>
        <w:spacing w:after="0" w:line="360" w:lineRule="auto"/>
        <w:ind w:firstLine="709"/>
        <w:jc w:val="both"/>
        <w:rPr>
          <w:rFonts w:ascii="Times New Roman" w:eastAsiaTheme="minorEastAsia" w:hAnsi="Times New Roman" w:cs="Times New Roman"/>
          <w:iCs/>
          <w:sz w:val="28"/>
          <w:szCs w:val="28"/>
        </w:rPr>
      </w:pPr>
      <w:r>
        <w:rPr>
          <w:rFonts w:ascii="Times New Roman" w:eastAsiaTheme="minorEastAsia" w:hAnsi="Times New Roman" w:cs="Times New Roman"/>
          <w:sz w:val="28"/>
          <w:szCs w:val="28"/>
          <w:lang w:val="en-US"/>
        </w:rPr>
        <w:t>K</w:t>
      </w:r>
      <w:r w:rsidR="00A15689" w:rsidRPr="00A15689">
        <w:rPr>
          <w:rFonts w:ascii="Times New Roman" w:eastAsiaTheme="minorEastAsia" w:hAnsi="Times New Roman" w:cs="Times New Roman"/>
          <w:sz w:val="28"/>
          <w:szCs w:val="28"/>
          <w:vertAlign w:val="subscript"/>
          <w:lang w:val="en-US"/>
        </w:rPr>
        <w:t>j</w:t>
      </w:r>
      <w:r w:rsidRPr="00991CE7">
        <w:rPr>
          <w:rFonts w:ascii="Times New Roman" w:eastAsiaTheme="minorEastAsia" w:hAnsi="Times New Roman" w:cs="Times New Roman"/>
          <w:sz w:val="28"/>
          <w:szCs w:val="28"/>
        </w:rPr>
        <w:t xml:space="preserve"> - </w:t>
      </w:r>
      <w:r w:rsidRPr="00AC44AF">
        <w:rPr>
          <w:rFonts w:ascii="Times New Roman" w:eastAsiaTheme="minorEastAsia" w:hAnsi="Times New Roman" w:cs="Times New Roman"/>
          <w:sz w:val="28"/>
          <w:szCs w:val="28"/>
        </w:rPr>
        <w:t xml:space="preserve">поправочный коэффициент </w:t>
      </w:r>
      <w:r w:rsidR="00A15689">
        <w:rPr>
          <w:rFonts w:ascii="Times New Roman" w:eastAsiaTheme="minorEastAsia" w:hAnsi="Times New Roman" w:cs="Times New Roman"/>
          <w:sz w:val="28"/>
          <w:szCs w:val="28"/>
        </w:rPr>
        <w:t xml:space="preserve">по учетной группе </w:t>
      </w:r>
      <w:r w:rsidR="00A15689">
        <w:rPr>
          <w:rFonts w:ascii="Times New Roman" w:eastAsiaTheme="minorEastAsia" w:hAnsi="Times New Roman" w:cs="Times New Roman"/>
          <w:sz w:val="28"/>
          <w:szCs w:val="28"/>
          <w:lang w:val="en-US"/>
        </w:rPr>
        <w:t>j</w:t>
      </w:r>
      <w:r w:rsidR="00A15689">
        <w:rPr>
          <w:rFonts w:ascii="Times New Roman" w:eastAsiaTheme="minorEastAsia" w:hAnsi="Times New Roman" w:cs="Times New Roman"/>
          <w:sz w:val="28"/>
          <w:szCs w:val="28"/>
        </w:rPr>
        <w:t xml:space="preserve">, рассчитанный в соответствии с </w:t>
      </w:r>
      <w:r w:rsidRPr="00AC44AF">
        <w:rPr>
          <w:rFonts w:ascii="Times New Roman" w:eastAsiaTheme="minorEastAsia" w:hAnsi="Times New Roman" w:cs="Times New Roman"/>
          <w:iCs/>
          <w:sz w:val="28"/>
          <w:szCs w:val="28"/>
        </w:rPr>
        <w:t>пункт</w:t>
      </w:r>
      <w:r w:rsidR="00A15689">
        <w:rPr>
          <w:rFonts w:ascii="Times New Roman" w:eastAsiaTheme="minorEastAsia" w:hAnsi="Times New Roman" w:cs="Times New Roman"/>
          <w:iCs/>
          <w:sz w:val="28"/>
          <w:szCs w:val="28"/>
        </w:rPr>
        <w:t>ом</w:t>
      </w:r>
      <w:r w:rsidRPr="00AC44AF">
        <w:rPr>
          <w:rFonts w:ascii="Times New Roman" w:eastAsiaTheme="minorEastAsia" w:hAnsi="Times New Roman" w:cs="Times New Roman"/>
          <w:iCs/>
          <w:sz w:val="28"/>
          <w:szCs w:val="28"/>
        </w:rPr>
        <w:t xml:space="preserve"> </w:t>
      </w:r>
      <w:r w:rsidRPr="00CE161B">
        <w:rPr>
          <w:rFonts w:ascii="Times New Roman" w:eastAsiaTheme="minorEastAsia" w:hAnsi="Times New Roman" w:cs="Times New Roman"/>
          <w:iCs/>
          <w:sz w:val="28"/>
          <w:szCs w:val="28"/>
        </w:rPr>
        <w:t>5.3.2.</w:t>
      </w:r>
      <w:r w:rsidR="00A15689" w:rsidRPr="00CE161B">
        <w:rPr>
          <w:rFonts w:ascii="Times New Roman" w:eastAsiaTheme="minorEastAsia" w:hAnsi="Times New Roman" w:cs="Times New Roman"/>
          <w:iCs/>
          <w:sz w:val="28"/>
          <w:szCs w:val="28"/>
        </w:rPr>
        <w:t>4</w:t>
      </w:r>
      <w:r w:rsidRPr="00CE161B">
        <w:rPr>
          <w:rFonts w:ascii="Times New Roman" w:eastAsiaTheme="minorEastAsia" w:hAnsi="Times New Roman" w:cs="Times New Roman"/>
          <w:iCs/>
          <w:sz w:val="28"/>
          <w:szCs w:val="28"/>
        </w:rPr>
        <w:t xml:space="preserve"> настоящего Положения</w:t>
      </w:r>
      <w:r w:rsidR="00274962">
        <w:rPr>
          <w:rFonts w:ascii="Times New Roman" w:eastAsiaTheme="minorEastAsia" w:hAnsi="Times New Roman" w:cs="Times New Roman"/>
          <w:iCs/>
          <w:sz w:val="28"/>
          <w:szCs w:val="28"/>
        </w:rPr>
        <w:t>.</w:t>
      </w:r>
    </w:p>
    <w:p w14:paraId="4211C754" w14:textId="4485B6AE" w:rsidR="00604312" w:rsidRDefault="00604312" w:rsidP="00604312">
      <w:pPr>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F7B4A">
        <w:rPr>
          <w:rFonts w:ascii="Times New Roman" w:hAnsi="Times New Roman" w:cs="Times New Roman"/>
          <w:sz w:val="28"/>
          <w:szCs w:val="28"/>
        </w:rPr>
        <w:t xml:space="preserve">еличина СтР </w:t>
      </w:r>
      <w:r>
        <w:rPr>
          <w:rFonts w:ascii="Times New Roman" w:hAnsi="Times New Roman" w:cs="Times New Roman"/>
          <w:sz w:val="28"/>
          <w:szCs w:val="28"/>
        </w:rPr>
        <w:t xml:space="preserve">по учетной группе </w:t>
      </w:r>
      <w:r w:rsidR="007F7B4A">
        <w:rPr>
          <w:rFonts w:ascii="Times New Roman" w:hAnsi="Times New Roman" w:cs="Times New Roman"/>
          <w:sz w:val="28"/>
          <w:szCs w:val="28"/>
        </w:rPr>
        <w:t xml:space="preserve">определяется </w:t>
      </w:r>
      <w:r>
        <w:rPr>
          <w:rFonts w:ascii="Times New Roman" w:hAnsi="Times New Roman" w:cs="Times New Roman"/>
          <w:sz w:val="28"/>
          <w:szCs w:val="28"/>
        </w:rPr>
        <w:t>в следующем порядке:</w:t>
      </w:r>
    </w:p>
    <w:p w14:paraId="3F18AE64" w14:textId="431A856E" w:rsidR="007F7B4A" w:rsidRPr="00604312" w:rsidRDefault="00604312" w:rsidP="00604312">
      <w:pPr>
        <w:pStyle w:val="af5"/>
        <w:numPr>
          <w:ilvl w:val="1"/>
          <w:numId w:val="40"/>
        </w:numPr>
        <w:spacing w:line="360" w:lineRule="auto"/>
        <w:ind w:left="0" w:firstLine="709"/>
        <w:jc w:val="both"/>
        <w:rPr>
          <w:sz w:val="28"/>
          <w:szCs w:val="28"/>
        </w:rPr>
      </w:pPr>
      <w:r>
        <w:rPr>
          <w:sz w:val="28"/>
          <w:szCs w:val="28"/>
        </w:rPr>
        <w:t xml:space="preserve"> По учетным группам 3 и 9 величина СтР равна величине </w:t>
      </w:r>
      <w:r w:rsidR="00E272AC">
        <w:rPr>
          <w:sz w:val="28"/>
          <w:szCs w:val="28"/>
        </w:rPr>
        <w:t>СР</w:t>
      </w:r>
      <w:r w:rsidR="007F7B4A" w:rsidRPr="00604312">
        <w:rPr>
          <w:sz w:val="28"/>
          <w:szCs w:val="28"/>
        </w:rPr>
        <w:t>, рассчитанно</w:t>
      </w:r>
      <w:r w:rsidR="00E272AC">
        <w:rPr>
          <w:sz w:val="28"/>
          <w:szCs w:val="28"/>
        </w:rPr>
        <w:t>й</w:t>
      </w:r>
      <w:r w:rsidR="007F7B4A" w:rsidRPr="00604312">
        <w:rPr>
          <w:sz w:val="28"/>
          <w:szCs w:val="28"/>
        </w:rPr>
        <w:t xml:space="preserve"> в соответствии с требованиями приложения </w:t>
      </w:r>
      <w:r>
        <w:rPr>
          <w:sz w:val="28"/>
          <w:szCs w:val="28"/>
        </w:rPr>
        <w:t>7</w:t>
      </w:r>
      <w:r w:rsidR="00274962">
        <w:rPr>
          <w:sz w:val="28"/>
          <w:szCs w:val="28"/>
        </w:rPr>
        <w:t xml:space="preserve"> к настоящему Положению</w:t>
      </w:r>
      <w:r w:rsidR="007F7B4A" w:rsidRPr="00604312">
        <w:rPr>
          <w:sz w:val="28"/>
          <w:szCs w:val="28"/>
        </w:rPr>
        <w:t>.</w:t>
      </w:r>
    </w:p>
    <w:p w14:paraId="30E71A1B" w14:textId="51E129CB" w:rsidR="007F7B4A" w:rsidRDefault="007F7B4A" w:rsidP="00604312">
      <w:pPr>
        <w:pStyle w:val="af5"/>
        <w:numPr>
          <w:ilvl w:val="1"/>
          <w:numId w:val="40"/>
        </w:numPr>
        <w:spacing w:line="360" w:lineRule="auto"/>
        <w:ind w:left="0" w:firstLine="709"/>
        <w:jc w:val="both"/>
        <w:rPr>
          <w:sz w:val="28"/>
          <w:szCs w:val="28"/>
        </w:rPr>
      </w:pPr>
      <w:r w:rsidRPr="00B15612">
        <w:rPr>
          <w:sz w:val="28"/>
          <w:szCs w:val="28"/>
        </w:rPr>
        <w:t xml:space="preserve"> </w:t>
      </w:r>
      <w:r w:rsidR="00604312">
        <w:rPr>
          <w:sz w:val="28"/>
          <w:szCs w:val="28"/>
        </w:rPr>
        <w:t xml:space="preserve">По </w:t>
      </w:r>
      <w:r w:rsidRPr="00B15612">
        <w:rPr>
          <w:sz w:val="28"/>
          <w:szCs w:val="28"/>
        </w:rPr>
        <w:t xml:space="preserve">учетным группам 5, 8, 11 и 15 </w:t>
      </w:r>
      <w:r w:rsidR="00604312">
        <w:rPr>
          <w:sz w:val="28"/>
          <w:szCs w:val="28"/>
        </w:rPr>
        <w:t xml:space="preserve">величина СтР </w:t>
      </w:r>
      <w:r w:rsidRPr="00B15612">
        <w:rPr>
          <w:sz w:val="28"/>
          <w:szCs w:val="28"/>
        </w:rPr>
        <w:t>принимается равн</w:t>
      </w:r>
      <w:r w:rsidR="00D60492">
        <w:rPr>
          <w:sz w:val="28"/>
          <w:szCs w:val="28"/>
        </w:rPr>
        <w:t>ой</w:t>
      </w:r>
      <w:r w:rsidRPr="00B15612">
        <w:rPr>
          <w:sz w:val="28"/>
          <w:szCs w:val="28"/>
        </w:rPr>
        <w:t xml:space="preserve"> величине </w:t>
      </w:r>
      <w:r w:rsidR="000E75AF">
        <w:rPr>
          <w:sz w:val="28"/>
          <w:szCs w:val="28"/>
        </w:rPr>
        <w:t xml:space="preserve">СтР </w:t>
      </w:r>
      <w:r w:rsidRPr="00B15612">
        <w:rPr>
          <w:sz w:val="28"/>
          <w:szCs w:val="28"/>
        </w:rPr>
        <w:t>по соответствующей учетной группе</w:t>
      </w:r>
      <w:r w:rsidR="00AE47EE">
        <w:rPr>
          <w:sz w:val="28"/>
          <w:szCs w:val="28"/>
        </w:rPr>
        <w:t xml:space="preserve"> на </w:t>
      </w:r>
      <w:r w:rsidR="000E75AF">
        <w:rPr>
          <w:sz w:val="28"/>
          <w:szCs w:val="28"/>
        </w:rPr>
        <w:t>конец календарного года, предшествующего расчетной дате</w:t>
      </w:r>
      <w:r w:rsidRPr="00D03B35">
        <w:rPr>
          <w:sz w:val="28"/>
          <w:szCs w:val="28"/>
        </w:rPr>
        <w:t>, уменьшенной на величину страховых выплат</w:t>
      </w:r>
      <w:r w:rsidR="0028786D" w:rsidRPr="00D03B35">
        <w:rPr>
          <w:sz w:val="28"/>
          <w:szCs w:val="28"/>
        </w:rPr>
        <w:t xml:space="preserve"> по договорам, относящимс</w:t>
      </w:r>
      <w:r w:rsidR="0028786D">
        <w:rPr>
          <w:sz w:val="28"/>
          <w:szCs w:val="28"/>
        </w:rPr>
        <w:t>я к соответствующей учетной группе,</w:t>
      </w:r>
      <w:r w:rsidRPr="00B15612">
        <w:rPr>
          <w:sz w:val="28"/>
          <w:szCs w:val="28"/>
        </w:rPr>
        <w:t xml:space="preserve"> за вычетом доли перестраховщиков в таких выплатах, превышающую </w:t>
      </w:r>
      <w:r w:rsidRPr="00CE161B">
        <w:rPr>
          <w:bCs/>
          <w:sz w:val="28"/>
          <w:szCs w:val="28"/>
        </w:rPr>
        <w:t>10%</w:t>
      </w:r>
      <w:r w:rsidRPr="00B15612">
        <w:rPr>
          <w:sz w:val="28"/>
          <w:szCs w:val="28"/>
        </w:rPr>
        <w:t xml:space="preserve"> от заработанной премии</w:t>
      </w:r>
      <w:r w:rsidR="0028786D">
        <w:rPr>
          <w:sz w:val="28"/>
          <w:szCs w:val="28"/>
        </w:rPr>
        <w:t xml:space="preserve"> по договорам, относящимся к соответствующей учетной группе</w:t>
      </w:r>
      <w:r w:rsidRPr="00B15612">
        <w:rPr>
          <w:sz w:val="28"/>
          <w:szCs w:val="28"/>
        </w:rPr>
        <w:t xml:space="preserve">, за </w:t>
      </w:r>
      <w:r w:rsidR="0028786D">
        <w:rPr>
          <w:sz w:val="28"/>
          <w:szCs w:val="28"/>
        </w:rPr>
        <w:t>период 12</w:t>
      </w:r>
      <w:r w:rsidRPr="00B15612">
        <w:rPr>
          <w:sz w:val="28"/>
          <w:szCs w:val="28"/>
        </w:rPr>
        <w:t xml:space="preserve"> </w:t>
      </w:r>
      <w:r w:rsidR="0028786D">
        <w:rPr>
          <w:sz w:val="28"/>
          <w:szCs w:val="28"/>
        </w:rPr>
        <w:t>месяцев</w:t>
      </w:r>
      <w:r w:rsidRPr="00B15612">
        <w:rPr>
          <w:sz w:val="28"/>
          <w:szCs w:val="28"/>
        </w:rPr>
        <w:t xml:space="preserve">, предшествующие расчетной дате. </w:t>
      </w:r>
    </w:p>
    <w:p w14:paraId="3EBEDB92" w14:textId="460D421D" w:rsidR="00AE47EE" w:rsidRPr="00B15612" w:rsidRDefault="00AE47EE" w:rsidP="00AE47EE">
      <w:pPr>
        <w:pStyle w:val="af5"/>
        <w:spacing w:line="360" w:lineRule="auto"/>
        <w:ind w:left="0" w:firstLine="709"/>
        <w:jc w:val="both"/>
        <w:rPr>
          <w:sz w:val="28"/>
          <w:szCs w:val="28"/>
        </w:rPr>
      </w:pPr>
      <w:r>
        <w:rPr>
          <w:sz w:val="28"/>
          <w:szCs w:val="28"/>
        </w:rPr>
        <w:t>Величина СтР на 31.12.2022 по учетным группам 5,</w:t>
      </w:r>
      <w:r w:rsidR="00DF101C">
        <w:rPr>
          <w:sz w:val="28"/>
          <w:szCs w:val="28"/>
        </w:rPr>
        <w:t xml:space="preserve"> </w:t>
      </w:r>
      <w:r>
        <w:rPr>
          <w:sz w:val="28"/>
          <w:szCs w:val="28"/>
        </w:rPr>
        <w:t>8,</w:t>
      </w:r>
      <w:r w:rsidR="00DF101C">
        <w:rPr>
          <w:sz w:val="28"/>
          <w:szCs w:val="28"/>
        </w:rPr>
        <w:t xml:space="preserve"> </w:t>
      </w:r>
      <w:r>
        <w:rPr>
          <w:sz w:val="28"/>
          <w:szCs w:val="28"/>
        </w:rPr>
        <w:t>11 и 15 принимается равной величине стабилизационного резерва по соответствующей учетной группе по данным отчетности, предоставленной страховщиком в Банк России по состоянию на 31.12.2022.</w:t>
      </w:r>
    </w:p>
    <w:p w14:paraId="2CE1473D" w14:textId="77777777" w:rsidR="007F7B4A" w:rsidRDefault="00D60492" w:rsidP="00D60492">
      <w:pPr>
        <w:pStyle w:val="af5"/>
        <w:numPr>
          <w:ilvl w:val="1"/>
          <w:numId w:val="40"/>
        </w:numPr>
        <w:spacing w:line="360" w:lineRule="auto"/>
        <w:ind w:left="0" w:firstLine="709"/>
        <w:jc w:val="both"/>
        <w:rPr>
          <w:sz w:val="28"/>
          <w:szCs w:val="28"/>
        </w:rPr>
      </w:pPr>
      <w:r>
        <w:rPr>
          <w:sz w:val="28"/>
          <w:szCs w:val="28"/>
        </w:rPr>
        <w:t xml:space="preserve">По </w:t>
      </w:r>
      <w:r w:rsidR="007F7B4A" w:rsidRPr="00B15612">
        <w:rPr>
          <w:sz w:val="28"/>
          <w:szCs w:val="28"/>
        </w:rPr>
        <w:t xml:space="preserve">учетным группам 1, 2, 4, 6, 7, 10, 12-14, 16, 17 </w:t>
      </w:r>
      <w:r>
        <w:rPr>
          <w:sz w:val="28"/>
          <w:szCs w:val="28"/>
        </w:rPr>
        <w:t>величина СтР рассчитывается в порядке, указанном в П</w:t>
      </w:r>
      <w:r w:rsidR="007F7B4A" w:rsidRPr="00B15612">
        <w:rPr>
          <w:sz w:val="28"/>
          <w:szCs w:val="28"/>
        </w:rPr>
        <w:t>оложении о формировании страховых резервах.</w:t>
      </w:r>
    </w:p>
    <w:p w14:paraId="5976C94C" w14:textId="77777777" w:rsidR="00514949" w:rsidRDefault="00B15612" w:rsidP="00514949">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8"/>
          <w:szCs w:val="28"/>
          <w:highlight w:val="magenta"/>
        </w:rPr>
        <w:br w:type="column"/>
      </w:r>
      <w:r w:rsidR="00514949" w:rsidRPr="00D84DA9">
        <w:rPr>
          <w:rFonts w:ascii="Times New Roman" w:hAnsi="Times New Roman" w:cs="Times New Roman"/>
          <w:sz w:val="24"/>
          <w:szCs w:val="24"/>
        </w:rPr>
        <w:lastRenderedPageBreak/>
        <w:t xml:space="preserve">Приложение </w:t>
      </w:r>
      <w:r w:rsidR="00604312">
        <w:rPr>
          <w:rFonts w:ascii="Times New Roman" w:hAnsi="Times New Roman" w:cs="Times New Roman"/>
          <w:sz w:val="24"/>
          <w:szCs w:val="24"/>
        </w:rPr>
        <w:t>7</w:t>
      </w:r>
    </w:p>
    <w:p w14:paraId="3D155628" w14:textId="6AAB196D" w:rsidR="00514949" w:rsidRDefault="00514949" w:rsidP="00514949">
      <w:pPr>
        <w:autoSpaceDE w:val="0"/>
        <w:autoSpaceDN w:val="0"/>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к </w:t>
      </w:r>
      <w:r w:rsidR="00875713">
        <w:rPr>
          <w:rFonts w:ascii="Times New Roman" w:hAnsi="Times New Roman" w:cs="Times New Roman"/>
          <w:sz w:val="24"/>
          <w:szCs w:val="24"/>
        </w:rPr>
        <w:t xml:space="preserve">настоящему </w:t>
      </w:r>
      <w:r>
        <w:rPr>
          <w:rFonts w:ascii="Times New Roman" w:hAnsi="Times New Roman" w:cs="Times New Roman"/>
          <w:sz w:val="24"/>
          <w:szCs w:val="24"/>
        </w:rPr>
        <w:t xml:space="preserve">Положению Банка России </w:t>
      </w:r>
    </w:p>
    <w:p w14:paraId="1AB8696A" w14:textId="3C1A08D7" w:rsidR="00514949" w:rsidRPr="00D84DA9" w:rsidRDefault="00875713" w:rsidP="00514949">
      <w:pPr>
        <w:autoSpaceDE w:val="0"/>
        <w:autoSpaceDN w:val="0"/>
        <w:spacing w:after="0" w:line="240" w:lineRule="auto"/>
        <w:ind w:left="4956"/>
        <w:jc w:val="both"/>
        <w:rPr>
          <w:rFonts w:ascii="Times New Roman" w:hAnsi="Times New Roman" w:cs="Times New Roman"/>
          <w:sz w:val="24"/>
          <w:szCs w:val="24"/>
        </w:rPr>
      </w:pPr>
      <w:r w:rsidDel="00875713">
        <w:rPr>
          <w:rFonts w:ascii="Times New Roman" w:hAnsi="Times New Roman" w:cs="Times New Roman"/>
          <w:sz w:val="24"/>
          <w:szCs w:val="24"/>
        </w:rPr>
        <w:t xml:space="preserve"> </w:t>
      </w:r>
      <w:r w:rsidR="00514949" w:rsidRPr="00D84DA9">
        <w:rPr>
          <w:rFonts w:ascii="Times New Roman" w:hAnsi="Times New Roman" w:cs="Times New Roman"/>
          <w:sz w:val="24"/>
          <w:szCs w:val="24"/>
        </w:rPr>
        <w:t>«Об отдельных требованиях к финансовой устойчивости и платежеспособности страховщиков»</w:t>
      </w:r>
    </w:p>
    <w:p w14:paraId="2FB0C52D" w14:textId="77777777" w:rsidR="008C3712" w:rsidRDefault="008C3712" w:rsidP="00DE7895">
      <w:pPr>
        <w:pStyle w:val="1"/>
        <w:spacing w:before="360"/>
        <w:jc w:val="center"/>
        <w:rPr>
          <w:rFonts w:ascii="Times New Roman" w:hAnsi="Times New Roman"/>
          <w:b/>
          <w:color w:val="auto"/>
          <w:sz w:val="28"/>
          <w:szCs w:val="24"/>
        </w:rPr>
      </w:pPr>
      <w:r>
        <w:rPr>
          <w:rFonts w:ascii="Times New Roman" w:hAnsi="Times New Roman"/>
          <w:b/>
          <w:color w:val="auto"/>
          <w:sz w:val="28"/>
          <w:szCs w:val="24"/>
        </w:rPr>
        <w:t xml:space="preserve">РАСЧЕТ ВЕЛИЧИНЫ СР </w:t>
      </w:r>
    </w:p>
    <w:p w14:paraId="2B8915A2" w14:textId="77777777" w:rsidR="008C3712" w:rsidRDefault="008C3712" w:rsidP="008C3712">
      <w:pPr>
        <w:spacing w:after="0" w:line="240" w:lineRule="auto"/>
      </w:pPr>
    </w:p>
    <w:p w14:paraId="450FA9DD" w14:textId="50689E58" w:rsidR="008C3712" w:rsidRDefault="008C3712" w:rsidP="008C3712">
      <w:pPr>
        <w:pStyle w:val="af5"/>
        <w:numPr>
          <w:ilvl w:val="1"/>
          <w:numId w:val="44"/>
        </w:numPr>
        <w:spacing w:line="360" w:lineRule="auto"/>
        <w:ind w:left="0" w:firstLine="709"/>
        <w:jc w:val="both"/>
        <w:rPr>
          <w:sz w:val="28"/>
          <w:szCs w:val="28"/>
        </w:rPr>
      </w:pPr>
      <w:r w:rsidRPr="00A647C5">
        <w:rPr>
          <w:sz w:val="28"/>
          <w:szCs w:val="28"/>
        </w:rPr>
        <w:t>Для целей</w:t>
      </w:r>
      <w:r w:rsidR="00274962">
        <w:rPr>
          <w:sz w:val="28"/>
          <w:szCs w:val="28"/>
        </w:rPr>
        <w:t xml:space="preserve"> настоящего</w:t>
      </w:r>
      <w:r w:rsidRPr="00A647C5">
        <w:rPr>
          <w:sz w:val="28"/>
          <w:szCs w:val="28"/>
        </w:rPr>
        <w:t xml:space="preserve"> </w:t>
      </w:r>
      <w:r w:rsidR="00274962">
        <w:rPr>
          <w:sz w:val="28"/>
          <w:szCs w:val="28"/>
        </w:rPr>
        <w:t>п</w:t>
      </w:r>
      <w:r w:rsidRPr="00A647C5">
        <w:rPr>
          <w:sz w:val="28"/>
          <w:szCs w:val="28"/>
        </w:rPr>
        <w:t xml:space="preserve">риложения расчетным периодом является период с 1 января года, содержащего расчетную дату, по </w:t>
      </w:r>
      <w:r w:rsidRPr="007C21A2">
        <w:rPr>
          <w:rFonts w:eastAsiaTheme="minorEastAsia"/>
          <w:sz w:val="28"/>
          <w:szCs w:val="28"/>
        </w:rPr>
        <w:t xml:space="preserve">конец </w:t>
      </w:r>
      <w:r>
        <w:rPr>
          <w:rFonts w:eastAsiaTheme="minorEastAsia"/>
          <w:sz w:val="28"/>
          <w:szCs w:val="28"/>
        </w:rPr>
        <w:t xml:space="preserve">последнего </w:t>
      </w:r>
      <w:r w:rsidRPr="007C21A2">
        <w:rPr>
          <w:rFonts w:eastAsiaTheme="minorEastAsia"/>
          <w:sz w:val="28"/>
          <w:szCs w:val="28"/>
        </w:rPr>
        <w:t>календарного квартала</w:t>
      </w:r>
      <w:r>
        <w:rPr>
          <w:rFonts w:eastAsiaTheme="minorEastAsia"/>
          <w:sz w:val="28"/>
          <w:szCs w:val="28"/>
        </w:rPr>
        <w:t>,</w:t>
      </w:r>
      <w:r w:rsidRPr="007C21A2">
        <w:rPr>
          <w:rFonts w:eastAsiaTheme="minorEastAsia"/>
          <w:sz w:val="28"/>
          <w:szCs w:val="28"/>
        </w:rPr>
        <w:t xml:space="preserve"> предшествующего расчетной дате</w:t>
      </w:r>
      <w:r>
        <w:rPr>
          <w:rFonts w:eastAsiaTheme="minorEastAsia"/>
          <w:sz w:val="28"/>
          <w:szCs w:val="28"/>
        </w:rPr>
        <w:t>,</w:t>
      </w:r>
      <w:r w:rsidRPr="007C21A2" w:rsidDel="005D2783">
        <w:rPr>
          <w:sz w:val="28"/>
          <w:szCs w:val="28"/>
        </w:rPr>
        <w:t xml:space="preserve"> </w:t>
      </w:r>
      <w:r>
        <w:rPr>
          <w:sz w:val="28"/>
          <w:szCs w:val="28"/>
        </w:rPr>
        <w:t>е</w:t>
      </w:r>
      <w:r w:rsidRPr="007C21A2">
        <w:rPr>
          <w:sz w:val="28"/>
          <w:szCs w:val="28"/>
        </w:rPr>
        <w:t>сли расчетная дата не совпадает с концом квартала</w:t>
      </w:r>
      <w:r>
        <w:rPr>
          <w:sz w:val="28"/>
          <w:szCs w:val="28"/>
        </w:rPr>
        <w:t xml:space="preserve">, или по </w:t>
      </w:r>
      <w:r w:rsidRPr="00A647C5">
        <w:rPr>
          <w:sz w:val="28"/>
          <w:szCs w:val="28"/>
        </w:rPr>
        <w:t>расчетную дату</w:t>
      </w:r>
      <w:r>
        <w:rPr>
          <w:sz w:val="28"/>
          <w:szCs w:val="28"/>
        </w:rPr>
        <w:t>, иначе</w:t>
      </w:r>
      <w:r w:rsidRPr="00A647C5">
        <w:rPr>
          <w:sz w:val="28"/>
          <w:szCs w:val="28"/>
        </w:rPr>
        <w:t xml:space="preserve">. </w:t>
      </w:r>
    </w:p>
    <w:p w14:paraId="04F45E1A" w14:textId="13E643DC" w:rsidR="008C3712" w:rsidRPr="004A329F" w:rsidRDefault="008C3712" w:rsidP="008C3712">
      <w:pPr>
        <w:pStyle w:val="af5"/>
        <w:numPr>
          <w:ilvl w:val="1"/>
          <w:numId w:val="44"/>
        </w:numPr>
        <w:spacing w:line="360" w:lineRule="auto"/>
        <w:ind w:left="0" w:firstLine="709"/>
        <w:jc w:val="both"/>
        <w:rPr>
          <w:sz w:val="28"/>
          <w:szCs w:val="28"/>
        </w:rPr>
      </w:pPr>
      <w:r>
        <w:rPr>
          <w:sz w:val="28"/>
          <w:szCs w:val="28"/>
        </w:rPr>
        <w:t>Величина СР по учетной группе на расчетную дату равняется неотрицательной сумме величины СР по учетной группе на конец календарного года, предшествующего расчетной дате, и величины изменения СР по учетной группе, но не более установленных соответствующими федеральными законами предельных величин для стабили</w:t>
      </w:r>
      <w:r w:rsidR="00F538A8">
        <w:rPr>
          <w:sz w:val="28"/>
          <w:szCs w:val="28"/>
        </w:rPr>
        <w:t>зац</w:t>
      </w:r>
      <w:r>
        <w:rPr>
          <w:sz w:val="28"/>
          <w:szCs w:val="28"/>
        </w:rPr>
        <w:t>ионного резерва (для учетных групп 3 и 9)</w:t>
      </w:r>
      <w:r w:rsidRPr="004A329F">
        <w:rPr>
          <w:sz w:val="28"/>
          <w:szCs w:val="28"/>
        </w:rPr>
        <w:t>.</w:t>
      </w:r>
    </w:p>
    <w:p w14:paraId="2DCAC49E" w14:textId="77777777"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Если на конец календарного года, предшествующего расчетной дате, стабилизационный резерв по учетной группе 3 и 9 не формировался, величина СР по соответствующей учетной группе на эту дату принимается равной нулю.</w:t>
      </w:r>
    </w:p>
    <w:p w14:paraId="56E5AB94" w14:textId="20210E7A"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Если на конец календарного года, пре</w:t>
      </w:r>
      <w:r w:rsidR="00274962">
        <w:rPr>
          <w:rFonts w:ascii="Times New Roman" w:hAnsi="Times New Roman" w:cs="Times New Roman"/>
          <w:sz w:val="28"/>
          <w:szCs w:val="24"/>
        </w:rPr>
        <w:t>д</w:t>
      </w:r>
      <w:r w:rsidRPr="008C3712">
        <w:rPr>
          <w:rFonts w:ascii="Times New Roman" w:hAnsi="Times New Roman" w:cs="Times New Roman"/>
          <w:sz w:val="28"/>
          <w:szCs w:val="24"/>
        </w:rPr>
        <w:t>шествующего дате вступления в силу настоящего Положения, стабилизационный резерв по учетной группе 5 и 11 формировался, величина СР по соответствующей учетной группе на эту дату принимается равной нулю.</w:t>
      </w:r>
    </w:p>
    <w:p w14:paraId="43F41FDC" w14:textId="77777777"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Если на конец календарного года, предшествующего расчетной дате, СР по учетной группе 5 и 11 не рассчитывался, величина СР по соответствующей учетной группе на эту дату принимается равной нулю.</w:t>
      </w:r>
    </w:p>
    <w:p w14:paraId="077725A0" w14:textId="77777777" w:rsidR="008C3712" w:rsidRDefault="008C3712" w:rsidP="008C3712">
      <w:pPr>
        <w:spacing w:after="0" w:line="360" w:lineRule="auto"/>
        <w:ind w:firstLine="709"/>
        <w:jc w:val="both"/>
        <w:rPr>
          <w:rFonts w:ascii="Times New Roman" w:hAnsi="Times New Roman" w:cs="Times New Roman"/>
          <w:sz w:val="28"/>
          <w:szCs w:val="28"/>
        </w:rPr>
      </w:pPr>
      <w:r w:rsidRPr="008C3712">
        <w:rPr>
          <w:rFonts w:ascii="Times New Roman" w:hAnsi="Times New Roman" w:cs="Times New Roman"/>
          <w:sz w:val="28"/>
          <w:szCs w:val="24"/>
        </w:rPr>
        <w:t>Величина</w:t>
      </w:r>
      <w:r>
        <w:rPr>
          <w:rFonts w:ascii="Times New Roman" w:hAnsi="Times New Roman" w:cs="Times New Roman"/>
          <w:sz w:val="28"/>
          <w:szCs w:val="28"/>
        </w:rPr>
        <w:t xml:space="preserve"> изменения СР по учетной группе</w:t>
      </w:r>
      <w:r w:rsidRPr="00B15612" w:rsidDel="004A329F">
        <w:rPr>
          <w:rFonts w:ascii="Times New Roman" w:hAnsi="Times New Roman" w:cs="Times New Roman"/>
          <w:sz w:val="28"/>
          <w:szCs w:val="28"/>
        </w:rPr>
        <w:t xml:space="preserve"> </w:t>
      </w:r>
      <w:r>
        <w:rPr>
          <w:rFonts w:ascii="Times New Roman" w:hAnsi="Times New Roman" w:cs="Times New Roman"/>
          <w:sz w:val="28"/>
          <w:szCs w:val="28"/>
        </w:rPr>
        <w:t xml:space="preserve">рассчитывается как </w:t>
      </w:r>
    </w:p>
    <w:p w14:paraId="00EB116B" w14:textId="77777777"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неотрицательное превышение величиной доходов по такой учетной группе за расчетный период, умноженной на коэффициент 0,95, величины расходов по такой учетной группе за расчетный период;</w:t>
      </w:r>
    </w:p>
    <w:p w14:paraId="5507E261" w14:textId="77777777"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lastRenderedPageBreak/>
        <w:t>отрицательное превышение величиной расходов по такой учетной группе за расчетный период величины доходов по такой учетной группе за расчетный период.</w:t>
      </w:r>
    </w:p>
    <w:p w14:paraId="2A847909" w14:textId="6298B664" w:rsidR="008C3712" w:rsidRPr="00B15612" w:rsidRDefault="008C3712" w:rsidP="008C3712">
      <w:pPr>
        <w:pStyle w:val="af5"/>
        <w:numPr>
          <w:ilvl w:val="1"/>
          <w:numId w:val="44"/>
        </w:numPr>
        <w:spacing w:line="360" w:lineRule="auto"/>
        <w:ind w:left="0" w:firstLine="709"/>
        <w:jc w:val="both"/>
        <w:rPr>
          <w:sz w:val="28"/>
          <w:szCs w:val="28"/>
        </w:rPr>
      </w:pPr>
      <w:r>
        <w:rPr>
          <w:sz w:val="28"/>
          <w:szCs w:val="28"/>
        </w:rPr>
        <w:t>Величина д</w:t>
      </w:r>
      <w:r w:rsidRPr="00B15612">
        <w:rPr>
          <w:sz w:val="28"/>
          <w:szCs w:val="28"/>
        </w:rPr>
        <w:t>оход</w:t>
      </w:r>
      <w:r>
        <w:rPr>
          <w:sz w:val="28"/>
          <w:szCs w:val="28"/>
        </w:rPr>
        <w:t>ов</w:t>
      </w:r>
      <w:r w:rsidRPr="00B15612">
        <w:rPr>
          <w:sz w:val="28"/>
          <w:szCs w:val="28"/>
        </w:rPr>
        <w:t xml:space="preserve"> </w:t>
      </w:r>
      <w:r>
        <w:rPr>
          <w:sz w:val="28"/>
          <w:szCs w:val="28"/>
        </w:rPr>
        <w:t>по уч</w:t>
      </w:r>
      <w:r w:rsidR="00274962">
        <w:rPr>
          <w:sz w:val="28"/>
          <w:szCs w:val="28"/>
        </w:rPr>
        <w:t>ет</w:t>
      </w:r>
      <w:r>
        <w:rPr>
          <w:sz w:val="28"/>
          <w:szCs w:val="28"/>
        </w:rPr>
        <w:t xml:space="preserve">ной группе </w:t>
      </w:r>
      <w:r w:rsidRPr="00B15612">
        <w:rPr>
          <w:sz w:val="28"/>
          <w:szCs w:val="28"/>
        </w:rPr>
        <w:t>за расчетный период определяются как сумма:</w:t>
      </w:r>
    </w:p>
    <w:p w14:paraId="37240C63" w14:textId="4E979598"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преми</w:t>
      </w:r>
      <w:r w:rsidR="00274962">
        <w:rPr>
          <w:rFonts w:ascii="Times New Roman" w:hAnsi="Times New Roman" w:cs="Times New Roman"/>
          <w:sz w:val="28"/>
          <w:szCs w:val="24"/>
        </w:rPr>
        <w:t>и</w:t>
      </w:r>
      <w:r w:rsidRPr="008C3712">
        <w:rPr>
          <w:rFonts w:ascii="Times New Roman" w:hAnsi="Times New Roman" w:cs="Times New Roman"/>
          <w:sz w:val="28"/>
          <w:szCs w:val="24"/>
        </w:rPr>
        <w:t xml:space="preserve"> по договорам страхования, относимым к учетной группе и признанным в течение расчетного периода, за вычетом перестраховочной премии, оплачен</w:t>
      </w:r>
      <w:r w:rsidR="00274962">
        <w:rPr>
          <w:rFonts w:ascii="Times New Roman" w:hAnsi="Times New Roman" w:cs="Times New Roman"/>
          <w:sz w:val="28"/>
          <w:szCs w:val="24"/>
        </w:rPr>
        <w:t>н</w:t>
      </w:r>
      <w:r w:rsidRPr="008C3712">
        <w:rPr>
          <w:rFonts w:ascii="Times New Roman" w:hAnsi="Times New Roman" w:cs="Times New Roman"/>
          <w:sz w:val="28"/>
          <w:szCs w:val="24"/>
        </w:rPr>
        <w:t>ой или подлежащей оплате за перестрахование этих основных договоров;</w:t>
      </w:r>
    </w:p>
    <w:p w14:paraId="7CFBFBB1" w14:textId="18461955"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фактически</w:t>
      </w:r>
      <w:r w:rsidR="00274962">
        <w:rPr>
          <w:rFonts w:ascii="Times New Roman" w:hAnsi="Times New Roman" w:cs="Times New Roman"/>
          <w:sz w:val="28"/>
          <w:szCs w:val="24"/>
        </w:rPr>
        <w:t>х</w:t>
      </w:r>
      <w:r w:rsidRPr="008C3712">
        <w:rPr>
          <w:rFonts w:ascii="Times New Roman" w:hAnsi="Times New Roman" w:cs="Times New Roman"/>
          <w:sz w:val="28"/>
          <w:szCs w:val="24"/>
        </w:rPr>
        <w:t xml:space="preserve"> поступлени</w:t>
      </w:r>
      <w:r w:rsidR="00274962">
        <w:rPr>
          <w:rFonts w:ascii="Times New Roman" w:hAnsi="Times New Roman" w:cs="Times New Roman"/>
          <w:sz w:val="28"/>
          <w:szCs w:val="24"/>
        </w:rPr>
        <w:t>й</w:t>
      </w:r>
      <w:r w:rsidRPr="008C3712">
        <w:rPr>
          <w:rFonts w:ascii="Times New Roman" w:hAnsi="Times New Roman" w:cs="Times New Roman"/>
          <w:sz w:val="28"/>
          <w:szCs w:val="24"/>
        </w:rPr>
        <w:t xml:space="preserve"> по суброгациям и регрессным требованиям и </w:t>
      </w:r>
      <w:r w:rsidR="00274962" w:rsidRPr="008C3712">
        <w:rPr>
          <w:rFonts w:ascii="Times New Roman" w:hAnsi="Times New Roman" w:cs="Times New Roman"/>
          <w:sz w:val="28"/>
          <w:szCs w:val="24"/>
        </w:rPr>
        <w:t>доход</w:t>
      </w:r>
      <w:r w:rsidR="00274962">
        <w:rPr>
          <w:rFonts w:ascii="Times New Roman" w:hAnsi="Times New Roman" w:cs="Times New Roman"/>
          <w:sz w:val="28"/>
          <w:szCs w:val="24"/>
        </w:rPr>
        <w:t>ов</w:t>
      </w:r>
      <w:r w:rsidR="00274962" w:rsidRPr="008C3712">
        <w:rPr>
          <w:rFonts w:ascii="Times New Roman" w:hAnsi="Times New Roman" w:cs="Times New Roman"/>
          <w:sz w:val="28"/>
          <w:szCs w:val="24"/>
        </w:rPr>
        <w:t xml:space="preserve"> </w:t>
      </w:r>
      <w:r w:rsidRPr="008C3712">
        <w:rPr>
          <w:rFonts w:ascii="Times New Roman" w:hAnsi="Times New Roman" w:cs="Times New Roman"/>
          <w:sz w:val="28"/>
          <w:szCs w:val="24"/>
        </w:rPr>
        <w:t>от реализации годных остатков за вычетом доли перестраховщиков в них;</w:t>
      </w:r>
    </w:p>
    <w:p w14:paraId="69F3AB50" w14:textId="706946FF" w:rsidR="008C3712" w:rsidRP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уменьшения резерва премий, резерва убытков, РПВУ за вычетом доли перестраховщиков в них, учитываемой при определении показателя НРМП, рассчитанных в соответствии с настоящим Положением, за расчетный период;</w:t>
      </w:r>
    </w:p>
    <w:p w14:paraId="43FFF933" w14:textId="58071C05" w:rsidR="008C3712" w:rsidRDefault="008C3712" w:rsidP="008C3712">
      <w:pPr>
        <w:spacing w:after="0" w:line="360" w:lineRule="auto"/>
        <w:ind w:firstLine="709"/>
        <w:jc w:val="both"/>
        <w:rPr>
          <w:rFonts w:ascii="Times New Roman" w:hAnsi="Times New Roman" w:cs="Times New Roman"/>
          <w:sz w:val="28"/>
          <w:szCs w:val="24"/>
        </w:rPr>
      </w:pPr>
      <w:r w:rsidRPr="008C3712">
        <w:rPr>
          <w:rFonts w:ascii="Times New Roman" w:hAnsi="Times New Roman" w:cs="Times New Roman"/>
          <w:sz w:val="28"/>
          <w:szCs w:val="24"/>
        </w:rPr>
        <w:t>вознаграждений и тантьем по договорам исходящего перестрахования, выплаты по которым произведены страховщику от перестраховщика за расчетный период</w:t>
      </w:r>
      <w:r w:rsidR="00224569">
        <w:rPr>
          <w:rFonts w:ascii="Times New Roman" w:hAnsi="Times New Roman" w:cs="Times New Roman"/>
          <w:sz w:val="28"/>
          <w:szCs w:val="24"/>
        </w:rPr>
        <w:t>;</w:t>
      </w:r>
    </w:p>
    <w:p w14:paraId="4E07EAE6" w14:textId="603443DC" w:rsidR="00BD05FC" w:rsidRDefault="00224569" w:rsidP="00BD05FC">
      <w:pPr>
        <w:spacing w:after="0" w:line="360" w:lineRule="auto"/>
        <w:ind w:firstLine="709"/>
        <w:jc w:val="both"/>
        <w:rPr>
          <w:rFonts w:ascii="Times New Roman" w:hAnsi="Times New Roman" w:cs="Times New Roman"/>
          <w:sz w:val="28"/>
          <w:szCs w:val="28"/>
        </w:rPr>
      </w:pPr>
      <w:r w:rsidRPr="00C15D4A">
        <w:rPr>
          <w:rFonts w:ascii="Times New Roman" w:hAnsi="Times New Roman" w:cs="Times New Roman"/>
          <w:sz w:val="28"/>
          <w:szCs w:val="28"/>
        </w:rPr>
        <w:t>изменения за период стоимости прав т</w:t>
      </w:r>
      <w:r>
        <w:rPr>
          <w:rFonts w:ascii="Times New Roman" w:hAnsi="Times New Roman" w:cs="Times New Roman"/>
          <w:sz w:val="28"/>
          <w:szCs w:val="28"/>
        </w:rPr>
        <w:t>р</w:t>
      </w:r>
      <w:r w:rsidRPr="00C15D4A">
        <w:rPr>
          <w:rFonts w:ascii="Times New Roman" w:hAnsi="Times New Roman" w:cs="Times New Roman"/>
          <w:sz w:val="28"/>
          <w:szCs w:val="28"/>
        </w:rPr>
        <w:t xml:space="preserve">ебования по суброгационным и регрессным требованиям с учетом величины обесценения </w:t>
      </w:r>
      <w:r>
        <w:rPr>
          <w:rFonts w:ascii="Times New Roman" w:hAnsi="Times New Roman" w:cs="Times New Roman"/>
          <w:sz w:val="28"/>
          <w:szCs w:val="28"/>
        </w:rPr>
        <w:t xml:space="preserve">стоимости </w:t>
      </w:r>
      <w:r w:rsidRPr="00C15D4A">
        <w:rPr>
          <w:rFonts w:ascii="Times New Roman" w:hAnsi="Times New Roman" w:cs="Times New Roman"/>
          <w:sz w:val="28"/>
          <w:szCs w:val="28"/>
        </w:rPr>
        <w:t xml:space="preserve">прав требования, определенной в соответствии с МСФО, и изменения величины стоимости активов в виде </w:t>
      </w:r>
      <w:r>
        <w:rPr>
          <w:rFonts w:ascii="Times New Roman" w:hAnsi="Times New Roman" w:cs="Times New Roman"/>
          <w:sz w:val="28"/>
          <w:szCs w:val="28"/>
        </w:rPr>
        <w:t xml:space="preserve">полученного застрахованного имущества и (или) его </w:t>
      </w:r>
      <w:r w:rsidRPr="00C15D4A">
        <w:rPr>
          <w:rFonts w:ascii="Times New Roman" w:hAnsi="Times New Roman" w:cs="Times New Roman"/>
          <w:sz w:val="28"/>
          <w:szCs w:val="28"/>
        </w:rPr>
        <w:t>годных остатков</w:t>
      </w:r>
      <w:r>
        <w:rPr>
          <w:rFonts w:ascii="Times New Roman" w:hAnsi="Times New Roman" w:cs="Times New Roman"/>
          <w:sz w:val="28"/>
          <w:szCs w:val="28"/>
        </w:rPr>
        <w:t>.</w:t>
      </w:r>
    </w:p>
    <w:p w14:paraId="34CC4A09" w14:textId="77777777" w:rsidR="008C3712" w:rsidRPr="00B15612" w:rsidRDefault="008C3712" w:rsidP="008C3712">
      <w:pPr>
        <w:pStyle w:val="af5"/>
        <w:numPr>
          <w:ilvl w:val="1"/>
          <w:numId w:val="44"/>
        </w:numPr>
        <w:spacing w:line="360" w:lineRule="auto"/>
        <w:ind w:left="0" w:firstLine="709"/>
        <w:jc w:val="both"/>
        <w:rPr>
          <w:sz w:val="28"/>
          <w:szCs w:val="28"/>
        </w:rPr>
      </w:pPr>
      <w:r>
        <w:rPr>
          <w:sz w:val="28"/>
          <w:szCs w:val="28"/>
        </w:rPr>
        <w:t>Величина р</w:t>
      </w:r>
      <w:r w:rsidRPr="00B15612">
        <w:rPr>
          <w:sz w:val="28"/>
          <w:szCs w:val="28"/>
        </w:rPr>
        <w:t>асход</w:t>
      </w:r>
      <w:r>
        <w:rPr>
          <w:sz w:val="28"/>
          <w:szCs w:val="28"/>
        </w:rPr>
        <w:t>ов</w:t>
      </w:r>
      <w:r w:rsidRPr="00B15612">
        <w:rPr>
          <w:sz w:val="28"/>
          <w:szCs w:val="28"/>
        </w:rPr>
        <w:t xml:space="preserve"> по учетной группе за расчетный период определяются как сумма</w:t>
      </w:r>
      <w:r>
        <w:rPr>
          <w:sz w:val="28"/>
          <w:szCs w:val="28"/>
        </w:rPr>
        <w:t xml:space="preserve"> </w:t>
      </w:r>
      <w:r w:rsidRPr="00B15612">
        <w:rPr>
          <w:sz w:val="28"/>
          <w:szCs w:val="28"/>
        </w:rPr>
        <w:t>за расчетный период:</w:t>
      </w:r>
    </w:p>
    <w:p w14:paraId="1C410587" w14:textId="77777777" w:rsidR="008C3712" w:rsidRPr="00B15612" w:rsidRDefault="008C3712" w:rsidP="00DE7895">
      <w:pPr>
        <w:spacing w:after="0" w:line="360" w:lineRule="auto"/>
        <w:ind w:firstLine="709"/>
        <w:jc w:val="both"/>
        <w:rPr>
          <w:rFonts w:ascii="Times New Roman" w:hAnsi="Times New Roman" w:cs="Times New Roman"/>
          <w:sz w:val="28"/>
          <w:szCs w:val="28"/>
        </w:rPr>
      </w:pPr>
      <w:r w:rsidRPr="00DE7895">
        <w:rPr>
          <w:rFonts w:ascii="Times New Roman" w:hAnsi="Times New Roman" w:cs="Times New Roman"/>
          <w:sz w:val="28"/>
          <w:szCs w:val="24"/>
        </w:rPr>
        <w:t>отчислений</w:t>
      </w:r>
      <w:r w:rsidRPr="00B15612">
        <w:rPr>
          <w:rFonts w:ascii="Times New Roman" w:hAnsi="Times New Roman" w:cs="Times New Roman"/>
          <w:sz w:val="28"/>
          <w:szCs w:val="28"/>
        </w:rPr>
        <w:t xml:space="preserve"> от страховой брутто-премии в фонды компенсационных выплат;</w:t>
      </w:r>
    </w:p>
    <w:p w14:paraId="057DBFBF" w14:textId="6FA8119F" w:rsidR="008C3712" w:rsidRPr="00B15612" w:rsidRDefault="008C3712" w:rsidP="00DE7895">
      <w:pPr>
        <w:spacing w:after="0" w:line="360" w:lineRule="auto"/>
        <w:ind w:firstLine="709"/>
        <w:jc w:val="both"/>
        <w:rPr>
          <w:rFonts w:ascii="Times New Roman" w:hAnsi="Times New Roman" w:cs="Times New Roman"/>
          <w:sz w:val="28"/>
          <w:szCs w:val="28"/>
        </w:rPr>
      </w:pPr>
      <w:r w:rsidRPr="00DF7D98">
        <w:rPr>
          <w:rFonts w:ascii="Times New Roman" w:hAnsi="Times New Roman" w:cs="Times New Roman"/>
          <w:sz w:val="28"/>
          <w:szCs w:val="28"/>
        </w:rPr>
        <w:t xml:space="preserve">увеличения резерва премий, резерва убытков, РПВУ за вычетом доли перестраховщиков в них, </w:t>
      </w:r>
      <w:r w:rsidRPr="00DF7D98">
        <w:rPr>
          <w:rFonts w:ascii="Times New Roman" w:hAnsi="Times New Roman" w:cs="Times New Roman"/>
          <w:sz w:val="28"/>
          <w:szCs w:val="24"/>
        </w:rPr>
        <w:t>учитываемой при определении показателя НРМП,</w:t>
      </w:r>
      <w:r w:rsidRPr="00DF7D98">
        <w:rPr>
          <w:rFonts w:ascii="Times New Roman" w:hAnsi="Times New Roman" w:cs="Times New Roman"/>
          <w:sz w:val="28"/>
          <w:szCs w:val="28"/>
        </w:rPr>
        <w:t xml:space="preserve"> рассчитанных в соответствии с настоящим Положением</w:t>
      </w:r>
      <w:r w:rsidRPr="00B15612">
        <w:rPr>
          <w:rFonts w:ascii="Times New Roman" w:hAnsi="Times New Roman" w:cs="Times New Roman"/>
          <w:sz w:val="28"/>
          <w:szCs w:val="28"/>
        </w:rPr>
        <w:t>;</w:t>
      </w:r>
      <w:r>
        <w:rPr>
          <w:rFonts w:ascii="Times New Roman" w:hAnsi="Times New Roman" w:cs="Times New Roman"/>
          <w:vanish/>
          <w:sz w:val="28"/>
          <w:szCs w:val="28"/>
        </w:rPr>
        <w:cr/>
        <w:t xml:space="preserve">встрахование этих основных догв догвоовров го </w:t>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p>
    <w:p w14:paraId="4431C29A" w14:textId="77777777" w:rsidR="008C3712" w:rsidRPr="00B15612" w:rsidRDefault="008C3712" w:rsidP="00DE7895">
      <w:pPr>
        <w:spacing w:after="0" w:line="360" w:lineRule="auto"/>
        <w:ind w:firstLine="709"/>
        <w:jc w:val="both"/>
        <w:rPr>
          <w:rFonts w:ascii="Times New Roman" w:hAnsi="Times New Roman" w:cs="Times New Roman"/>
          <w:sz w:val="28"/>
          <w:szCs w:val="28"/>
        </w:rPr>
      </w:pPr>
      <w:r w:rsidRPr="00B15612">
        <w:rPr>
          <w:rFonts w:ascii="Times New Roman" w:hAnsi="Times New Roman" w:cs="Times New Roman"/>
          <w:sz w:val="28"/>
          <w:szCs w:val="28"/>
        </w:rPr>
        <w:lastRenderedPageBreak/>
        <w:t>произведенных страховых выплат</w:t>
      </w:r>
      <w:r>
        <w:rPr>
          <w:rFonts w:ascii="Times New Roman" w:hAnsi="Times New Roman" w:cs="Times New Roman"/>
          <w:sz w:val="28"/>
          <w:szCs w:val="28"/>
        </w:rPr>
        <w:t xml:space="preserve"> </w:t>
      </w:r>
      <w:r w:rsidRPr="00B15612">
        <w:rPr>
          <w:rFonts w:ascii="Times New Roman" w:hAnsi="Times New Roman" w:cs="Times New Roman"/>
          <w:sz w:val="28"/>
          <w:szCs w:val="28"/>
        </w:rPr>
        <w:t>за вычетом доли перестраховщиков в страховых выплатах;</w:t>
      </w:r>
    </w:p>
    <w:p w14:paraId="44035AF9" w14:textId="77777777" w:rsidR="008C3712" w:rsidRPr="00B15612" w:rsidRDefault="008C3712" w:rsidP="00DE78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расходов</w:t>
      </w:r>
      <w:r w:rsidRPr="00B15612">
        <w:rPr>
          <w:rFonts w:ascii="Times New Roman" w:hAnsi="Times New Roman" w:cs="Times New Roman"/>
          <w:sz w:val="28"/>
          <w:szCs w:val="28"/>
        </w:rPr>
        <w:t xml:space="preserve"> по </w:t>
      </w:r>
      <w:r>
        <w:rPr>
          <w:rFonts w:ascii="Times New Roman" w:hAnsi="Times New Roman" w:cs="Times New Roman"/>
          <w:sz w:val="28"/>
          <w:szCs w:val="28"/>
        </w:rPr>
        <w:t>обслуживанию договоров</w:t>
      </w:r>
      <w:r w:rsidRPr="00B15612">
        <w:rPr>
          <w:rFonts w:ascii="Times New Roman" w:hAnsi="Times New Roman" w:cs="Times New Roman"/>
          <w:sz w:val="28"/>
          <w:szCs w:val="28"/>
        </w:rPr>
        <w:t xml:space="preserve"> за расчетный период, </w:t>
      </w:r>
      <w:r>
        <w:rPr>
          <w:rFonts w:ascii="Times New Roman" w:hAnsi="Times New Roman" w:cs="Times New Roman"/>
          <w:sz w:val="28"/>
          <w:szCs w:val="28"/>
        </w:rPr>
        <w:t>расходов на заключение договоров</w:t>
      </w:r>
      <w:r w:rsidRPr="00B15612">
        <w:rPr>
          <w:rFonts w:ascii="Times New Roman" w:hAnsi="Times New Roman" w:cs="Times New Roman"/>
          <w:sz w:val="28"/>
          <w:szCs w:val="28"/>
        </w:rPr>
        <w:t xml:space="preserve">, </w:t>
      </w:r>
      <w:r>
        <w:rPr>
          <w:rFonts w:ascii="Times New Roman" w:hAnsi="Times New Roman" w:cs="Times New Roman"/>
          <w:sz w:val="28"/>
          <w:szCs w:val="28"/>
        </w:rPr>
        <w:t>р</w:t>
      </w:r>
      <w:r>
        <w:rPr>
          <w:rFonts w:ascii="Times New Roman" w:hAnsi="Times New Roman" w:cs="Times New Roman"/>
          <w:sz w:val="28"/>
          <w:szCs w:val="24"/>
        </w:rPr>
        <w:t>асходов</w:t>
      </w:r>
      <w:r w:rsidRPr="008D3DE8">
        <w:rPr>
          <w:rFonts w:ascii="Times New Roman" w:hAnsi="Times New Roman" w:cs="Times New Roman"/>
          <w:sz w:val="28"/>
          <w:szCs w:val="24"/>
        </w:rPr>
        <w:t xml:space="preserve"> на исполнени</w:t>
      </w:r>
      <w:r>
        <w:rPr>
          <w:rFonts w:ascii="Times New Roman" w:hAnsi="Times New Roman" w:cs="Times New Roman"/>
          <w:sz w:val="28"/>
          <w:szCs w:val="24"/>
        </w:rPr>
        <w:t>е</w:t>
      </w:r>
      <w:r w:rsidRPr="008D3DE8">
        <w:rPr>
          <w:rFonts w:ascii="Times New Roman" w:hAnsi="Times New Roman" w:cs="Times New Roman"/>
          <w:sz w:val="28"/>
          <w:szCs w:val="24"/>
        </w:rPr>
        <w:t xml:space="preserve"> обязательств </w:t>
      </w:r>
      <w:r>
        <w:rPr>
          <w:rFonts w:ascii="Times New Roman" w:hAnsi="Times New Roman" w:cs="Times New Roman"/>
          <w:sz w:val="28"/>
          <w:szCs w:val="24"/>
        </w:rPr>
        <w:t>по страховым случаям</w:t>
      </w:r>
      <w:r w:rsidRPr="00B15612">
        <w:rPr>
          <w:rFonts w:ascii="Times New Roman" w:hAnsi="Times New Roman" w:cs="Times New Roman"/>
          <w:sz w:val="28"/>
          <w:szCs w:val="28"/>
        </w:rPr>
        <w:t>, за вычетом перестраховочной комиссии и доли перестраховщиков в расходах страховщика, если это предусмотрено договором исходящего перестрахования;</w:t>
      </w:r>
    </w:p>
    <w:p w14:paraId="4FC5D1CE" w14:textId="77777777" w:rsidR="008C3712" w:rsidRPr="00BD13B0" w:rsidRDefault="008C3712" w:rsidP="00DE7895">
      <w:pPr>
        <w:spacing w:after="0" w:line="360" w:lineRule="auto"/>
        <w:ind w:firstLine="709"/>
        <w:jc w:val="both"/>
        <w:rPr>
          <w:sz w:val="28"/>
          <w:szCs w:val="28"/>
        </w:rPr>
      </w:pPr>
      <w:r w:rsidRPr="00B15612">
        <w:rPr>
          <w:rFonts w:ascii="Times New Roman" w:hAnsi="Times New Roman" w:cs="Times New Roman"/>
          <w:sz w:val="28"/>
          <w:szCs w:val="28"/>
        </w:rPr>
        <w:t>вознаграждений и тантьем по договорам, принятым в перестрахование, выплаты по которым произведены перестраховщику от страховщика.</w:t>
      </w:r>
    </w:p>
    <w:p w14:paraId="58D38FFD" w14:textId="30656546" w:rsidR="00BD46AE" w:rsidRPr="00BD46AE" w:rsidRDefault="00BD46AE" w:rsidP="00BD46AE">
      <w:pPr>
        <w:pStyle w:val="af5"/>
        <w:numPr>
          <w:ilvl w:val="1"/>
          <w:numId w:val="44"/>
        </w:numPr>
        <w:spacing w:line="360" w:lineRule="auto"/>
        <w:ind w:left="0" w:firstLine="709"/>
        <w:jc w:val="both"/>
        <w:rPr>
          <w:sz w:val="28"/>
          <w:szCs w:val="28"/>
        </w:rPr>
      </w:pPr>
      <w:r w:rsidRPr="00E272AC">
        <w:rPr>
          <w:sz w:val="28"/>
          <w:szCs w:val="28"/>
        </w:rPr>
        <w:t xml:space="preserve">В случае если по соглашению о прямом возмещении убытков расчеты между страховщиками осуществляются исходя из числа удовлетворенных требований в течение отчетного периода и средних сумм страховых выплат, в расчете по учетной группе 3 </w:t>
      </w:r>
      <w:r>
        <w:rPr>
          <w:sz w:val="28"/>
          <w:szCs w:val="28"/>
        </w:rPr>
        <w:t xml:space="preserve">дополнительно </w:t>
      </w:r>
      <w:r w:rsidRPr="00E272AC">
        <w:rPr>
          <w:sz w:val="28"/>
          <w:szCs w:val="28"/>
        </w:rPr>
        <w:t xml:space="preserve">учитываются </w:t>
      </w:r>
      <w:r w:rsidRPr="00923A32">
        <w:rPr>
          <w:sz w:val="28"/>
          <w:szCs w:val="28"/>
        </w:rPr>
        <w:t>расходы по прямому возмещению убытков в виде выплаченных в расчетном периоде сумм возмещения потерпевшим и расх</w:t>
      </w:r>
      <w:r>
        <w:rPr>
          <w:sz w:val="28"/>
          <w:szCs w:val="28"/>
        </w:rPr>
        <w:t>о</w:t>
      </w:r>
      <w:r w:rsidRPr="00923A32">
        <w:rPr>
          <w:sz w:val="28"/>
          <w:szCs w:val="28"/>
        </w:rPr>
        <w:t>дов на осуществление выплат потерпевшим, доходы в виде полученных сумм возмещений, изменение сумм прав требования за расчетный период к страховщику причинителя вреда или профессиональному объединению страховщиков</w:t>
      </w:r>
      <w:r>
        <w:rPr>
          <w:sz w:val="28"/>
          <w:szCs w:val="28"/>
        </w:rPr>
        <w:t xml:space="preserve"> </w:t>
      </w:r>
      <w:r w:rsidRPr="00923A32">
        <w:rPr>
          <w:sz w:val="28"/>
          <w:szCs w:val="28"/>
        </w:rPr>
        <w:t>и изменение суммы прав требования профессионального объединения страховщиков к страховщику в отношении расчетов по прямому возмещению убытков в расчетном периоде, в случае восстановления лицензии страховщика в расчетном периоде.</w:t>
      </w:r>
    </w:p>
    <w:p w14:paraId="730EB362" w14:textId="4B961C96" w:rsidR="008C3712" w:rsidRPr="00981B37" w:rsidRDefault="008C3712" w:rsidP="00DE7895">
      <w:pPr>
        <w:pStyle w:val="af5"/>
        <w:numPr>
          <w:ilvl w:val="1"/>
          <w:numId w:val="44"/>
        </w:numPr>
        <w:spacing w:line="360" w:lineRule="auto"/>
        <w:ind w:left="0" w:firstLine="709"/>
        <w:jc w:val="both"/>
        <w:rPr>
          <w:sz w:val="28"/>
          <w:szCs w:val="28"/>
        </w:rPr>
      </w:pPr>
      <w:r w:rsidRPr="00981B37">
        <w:rPr>
          <w:sz w:val="28"/>
          <w:szCs w:val="28"/>
        </w:rPr>
        <w:t xml:space="preserve">Величина </w:t>
      </w:r>
      <w:r>
        <w:rPr>
          <w:sz w:val="28"/>
          <w:szCs w:val="28"/>
        </w:rPr>
        <w:t>расходов</w:t>
      </w:r>
      <w:r w:rsidRPr="00B15612">
        <w:rPr>
          <w:sz w:val="28"/>
          <w:szCs w:val="28"/>
        </w:rPr>
        <w:t xml:space="preserve"> по </w:t>
      </w:r>
      <w:r>
        <w:rPr>
          <w:sz w:val="28"/>
          <w:szCs w:val="28"/>
        </w:rPr>
        <w:t>обслуживанию договоров</w:t>
      </w:r>
      <w:r w:rsidRPr="00B15612">
        <w:rPr>
          <w:sz w:val="28"/>
          <w:szCs w:val="28"/>
        </w:rPr>
        <w:t xml:space="preserve"> за расчетный период</w:t>
      </w:r>
      <w:r w:rsidRPr="00981B37" w:rsidDel="0057104F">
        <w:rPr>
          <w:sz w:val="28"/>
          <w:szCs w:val="28"/>
        </w:rPr>
        <w:t xml:space="preserve"> </w:t>
      </w:r>
      <w:r w:rsidRPr="00981B37">
        <w:rPr>
          <w:sz w:val="28"/>
          <w:szCs w:val="28"/>
        </w:rPr>
        <w:t>по учетной группе 5 не может превышать величину расходов на осуществление обязательного страхования гражданской ответственности перевозчика за причинение вреда жизни, здоровью, имуществу пассажиров, уменьшенную на величину резервов компенсационных выплат, которые зафиксированы в структуре страхового тарифа по обязательному страхованию гражданской ответственности владельцев транспортных средств за расчетный период.</w:t>
      </w:r>
    </w:p>
    <w:p w14:paraId="4E0E0CC6" w14:textId="41471070" w:rsidR="00514949" w:rsidRPr="00BD46AE" w:rsidRDefault="008C3712" w:rsidP="00BD46AE">
      <w:pPr>
        <w:pStyle w:val="af5"/>
        <w:numPr>
          <w:ilvl w:val="1"/>
          <w:numId w:val="44"/>
        </w:numPr>
        <w:spacing w:line="360" w:lineRule="auto"/>
        <w:ind w:left="0" w:firstLine="709"/>
        <w:jc w:val="both"/>
        <w:rPr>
          <w:sz w:val="28"/>
          <w:szCs w:val="28"/>
        </w:rPr>
      </w:pPr>
      <w:r w:rsidRPr="00981B37">
        <w:rPr>
          <w:sz w:val="28"/>
          <w:szCs w:val="28"/>
        </w:rPr>
        <w:lastRenderedPageBreak/>
        <w:t xml:space="preserve">Величина </w:t>
      </w:r>
      <w:r>
        <w:rPr>
          <w:sz w:val="28"/>
          <w:szCs w:val="28"/>
        </w:rPr>
        <w:t>расходов</w:t>
      </w:r>
      <w:r w:rsidRPr="00B15612">
        <w:rPr>
          <w:sz w:val="28"/>
          <w:szCs w:val="28"/>
        </w:rPr>
        <w:t xml:space="preserve"> по </w:t>
      </w:r>
      <w:r>
        <w:rPr>
          <w:sz w:val="28"/>
          <w:szCs w:val="28"/>
        </w:rPr>
        <w:t>обслуживанию договоров</w:t>
      </w:r>
      <w:r w:rsidRPr="00B15612">
        <w:rPr>
          <w:sz w:val="28"/>
          <w:szCs w:val="28"/>
        </w:rPr>
        <w:t xml:space="preserve"> за расчетный период</w:t>
      </w:r>
      <w:r w:rsidRPr="00981B37" w:rsidDel="0057104F">
        <w:rPr>
          <w:sz w:val="28"/>
          <w:szCs w:val="28"/>
        </w:rPr>
        <w:t xml:space="preserve"> </w:t>
      </w:r>
      <w:r w:rsidRPr="00981B37">
        <w:rPr>
          <w:sz w:val="28"/>
          <w:szCs w:val="28"/>
        </w:rPr>
        <w:t>по учетной группе 11 не может превышать величину расходов на осуществление обязательного страхования (сострахования) гражданской ответственности владельца опасного объекта за причинение вреда в результате аварии на опасном объекте, уменьшенную на величину резервов компенсационных выплат, которые зафиксированы в структуре страхового тарифа по обязательному страхованию гражданской ответственности владельцев транспортных средств за расчетный период.</w:t>
      </w:r>
    </w:p>
    <w:sectPr w:rsidR="00514949" w:rsidRPr="00BD46AE" w:rsidSect="004870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6BBC" w14:textId="77777777" w:rsidR="00760DF2" w:rsidRDefault="00760DF2" w:rsidP="00196243">
      <w:pPr>
        <w:spacing w:after="0" w:line="240" w:lineRule="auto"/>
      </w:pPr>
      <w:r>
        <w:separator/>
      </w:r>
    </w:p>
  </w:endnote>
  <w:endnote w:type="continuationSeparator" w:id="0">
    <w:p w14:paraId="3C4BE85B" w14:textId="77777777" w:rsidR="00760DF2" w:rsidRDefault="00760DF2" w:rsidP="00196243">
      <w:pPr>
        <w:spacing w:after="0" w:line="240" w:lineRule="auto"/>
      </w:pPr>
      <w:r>
        <w:continuationSeparator/>
      </w:r>
    </w:p>
  </w:endnote>
  <w:endnote w:type="continuationNotice" w:id="1">
    <w:p w14:paraId="59E136B4" w14:textId="77777777" w:rsidR="00760DF2" w:rsidRDefault="00760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34214"/>
      <w:docPartObj>
        <w:docPartGallery w:val="Page Numbers (Bottom of Page)"/>
        <w:docPartUnique/>
      </w:docPartObj>
    </w:sdtPr>
    <w:sdtEndPr/>
    <w:sdtContent>
      <w:p w14:paraId="0F204A07" w14:textId="3AD5D82E" w:rsidR="00EA05E1" w:rsidRDefault="00EA05E1">
        <w:pPr>
          <w:pStyle w:val="af0"/>
          <w:jc w:val="right"/>
        </w:pPr>
        <w:r w:rsidRPr="001830D6">
          <w:rPr>
            <w:rFonts w:ascii="Times New Roman" w:hAnsi="Times New Roman" w:cs="Times New Roman"/>
            <w:sz w:val="28"/>
            <w:szCs w:val="28"/>
          </w:rPr>
          <w:fldChar w:fldCharType="begin"/>
        </w:r>
        <w:r w:rsidRPr="001830D6">
          <w:rPr>
            <w:rFonts w:ascii="Times New Roman" w:hAnsi="Times New Roman" w:cs="Times New Roman"/>
            <w:sz w:val="28"/>
            <w:szCs w:val="28"/>
          </w:rPr>
          <w:instrText>PAGE   \* MERGEFORMAT</w:instrText>
        </w:r>
        <w:r w:rsidRPr="001830D6">
          <w:rPr>
            <w:rFonts w:ascii="Times New Roman" w:hAnsi="Times New Roman" w:cs="Times New Roman"/>
            <w:sz w:val="28"/>
            <w:szCs w:val="28"/>
          </w:rPr>
          <w:fldChar w:fldCharType="separate"/>
        </w:r>
        <w:r w:rsidR="00A61D6E">
          <w:rPr>
            <w:rFonts w:ascii="Times New Roman" w:hAnsi="Times New Roman" w:cs="Times New Roman"/>
            <w:noProof/>
            <w:sz w:val="28"/>
            <w:szCs w:val="28"/>
          </w:rPr>
          <w:t>75</w:t>
        </w:r>
        <w:r w:rsidRPr="001830D6">
          <w:rPr>
            <w:rFonts w:ascii="Times New Roman" w:hAnsi="Times New Roman" w:cs="Times New Roman"/>
            <w:sz w:val="28"/>
            <w:szCs w:val="28"/>
          </w:rPr>
          <w:fldChar w:fldCharType="end"/>
        </w:r>
      </w:p>
    </w:sdtContent>
  </w:sdt>
  <w:p w14:paraId="64C49880" w14:textId="77777777" w:rsidR="00EA05E1" w:rsidRDefault="00EA05E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84510"/>
      <w:docPartObj>
        <w:docPartGallery w:val="Page Numbers (Bottom of Page)"/>
        <w:docPartUnique/>
      </w:docPartObj>
    </w:sdtPr>
    <w:sdtEndPr/>
    <w:sdtContent>
      <w:p w14:paraId="65A1EBAF" w14:textId="78B5569D" w:rsidR="00EA05E1" w:rsidRDefault="00EA05E1">
        <w:pPr>
          <w:pStyle w:val="af0"/>
          <w:jc w:val="right"/>
        </w:pPr>
        <w:r w:rsidRPr="001830D6">
          <w:rPr>
            <w:rFonts w:ascii="Times New Roman" w:hAnsi="Times New Roman" w:cs="Times New Roman"/>
            <w:sz w:val="28"/>
            <w:szCs w:val="28"/>
          </w:rPr>
          <w:fldChar w:fldCharType="begin"/>
        </w:r>
        <w:r w:rsidRPr="001830D6">
          <w:rPr>
            <w:rFonts w:ascii="Times New Roman" w:hAnsi="Times New Roman" w:cs="Times New Roman"/>
            <w:sz w:val="28"/>
            <w:szCs w:val="28"/>
          </w:rPr>
          <w:instrText>PAGE   \* MERGEFORMAT</w:instrText>
        </w:r>
        <w:r w:rsidRPr="001830D6">
          <w:rPr>
            <w:rFonts w:ascii="Times New Roman" w:hAnsi="Times New Roman" w:cs="Times New Roman"/>
            <w:sz w:val="28"/>
            <w:szCs w:val="28"/>
          </w:rPr>
          <w:fldChar w:fldCharType="separate"/>
        </w:r>
        <w:r w:rsidR="00A61D6E">
          <w:rPr>
            <w:rFonts w:ascii="Times New Roman" w:hAnsi="Times New Roman" w:cs="Times New Roman"/>
            <w:noProof/>
            <w:sz w:val="28"/>
            <w:szCs w:val="28"/>
          </w:rPr>
          <w:t>127</w:t>
        </w:r>
        <w:r w:rsidRPr="001830D6">
          <w:rPr>
            <w:rFonts w:ascii="Times New Roman" w:hAnsi="Times New Roman" w:cs="Times New Roman"/>
            <w:sz w:val="28"/>
            <w:szCs w:val="28"/>
          </w:rPr>
          <w:fldChar w:fldCharType="end"/>
        </w:r>
      </w:p>
    </w:sdtContent>
  </w:sdt>
  <w:p w14:paraId="0FDB83F3" w14:textId="77777777" w:rsidR="00EA05E1" w:rsidRPr="008B73E6" w:rsidRDefault="00EA05E1" w:rsidP="008B73E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ADD6" w14:textId="77777777" w:rsidR="00760DF2" w:rsidRDefault="00760DF2" w:rsidP="00196243">
      <w:pPr>
        <w:spacing w:after="0" w:line="240" w:lineRule="auto"/>
      </w:pPr>
      <w:r>
        <w:separator/>
      </w:r>
    </w:p>
  </w:footnote>
  <w:footnote w:type="continuationSeparator" w:id="0">
    <w:p w14:paraId="032D22DC" w14:textId="77777777" w:rsidR="00760DF2" w:rsidRDefault="00760DF2" w:rsidP="00196243">
      <w:pPr>
        <w:spacing w:after="0" w:line="240" w:lineRule="auto"/>
      </w:pPr>
      <w:r>
        <w:continuationSeparator/>
      </w:r>
    </w:p>
  </w:footnote>
  <w:footnote w:type="continuationNotice" w:id="1">
    <w:p w14:paraId="6DCA8C51" w14:textId="77777777" w:rsidR="00760DF2" w:rsidRDefault="00760DF2">
      <w:pPr>
        <w:spacing w:after="0" w:line="240" w:lineRule="auto"/>
      </w:pPr>
    </w:p>
  </w:footnote>
  <w:footnote w:id="2">
    <w:p w14:paraId="5FF89731" w14:textId="77777777" w:rsidR="00EA05E1" w:rsidRPr="00ED267A" w:rsidRDefault="00EA05E1" w:rsidP="00ED267A">
      <w:pPr>
        <w:pStyle w:val="ab"/>
        <w:jc w:val="both"/>
        <w:rPr>
          <w:rFonts w:ascii="Times New Roman" w:hAnsi="Times New Roman" w:cs="Times New Roman"/>
        </w:rPr>
      </w:pPr>
      <w:r>
        <w:rPr>
          <w:rStyle w:val="ad"/>
        </w:rPr>
        <w:footnoteRef/>
      </w:r>
      <w:r>
        <w:t xml:space="preserve"> </w:t>
      </w:r>
      <w:r>
        <w:rPr>
          <w:rFonts w:ascii="Times New Roman" w:hAnsi="Times New Roman" w:cs="Times New Roman"/>
        </w:rPr>
        <w:t>В</w:t>
      </w:r>
      <w:r w:rsidRPr="00ED267A">
        <w:rPr>
          <w:rFonts w:ascii="Times New Roman" w:hAnsi="Times New Roman" w:cs="Times New Roman"/>
        </w:rPr>
        <w:t xml:space="preserve">веден в действие на территории Российской Федерации приказом Министерства финансов Российской Федерации от 28 декабря 2015 года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 40940, 1 августа 2016 года № 43044, с поправками, введенными в действие на территории Российской Федерации приказом Министерства финансов Российской Федерации от 27 июня 2016 года №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w:t>
      </w:r>
    </w:p>
    <w:p w14:paraId="5ECD1973" w14:textId="77777777" w:rsidR="00EA05E1" w:rsidRDefault="00EA05E1" w:rsidP="00ED267A">
      <w:pPr>
        <w:pStyle w:val="ab"/>
        <w:jc w:val="both"/>
      </w:pPr>
      <w:r w:rsidRPr="00ED267A">
        <w:rPr>
          <w:rFonts w:ascii="Times New Roman" w:hAnsi="Times New Roman" w:cs="Times New Roman"/>
        </w:rPr>
        <w:t>15 июля 2016 года № 42869, и приказом Министерства финансов Российской Федерации от 11 июля 2016 года №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 43044.</w:t>
      </w:r>
    </w:p>
  </w:footnote>
  <w:footnote w:id="3">
    <w:p w14:paraId="7D564B22" w14:textId="77777777" w:rsidR="00EA05E1" w:rsidRPr="009C3AFA" w:rsidRDefault="00EA05E1" w:rsidP="009C3AFA">
      <w:pPr>
        <w:pStyle w:val="ab"/>
        <w:jc w:val="both"/>
        <w:rPr>
          <w:rFonts w:ascii="Times New Roman" w:hAnsi="Times New Roman" w:cs="Times New Roman"/>
        </w:rPr>
      </w:pPr>
      <w:r w:rsidRPr="009C3AFA">
        <w:rPr>
          <w:rStyle w:val="ad"/>
          <w:rFonts w:ascii="Times New Roman" w:hAnsi="Times New Roman" w:cs="Times New Roman"/>
        </w:rPr>
        <w:footnoteRef/>
      </w:r>
      <w:r w:rsidRPr="009C3AFA">
        <w:rPr>
          <w:rFonts w:ascii="Times New Roman" w:hAnsi="Times New Roman" w:cs="Times New Roman"/>
        </w:rPr>
        <w:t xml:space="preserve"> Установлен Положением Банка России от 24 февраля 2016 года № 534-П «О допуске ценных бумаг к организованным торгам», зарегистрированным Министерством юстиции Российской Федерации 28 апреля 2016 года № 41964, 24 января 2017 года № 45369, 23 июня 2017 года № 47128, 25 июня 2018 год № 51420, 22 июля 2019 года № 55339.</w:t>
      </w:r>
    </w:p>
  </w:footnote>
  <w:footnote w:id="4">
    <w:p w14:paraId="728D48F1" w14:textId="77777777" w:rsidR="00EA05E1" w:rsidRPr="00382FD5" w:rsidRDefault="00EA05E1" w:rsidP="00382FD5">
      <w:pPr>
        <w:pStyle w:val="ab"/>
        <w:jc w:val="both"/>
        <w:rPr>
          <w:rFonts w:ascii="Times New Roman" w:hAnsi="Times New Roman" w:cs="Times New Roman"/>
        </w:rPr>
      </w:pPr>
      <w:r w:rsidRPr="00382FD5">
        <w:rPr>
          <w:rStyle w:val="ad"/>
          <w:rFonts w:ascii="Times New Roman" w:hAnsi="Times New Roman" w:cs="Times New Roman"/>
        </w:rPr>
        <w:footnoteRef/>
      </w:r>
      <w:r w:rsidRPr="00382FD5">
        <w:rPr>
          <w:rFonts w:ascii="Times New Roman" w:hAnsi="Times New Roman" w:cs="Times New Roman"/>
        </w:rPr>
        <w:t xml:space="preserve"> </w:t>
      </w:r>
      <w:r>
        <w:rPr>
          <w:rFonts w:ascii="Times New Roman" w:hAnsi="Times New Roman" w:cs="Times New Roman"/>
        </w:rPr>
        <w:t>У</w:t>
      </w:r>
      <w:r w:rsidRPr="00382FD5">
        <w:rPr>
          <w:rFonts w:ascii="Times New Roman" w:hAnsi="Times New Roman" w:cs="Times New Roman"/>
        </w:rPr>
        <w:t>твержден приказом Министерства труда и социальной защиты Российской Федерации № 301н, Министерства здравоохранения Российской Федерации № 449н от 10 июля 2013 года, зарегистрированным Министерством юстиции Российской Федерации 5 августа 2013 года № 29269</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562ED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AB33FF"/>
    <w:multiLevelType w:val="multilevel"/>
    <w:tmpl w:val="87762D4C"/>
    <w:lvl w:ilvl="0">
      <w:start w:val="3"/>
      <w:numFmt w:val="decimal"/>
      <w:lvlText w:val="%1"/>
      <w:lvlJc w:val="left"/>
      <w:pPr>
        <w:ind w:left="375" w:hanging="375"/>
      </w:pPr>
      <w:rPr>
        <w:rFonts w:hint="default"/>
      </w:rPr>
    </w:lvl>
    <w:lvl w:ilvl="1">
      <w:start w:val="1"/>
      <w:numFmt w:val="decimal"/>
      <w:lvlText w:val="%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2A3EED"/>
    <w:multiLevelType w:val="multilevel"/>
    <w:tmpl w:val="1FCC326A"/>
    <w:lvl w:ilvl="0">
      <w:start w:val="1"/>
      <w:numFmt w:val="decimal"/>
      <w:lvlText w:val="9.%1."/>
      <w:lvlJc w:val="left"/>
      <w:pPr>
        <w:ind w:left="1260" w:hanging="360"/>
      </w:pPr>
      <w:rPr>
        <w:rFonts w:hint="default"/>
        <w:spacing w:val="0"/>
        <w:w w:val="100"/>
        <w:position w:val="0"/>
      </w:rPr>
    </w:lvl>
    <w:lvl w:ilvl="1">
      <w:start w:val="1"/>
      <w:numFmt w:val="decimal"/>
      <w:lvlText w:val="%20.%1"/>
      <w:lvlJc w:val="left"/>
      <w:pPr>
        <w:ind w:left="1440" w:hanging="360"/>
      </w:pPr>
      <w:rPr>
        <w:rFonts w:hint="default"/>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8.%5."/>
      <w:lvlJc w:val="left"/>
      <w:pPr>
        <w:ind w:left="3600" w:hanging="360"/>
      </w:pPr>
      <w:rPr>
        <w:rFonts w:hint="default"/>
        <w:spacing w:val="0"/>
        <w:w w:val="100"/>
        <w:position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E65132"/>
    <w:multiLevelType w:val="hybridMultilevel"/>
    <w:tmpl w:val="6456ACAC"/>
    <w:lvl w:ilvl="0" w:tplc="71AC3F2E">
      <w:start w:val="3"/>
      <w:numFmt w:val="decimal"/>
      <w:lvlText w:val="4.%1."/>
      <w:lvlJc w:val="left"/>
      <w:pPr>
        <w:ind w:left="360" w:hanging="360"/>
      </w:pPr>
      <w:rPr>
        <w:rFonts w:hint="default"/>
        <w:spacing w:val="0"/>
        <w:w w:val="100"/>
        <w:position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0417C"/>
    <w:multiLevelType w:val="hybridMultilevel"/>
    <w:tmpl w:val="CCB03594"/>
    <w:lvl w:ilvl="0" w:tplc="FAECD2AC">
      <w:start w:val="1"/>
      <w:numFmt w:val="russianLower"/>
      <w:lvlText w:val="%1)"/>
      <w:lvlJc w:val="left"/>
      <w:pPr>
        <w:ind w:left="1080" w:hanging="360"/>
      </w:pPr>
      <w:rPr>
        <w:rFonts w:hint="default"/>
        <w:sz w:val="24"/>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D2684"/>
    <w:multiLevelType w:val="hybridMultilevel"/>
    <w:tmpl w:val="AFF0FA5A"/>
    <w:lvl w:ilvl="0" w:tplc="3C24AD10">
      <w:start w:val="1"/>
      <w:numFmt w:val="decimal"/>
      <w:lvlText w:val="%1)"/>
      <w:lvlJc w:val="left"/>
      <w:pPr>
        <w:ind w:left="977" w:hanging="43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1A33F0B"/>
    <w:multiLevelType w:val="multilevel"/>
    <w:tmpl w:val="87762D4C"/>
    <w:lvl w:ilvl="0">
      <w:start w:val="3"/>
      <w:numFmt w:val="decimal"/>
      <w:lvlText w:val="%1"/>
      <w:lvlJc w:val="left"/>
      <w:pPr>
        <w:ind w:left="375" w:hanging="375"/>
      </w:pPr>
      <w:rPr>
        <w:rFonts w:hint="default"/>
      </w:rPr>
    </w:lvl>
    <w:lvl w:ilvl="1">
      <w:start w:val="1"/>
      <w:numFmt w:val="decimal"/>
      <w:lvlText w:val="%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2EA4BF4"/>
    <w:multiLevelType w:val="hybridMultilevel"/>
    <w:tmpl w:val="C6344FA8"/>
    <w:lvl w:ilvl="0" w:tplc="286E7A42">
      <w:start w:val="1"/>
      <w:numFmt w:val="decimal"/>
      <w:lvlText w:val="4.%1."/>
      <w:lvlJc w:val="left"/>
      <w:pPr>
        <w:ind w:left="36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F171F"/>
    <w:multiLevelType w:val="hybridMultilevel"/>
    <w:tmpl w:val="D8B42338"/>
    <w:lvl w:ilvl="0" w:tplc="141497BE">
      <w:start w:val="1"/>
      <w:numFmt w:val="russianLower"/>
      <w:pStyle w:val="Numberedlistl2"/>
      <w:lvlText w:val="%1)"/>
      <w:lvlJc w:val="left"/>
      <w:pPr>
        <w:ind w:left="786" w:hanging="360"/>
      </w:pPr>
      <w:rPr>
        <w:rFonts w:hint="default"/>
      </w:rPr>
    </w:lvl>
    <w:lvl w:ilvl="1" w:tplc="2A009064">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B7E7E"/>
    <w:multiLevelType w:val="hybridMultilevel"/>
    <w:tmpl w:val="FDD0D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A0592F"/>
    <w:multiLevelType w:val="hybridMultilevel"/>
    <w:tmpl w:val="3AECDE18"/>
    <w:lvl w:ilvl="0" w:tplc="C6649888">
      <w:start w:val="6"/>
      <w:numFmt w:val="decimal"/>
      <w:lvlText w:val="%1."/>
      <w:lvlJc w:val="left"/>
      <w:pPr>
        <w:ind w:left="360" w:hanging="360"/>
      </w:pPr>
      <w:rPr>
        <w:rFonts w:hint="default"/>
        <w:spacing w:val="0"/>
        <w:w w:val="100"/>
        <w:position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F27703"/>
    <w:multiLevelType w:val="hybridMultilevel"/>
    <w:tmpl w:val="352EA9FC"/>
    <w:lvl w:ilvl="0" w:tplc="9F6C5FB0">
      <w:start w:val="1"/>
      <w:numFmt w:val="decimal"/>
      <w:lvlText w:val="3.%1."/>
      <w:lvlJc w:val="left"/>
      <w:pPr>
        <w:ind w:left="1353" w:hanging="360"/>
      </w:pPr>
      <w:rPr>
        <w:rFonts w:hint="default"/>
        <w:color w:val="auto"/>
        <w:spacing w:val="0"/>
        <w:w w:val="100"/>
        <w:position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44A93"/>
    <w:multiLevelType w:val="multilevel"/>
    <w:tmpl w:val="9B406006"/>
    <w:lvl w:ilvl="0">
      <w:start w:val="1"/>
      <w:numFmt w:val="decimal"/>
      <w:lvlText w:val="9.%1."/>
      <w:lvlJc w:val="left"/>
      <w:pPr>
        <w:ind w:left="1260" w:hanging="360"/>
      </w:pPr>
      <w:rPr>
        <w:rFonts w:hint="default"/>
        <w:spacing w:val="0"/>
        <w:w w:val="100"/>
        <w:position w:val="0"/>
      </w:rPr>
    </w:lvl>
    <w:lvl w:ilvl="1">
      <w:start w:val="1"/>
      <w:numFmt w:val="decimal"/>
      <w:lvlText w:val="%20.%1"/>
      <w:lvlJc w:val="left"/>
      <w:pPr>
        <w:ind w:left="1440" w:hanging="360"/>
      </w:pPr>
      <w:rPr>
        <w:rFonts w:hint="default"/>
      </w:rPr>
    </w:lvl>
    <w:lvl w:ilvl="2">
      <w:start w:val="1"/>
      <w:numFmt w:val="decimal"/>
      <w:lvlText w:val="%3.%2.%1."/>
      <w:lvlJc w:val="right"/>
      <w:pPr>
        <w:ind w:left="2160" w:hanging="180"/>
      </w:pPr>
      <w:rPr>
        <w:rFonts w:hint="default"/>
      </w:rPr>
    </w:lvl>
    <w:lvl w:ilvl="3">
      <w:start w:val="20"/>
      <w:numFmt w:val="decimal"/>
      <w:lvlText w:val="%4."/>
      <w:lvlJc w:val="left"/>
      <w:pPr>
        <w:ind w:left="2880" w:hanging="360"/>
      </w:pPr>
      <w:rPr>
        <w:rFonts w:hint="default"/>
      </w:rPr>
    </w:lvl>
    <w:lvl w:ilvl="4">
      <w:start w:val="1"/>
      <w:numFmt w:val="decimal"/>
      <w:lvlText w:val="8.%5."/>
      <w:lvlJc w:val="left"/>
      <w:pPr>
        <w:ind w:left="3600" w:hanging="360"/>
      </w:pPr>
      <w:rPr>
        <w:rFonts w:hint="default"/>
        <w:spacing w:val="0"/>
        <w:w w:val="100"/>
        <w:position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7D97"/>
    <w:multiLevelType w:val="hybridMultilevel"/>
    <w:tmpl w:val="D364592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2AC46727"/>
    <w:multiLevelType w:val="hybridMultilevel"/>
    <w:tmpl w:val="7086496C"/>
    <w:lvl w:ilvl="0" w:tplc="BB2403F0">
      <w:start w:val="1"/>
      <w:numFmt w:val="decimal"/>
      <w:lvlText w:val="6.%1."/>
      <w:lvlJc w:val="left"/>
      <w:pPr>
        <w:ind w:left="2346" w:hanging="360"/>
      </w:pPr>
      <w:rPr>
        <w:rFonts w:hint="default"/>
        <w:spacing w:val="0"/>
        <w:w w:val="100"/>
        <w:position w:val="0"/>
      </w:rPr>
    </w:lvl>
    <w:lvl w:ilvl="1" w:tplc="0EF2E036">
      <w:start w:val="1"/>
      <w:numFmt w:val="lowerLetter"/>
      <w:lvlText w:val="(%2)"/>
      <w:lvlJc w:val="left"/>
      <w:pPr>
        <w:ind w:left="2063" w:hanging="444"/>
      </w:pPr>
      <w:rPr>
        <w:rFonts w:hint="default"/>
      </w:r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2B632F32"/>
    <w:multiLevelType w:val="multilevel"/>
    <w:tmpl w:val="E9F85D7A"/>
    <w:styleLink w:val="ImportedStyle82"/>
    <w:lvl w:ilvl="0">
      <w:start w:val="1"/>
      <w:numFmt w:val="decimal"/>
      <w:pStyle w:val="NumberedlistL1"/>
      <w:lvlText w:val="%1)"/>
      <w:lvlJc w:val="left"/>
      <w:pPr>
        <w:ind w:left="360" w:hanging="360"/>
      </w:pPr>
      <w:rPr>
        <w:rFonts w:hint="default"/>
        <w:b w:val="0"/>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pStyle w:val="NumberedlistL20"/>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72F6B"/>
    <w:multiLevelType w:val="hybridMultilevel"/>
    <w:tmpl w:val="61B01756"/>
    <w:lvl w:ilvl="0" w:tplc="0419000F">
      <w:start w:val="1"/>
      <w:numFmt w:val="decimal"/>
      <w:lvlText w:val="%1."/>
      <w:lvlJc w:val="left"/>
      <w:pPr>
        <w:ind w:left="2062"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082DDD"/>
    <w:multiLevelType w:val="multilevel"/>
    <w:tmpl w:val="1FCC326A"/>
    <w:lvl w:ilvl="0">
      <w:start w:val="1"/>
      <w:numFmt w:val="decimal"/>
      <w:lvlText w:val="9.%1."/>
      <w:lvlJc w:val="left"/>
      <w:pPr>
        <w:ind w:left="1260" w:hanging="360"/>
      </w:pPr>
      <w:rPr>
        <w:rFonts w:hint="default"/>
        <w:spacing w:val="0"/>
        <w:w w:val="100"/>
        <w:position w:val="0"/>
      </w:rPr>
    </w:lvl>
    <w:lvl w:ilvl="1">
      <w:start w:val="1"/>
      <w:numFmt w:val="decimal"/>
      <w:lvlText w:val="%20.%1"/>
      <w:lvlJc w:val="left"/>
      <w:pPr>
        <w:ind w:left="1440" w:hanging="360"/>
      </w:pPr>
      <w:rPr>
        <w:rFonts w:hint="default"/>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8.%5."/>
      <w:lvlJc w:val="left"/>
      <w:pPr>
        <w:ind w:left="3600" w:hanging="360"/>
      </w:pPr>
      <w:rPr>
        <w:rFonts w:hint="default"/>
        <w:spacing w:val="0"/>
        <w:w w:val="100"/>
        <w:position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6440C05"/>
    <w:multiLevelType w:val="hybridMultilevel"/>
    <w:tmpl w:val="7EDE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2F76FE"/>
    <w:multiLevelType w:val="multilevel"/>
    <w:tmpl w:val="66E6DF7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B723B81"/>
    <w:multiLevelType w:val="hybridMultilevel"/>
    <w:tmpl w:val="07B28176"/>
    <w:lvl w:ilvl="0" w:tplc="04190011">
      <w:start w:val="1"/>
      <w:numFmt w:val="decimal"/>
      <w:lvlText w:val="%1)"/>
      <w:lvlJc w:val="left"/>
      <w:pPr>
        <w:ind w:left="1068" w:hanging="360"/>
      </w:pPr>
    </w:lvl>
    <w:lvl w:ilvl="1" w:tplc="04190011">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23121D4"/>
    <w:multiLevelType w:val="hybridMultilevel"/>
    <w:tmpl w:val="DB166274"/>
    <w:lvl w:ilvl="0" w:tplc="0419000F">
      <w:start w:val="1"/>
      <w:numFmt w:val="decimal"/>
      <w:lvlText w:val="%1."/>
      <w:lvlJc w:val="left"/>
      <w:pPr>
        <w:ind w:left="36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EC0E49"/>
    <w:multiLevelType w:val="hybridMultilevel"/>
    <w:tmpl w:val="56EC214C"/>
    <w:lvl w:ilvl="0" w:tplc="C5223378">
      <w:start w:val="1"/>
      <w:numFmt w:val="decimal"/>
      <w:lvlText w:val="%1)"/>
      <w:lvlJc w:val="left"/>
      <w:pPr>
        <w:tabs>
          <w:tab w:val="num" w:pos="720"/>
        </w:tabs>
        <w:ind w:left="720" w:hanging="360"/>
      </w:pPr>
    </w:lvl>
    <w:lvl w:ilvl="1" w:tplc="E7624A36" w:tentative="1">
      <w:start w:val="1"/>
      <w:numFmt w:val="decimal"/>
      <w:lvlText w:val="%2)"/>
      <w:lvlJc w:val="left"/>
      <w:pPr>
        <w:tabs>
          <w:tab w:val="num" w:pos="1440"/>
        </w:tabs>
        <w:ind w:left="1440" w:hanging="360"/>
      </w:pPr>
    </w:lvl>
    <w:lvl w:ilvl="2" w:tplc="6F80FC86" w:tentative="1">
      <w:start w:val="1"/>
      <w:numFmt w:val="decimal"/>
      <w:lvlText w:val="%3)"/>
      <w:lvlJc w:val="left"/>
      <w:pPr>
        <w:tabs>
          <w:tab w:val="num" w:pos="2160"/>
        </w:tabs>
        <w:ind w:left="2160" w:hanging="360"/>
      </w:pPr>
    </w:lvl>
    <w:lvl w:ilvl="3" w:tplc="264EEB88" w:tentative="1">
      <w:start w:val="1"/>
      <w:numFmt w:val="decimal"/>
      <w:lvlText w:val="%4)"/>
      <w:lvlJc w:val="left"/>
      <w:pPr>
        <w:tabs>
          <w:tab w:val="num" w:pos="2880"/>
        </w:tabs>
        <w:ind w:left="2880" w:hanging="360"/>
      </w:pPr>
    </w:lvl>
    <w:lvl w:ilvl="4" w:tplc="53E624AA" w:tentative="1">
      <w:start w:val="1"/>
      <w:numFmt w:val="decimal"/>
      <w:lvlText w:val="%5)"/>
      <w:lvlJc w:val="left"/>
      <w:pPr>
        <w:tabs>
          <w:tab w:val="num" w:pos="3600"/>
        </w:tabs>
        <w:ind w:left="3600" w:hanging="360"/>
      </w:pPr>
    </w:lvl>
    <w:lvl w:ilvl="5" w:tplc="1B5039F8" w:tentative="1">
      <w:start w:val="1"/>
      <w:numFmt w:val="decimal"/>
      <w:lvlText w:val="%6)"/>
      <w:lvlJc w:val="left"/>
      <w:pPr>
        <w:tabs>
          <w:tab w:val="num" w:pos="4320"/>
        </w:tabs>
        <w:ind w:left="4320" w:hanging="360"/>
      </w:pPr>
    </w:lvl>
    <w:lvl w:ilvl="6" w:tplc="708E55D0" w:tentative="1">
      <w:start w:val="1"/>
      <w:numFmt w:val="decimal"/>
      <w:lvlText w:val="%7)"/>
      <w:lvlJc w:val="left"/>
      <w:pPr>
        <w:tabs>
          <w:tab w:val="num" w:pos="5040"/>
        </w:tabs>
        <w:ind w:left="5040" w:hanging="360"/>
      </w:pPr>
    </w:lvl>
    <w:lvl w:ilvl="7" w:tplc="A614DCB2" w:tentative="1">
      <w:start w:val="1"/>
      <w:numFmt w:val="decimal"/>
      <w:lvlText w:val="%8)"/>
      <w:lvlJc w:val="left"/>
      <w:pPr>
        <w:tabs>
          <w:tab w:val="num" w:pos="5760"/>
        </w:tabs>
        <w:ind w:left="5760" w:hanging="360"/>
      </w:pPr>
    </w:lvl>
    <w:lvl w:ilvl="8" w:tplc="3D147948" w:tentative="1">
      <w:start w:val="1"/>
      <w:numFmt w:val="decimal"/>
      <w:lvlText w:val="%9)"/>
      <w:lvlJc w:val="left"/>
      <w:pPr>
        <w:tabs>
          <w:tab w:val="num" w:pos="6480"/>
        </w:tabs>
        <w:ind w:left="6480" w:hanging="360"/>
      </w:pPr>
    </w:lvl>
  </w:abstractNum>
  <w:abstractNum w:abstractNumId="23" w15:restartNumberingAfterBreak="0">
    <w:nsid w:val="431660B7"/>
    <w:multiLevelType w:val="hybridMultilevel"/>
    <w:tmpl w:val="32484082"/>
    <w:lvl w:ilvl="0" w:tplc="03AC4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C0386"/>
    <w:multiLevelType w:val="hybridMultilevel"/>
    <w:tmpl w:val="0EAE8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297DB7"/>
    <w:multiLevelType w:val="multilevel"/>
    <w:tmpl w:val="D4F8DD9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15:restartNumberingAfterBreak="0">
    <w:nsid w:val="45871E25"/>
    <w:multiLevelType w:val="hybridMultilevel"/>
    <w:tmpl w:val="59F8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59F24C8"/>
    <w:multiLevelType w:val="hybridMultilevel"/>
    <w:tmpl w:val="963C045E"/>
    <w:lvl w:ilvl="0" w:tplc="D8BE71C8">
      <w:start w:val="3"/>
      <w:numFmt w:val="decimal"/>
      <w:lvlText w:val="3.%1."/>
      <w:lvlJc w:val="left"/>
      <w:pPr>
        <w:ind w:left="1353" w:hanging="360"/>
      </w:pPr>
      <w:rPr>
        <w:rFonts w:hint="default"/>
        <w:color w:val="auto"/>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E21A9"/>
    <w:multiLevelType w:val="hybridMultilevel"/>
    <w:tmpl w:val="425E91E0"/>
    <w:lvl w:ilvl="0" w:tplc="B58E9614">
      <w:start w:val="1"/>
      <w:numFmt w:val="decimal"/>
      <w:lvlText w:val="5.%1."/>
      <w:lvlJc w:val="left"/>
      <w:pPr>
        <w:ind w:left="1070" w:hanging="360"/>
      </w:pPr>
      <w:rPr>
        <w:rFonts w:hint="default"/>
        <w:b w:val="0"/>
        <w:spacing w:val="0"/>
        <w:w w:val="100"/>
        <w:position w:val="0"/>
        <w:lang w:val="en-US"/>
      </w:r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15:restartNumberingAfterBreak="0">
    <w:nsid w:val="46F2712C"/>
    <w:multiLevelType w:val="multilevel"/>
    <w:tmpl w:val="0622BD62"/>
    <w:styleLink w:val="ImportedStyle822"/>
    <w:lvl w:ilvl="0">
      <w:start w:val="4"/>
      <w:numFmt w:val="decimal"/>
      <w:lvlText w:val="%1."/>
      <w:lvlJc w:val="left"/>
      <w:pPr>
        <w:ind w:left="432" w:hanging="432"/>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0" w15:restartNumberingAfterBreak="0">
    <w:nsid w:val="4DB55C77"/>
    <w:multiLevelType w:val="hybridMultilevel"/>
    <w:tmpl w:val="0D1EA7BC"/>
    <w:lvl w:ilvl="0" w:tplc="192E49B6">
      <w:start w:val="1"/>
      <w:numFmt w:val="decimal"/>
      <w:lvlText w:val="8.%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0D7019"/>
    <w:multiLevelType w:val="multilevel"/>
    <w:tmpl w:val="5DDC4594"/>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1AD29D9"/>
    <w:multiLevelType w:val="multilevel"/>
    <w:tmpl w:val="CAE2EE64"/>
    <w:lvl w:ilvl="0">
      <w:start w:val="1"/>
      <w:numFmt w:val="decimal"/>
      <w:lvlText w:val="9.%1."/>
      <w:lvlJc w:val="left"/>
      <w:pPr>
        <w:ind w:left="1260" w:hanging="360"/>
      </w:pPr>
      <w:rPr>
        <w:rFonts w:hint="default"/>
        <w:spacing w:val="0"/>
        <w:w w:val="100"/>
        <w:position w:val="0"/>
      </w:rPr>
    </w:lvl>
    <w:lvl w:ilvl="1">
      <w:start w:val="1"/>
      <w:numFmt w:val="decimal"/>
      <w:lvlText w:val="%20.%1"/>
      <w:lvlJc w:val="left"/>
      <w:pPr>
        <w:ind w:left="1440" w:hanging="360"/>
      </w:pPr>
      <w:rPr>
        <w:rFonts w:hint="default"/>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2.%5."/>
      <w:lvlJc w:val="left"/>
      <w:pPr>
        <w:ind w:left="3600" w:hanging="360"/>
      </w:pPr>
      <w:rPr>
        <w:rFonts w:hint="default"/>
        <w:spacing w:val="0"/>
        <w:w w:val="100"/>
        <w:position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33D03E0"/>
    <w:multiLevelType w:val="hybridMultilevel"/>
    <w:tmpl w:val="07B28176"/>
    <w:lvl w:ilvl="0" w:tplc="04190011">
      <w:start w:val="1"/>
      <w:numFmt w:val="decimal"/>
      <w:lvlText w:val="%1)"/>
      <w:lvlJc w:val="left"/>
      <w:pPr>
        <w:ind w:left="1068" w:hanging="360"/>
      </w:pPr>
    </w:lvl>
    <w:lvl w:ilvl="1" w:tplc="04190011">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3F46DA4"/>
    <w:multiLevelType w:val="hybridMultilevel"/>
    <w:tmpl w:val="FD66B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854393"/>
    <w:multiLevelType w:val="hybridMultilevel"/>
    <w:tmpl w:val="61B01756"/>
    <w:lvl w:ilvl="0" w:tplc="0419000F">
      <w:start w:val="1"/>
      <w:numFmt w:val="decimal"/>
      <w:lvlText w:val="%1."/>
      <w:lvlJc w:val="left"/>
      <w:pPr>
        <w:ind w:left="2062"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1E7DBF"/>
    <w:multiLevelType w:val="hybridMultilevel"/>
    <w:tmpl w:val="C32CE4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1275CE4"/>
    <w:multiLevelType w:val="hybridMultilevel"/>
    <w:tmpl w:val="D8E2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071C7B"/>
    <w:multiLevelType w:val="hybridMultilevel"/>
    <w:tmpl w:val="C058668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686775F6"/>
    <w:multiLevelType w:val="hybridMultilevel"/>
    <w:tmpl w:val="AA0C2976"/>
    <w:lvl w:ilvl="0" w:tplc="037E76A2">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0" w15:restartNumberingAfterBreak="0">
    <w:nsid w:val="6A952310"/>
    <w:multiLevelType w:val="hybridMultilevel"/>
    <w:tmpl w:val="CC22C6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C596FD2"/>
    <w:multiLevelType w:val="hybridMultilevel"/>
    <w:tmpl w:val="D1EE45D2"/>
    <w:lvl w:ilvl="0" w:tplc="FE464C2E">
      <w:start w:val="1"/>
      <w:numFmt w:val="decimal"/>
      <w:lvlText w:val="2.%1."/>
      <w:lvlJc w:val="left"/>
      <w:pPr>
        <w:ind w:left="720" w:hanging="360"/>
      </w:pPr>
      <w:rPr>
        <w:rFonts w:hint="default"/>
        <w:strike w:val="0"/>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A48E5"/>
    <w:multiLevelType w:val="hybridMultilevel"/>
    <w:tmpl w:val="6F66F7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7795515E"/>
    <w:multiLevelType w:val="hybridMultilevel"/>
    <w:tmpl w:val="37787454"/>
    <w:lvl w:ilvl="0" w:tplc="C9FA1FE6">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4" w15:restartNumberingAfterBreak="0">
    <w:nsid w:val="7C0A5AC5"/>
    <w:multiLevelType w:val="hybridMultilevel"/>
    <w:tmpl w:val="7B165B3A"/>
    <w:lvl w:ilvl="0" w:tplc="D690E45C">
      <w:start w:val="1"/>
      <w:numFmt w:val="decimal"/>
      <w:lvlText w:val="1.%1."/>
      <w:lvlJc w:val="left"/>
      <w:pPr>
        <w:ind w:left="502"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E00285"/>
    <w:multiLevelType w:val="hybridMultilevel"/>
    <w:tmpl w:val="0DFAB33E"/>
    <w:lvl w:ilvl="0" w:tplc="D95AFF38">
      <w:start w:val="1"/>
      <w:numFmt w:val="decimal"/>
      <w:lvlText w:val="7.%1."/>
      <w:lvlJc w:val="left"/>
      <w:pPr>
        <w:ind w:left="4329" w:hanging="360"/>
      </w:pPr>
      <w:rPr>
        <w:rFonts w:hint="default"/>
      </w:rPr>
    </w:lvl>
    <w:lvl w:ilvl="1" w:tplc="9F864F60">
      <w:start w:val="1"/>
      <w:numFmt w:val="decimal"/>
      <w:lvlText w:val="%2)"/>
      <w:lvlJc w:val="left"/>
      <w:pPr>
        <w:ind w:left="2028" w:hanging="408"/>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EF66FE3"/>
    <w:multiLevelType w:val="hybridMultilevel"/>
    <w:tmpl w:val="90989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4"/>
  </w:num>
  <w:num w:numId="3">
    <w:abstractNumId w:val="13"/>
  </w:num>
  <w:num w:numId="4">
    <w:abstractNumId w:val="22"/>
  </w:num>
  <w:num w:numId="5">
    <w:abstractNumId w:val="32"/>
  </w:num>
  <w:num w:numId="6">
    <w:abstractNumId w:val="41"/>
  </w:num>
  <w:num w:numId="7">
    <w:abstractNumId w:val="11"/>
  </w:num>
  <w:num w:numId="8">
    <w:abstractNumId w:val="7"/>
  </w:num>
  <w:num w:numId="9">
    <w:abstractNumId w:val="14"/>
  </w:num>
  <w:num w:numId="10">
    <w:abstractNumId w:val="28"/>
  </w:num>
  <w:num w:numId="11">
    <w:abstractNumId w:val="21"/>
  </w:num>
  <w:num w:numId="12">
    <w:abstractNumId w:val="16"/>
  </w:num>
  <w:num w:numId="13">
    <w:abstractNumId w:val="30"/>
  </w:num>
  <w:num w:numId="14">
    <w:abstractNumId w:val="45"/>
  </w:num>
  <w:num w:numId="15">
    <w:abstractNumId w:val="29"/>
  </w:num>
  <w:num w:numId="16">
    <w:abstractNumId w:val="15"/>
    <w:lvlOverride w:ilvl="0">
      <w:lvl w:ilvl="0">
        <w:start w:val="1"/>
        <w:numFmt w:val="decimal"/>
        <w:pStyle w:val="NumberedlistL1"/>
        <w:lvlText w:val="%1."/>
        <w:lvlJc w:val="left"/>
        <w:pPr>
          <w:ind w:left="360" w:hanging="360"/>
        </w:pPr>
        <w:rPr>
          <w:b w:val="0"/>
        </w:rPr>
      </w:lvl>
    </w:lvlOverride>
    <w:lvlOverride w:ilvl="1">
      <w:lvl w:ilvl="1">
        <w:start w:val="1"/>
        <w:numFmt w:val="lowerLetter"/>
        <w:pStyle w:val="NumberedlistL20"/>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20"/>
  </w:num>
  <w:num w:numId="18">
    <w:abstractNumId w:val="17"/>
  </w:num>
  <w:num w:numId="19">
    <w:abstractNumId w:val="12"/>
  </w:num>
  <w:num w:numId="20">
    <w:abstractNumId w:val="10"/>
  </w:num>
  <w:num w:numId="21">
    <w:abstractNumId w:val="4"/>
  </w:num>
  <w:num w:numId="22">
    <w:abstractNumId w:val="8"/>
  </w:num>
  <w:num w:numId="23">
    <w:abstractNumId w:val="18"/>
  </w:num>
  <w:num w:numId="24">
    <w:abstractNumId w:val="42"/>
  </w:num>
  <w:num w:numId="25">
    <w:abstractNumId w:val="43"/>
  </w:num>
  <w:num w:numId="26">
    <w:abstractNumId w:val="27"/>
  </w:num>
  <w:num w:numId="27">
    <w:abstractNumId w:val="3"/>
  </w:num>
  <w:num w:numId="28">
    <w:abstractNumId w:val="15"/>
  </w:num>
  <w:num w:numId="29">
    <w:abstractNumId w:val="5"/>
  </w:num>
  <w:num w:numId="30">
    <w:abstractNumId w:val="39"/>
  </w:num>
  <w:num w:numId="31">
    <w:abstractNumId w:val="25"/>
  </w:num>
  <w:num w:numId="32">
    <w:abstractNumId w:val="9"/>
  </w:num>
  <w:num w:numId="33">
    <w:abstractNumId w:val="26"/>
  </w:num>
  <w:num w:numId="34">
    <w:abstractNumId w:val="38"/>
  </w:num>
  <w:num w:numId="35">
    <w:abstractNumId w:val="36"/>
  </w:num>
  <w:num w:numId="36">
    <w:abstractNumId w:val="19"/>
  </w:num>
  <w:num w:numId="37">
    <w:abstractNumId w:val="40"/>
  </w:num>
  <w:num w:numId="38">
    <w:abstractNumId w:val="33"/>
  </w:num>
  <w:num w:numId="39">
    <w:abstractNumId w:val="2"/>
  </w:num>
  <w:num w:numId="40">
    <w:abstractNumId w:val="1"/>
  </w:num>
  <w:num w:numId="41">
    <w:abstractNumId w:val="35"/>
  </w:num>
  <w:num w:numId="42">
    <w:abstractNumId w:val="34"/>
  </w:num>
  <w:num w:numId="43">
    <w:abstractNumId w:val="23"/>
  </w:num>
  <w:num w:numId="44">
    <w:abstractNumId w:val="6"/>
  </w:num>
  <w:num w:numId="45">
    <w:abstractNumId w:val="31"/>
  </w:num>
  <w:num w:numId="46">
    <w:abstractNumId w:val="37"/>
  </w:num>
  <w:num w:numId="47">
    <w:abstractNumId w:val="46"/>
  </w:num>
  <w:num w:numId="4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ru-RU" w:vendorID="64" w:dllVersion="131078" w:nlCheck="1" w:checkStyle="0"/>
  <w:activeWritingStyle w:appName="MSWord" w:lang="en-US" w:vendorID="64" w:dllVersion="131078" w:nlCheck="1" w:checkStyle="0"/>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0C"/>
    <w:rsid w:val="00000863"/>
    <w:rsid w:val="00000E94"/>
    <w:rsid w:val="000015C3"/>
    <w:rsid w:val="00001968"/>
    <w:rsid w:val="00001BB4"/>
    <w:rsid w:val="00001EFF"/>
    <w:rsid w:val="00002300"/>
    <w:rsid w:val="00002A9B"/>
    <w:rsid w:val="00003083"/>
    <w:rsid w:val="000031E9"/>
    <w:rsid w:val="000031EB"/>
    <w:rsid w:val="000032E9"/>
    <w:rsid w:val="00003388"/>
    <w:rsid w:val="00003F55"/>
    <w:rsid w:val="000056A0"/>
    <w:rsid w:val="0000584F"/>
    <w:rsid w:val="00005F59"/>
    <w:rsid w:val="0000656C"/>
    <w:rsid w:val="000066D7"/>
    <w:rsid w:val="0000708D"/>
    <w:rsid w:val="00007816"/>
    <w:rsid w:val="0000792A"/>
    <w:rsid w:val="00007B54"/>
    <w:rsid w:val="000114C6"/>
    <w:rsid w:val="00011D0E"/>
    <w:rsid w:val="00011E27"/>
    <w:rsid w:val="000123B1"/>
    <w:rsid w:val="000140B7"/>
    <w:rsid w:val="000143A7"/>
    <w:rsid w:val="0001455C"/>
    <w:rsid w:val="0001567B"/>
    <w:rsid w:val="00015983"/>
    <w:rsid w:val="00015B67"/>
    <w:rsid w:val="0001683C"/>
    <w:rsid w:val="00016B8D"/>
    <w:rsid w:val="00016BCE"/>
    <w:rsid w:val="00017318"/>
    <w:rsid w:val="00020555"/>
    <w:rsid w:val="00020642"/>
    <w:rsid w:val="000209E4"/>
    <w:rsid w:val="00020A55"/>
    <w:rsid w:val="00020FC1"/>
    <w:rsid w:val="00021006"/>
    <w:rsid w:val="00021109"/>
    <w:rsid w:val="000224C3"/>
    <w:rsid w:val="000229CE"/>
    <w:rsid w:val="000234E0"/>
    <w:rsid w:val="00023855"/>
    <w:rsid w:val="00023BBE"/>
    <w:rsid w:val="0002400C"/>
    <w:rsid w:val="00024457"/>
    <w:rsid w:val="00024D4B"/>
    <w:rsid w:val="00026604"/>
    <w:rsid w:val="00026ECC"/>
    <w:rsid w:val="00027149"/>
    <w:rsid w:val="000274D2"/>
    <w:rsid w:val="00027AAB"/>
    <w:rsid w:val="00027BDC"/>
    <w:rsid w:val="00027F95"/>
    <w:rsid w:val="000309D9"/>
    <w:rsid w:val="00031925"/>
    <w:rsid w:val="00032404"/>
    <w:rsid w:val="0003281D"/>
    <w:rsid w:val="00032AE4"/>
    <w:rsid w:val="00032C2B"/>
    <w:rsid w:val="0003316F"/>
    <w:rsid w:val="000336C4"/>
    <w:rsid w:val="00033A51"/>
    <w:rsid w:val="00033FB0"/>
    <w:rsid w:val="000350DD"/>
    <w:rsid w:val="0003554E"/>
    <w:rsid w:val="00035998"/>
    <w:rsid w:val="00036915"/>
    <w:rsid w:val="00037180"/>
    <w:rsid w:val="000377AD"/>
    <w:rsid w:val="0003791D"/>
    <w:rsid w:val="00037A9C"/>
    <w:rsid w:val="00040948"/>
    <w:rsid w:val="00040F7E"/>
    <w:rsid w:val="000414FD"/>
    <w:rsid w:val="00041700"/>
    <w:rsid w:val="0004187C"/>
    <w:rsid w:val="00041A35"/>
    <w:rsid w:val="00041E5C"/>
    <w:rsid w:val="00042651"/>
    <w:rsid w:val="0004336E"/>
    <w:rsid w:val="0004465F"/>
    <w:rsid w:val="00044DCE"/>
    <w:rsid w:val="00044FBF"/>
    <w:rsid w:val="00045241"/>
    <w:rsid w:val="00045536"/>
    <w:rsid w:val="00045AFA"/>
    <w:rsid w:val="00045C45"/>
    <w:rsid w:val="0004601C"/>
    <w:rsid w:val="00046494"/>
    <w:rsid w:val="00046FEF"/>
    <w:rsid w:val="00047A65"/>
    <w:rsid w:val="00050901"/>
    <w:rsid w:val="00050E3F"/>
    <w:rsid w:val="00051111"/>
    <w:rsid w:val="00051360"/>
    <w:rsid w:val="000516EB"/>
    <w:rsid w:val="00052C0B"/>
    <w:rsid w:val="00053E26"/>
    <w:rsid w:val="000542DD"/>
    <w:rsid w:val="00054434"/>
    <w:rsid w:val="000560D0"/>
    <w:rsid w:val="000560E9"/>
    <w:rsid w:val="00056B10"/>
    <w:rsid w:val="00057D5B"/>
    <w:rsid w:val="000600A2"/>
    <w:rsid w:val="00060554"/>
    <w:rsid w:val="00060DC1"/>
    <w:rsid w:val="000613A0"/>
    <w:rsid w:val="000619E5"/>
    <w:rsid w:val="00061B1F"/>
    <w:rsid w:val="00061EAC"/>
    <w:rsid w:val="00063208"/>
    <w:rsid w:val="000632F0"/>
    <w:rsid w:val="00063303"/>
    <w:rsid w:val="000635D5"/>
    <w:rsid w:val="00063D08"/>
    <w:rsid w:val="00063D2B"/>
    <w:rsid w:val="0006408D"/>
    <w:rsid w:val="00064AC0"/>
    <w:rsid w:val="00064DF2"/>
    <w:rsid w:val="000651BB"/>
    <w:rsid w:val="000660D7"/>
    <w:rsid w:val="0006697F"/>
    <w:rsid w:val="00067F57"/>
    <w:rsid w:val="00070687"/>
    <w:rsid w:val="00070FC4"/>
    <w:rsid w:val="0007120C"/>
    <w:rsid w:val="00071C37"/>
    <w:rsid w:val="000720D3"/>
    <w:rsid w:val="00072721"/>
    <w:rsid w:val="000729A9"/>
    <w:rsid w:val="00072D89"/>
    <w:rsid w:val="0007353E"/>
    <w:rsid w:val="00074ABE"/>
    <w:rsid w:val="00074B6B"/>
    <w:rsid w:val="00074B97"/>
    <w:rsid w:val="00074D23"/>
    <w:rsid w:val="00075779"/>
    <w:rsid w:val="00075C6C"/>
    <w:rsid w:val="00075CAE"/>
    <w:rsid w:val="00076272"/>
    <w:rsid w:val="000768A7"/>
    <w:rsid w:val="00076E67"/>
    <w:rsid w:val="0008039C"/>
    <w:rsid w:val="00080671"/>
    <w:rsid w:val="00081289"/>
    <w:rsid w:val="00081498"/>
    <w:rsid w:val="0008195A"/>
    <w:rsid w:val="00081F54"/>
    <w:rsid w:val="00082661"/>
    <w:rsid w:val="00082F6C"/>
    <w:rsid w:val="00084073"/>
    <w:rsid w:val="00084497"/>
    <w:rsid w:val="00084B1A"/>
    <w:rsid w:val="00084B7E"/>
    <w:rsid w:val="00085F9F"/>
    <w:rsid w:val="00086346"/>
    <w:rsid w:val="000863C3"/>
    <w:rsid w:val="000864D7"/>
    <w:rsid w:val="00086A6C"/>
    <w:rsid w:val="00086D1F"/>
    <w:rsid w:val="00087133"/>
    <w:rsid w:val="00087BED"/>
    <w:rsid w:val="00087BF4"/>
    <w:rsid w:val="00090CD2"/>
    <w:rsid w:val="00092CBF"/>
    <w:rsid w:val="00092FD5"/>
    <w:rsid w:val="000933A2"/>
    <w:rsid w:val="0009379D"/>
    <w:rsid w:val="00093DB6"/>
    <w:rsid w:val="000944DE"/>
    <w:rsid w:val="000945DD"/>
    <w:rsid w:val="0009491F"/>
    <w:rsid w:val="00095001"/>
    <w:rsid w:val="000951E3"/>
    <w:rsid w:val="00095575"/>
    <w:rsid w:val="00095B36"/>
    <w:rsid w:val="000967BC"/>
    <w:rsid w:val="000967D4"/>
    <w:rsid w:val="0009730C"/>
    <w:rsid w:val="0009753E"/>
    <w:rsid w:val="000977F6"/>
    <w:rsid w:val="0009797F"/>
    <w:rsid w:val="000A009F"/>
    <w:rsid w:val="000A00B6"/>
    <w:rsid w:val="000A02CC"/>
    <w:rsid w:val="000A1041"/>
    <w:rsid w:val="000A16C2"/>
    <w:rsid w:val="000A1E41"/>
    <w:rsid w:val="000A1E98"/>
    <w:rsid w:val="000A235D"/>
    <w:rsid w:val="000A2496"/>
    <w:rsid w:val="000A2934"/>
    <w:rsid w:val="000A2E90"/>
    <w:rsid w:val="000A3011"/>
    <w:rsid w:val="000A328F"/>
    <w:rsid w:val="000A5225"/>
    <w:rsid w:val="000A5D12"/>
    <w:rsid w:val="000A6AC3"/>
    <w:rsid w:val="000A7ED5"/>
    <w:rsid w:val="000B0879"/>
    <w:rsid w:val="000B1532"/>
    <w:rsid w:val="000B1C5E"/>
    <w:rsid w:val="000B1F0B"/>
    <w:rsid w:val="000B272B"/>
    <w:rsid w:val="000B2774"/>
    <w:rsid w:val="000B2CA6"/>
    <w:rsid w:val="000B3794"/>
    <w:rsid w:val="000B3999"/>
    <w:rsid w:val="000B4259"/>
    <w:rsid w:val="000B4412"/>
    <w:rsid w:val="000B471A"/>
    <w:rsid w:val="000B491D"/>
    <w:rsid w:val="000B49C1"/>
    <w:rsid w:val="000B52E8"/>
    <w:rsid w:val="000B588E"/>
    <w:rsid w:val="000B5DBD"/>
    <w:rsid w:val="000B64F8"/>
    <w:rsid w:val="000B6BE9"/>
    <w:rsid w:val="000B7026"/>
    <w:rsid w:val="000B7082"/>
    <w:rsid w:val="000B70B6"/>
    <w:rsid w:val="000B72DD"/>
    <w:rsid w:val="000C173D"/>
    <w:rsid w:val="000C1EC0"/>
    <w:rsid w:val="000C3F7A"/>
    <w:rsid w:val="000C40FD"/>
    <w:rsid w:val="000C4DB2"/>
    <w:rsid w:val="000C57D3"/>
    <w:rsid w:val="000C63F7"/>
    <w:rsid w:val="000C66ED"/>
    <w:rsid w:val="000C73A9"/>
    <w:rsid w:val="000C77A8"/>
    <w:rsid w:val="000C7C48"/>
    <w:rsid w:val="000C7D71"/>
    <w:rsid w:val="000C7EE6"/>
    <w:rsid w:val="000D04A4"/>
    <w:rsid w:val="000D1223"/>
    <w:rsid w:val="000D149C"/>
    <w:rsid w:val="000D2317"/>
    <w:rsid w:val="000D2350"/>
    <w:rsid w:val="000D2BFC"/>
    <w:rsid w:val="000D2E66"/>
    <w:rsid w:val="000D36E1"/>
    <w:rsid w:val="000D3995"/>
    <w:rsid w:val="000D3AAB"/>
    <w:rsid w:val="000D43C6"/>
    <w:rsid w:val="000D456E"/>
    <w:rsid w:val="000D490B"/>
    <w:rsid w:val="000D5690"/>
    <w:rsid w:val="000D5F00"/>
    <w:rsid w:val="000D631A"/>
    <w:rsid w:val="000D6B2A"/>
    <w:rsid w:val="000D6D14"/>
    <w:rsid w:val="000D751F"/>
    <w:rsid w:val="000D7717"/>
    <w:rsid w:val="000D7DFF"/>
    <w:rsid w:val="000E0CB0"/>
    <w:rsid w:val="000E2C9B"/>
    <w:rsid w:val="000E3015"/>
    <w:rsid w:val="000E3450"/>
    <w:rsid w:val="000E3929"/>
    <w:rsid w:val="000E3EA3"/>
    <w:rsid w:val="000E4952"/>
    <w:rsid w:val="000E4D83"/>
    <w:rsid w:val="000E72E3"/>
    <w:rsid w:val="000E75AF"/>
    <w:rsid w:val="000F0B2E"/>
    <w:rsid w:val="000F1604"/>
    <w:rsid w:val="000F1819"/>
    <w:rsid w:val="000F2E29"/>
    <w:rsid w:val="000F3117"/>
    <w:rsid w:val="000F3961"/>
    <w:rsid w:val="000F40E1"/>
    <w:rsid w:val="000F4ACE"/>
    <w:rsid w:val="000F4F18"/>
    <w:rsid w:val="000F500C"/>
    <w:rsid w:val="000F537D"/>
    <w:rsid w:val="000F5DDC"/>
    <w:rsid w:val="000F6024"/>
    <w:rsid w:val="000F6076"/>
    <w:rsid w:val="000F62F1"/>
    <w:rsid w:val="000F630D"/>
    <w:rsid w:val="000F6883"/>
    <w:rsid w:val="000F72B0"/>
    <w:rsid w:val="000F7E7F"/>
    <w:rsid w:val="000F7E8E"/>
    <w:rsid w:val="00100D50"/>
    <w:rsid w:val="00101474"/>
    <w:rsid w:val="001017AD"/>
    <w:rsid w:val="001031B0"/>
    <w:rsid w:val="00103213"/>
    <w:rsid w:val="00103494"/>
    <w:rsid w:val="00103AD5"/>
    <w:rsid w:val="0010576C"/>
    <w:rsid w:val="00105E2C"/>
    <w:rsid w:val="00106504"/>
    <w:rsid w:val="0010732B"/>
    <w:rsid w:val="00107B48"/>
    <w:rsid w:val="00107DD8"/>
    <w:rsid w:val="0011008F"/>
    <w:rsid w:val="0011051B"/>
    <w:rsid w:val="00110D27"/>
    <w:rsid w:val="00110DD2"/>
    <w:rsid w:val="0011205B"/>
    <w:rsid w:val="001123F4"/>
    <w:rsid w:val="0011316A"/>
    <w:rsid w:val="001132FD"/>
    <w:rsid w:val="00113359"/>
    <w:rsid w:val="0011370A"/>
    <w:rsid w:val="00113B2C"/>
    <w:rsid w:val="00113E2E"/>
    <w:rsid w:val="00114792"/>
    <w:rsid w:val="001147DC"/>
    <w:rsid w:val="00114825"/>
    <w:rsid w:val="00114EE1"/>
    <w:rsid w:val="001153BA"/>
    <w:rsid w:val="00115D4D"/>
    <w:rsid w:val="00115E81"/>
    <w:rsid w:val="001173DC"/>
    <w:rsid w:val="00117478"/>
    <w:rsid w:val="001179CA"/>
    <w:rsid w:val="00117B10"/>
    <w:rsid w:val="00117DAA"/>
    <w:rsid w:val="00120437"/>
    <w:rsid w:val="001206EB"/>
    <w:rsid w:val="00121543"/>
    <w:rsid w:val="0012179F"/>
    <w:rsid w:val="001223D2"/>
    <w:rsid w:val="00122A20"/>
    <w:rsid w:val="001231CE"/>
    <w:rsid w:val="001241F4"/>
    <w:rsid w:val="00124215"/>
    <w:rsid w:val="001244F3"/>
    <w:rsid w:val="00125687"/>
    <w:rsid w:val="001259DC"/>
    <w:rsid w:val="00125AE0"/>
    <w:rsid w:val="00126011"/>
    <w:rsid w:val="0012684F"/>
    <w:rsid w:val="00126853"/>
    <w:rsid w:val="001274B7"/>
    <w:rsid w:val="001275F1"/>
    <w:rsid w:val="00127BF7"/>
    <w:rsid w:val="001309F7"/>
    <w:rsid w:val="001312C9"/>
    <w:rsid w:val="00131877"/>
    <w:rsid w:val="00133434"/>
    <w:rsid w:val="00133F16"/>
    <w:rsid w:val="00134E0E"/>
    <w:rsid w:val="00136537"/>
    <w:rsid w:val="00136575"/>
    <w:rsid w:val="00137334"/>
    <w:rsid w:val="00140121"/>
    <w:rsid w:val="0014014D"/>
    <w:rsid w:val="00140AE2"/>
    <w:rsid w:val="00140C14"/>
    <w:rsid w:val="00141195"/>
    <w:rsid w:val="00142475"/>
    <w:rsid w:val="001436C1"/>
    <w:rsid w:val="0014479D"/>
    <w:rsid w:val="00144D19"/>
    <w:rsid w:val="00144FBA"/>
    <w:rsid w:val="00145C67"/>
    <w:rsid w:val="0014671A"/>
    <w:rsid w:val="00147401"/>
    <w:rsid w:val="00147671"/>
    <w:rsid w:val="001500FE"/>
    <w:rsid w:val="00150B06"/>
    <w:rsid w:val="00150F6E"/>
    <w:rsid w:val="0015189D"/>
    <w:rsid w:val="00151DF1"/>
    <w:rsid w:val="001523CE"/>
    <w:rsid w:val="00152AD9"/>
    <w:rsid w:val="00153BB7"/>
    <w:rsid w:val="0015419C"/>
    <w:rsid w:val="0015423F"/>
    <w:rsid w:val="00154337"/>
    <w:rsid w:val="001544F0"/>
    <w:rsid w:val="00154C2E"/>
    <w:rsid w:val="00155041"/>
    <w:rsid w:val="00155FBA"/>
    <w:rsid w:val="00157149"/>
    <w:rsid w:val="0015774A"/>
    <w:rsid w:val="0016021E"/>
    <w:rsid w:val="00161B44"/>
    <w:rsid w:val="00161E64"/>
    <w:rsid w:val="00161ED0"/>
    <w:rsid w:val="0016250D"/>
    <w:rsid w:val="001626FE"/>
    <w:rsid w:val="001633DF"/>
    <w:rsid w:val="001634ED"/>
    <w:rsid w:val="00163D3A"/>
    <w:rsid w:val="001650EA"/>
    <w:rsid w:val="001667B1"/>
    <w:rsid w:val="00167325"/>
    <w:rsid w:val="0016736C"/>
    <w:rsid w:val="001673CF"/>
    <w:rsid w:val="001675E1"/>
    <w:rsid w:val="00170A3F"/>
    <w:rsid w:val="0017131E"/>
    <w:rsid w:val="00171682"/>
    <w:rsid w:val="00171CCB"/>
    <w:rsid w:val="00171CFA"/>
    <w:rsid w:val="001723E8"/>
    <w:rsid w:val="0017253F"/>
    <w:rsid w:val="00172783"/>
    <w:rsid w:val="00172DE5"/>
    <w:rsid w:val="00173726"/>
    <w:rsid w:val="001743E9"/>
    <w:rsid w:val="00174997"/>
    <w:rsid w:val="00174D3C"/>
    <w:rsid w:val="00174F78"/>
    <w:rsid w:val="00175221"/>
    <w:rsid w:val="00175BA8"/>
    <w:rsid w:val="00176145"/>
    <w:rsid w:val="00176D4F"/>
    <w:rsid w:val="00176F5F"/>
    <w:rsid w:val="00177805"/>
    <w:rsid w:val="001800CD"/>
    <w:rsid w:val="00180215"/>
    <w:rsid w:val="0018065C"/>
    <w:rsid w:val="00180938"/>
    <w:rsid w:val="0018095D"/>
    <w:rsid w:val="00181A2A"/>
    <w:rsid w:val="001827C8"/>
    <w:rsid w:val="00182C04"/>
    <w:rsid w:val="001830D6"/>
    <w:rsid w:val="001830EF"/>
    <w:rsid w:val="00183BC8"/>
    <w:rsid w:val="001846E9"/>
    <w:rsid w:val="00184D02"/>
    <w:rsid w:val="0018507B"/>
    <w:rsid w:val="00185486"/>
    <w:rsid w:val="00185B0A"/>
    <w:rsid w:val="00186006"/>
    <w:rsid w:val="0018623E"/>
    <w:rsid w:val="001867A3"/>
    <w:rsid w:val="00186ECE"/>
    <w:rsid w:val="001874AF"/>
    <w:rsid w:val="00187F90"/>
    <w:rsid w:val="00190210"/>
    <w:rsid w:val="00190994"/>
    <w:rsid w:val="00190B26"/>
    <w:rsid w:val="00190BA3"/>
    <w:rsid w:val="00190C3C"/>
    <w:rsid w:val="00191B30"/>
    <w:rsid w:val="00192549"/>
    <w:rsid w:val="00192DFF"/>
    <w:rsid w:val="00192F65"/>
    <w:rsid w:val="00193B85"/>
    <w:rsid w:val="001946D5"/>
    <w:rsid w:val="00194D91"/>
    <w:rsid w:val="00195A3A"/>
    <w:rsid w:val="00196243"/>
    <w:rsid w:val="00196361"/>
    <w:rsid w:val="001A064A"/>
    <w:rsid w:val="001A0CBE"/>
    <w:rsid w:val="001A1A00"/>
    <w:rsid w:val="001A20F8"/>
    <w:rsid w:val="001A23DD"/>
    <w:rsid w:val="001A2621"/>
    <w:rsid w:val="001A266D"/>
    <w:rsid w:val="001A26E1"/>
    <w:rsid w:val="001A2FB6"/>
    <w:rsid w:val="001A3489"/>
    <w:rsid w:val="001A3723"/>
    <w:rsid w:val="001A3C38"/>
    <w:rsid w:val="001A4064"/>
    <w:rsid w:val="001A4388"/>
    <w:rsid w:val="001A44D7"/>
    <w:rsid w:val="001A4C66"/>
    <w:rsid w:val="001A5059"/>
    <w:rsid w:val="001A50E9"/>
    <w:rsid w:val="001A551B"/>
    <w:rsid w:val="001A66BE"/>
    <w:rsid w:val="001A68C9"/>
    <w:rsid w:val="001A712E"/>
    <w:rsid w:val="001A7A4A"/>
    <w:rsid w:val="001B019B"/>
    <w:rsid w:val="001B023A"/>
    <w:rsid w:val="001B03CE"/>
    <w:rsid w:val="001B0CFF"/>
    <w:rsid w:val="001B14F0"/>
    <w:rsid w:val="001B16DD"/>
    <w:rsid w:val="001B1A7C"/>
    <w:rsid w:val="001B1E19"/>
    <w:rsid w:val="001B237B"/>
    <w:rsid w:val="001B24F6"/>
    <w:rsid w:val="001B28DD"/>
    <w:rsid w:val="001B2CAE"/>
    <w:rsid w:val="001B2E5F"/>
    <w:rsid w:val="001B31F3"/>
    <w:rsid w:val="001B32B5"/>
    <w:rsid w:val="001B406D"/>
    <w:rsid w:val="001B4794"/>
    <w:rsid w:val="001B49F2"/>
    <w:rsid w:val="001B4BC4"/>
    <w:rsid w:val="001B4F50"/>
    <w:rsid w:val="001B5514"/>
    <w:rsid w:val="001B5872"/>
    <w:rsid w:val="001B5A39"/>
    <w:rsid w:val="001B675A"/>
    <w:rsid w:val="001B68F8"/>
    <w:rsid w:val="001B6C5A"/>
    <w:rsid w:val="001B6FAC"/>
    <w:rsid w:val="001B76EF"/>
    <w:rsid w:val="001C0062"/>
    <w:rsid w:val="001C0160"/>
    <w:rsid w:val="001C027E"/>
    <w:rsid w:val="001C02C3"/>
    <w:rsid w:val="001C0FCD"/>
    <w:rsid w:val="001C199C"/>
    <w:rsid w:val="001C242D"/>
    <w:rsid w:val="001C3C21"/>
    <w:rsid w:val="001C4D4C"/>
    <w:rsid w:val="001C590D"/>
    <w:rsid w:val="001C6035"/>
    <w:rsid w:val="001C65BF"/>
    <w:rsid w:val="001C6BAA"/>
    <w:rsid w:val="001C6C70"/>
    <w:rsid w:val="001C6EEF"/>
    <w:rsid w:val="001C76DD"/>
    <w:rsid w:val="001C793F"/>
    <w:rsid w:val="001D0318"/>
    <w:rsid w:val="001D072C"/>
    <w:rsid w:val="001D084A"/>
    <w:rsid w:val="001D0A60"/>
    <w:rsid w:val="001D0B8D"/>
    <w:rsid w:val="001D2399"/>
    <w:rsid w:val="001D24E3"/>
    <w:rsid w:val="001D2B88"/>
    <w:rsid w:val="001D3086"/>
    <w:rsid w:val="001D326E"/>
    <w:rsid w:val="001D3567"/>
    <w:rsid w:val="001D3C04"/>
    <w:rsid w:val="001D3E91"/>
    <w:rsid w:val="001D4AAC"/>
    <w:rsid w:val="001D4DB7"/>
    <w:rsid w:val="001D6D81"/>
    <w:rsid w:val="001D7DF3"/>
    <w:rsid w:val="001E078D"/>
    <w:rsid w:val="001E08BE"/>
    <w:rsid w:val="001E0BF6"/>
    <w:rsid w:val="001E0C65"/>
    <w:rsid w:val="001E1BC7"/>
    <w:rsid w:val="001E20B5"/>
    <w:rsid w:val="001E2487"/>
    <w:rsid w:val="001E2EC0"/>
    <w:rsid w:val="001E3207"/>
    <w:rsid w:val="001E3296"/>
    <w:rsid w:val="001E3748"/>
    <w:rsid w:val="001E499B"/>
    <w:rsid w:val="001E4E5D"/>
    <w:rsid w:val="001E5467"/>
    <w:rsid w:val="001E5848"/>
    <w:rsid w:val="001E5E51"/>
    <w:rsid w:val="001E67C8"/>
    <w:rsid w:val="001E68FB"/>
    <w:rsid w:val="001E6B97"/>
    <w:rsid w:val="001E7364"/>
    <w:rsid w:val="001E7790"/>
    <w:rsid w:val="001E7C4F"/>
    <w:rsid w:val="001F2028"/>
    <w:rsid w:val="001F2F9E"/>
    <w:rsid w:val="001F316C"/>
    <w:rsid w:val="001F31EF"/>
    <w:rsid w:val="001F36AE"/>
    <w:rsid w:val="001F38E1"/>
    <w:rsid w:val="001F4058"/>
    <w:rsid w:val="001F4479"/>
    <w:rsid w:val="001F52DE"/>
    <w:rsid w:val="001F5C71"/>
    <w:rsid w:val="001F5D41"/>
    <w:rsid w:val="001F6BE5"/>
    <w:rsid w:val="001F71A6"/>
    <w:rsid w:val="0020010E"/>
    <w:rsid w:val="00200752"/>
    <w:rsid w:val="0020275E"/>
    <w:rsid w:val="0020490C"/>
    <w:rsid w:val="00204A81"/>
    <w:rsid w:val="002057DC"/>
    <w:rsid w:val="00205F36"/>
    <w:rsid w:val="002060AD"/>
    <w:rsid w:val="002060FE"/>
    <w:rsid w:val="002063E9"/>
    <w:rsid w:val="00206F8D"/>
    <w:rsid w:val="00210D3C"/>
    <w:rsid w:val="00210E1E"/>
    <w:rsid w:val="0021165D"/>
    <w:rsid w:val="00211E09"/>
    <w:rsid w:val="00211EDE"/>
    <w:rsid w:val="002122BC"/>
    <w:rsid w:val="0021234D"/>
    <w:rsid w:val="002123E0"/>
    <w:rsid w:val="0021290A"/>
    <w:rsid w:val="0021348D"/>
    <w:rsid w:val="0021487B"/>
    <w:rsid w:val="00214FA7"/>
    <w:rsid w:val="00215219"/>
    <w:rsid w:val="00215B31"/>
    <w:rsid w:val="00216210"/>
    <w:rsid w:val="0021703B"/>
    <w:rsid w:val="0021736D"/>
    <w:rsid w:val="0022042C"/>
    <w:rsid w:val="0022074F"/>
    <w:rsid w:val="0022143A"/>
    <w:rsid w:val="00221477"/>
    <w:rsid w:val="00221DA9"/>
    <w:rsid w:val="00221F9F"/>
    <w:rsid w:val="002229A3"/>
    <w:rsid w:val="00222CDC"/>
    <w:rsid w:val="002236BB"/>
    <w:rsid w:val="00223746"/>
    <w:rsid w:val="00223D0B"/>
    <w:rsid w:val="00223DF0"/>
    <w:rsid w:val="00224569"/>
    <w:rsid w:val="00224971"/>
    <w:rsid w:val="0022539C"/>
    <w:rsid w:val="00225D3E"/>
    <w:rsid w:val="00226333"/>
    <w:rsid w:val="00226835"/>
    <w:rsid w:val="002268AA"/>
    <w:rsid w:val="00227A7C"/>
    <w:rsid w:val="00230156"/>
    <w:rsid w:val="00231286"/>
    <w:rsid w:val="00231B5A"/>
    <w:rsid w:val="002328ED"/>
    <w:rsid w:val="00232AAC"/>
    <w:rsid w:val="00232EAD"/>
    <w:rsid w:val="0023319C"/>
    <w:rsid w:val="002335F7"/>
    <w:rsid w:val="0023415A"/>
    <w:rsid w:val="0023448C"/>
    <w:rsid w:val="002345C2"/>
    <w:rsid w:val="002349DF"/>
    <w:rsid w:val="00234AE8"/>
    <w:rsid w:val="0023530A"/>
    <w:rsid w:val="00235791"/>
    <w:rsid w:val="002358BA"/>
    <w:rsid w:val="002358D7"/>
    <w:rsid w:val="0023715D"/>
    <w:rsid w:val="00237608"/>
    <w:rsid w:val="002378DE"/>
    <w:rsid w:val="00237B9E"/>
    <w:rsid w:val="0024038F"/>
    <w:rsid w:val="00240CB6"/>
    <w:rsid w:val="00240F5E"/>
    <w:rsid w:val="00243193"/>
    <w:rsid w:val="00243498"/>
    <w:rsid w:val="002443D4"/>
    <w:rsid w:val="002446A5"/>
    <w:rsid w:val="00245AFC"/>
    <w:rsid w:val="00245B2D"/>
    <w:rsid w:val="0024718A"/>
    <w:rsid w:val="00247844"/>
    <w:rsid w:val="00247B70"/>
    <w:rsid w:val="00250482"/>
    <w:rsid w:val="00251D60"/>
    <w:rsid w:val="00251E88"/>
    <w:rsid w:val="00251EC9"/>
    <w:rsid w:val="00253159"/>
    <w:rsid w:val="0025445E"/>
    <w:rsid w:val="00254641"/>
    <w:rsid w:val="00254EB0"/>
    <w:rsid w:val="00255BC9"/>
    <w:rsid w:val="00255FFB"/>
    <w:rsid w:val="0025701A"/>
    <w:rsid w:val="002571D0"/>
    <w:rsid w:val="0026029B"/>
    <w:rsid w:val="002605D7"/>
    <w:rsid w:val="002606C2"/>
    <w:rsid w:val="00260D1B"/>
    <w:rsid w:val="00261196"/>
    <w:rsid w:val="0026174E"/>
    <w:rsid w:val="00261C30"/>
    <w:rsid w:val="00261DA2"/>
    <w:rsid w:val="00261F27"/>
    <w:rsid w:val="002622F5"/>
    <w:rsid w:val="002623DA"/>
    <w:rsid w:val="00263606"/>
    <w:rsid w:val="002636AA"/>
    <w:rsid w:val="00264803"/>
    <w:rsid w:val="00264863"/>
    <w:rsid w:val="00264A39"/>
    <w:rsid w:val="00264FC4"/>
    <w:rsid w:val="002652D6"/>
    <w:rsid w:val="00265606"/>
    <w:rsid w:val="00265791"/>
    <w:rsid w:val="00265C37"/>
    <w:rsid w:val="002667F0"/>
    <w:rsid w:val="002672A0"/>
    <w:rsid w:val="00267D5B"/>
    <w:rsid w:val="00270164"/>
    <w:rsid w:val="00270EBC"/>
    <w:rsid w:val="0027132F"/>
    <w:rsid w:val="00271481"/>
    <w:rsid w:val="002719CE"/>
    <w:rsid w:val="00271C12"/>
    <w:rsid w:val="002726B6"/>
    <w:rsid w:val="00272C0E"/>
    <w:rsid w:val="0027339B"/>
    <w:rsid w:val="00273497"/>
    <w:rsid w:val="00273CE0"/>
    <w:rsid w:val="00273D03"/>
    <w:rsid w:val="00273D31"/>
    <w:rsid w:val="00274962"/>
    <w:rsid w:val="00274B22"/>
    <w:rsid w:val="00275332"/>
    <w:rsid w:val="0027537C"/>
    <w:rsid w:val="00275937"/>
    <w:rsid w:val="00275DD8"/>
    <w:rsid w:val="00276E46"/>
    <w:rsid w:val="00277865"/>
    <w:rsid w:val="002807D5"/>
    <w:rsid w:val="00281453"/>
    <w:rsid w:val="00282571"/>
    <w:rsid w:val="0028278F"/>
    <w:rsid w:val="002830AF"/>
    <w:rsid w:val="0028318B"/>
    <w:rsid w:val="0028352E"/>
    <w:rsid w:val="002836C7"/>
    <w:rsid w:val="00283A23"/>
    <w:rsid w:val="00284D03"/>
    <w:rsid w:val="00284F2F"/>
    <w:rsid w:val="00284FA1"/>
    <w:rsid w:val="00284FD2"/>
    <w:rsid w:val="00285CAB"/>
    <w:rsid w:val="00286E17"/>
    <w:rsid w:val="00286EEA"/>
    <w:rsid w:val="0028786D"/>
    <w:rsid w:val="0029064A"/>
    <w:rsid w:val="0029166D"/>
    <w:rsid w:val="00292BD4"/>
    <w:rsid w:val="00292D3A"/>
    <w:rsid w:val="00293191"/>
    <w:rsid w:val="00293313"/>
    <w:rsid w:val="00293D7C"/>
    <w:rsid w:val="00294739"/>
    <w:rsid w:val="00294BA1"/>
    <w:rsid w:val="00294D37"/>
    <w:rsid w:val="002952E4"/>
    <w:rsid w:val="00295923"/>
    <w:rsid w:val="002971BE"/>
    <w:rsid w:val="00297BCE"/>
    <w:rsid w:val="00297F8E"/>
    <w:rsid w:val="002A0111"/>
    <w:rsid w:val="002A0CE0"/>
    <w:rsid w:val="002A1EA9"/>
    <w:rsid w:val="002A20AC"/>
    <w:rsid w:val="002A2792"/>
    <w:rsid w:val="002A380F"/>
    <w:rsid w:val="002A3AA4"/>
    <w:rsid w:val="002A406C"/>
    <w:rsid w:val="002A40CF"/>
    <w:rsid w:val="002A435D"/>
    <w:rsid w:val="002A49E1"/>
    <w:rsid w:val="002A4C8E"/>
    <w:rsid w:val="002A51C3"/>
    <w:rsid w:val="002A52CF"/>
    <w:rsid w:val="002A6668"/>
    <w:rsid w:val="002A667A"/>
    <w:rsid w:val="002A6AF6"/>
    <w:rsid w:val="002A6F9D"/>
    <w:rsid w:val="002A79E6"/>
    <w:rsid w:val="002A7F7D"/>
    <w:rsid w:val="002B0087"/>
    <w:rsid w:val="002B1AF5"/>
    <w:rsid w:val="002B2BB7"/>
    <w:rsid w:val="002B34A3"/>
    <w:rsid w:val="002B3DB7"/>
    <w:rsid w:val="002B3F46"/>
    <w:rsid w:val="002B40A0"/>
    <w:rsid w:val="002B606B"/>
    <w:rsid w:val="002B6230"/>
    <w:rsid w:val="002B6E6E"/>
    <w:rsid w:val="002B73F3"/>
    <w:rsid w:val="002B78C0"/>
    <w:rsid w:val="002C05BF"/>
    <w:rsid w:val="002C084F"/>
    <w:rsid w:val="002C0F9D"/>
    <w:rsid w:val="002C163B"/>
    <w:rsid w:val="002C16AF"/>
    <w:rsid w:val="002C1820"/>
    <w:rsid w:val="002C211F"/>
    <w:rsid w:val="002C2140"/>
    <w:rsid w:val="002C2900"/>
    <w:rsid w:val="002C2E13"/>
    <w:rsid w:val="002C317A"/>
    <w:rsid w:val="002C3AD4"/>
    <w:rsid w:val="002C420B"/>
    <w:rsid w:val="002C42A1"/>
    <w:rsid w:val="002C4338"/>
    <w:rsid w:val="002C47CE"/>
    <w:rsid w:val="002C4E7F"/>
    <w:rsid w:val="002C5056"/>
    <w:rsid w:val="002C57AB"/>
    <w:rsid w:val="002C6C4E"/>
    <w:rsid w:val="002C7901"/>
    <w:rsid w:val="002C7A29"/>
    <w:rsid w:val="002C7ED8"/>
    <w:rsid w:val="002D15C0"/>
    <w:rsid w:val="002D1B02"/>
    <w:rsid w:val="002D3124"/>
    <w:rsid w:val="002D3EE9"/>
    <w:rsid w:val="002D489D"/>
    <w:rsid w:val="002D5627"/>
    <w:rsid w:val="002D65BA"/>
    <w:rsid w:val="002D67BC"/>
    <w:rsid w:val="002D7451"/>
    <w:rsid w:val="002D7580"/>
    <w:rsid w:val="002D79A3"/>
    <w:rsid w:val="002D7A7A"/>
    <w:rsid w:val="002E0461"/>
    <w:rsid w:val="002E0649"/>
    <w:rsid w:val="002E0846"/>
    <w:rsid w:val="002E0A85"/>
    <w:rsid w:val="002E1840"/>
    <w:rsid w:val="002E19E9"/>
    <w:rsid w:val="002E1DE2"/>
    <w:rsid w:val="002E2578"/>
    <w:rsid w:val="002E275A"/>
    <w:rsid w:val="002E2870"/>
    <w:rsid w:val="002E2AB8"/>
    <w:rsid w:val="002E3031"/>
    <w:rsid w:val="002E32DB"/>
    <w:rsid w:val="002E3AA7"/>
    <w:rsid w:val="002E3BC9"/>
    <w:rsid w:val="002E3D22"/>
    <w:rsid w:val="002E411C"/>
    <w:rsid w:val="002E4506"/>
    <w:rsid w:val="002E4A51"/>
    <w:rsid w:val="002E4FA1"/>
    <w:rsid w:val="002E5A52"/>
    <w:rsid w:val="002E5E41"/>
    <w:rsid w:val="002E6520"/>
    <w:rsid w:val="002E797C"/>
    <w:rsid w:val="002E7ACC"/>
    <w:rsid w:val="002E7B76"/>
    <w:rsid w:val="002F059B"/>
    <w:rsid w:val="002F09B3"/>
    <w:rsid w:val="002F0EE5"/>
    <w:rsid w:val="002F1289"/>
    <w:rsid w:val="002F1448"/>
    <w:rsid w:val="002F1B9E"/>
    <w:rsid w:val="002F24E1"/>
    <w:rsid w:val="002F2BFA"/>
    <w:rsid w:val="002F3C89"/>
    <w:rsid w:val="002F4185"/>
    <w:rsid w:val="002F478D"/>
    <w:rsid w:val="002F499C"/>
    <w:rsid w:val="002F4CFA"/>
    <w:rsid w:val="002F4D99"/>
    <w:rsid w:val="002F4E76"/>
    <w:rsid w:val="002F508B"/>
    <w:rsid w:val="002F5FBC"/>
    <w:rsid w:val="002F6A1E"/>
    <w:rsid w:val="002F6B51"/>
    <w:rsid w:val="002F707A"/>
    <w:rsid w:val="002F71BF"/>
    <w:rsid w:val="002F7456"/>
    <w:rsid w:val="002F79F6"/>
    <w:rsid w:val="002F7D6E"/>
    <w:rsid w:val="002F7EF8"/>
    <w:rsid w:val="002F7F4E"/>
    <w:rsid w:val="0030120B"/>
    <w:rsid w:val="00301684"/>
    <w:rsid w:val="00301D2C"/>
    <w:rsid w:val="00302559"/>
    <w:rsid w:val="00302FCA"/>
    <w:rsid w:val="0030301F"/>
    <w:rsid w:val="00303B50"/>
    <w:rsid w:val="00304088"/>
    <w:rsid w:val="0030487F"/>
    <w:rsid w:val="00304CC7"/>
    <w:rsid w:val="00304DC6"/>
    <w:rsid w:val="00304E23"/>
    <w:rsid w:val="00305B72"/>
    <w:rsid w:val="003068D5"/>
    <w:rsid w:val="00306A48"/>
    <w:rsid w:val="00306DC6"/>
    <w:rsid w:val="0030718F"/>
    <w:rsid w:val="00307BC5"/>
    <w:rsid w:val="003104B4"/>
    <w:rsid w:val="0031091F"/>
    <w:rsid w:val="003112A3"/>
    <w:rsid w:val="003118C6"/>
    <w:rsid w:val="00311ECD"/>
    <w:rsid w:val="00311EF0"/>
    <w:rsid w:val="003126BA"/>
    <w:rsid w:val="003126C3"/>
    <w:rsid w:val="00312D08"/>
    <w:rsid w:val="00314387"/>
    <w:rsid w:val="003143E5"/>
    <w:rsid w:val="00314494"/>
    <w:rsid w:val="0031479B"/>
    <w:rsid w:val="0031497D"/>
    <w:rsid w:val="00316028"/>
    <w:rsid w:val="0031616B"/>
    <w:rsid w:val="003162F9"/>
    <w:rsid w:val="0031732D"/>
    <w:rsid w:val="00317440"/>
    <w:rsid w:val="00317E69"/>
    <w:rsid w:val="00317FD3"/>
    <w:rsid w:val="003203F6"/>
    <w:rsid w:val="00320E46"/>
    <w:rsid w:val="00321E90"/>
    <w:rsid w:val="00321FD0"/>
    <w:rsid w:val="0032261E"/>
    <w:rsid w:val="003226B7"/>
    <w:rsid w:val="0032272F"/>
    <w:rsid w:val="0032294F"/>
    <w:rsid w:val="00323020"/>
    <w:rsid w:val="00324210"/>
    <w:rsid w:val="003245E5"/>
    <w:rsid w:val="0032636A"/>
    <w:rsid w:val="0032648E"/>
    <w:rsid w:val="00326556"/>
    <w:rsid w:val="00326844"/>
    <w:rsid w:val="00326A23"/>
    <w:rsid w:val="00326A5A"/>
    <w:rsid w:val="003301ED"/>
    <w:rsid w:val="003304D0"/>
    <w:rsid w:val="00330525"/>
    <w:rsid w:val="00330B55"/>
    <w:rsid w:val="00330B58"/>
    <w:rsid w:val="00331D23"/>
    <w:rsid w:val="003320C0"/>
    <w:rsid w:val="00332977"/>
    <w:rsid w:val="00332A5F"/>
    <w:rsid w:val="00333016"/>
    <w:rsid w:val="00334426"/>
    <w:rsid w:val="00334590"/>
    <w:rsid w:val="00334983"/>
    <w:rsid w:val="00334BD0"/>
    <w:rsid w:val="00334CD1"/>
    <w:rsid w:val="00335C74"/>
    <w:rsid w:val="00335DE8"/>
    <w:rsid w:val="003362CA"/>
    <w:rsid w:val="00336D6E"/>
    <w:rsid w:val="00336FA0"/>
    <w:rsid w:val="003379DC"/>
    <w:rsid w:val="0034084F"/>
    <w:rsid w:val="00341277"/>
    <w:rsid w:val="00341351"/>
    <w:rsid w:val="00341793"/>
    <w:rsid w:val="0034293F"/>
    <w:rsid w:val="00343E8A"/>
    <w:rsid w:val="003449F3"/>
    <w:rsid w:val="00344B87"/>
    <w:rsid w:val="00345601"/>
    <w:rsid w:val="0034614C"/>
    <w:rsid w:val="00346E18"/>
    <w:rsid w:val="00347163"/>
    <w:rsid w:val="00347209"/>
    <w:rsid w:val="00347227"/>
    <w:rsid w:val="00350A7B"/>
    <w:rsid w:val="00351192"/>
    <w:rsid w:val="003515CA"/>
    <w:rsid w:val="00351FB9"/>
    <w:rsid w:val="00352237"/>
    <w:rsid w:val="00352E1D"/>
    <w:rsid w:val="003534BF"/>
    <w:rsid w:val="00353AA4"/>
    <w:rsid w:val="00354ABC"/>
    <w:rsid w:val="0035571E"/>
    <w:rsid w:val="0035587D"/>
    <w:rsid w:val="00355B35"/>
    <w:rsid w:val="00355E06"/>
    <w:rsid w:val="0035691F"/>
    <w:rsid w:val="00357150"/>
    <w:rsid w:val="00357B93"/>
    <w:rsid w:val="00357E3F"/>
    <w:rsid w:val="003604C8"/>
    <w:rsid w:val="00360F09"/>
    <w:rsid w:val="00361F8E"/>
    <w:rsid w:val="00362279"/>
    <w:rsid w:val="00362387"/>
    <w:rsid w:val="0036249F"/>
    <w:rsid w:val="00362F73"/>
    <w:rsid w:val="00363337"/>
    <w:rsid w:val="00363347"/>
    <w:rsid w:val="003634B6"/>
    <w:rsid w:val="00363ED3"/>
    <w:rsid w:val="0036417D"/>
    <w:rsid w:val="003648ED"/>
    <w:rsid w:val="00364D22"/>
    <w:rsid w:val="00365A31"/>
    <w:rsid w:val="003662C4"/>
    <w:rsid w:val="003663A4"/>
    <w:rsid w:val="003669F5"/>
    <w:rsid w:val="0036712B"/>
    <w:rsid w:val="003677C1"/>
    <w:rsid w:val="003678F8"/>
    <w:rsid w:val="00371743"/>
    <w:rsid w:val="00371A66"/>
    <w:rsid w:val="00371DB8"/>
    <w:rsid w:val="00372917"/>
    <w:rsid w:val="003731F0"/>
    <w:rsid w:val="00373649"/>
    <w:rsid w:val="0037373C"/>
    <w:rsid w:val="0037410F"/>
    <w:rsid w:val="0037468A"/>
    <w:rsid w:val="003746C5"/>
    <w:rsid w:val="00374A91"/>
    <w:rsid w:val="00374B6F"/>
    <w:rsid w:val="00374F47"/>
    <w:rsid w:val="003753F0"/>
    <w:rsid w:val="0037597F"/>
    <w:rsid w:val="0037671C"/>
    <w:rsid w:val="0037740B"/>
    <w:rsid w:val="00377878"/>
    <w:rsid w:val="00377F1F"/>
    <w:rsid w:val="00377F28"/>
    <w:rsid w:val="00380381"/>
    <w:rsid w:val="00380514"/>
    <w:rsid w:val="0038060D"/>
    <w:rsid w:val="00380BA0"/>
    <w:rsid w:val="00381A8D"/>
    <w:rsid w:val="003824B5"/>
    <w:rsid w:val="00382AA1"/>
    <w:rsid w:val="00382FAF"/>
    <w:rsid w:val="00382FD5"/>
    <w:rsid w:val="00384609"/>
    <w:rsid w:val="00384DBB"/>
    <w:rsid w:val="003853C0"/>
    <w:rsid w:val="003854B0"/>
    <w:rsid w:val="00385CB7"/>
    <w:rsid w:val="00385D57"/>
    <w:rsid w:val="0038660A"/>
    <w:rsid w:val="0038674B"/>
    <w:rsid w:val="00386CDE"/>
    <w:rsid w:val="00386E2A"/>
    <w:rsid w:val="00391396"/>
    <w:rsid w:val="00391BE0"/>
    <w:rsid w:val="0039322D"/>
    <w:rsid w:val="0039352A"/>
    <w:rsid w:val="003936C5"/>
    <w:rsid w:val="00394635"/>
    <w:rsid w:val="00395260"/>
    <w:rsid w:val="003958CC"/>
    <w:rsid w:val="00397252"/>
    <w:rsid w:val="003A014F"/>
    <w:rsid w:val="003A0DB2"/>
    <w:rsid w:val="003A15CA"/>
    <w:rsid w:val="003A166A"/>
    <w:rsid w:val="003A21C9"/>
    <w:rsid w:val="003A23C0"/>
    <w:rsid w:val="003A2C32"/>
    <w:rsid w:val="003A3492"/>
    <w:rsid w:val="003A43A4"/>
    <w:rsid w:val="003A4422"/>
    <w:rsid w:val="003A4426"/>
    <w:rsid w:val="003A46B9"/>
    <w:rsid w:val="003A46BB"/>
    <w:rsid w:val="003A47A1"/>
    <w:rsid w:val="003A521D"/>
    <w:rsid w:val="003A53C5"/>
    <w:rsid w:val="003A53CD"/>
    <w:rsid w:val="003A5484"/>
    <w:rsid w:val="003A5EFC"/>
    <w:rsid w:val="003A69CD"/>
    <w:rsid w:val="003A6B82"/>
    <w:rsid w:val="003A6C40"/>
    <w:rsid w:val="003A6E84"/>
    <w:rsid w:val="003A77E5"/>
    <w:rsid w:val="003B0442"/>
    <w:rsid w:val="003B0B09"/>
    <w:rsid w:val="003B0BA2"/>
    <w:rsid w:val="003B0CB2"/>
    <w:rsid w:val="003B169C"/>
    <w:rsid w:val="003B1AEC"/>
    <w:rsid w:val="003B275F"/>
    <w:rsid w:val="003B3672"/>
    <w:rsid w:val="003B485B"/>
    <w:rsid w:val="003B4F16"/>
    <w:rsid w:val="003B4FB1"/>
    <w:rsid w:val="003B5330"/>
    <w:rsid w:val="003B535C"/>
    <w:rsid w:val="003B53D6"/>
    <w:rsid w:val="003B5BAB"/>
    <w:rsid w:val="003B5F08"/>
    <w:rsid w:val="003B616D"/>
    <w:rsid w:val="003B6744"/>
    <w:rsid w:val="003B75C4"/>
    <w:rsid w:val="003B7943"/>
    <w:rsid w:val="003C0976"/>
    <w:rsid w:val="003C142C"/>
    <w:rsid w:val="003C1923"/>
    <w:rsid w:val="003C2204"/>
    <w:rsid w:val="003C22DD"/>
    <w:rsid w:val="003C2D32"/>
    <w:rsid w:val="003C39F4"/>
    <w:rsid w:val="003C403A"/>
    <w:rsid w:val="003C43E9"/>
    <w:rsid w:val="003C47AC"/>
    <w:rsid w:val="003C4DA3"/>
    <w:rsid w:val="003C634D"/>
    <w:rsid w:val="003C63F8"/>
    <w:rsid w:val="003C661D"/>
    <w:rsid w:val="003C6CD8"/>
    <w:rsid w:val="003C73A6"/>
    <w:rsid w:val="003C781B"/>
    <w:rsid w:val="003C78CC"/>
    <w:rsid w:val="003C7CF9"/>
    <w:rsid w:val="003C7D65"/>
    <w:rsid w:val="003D03CB"/>
    <w:rsid w:val="003D04CB"/>
    <w:rsid w:val="003D0F58"/>
    <w:rsid w:val="003D1BEF"/>
    <w:rsid w:val="003D2205"/>
    <w:rsid w:val="003D3327"/>
    <w:rsid w:val="003D3611"/>
    <w:rsid w:val="003D40FC"/>
    <w:rsid w:val="003D4C7A"/>
    <w:rsid w:val="003D4FD5"/>
    <w:rsid w:val="003D51C4"/>
    <w:rsid w:val="003D550D"/>
    <w:rsid w:val="003D65CC"/>
    <w:rsid w:val="003D6D5C"/>
    <w:rsid w:val="003D71B0"/>
    <w:rsid w:val="003D7753"/>
    <w:rsid w:val="003E0539"/>
    <w:rsid w:val="003E05D2"/>
    <w:rsid w:val="003E0712"/>
    <w:rsid w:val="003E0DB0"/>
    <w:rsid w:val="003E109B"/>
    <w:rsid w:val="003E11E3"/>
    <w:rsid w:val="003E186B"/>
    <w:rsid w:val="003E1A4F"/>
    <w:rsid w:val="003E2E78"/>
    <w:rsid w:val="003E2E79"/>
    <w:rsid w:val="003E2ED8"/>
    <w:rsid w:val="003E31FA"/>
    <w:rsid w:val="003E34F6"/>
    <w:rsid w:val="003E368C"/>
    <w:rsid w:val="003E3AD0"/>
    <w:rsid w:val="003E3E05"/>
    <w:rsid w:val="003E404A"/>
    <w:rsid w:val="003E5235"/>
    <w:rsid w:val="003E56C4"/>
    <w:rsid w:val="003E5B5E"/>
    <w:rsid w:val="003E5E28"/>
    <w:rsid w:val="003E6FC0"/>
    <w:rsid w:val="003E721F"/>
    <w:rsid w:val="003E7C08"/>
    <w:rsid w:val="003F0027"/>
    <w:rsid w:val="003F0B16"/>
    <w:rsid w:val="003F1A9E"/>
    <w:rsid w:val="003F1C21"/>
    <w:rsid w:val="003F2138"/>
    <w:rsid w:val="003F2325"/>
    <w:rsid w:val="003F2582"/>
    <w:rsid w:val="003F2F91"/>
    <w:rsid w:val="003F3DC8"/>
    <w:rsid w:val="003F3EC7"/>
    <w:rsid w:val="003F4CEB"/>
    <w:rsid w:val="003F5B2E"/>
    <w:rsid w:val="003F5D6F"/>
    <w:rsid w:val="003F6788"/>
    <w:rsid w:val="003F6A11"/>
    <w:rsid w:val="003F6ECF"/>
    <w:rsid w:val="00400C4E"/>
    <w:rsid w:val="00400F96"/>
    <w:rsid w:val="004011B6"/>
    <w:rsid w:val="00402352"/>
    <w:rsid w:val="004025AC"/>
    <w:rsid w:val="004026D7"/>
    <w:rsid w:val="00402AB0"/>
    <w:rsid w:val="00402F49"/>
    <w:rsid w:val="00403A19"/>
    <w:rsid w:val="00403A6C"/>
    <w:rsid w:val="00403BDC"/>
    <w:rsid w:val="00404E6B"/>
    <w:rsid w:val="00405F3E"/>
    <w:rsid w:val="00406B73"/>
    <w:rsid w:val="00406CDE"/>
    <w:rsid w:val="00406CEE"/>
    <w:rsid w:val="00407046"/>
    <w:rsid w:val="00407AD8"/>
    <w:rsid w:val="004101E8"/>
    <w:rsid w:val="004107B4"/>
    <w:rsid w:val="0041080D"/>
    <w:rsid w:val="00410AF2"/>
    <w:rsid w:val="0041139B"/>
    <w:rsid w:val="0041168C"/>
    <w:rsid w:val="004119C9"/>
    <w:rsid w:val="00411ECE"/>
    <w:rsid w:val="00412E32"/>
    <w:rsid w:val="00413C37"/>
    <w:rsid w:val="00413F24"/>
    <w:rsid w:val="00414372"/>
    <w:rsid w:val="00414CCF"/>
    <w:rsid w:val="00414D7B"/>
    <w:rsid w:val="00415866"/>
    <w:rsid w:val="00415CDC"/>
    <w:rsid w:val="00416EBD"/>
    <w:rsid w:val="004175E5"/>
    <w:rsid w:val="004176C0"/>
    <w:rsid w:val="00417E99"/>
    <w:rsid w:val="004202DA"/>
    <w:rsid w:val="00421823"/>
    <w:rsid w:val="00421BAC"/>
    <w:rsid w:val="00421CC5"/>
    <w:rsid w:val="00421FD3"/>
    <w:rsid w:val="00422683"/>
    <w:rsid w:val="0042276B"/>
    <w:rsid w:val="00422781"/>
    <w:rsid w:val="004228C2"/>
    <w:rsid w:val="0042298D"/>
    <w:rsid w:val="00422F70"/>
    <w:rsid w:val="00423AD8"/>
    <w:rsid w:val="00423CD1"/>
    <w:rsid w:val="00423F53"/>
    <w:rsid w:val="004247F8"/>
    <w:rsid w:val="00424996"/>
    <w:rsid w:val="00424B75"/>
    <w:rsid w:val="00424D8C"/>
    <w:rsid w:val="00424DAB"/>
    <w:rsid w:val="00425C22"/>
    <w:rsid w:val="00425C2E"/>
    <w:rsid w:val="00425E85"/>
    <w:rsid w:val="00431099"/>
    <w:rsid w:val="004310DC"/>
    <w:rsid w:val="00431165"/>
    <w:rsid w:val="00431327"/>
    <w:rsid w:val="00433F8B"/>
    <w:rsid w:val="004341E3"/>
    <w:rsid w:val="00435135"/>
    <w:rsid w:val="004357DB"/>
    <w:rsid w:val="00436F56"/>
    <w:rsid w:val="004374A5"/>
    <w:rsid w:val="00437D5D"/>
    <w:rsid w:val="00440409"/>
    <w:rsid w:val="004405BA"/>
    <w:rsid w:val="0044101E"/>
    <w:rsid w:val="004416AD"/>
    <w:rsid w:val="00441BA7"/>
    <w:rsid w:val="00442AE9"/>
    <w:rsid w:val="00442F55"/>
    <w:rsid w:val="0044335F"/>
    <w:rsid w:val="004435C2"/>
    <w:rsid w:val="00443628"/>
    <w:rsid w:val="004439FC"/>
    <w:rsid w:val="00444A63"/>
    <w:rsid w:val="0044531F"/>
    <w:rsid w:val="004453BD"/>
    <w:rsid w:val="00446362"/>
    <w:rsid w:val="004464CB"/>
    <w:rsid w:val="0044680D"/>
    <w:rsid w:val="004470E3"/>
    <w:rsid w:val="0044790B"/>
    <w:rsid w:val="00447A80"/>
    <w:rsid w:val="004505F1"/>
    <w:rsid w:val="004508E6"/>
    <w:rsid w:val="004513B3"/>
    <w:rsid w:val="004515E0"/>
    <w:rsid w:val="00451EEA"/>
    <w:rsid w:val="00451F64"/>
    <w:rsid w:val="004526A7"/>
    <w:rsid w:val="00452F5A"/>
    <w:rsid w:val="00452FF0"/>
    <w:rsid w:val="004530DF"/>
    <w:rsid w:val="00453195"/>
    <w:rsid w:val="00453378"/>
    <w:rsid w:val="004534EC"/>
    <w:rsid w:val="0045385E"/>
    <w:rsid w:val="004538DE"/>
    <w:rsid w:val="00453F08"/>
    <w:rsid w:val="00453F1D"/>
    <w:rsid w:val="00454FA6"/>
    <w:rsid w:val="004559F3"/>
    <w:rsid w:val="0045632F"/>
    <w:rsid w:val="00456A86"/>
    <w:rsid w:val="0045757C"/>
    <w:rsid w:val="00457901"/>
    <w:rsid w:val="00457D58"/>
    <w:rsid w:val="00460AF7"/>
    <w:rsid w:val="00460C7F"/>
    <w:rsid w:val="004610D4"/>
    <w:rsid w:val="004623C3"/>
    <w:rsid w:val="0046283E"/>
    <w:rsid w:val="00463917"/>
    <w:rsid w:val="004646C5"/>
    <w:rsid w:val="004651BA"/>
    <w:rsid w:val="0046675E"/>
    <w:rsid w:val="00466CAC"/>
    <w:rsid w:val="00467458"/>
    <w:rsid w:val="00470877"/>
    <w:rsid w:val="00470A01"/>
    <w:rsid w:val="00470B77"/>
    <w:rsid w:val="00471037"/>
    <w:rsid w:val="00471340"/>
    <w:rsid w:val="004713B2"/>
    <w:rsid w:val="004717A9"/>
    <w:rsid w:val="004721CD"/>
    <w:rsid w:val="004725AB"/>
    <w:rsid w:val="00472AB2"/>
    <w:rsid w:val="0047345F"/>
    <w:rsid w:val="00473651"/>
    <w:rsid w:val="0047376D"/>
    <w:rsid w:val="00473A46"/>
    <w:rsid w:val="00473A6E"/>
    <w:rsid w:val="00473E43"/>
    <w:rsid w:val="00473FB3"/>
    <w:rsid w:val="00474016"/>
    <w:rsid w:val="00474462"/>
    <w:rsid w:val="00474832"/>
    <w:rsid w:val="00474E20"/>
    <w:rsid w:val="00474E2B"/>
    <w:rsid w:val="00475728"/>
    <w:rsid w:val="00476906"/>
    <w:rsid w:val="0047775E"/>
    <w:rsid w:val="004778D3"/>
    <w:rsid w:val="004778E2"/>
    <w:rsid w:val="00477C49"/>
    <w:rsid w:val="004808D1"/>
    <w:rsid w:val="0048099E"/>
    <w:rsid w:val="00480B8B"/>
    <w:rsid w:val="00480B9F"/>
    <w:rsid w:val="00481495"/>
    <w:rsid w:val="004853A8"/>
    <w:rsid w:val="00485C94"/>
    <w:rsid w:val="004862A9"/>
    <w:rsid w:val="004865D0"/>
    <w:rsid w:val="0048685C"/>
    <w:rsid w:val="00486A4A"/>
    <w:rsid w:val="00486C01"/>
    <w:rsid w:val="004870D8"/>
    <w:rsid w:val="004878B7"/>
    <w:rsid w:val="00487B1A"/>
    <w:rsid w:val="00487C01"/>
    <w:rsid w:val="00490483"/>
    <w:rsid w:val="0049070C"/>
    <w:rsid w:val="004923B9"/>
    <w:rsid w:val="00492639"/>
    <w:rsid w:val="00492672"/>
    <w:rsid w:val="0049299C"/>
    <w:rsid w:val="00492A46"/>
    <w:rsid w:val="00493BA7"/>
    <w:rsid w:val="00493D6D"/>
    <w:rsid w:val="00494EEA"/>
    <w:rsid w:val="0049569C"/>
    <w:rsid w:val="00495B0F"/>
    <w:rsid w:val="0049634F"/>
    <w:rsid w:val="004965C1"/>
    <w:rsid w:val="00496D05"/>
    <w:rsid w:val="004A0548"/>
    <w:rsid w:val="004A0880"/>
    <w:rsid w:val="004A08D6"/>
    <w:rsid w:val="004A0D71"/>
    <w:rsid w:val="004A0E21"/>
    <w:rsid w:val="004A13A9"/>
    <w:rsid w:val="004A1679"/>
    <w:rsid w:val="004A1A5C"/>
    <w:rsid w:val="004A1FD0"/>
    <w:rsid w:val="004A27E8"/>
    <w:rsid w:val="004A2C54"/>
    <w:rsid w:val="004A2ED3"/>
    <w:rsid w:val="004A2F0C"/>
    <w:rsid w:val="004A329F"/>
    <w:rsid w:val="004A34F1"/>
    <w:rsid w:val="004A3677"/>
    <w:rsid w:val="004A3B8D"/>
    <w:rsid w:val="004A431B"/>
    <w:rsid w:val="004A4AF2"/>
    <w:rsid w:val="004A4CBB"/>
    <w:rsid w:val="004A5418"/>
    <w:rsid w:val="004A5552"/>
    <w:rsid w:val="004A57B4"/>
    <w:rsid w:val="004A5AFA"/>
    <w:rsid w:val="004A674C"/>
    <w:rsid w:val="004A7154"/>
    <w:rsid w:val="004A77A8"/>
    <w:rsid w:val="004B0490"/>
    <w:rsid w:val="004B09A2"/>
    <w:rsid w:val="004B0A15"/>
    <w:rsid w:val="004B0C7B"/>
    <w:rsid w:val="004B19B6"/>
    <w:rsid w:val="004B29A2"/>
    <w:rsid w:val="004B29DC"/>
    <w:rsid w:val="004B333C"/>
    <w:rsid w:val="004B3443"/>
    <w:rsid w:val="004B366A"/>
    <w:rsid w:val="004B3747"/>
    <w:rsid w:val="004B4478"/>
    <w:rsid w:val="004B524E"/>
    <w:rsid w:val="004B5992"/>
    <w:rsid w:val="004B6184"/>
    <w:rsid w:val="004B62E2"/>
    <w:rsid w:val="004B6C4E"/>
    <w:rsid w:val="004B7B64"/>
    <w:rsid w:val="004C0702"/>
    <w:rsid w:val="004C07D6"/>
    <w:rsid w:val="004C08F1"/>
    <w:rsid w:val="004C0BBE"/>
    <w:rsid w:val="004C0C77"/>
    <w:rsid w:val="004C1B79"/>
    <w:rsid w:val="004C20B3"/>
    <w:rsid w:val="004C22D0"/>
    <w:rsid w:val="004C29AF"/>
    <w:rsid w:val="004C2A7C"/>
    <w:rsid w:val="004C3306"/>
    <w:rsid w:val="004C35D7"/>
    <w:rsid w:val="004C395F"/>
    <w:rsid w:val="004C49AE"/>
    <w:rsid w:val="004C507D"/>
    <w:rsid w:val="004C6085"/>
    <w:rsid w:val="004C6235"/>
    <w:rsid w:val="004C67FE"/>
    <w:rsid w:val="004D01AF"/>
    <w:rsid w:val="004D1223"/>
    <w:rsid w:val="004D1C16"/>
    <w:rsid w:val="004D2152"/>
    <w:rsid w:val="004D2550"/>
    <w:rsid w:val="004D28E4"/>
    <w:rsid w:val="004D2BB8"/>
    <w:rsid w:val="004D6314"/>
    <w:rsid w:val="004D732E"/>
    <w:rsid w:val="004D7627"/>
    <w:rsid w:val="004E0086"/>
    <w:rsid w:val="004E06C1"/>
    <w:rsid w:val="004E120A"/>
    <w:rsid w:val="004E15C5"/>
    <w:rsid w:val="004E1D5A"/>
    <w:rsid w:val="004E29D7"/>
    <w:rsid w:val="004E3316"/>
    <w:rsid w:val="004E4497"/>
    <w:rsid w:val="004E476E"/>
    <w:rsid w:val="004E4EFE"/>
    <w:rsid w:val="004E5697"/>
    <w:rsid w:val="004E599D"/>
    <w:rsid w:val="004E5AC5"/>
    <w:rsid w:val="004E633E"/>
    <w:rsid w:val="004E7698"/>
    <w:rsid w:val="004E77F0"/>
    <w:rsid w:val="004F0033"/>
    <w:rsid w:val="004F0069"/>
    <w:rsid w:val="004F067A"/>
    <w:rsid w:val="004F1371"/>
    <w:rsid w:val="004F1504"/>
    <w:rsid w:val="004F1929"/>
    <w:rsid w:val="004F1CE1"/>
    <w:rsid w:val="004F23B2"/>
    <w:rsid w:val="004F2789"/>
    <w:rsid w:val="004F3258"/>
    <w:rsid w:val="004F358F"/>
    <w:rsid w:val="004F49A2"/>
    <w:rsid w:val="004F59E0"/>
    <w:rsid w:val="004F6064"/>
    <w:rsid w:val="004F618C"/>
    <w:rsid w:val="004F6301"/>
    <w:rsid w:val="004F6C61"/>
    <w:rsid w:val="004F73BC"/>
    <w:rsid w:val="00500102"/>
    <w:rsid w:val="00500A10"/>
    <w:rsid w:val="00501870"/>
    <w:rsid w:val="00502609"/>
    <w:rsid w:val="005035FE"/>
    <w:rsid w:val="00503C29"/>
    <w:rsid w:val="00503E29"/>
    <w:rsid w:val="0050488D"/>
    <w:rsid w:val="00504DF5"/>
    <w:rsid w:val="00505069"/>
    <w:rsid w:val="005052DD"/>
    <w:rsid w:val="00505795"/>
    <w:rsid w:val="00505B49"/>
    <w:rsid w:val="00505FBE"/>
    <w:rsid w:val="005067DD"/>
    <w:rsid w:val="00506C81"/>
    <w:rsid w:val="00507E80"/>
    <w:rsid w:val="005105DE"/>
    <w:rsid w:val="00511CEE"/>
    <w:rsid w:val="00511FF8"/>
    <w:rsid w:val="005127A2"/>
    <w:rsid w:val="0051383F"/>
    <w:rsid w:val="00513ECB"/>
    <w:rsid w:val="005141FF"/>
    <w:rsid w:val="005144A0"/>
    <w:rsid w:val="005145BC"/>
    <w:rsid w:val="00514850"/>
    <w:rsid w:val="00514949"/>
    <w:rsid w:val="00515780"/>
    <w:rsid w:val="00515E26"/>
    <w:rsid w:val="00516045"/>
    <w:rsid w:val="0051641C"/>
    <w:rsid w:val="0051657E"/>
    <w:rsid w:val="00516C59"/>
    <w:rsid w:val="005170CA"/>
    <w:rsid w:val="00517201"/>
    <w:rsid w:val="005208B4"/>
    <w:rsid w:val="00520B77"/>
    <w:rsid w:val="00521136"/>
    <w:rsid w:val="005215B0"/>
    <w:rsid w:val="00521F08"/>
    <w:rsid w:val="0052243D"/>
    <w:rsid w:val="00523980"/>
    <w:rsid w:val="00524A52"/>
    <w:rsid w:val="00525EBC"/>
    <w:rsid w:val="00526004"/>
    <w:rsid w:val="00526807"/>
    <w:rsid w:val="005269BD"/>
    <w:rsid w:val="00526ED0"/>
    <w:rsid w:val="00527256"/>
    <w:rsid w:val="0052798C"/>
    <w:rsid w:val="00527E33"/>
    <w:rsid w:val="00527F48"/>
    <w:rsid w:val="00532496"/>
    <w:rsid w:val="0053271C"/>
    <w:rsid w:val="00532ADE"/>
    <w:rsid w:val="00533662"/>
    <w:rsid w:val="005342D9"/>
    <w:rsid w:val="0053487B"/>
    <w:rsid w:val="005350CA"/>
    <w:rsid w:val="005352CD"/>
    <w:rsid w:val="005355CD"/>
    <w:rsid w:val="00535FCA"/>
    <w:rsid w:val="005360FC"/>
    <w:rsid w:val="00536BB6"/>
    <w:rsid w:val="00536EBC"/>
    <w:rsid w:val="00537582"/>
    <w:rsid w:val="005375D3"/>
    <w:rsid w:val="00537689"/>
    <w:rsid w:val="0054023A"/>
    <w:rsid w:val="005402D3"/>
    <w:rsid w:val="005412EC"/>
    <w:rsid w:val="00541482"/>
    <w:rsid w:val="0054165B"/>
    <w:rsid w:val="00541C7E"/>
    <w:rsid w:val="0054269F"/>
    <w:rsid w:val="00542D5C"/>
    <w:rsid w:val="00542E1F"/>
    <w:rsid w:val="00543893"/>
    <w:rsid w:val="0054405D"/>
    <w:rsid w:val="00544ADC"/>
    <w:rsid w:val="00544D1D"/>
    <w:rsid w:val="00544E4E"/>
    <w:rsid w:val="0054516F"/>
    <w:rsid w:val="005451D8"/>
    <w:rsid w:val="00545667"/>
    <w:rsid w:val="00545EAD"/>
    <w:rsid w:val="00545FD7"/>
    <w:rsid w:val="00546230"/>
    <w:rsid w:val="0054681B"/>
    <w:rsid w:val="00546AC4"/>
    <w:rsid w:val="00547143"/>
    <w:rsid w:val="005471EF"/>
    <w:rsid w:val="0054728D"/>
    <w:rsid w:val="005473AA"/>
    <w:rsid w:val="005478AD"/>
    <w:rsid w:val="00547E07"/>
    <w:rsid w:val="00550403"/>
    <w:rsid w:val="00550828"/>
    <w:rsid w:val="00550A09"/>
    <w:rsid w:val="00550CE9"/>
    <w:rsid w:val="00551143"/>
    <w:rsid w:val="005512E1"/>
    <w:rsid w:val="00552553"/>
    <w:rsid w:val="0055257D"/>
    <w:rsid w:val="00553AED"/>
    <w:rsid w:val="00553FFF"/>
    <w:rsid w:val="005542CA"/>
    <w:rsid w:val="0055524C"/>
    <w:rsid w:val="005553BC"/>
    <w:rsid w:val="0055605E"/>
    <w:rsid w:val="00556518"/>
    <w:rsid w:val="005566A1"/>
    <w:rsid w:val="00556C7D"/>
    <w:rsid w:val="00557472"/>
    <w:rsid w:val="005575DF"/>
    <w:rsid w:val="0055786A"/>
    <w:rsid w:val="00557D22"/>
    <w:rsid w:val="00560482"/>
    <w:rsid w:val="005622E3"/>
    <w:rsid w:val="0056235D"/>
    <w:rsid w:val="00562A60"/>
    <w:rsid w:val="00562A79"/>
    <w:rsid w:val="00562B0E"/>
    <w:rsid w:val="00562BD6"/>
    <w:rsid w:val="00563895"/>
    <w:rsid w:val="00563BBD"/>
    <w:rsid w:val="00563D99"/>
    <w:rsid w:val="00563E3C"/>
    <w:rsid w:val="00564A36"/>
    <w:rsid w:val="00564EAA"/>
    <w:rsid w:val="00565C5B"/>
    <w:rsid w:val="005674F9"/>
    <w:rsid w:val="005675BE"/>
    <w:rsid w:val="00567A42"/>
    <w:rsid w:val="0057039C"/>
    <w:rsid w:val="005716E9"/>
    <w:rsid w:val="00571D7A"/>
    <w:rsid w:val="00572266"/>
    <w:rsid w:val="00572683"/>
    <w:rsid w:val="0057360C"/>
    <w:rsid w:val="00573E0C"/>
    <w:rsid w:val="00574585"/>
    <w:rsid w:val="00575074"/>
    <w:rsid w:val="00575162"/>
    <w:rsid w:val="00575277"/>
    <w:rsid w:val="005759FC"/>
    <w:rsid w:val="0057623F"/>
    <w:rsid w:val="005764E4"/>
    <w:rsid w:val="00576552"/>
    <w:rsid w:val="00576E8C"/>
    <w:rsid w:val="00576F45"/>
    <w:rsid w:val="005771C7"/>
    <w:rsid w:val="00577990"/>
    <w:rsid w:val="0058080F"/>
    <w:rsid w:val="005808C7"/>
    <w:rsid w:val="00580AB9"/>
    <w:rsid w:val="00580C35"/>
    <w:rsid w:val="00581066"/>
    <w:rsid w:val="005817B5"/>
    <w:rsid w:val="00581F18"/>
    <w:rsid w:val="0058245F"/>
    <w:rsid w:val="005824F3"/>
    <w:rsid w:val="00582D9B"/>
    <w:rsid w:val="00582DAB"/>
    <w:rsid w:val="00583065"/>
    <w:rsid w:val="00583849"/>
    <w:rsid w:val="005851F5"/>
    <w:rsid w:val="0058568A"/>
    <w:rsid w:val="0058639E"/>
    <w:rsid w:val="00586479"/>
    <w:rsid w:val="0058696F"/>
    <w:rsid w:val="0058736D"/>
    <w:rsid w:val="0058781D"/>
    <w:rsid w:val="00587983"/>
    <w:rsid w:val="00587CC1"/>
    <w:rsid w:val="00587D34"/>
    <w:rsid w:val="00587FEB"/>
    <w:rsid w:val="0059070B"/>
    <w:rsid w:val="00590B52"/>
    <w:rsid w:val="00590B75"/>
    <w:rsid w:val="00590EBA"/>
    <w:rsid w:val="005911B5"/>
    <w:rsid w:val="005912DE"/>
    <w:rsid w:val="005916B4"/>
    <w:rsid w:val="00591B7E"/>
    <w:rsid w:val="0059233F"/>
    <w:rsid w:val="005926B9"/>
    <w:rsid w:val="00592B1B"/>
    <w:rsid w:val="00592B37"/>
    <w:rsid w:val="00592BDA"/>
    <w:rsid w:val="00592CB6"/>
    <w:rsid w:val="005940D3"/>
    <w:rsid w:val="00594B61"/>
    <w:rsid w:val="00594C14"/>
    <w:rsid w:val="00594C75"/>
    <w:rsid w:val="00594FE5"/>
    <w:rsid w:val="00595666"/>
    <w:rsid w:val="0059638B"/>
    <w:rsid w:val="005967EC"/>
    <w:rsid w:val="00596C2E"/>
    <w:rsid w:val="0059751F"/>
    <w:rsid w:val="00597694"/>
    <w:rsid w:val="0059775D"/>
    <w:rsid w:val="005A0278"/>
    <w:rsid w:val="005A02C1"/>
    <w:rsid w:val="005A0445"/>
    <w:rsid w:val="005A08B2"/>
    <w:rsid w:val="005A0A03"/>
    <w:rsid w:val="005A1854"/>
    <w:rsid w:val="005A3053"/>
    <w:rsid w:val="005A33FD"/>
    <w:rsid w:val="005A3CCE"/>
    <w:rsid w:val="005A5E4E"/>
    <w:rsid w:val="005A5FB9"/>
    <w:rsid w:val="005A67EF"/>
    <w:rsid w:val="005A6F1B"/>
    <w:rsid w:val="005A72EA"/>
    <w:rsid w:val="005A7716"/>
    <w:rsid w:val="005A77D0"/>
    <w:rsid w:val="005B0529"/>
    <w:rsid w:val="005B0803"/>
    <w:rsid w:val="005B080D"/>
    <w:rsid w:val="005B0F3A"/>
    <w:rsid w:val="005B1C58"/>
    <w:rsid w:val="005B1D1B"/>
    <w:rsid w:val="005B2267"/>
    <w:rsid w:val="005B2A66"/>
    <w:rsid w:val="005B2B65"/>
    <w:rsid w:val="005B2CCD"/>
    <w:rsid w:val="005B496F"/>
    <w:rsid w:val="005B4F70"/>
    <w:rsid w:val="005B5947"/>
    <w:rsid w:val="005B5A83"/>
    <w:rsid w:val="005B5D4C"/>
    <w:rsid w:val="005B6BFF"/>
    <w:rsid w:val="005B7991"/>
    <w:rsid w:val="005B7D7C"/>
    <w:rsid w:val="005C011E"/>
    <w:rsid w:val="005C04B1"/>
    <w:rsid w:val="005C0849"/>
    <w:rsid w:val="005C085F"/>
    <w:rsid w:val="005C0BC4"/>
    <w:rsid w:val="005C12D0"/>
    <w:rsid w:val="005C1932"/>
    <w:rsid w:val="005C1DFD"/>
    <w:rsid w:val="005C1ED1"/>
    <w:rsid w:val="005C209E"/>
    <w:rsid w:val="005C2460"/>
    <w:rsid w:val="005C275A"/>
    <w:rsid w:val="005C2774"/>
    <w:rsid w:val="005C2B50"/>
    <w:rsid w:val="005C2E9A"/>
    <w:rsid w:val="005C3117"/>
    <w:rsid w:val="005C3FE7"/>
    <w:rsid w:val="005C4C73"/>
    <w:rsid w:val="005C5E2A"/>
    <w:rsid w:val="005C604D"/>
    <w:rsid w:val="005C6357"/>
    <w:rsid w:val="005C73DC"/>
    <w:rsid w:val="005C7FDC"/>
    <w:rsid w:val="005D0133"/>
    <w:rsid w:val="005D095A"/>
    <w:rsid w:val="005D11AC"/>
    <w:rsid w:val="005D15CA"/>
    <w:rsid w:val="005D1B62"/>
    <w:rsid w:val="005D2774"/>
    <w:rsid w:val="005D2783"/>
    <w:rsid w:val="005D2939"/>
    <w:rsid w:val="005D2BFB"/>
    <w:rsid w:val="005D2C94"/>
    <w:rsid w:val="005D30F9"/>
    <w:rsid w:val="005D32B9"/>
    <w:rsid w:val="005D3654"/>
    <w:rsid w:val="005D373D"/>
    <w:rsid w:val="005D4106"/>
    <w:rsid w:val="005D49AA"/>
    <w:rsid w:val="005D4E29"/>
    <w:rsid w:val="005D5A2F"/>
    <w:rsid w:val="005D5CF2"/>
    <w:rsid w:val="005D6218"/>
    <w:rsid w:val="005D6C0A"/>
    <w:rsid w:val="005D760C"/>
    <w:rsid w:val="005E005D"/>
    <w:rsid w:val="005E0F85"/>
    <w:rsid w:val="005E1493"/>
    <w:rsid w:val="005E1980"/>
    <w:rsid w:val="005E1F50"/>
    <w:rsid w:val="005E2065"/>
    <w:rsid w:val="005E26CC"/>
    <w:rsid w:val="005E2F8F"/>
    <w:rsid w:val="005E306E"/>
    <w:rsid w:val="005E3374"/>
    <w:rsid w:val="005E342F"/>
    <w:rsid w:val="005E3504"/>
    <w:rsid w:val="005E36B6"/>
    <w:rsid w:val="005E3A89"/>
    <w:rsid w:val="005E4457"/>
    <w:rsid w:val="005E449B"/>
    <w:rsid w:val="005E4CCA"/>
    <w:rsid w:val="005E5ACE"/>
    <w:rsid w:val="005E6328"/>
    <w:rsid w:val="005E6D65"/>
    <w:rsid w:val="005E6EF9"/>
    <w:rsid w:val="005E7277"/>
    <w:rsid w:val="005E7339"/>
    <w:rsid w:val="005E751C"/>
    <w:rsid w:val="005E7D9F"/>
    <w:rsid w:val="005F03E2"/>
    <w:rsid w:val="005F0728"/>
    <w:rsid w:val="005F07C5"/>
    <w:rsid w:val="005F102D"/>
    <w:rsid w:val="005F2548"/>
    <w:rsid w:val="005F2879"/>
    <w:rsid w:val="005F369F"/>
    <w:rsid w:val="005F3E17"/>
    <w:rsid w:val="005F3E57"/>
    <w:rsid w:val="005F5025"/>
    <w:rsid w:val="005F6134"/>
    <w:rsid w:val="005F623E"/>
    <w:rsid w:val="005F64FE"/>
    <w:rsid w:val="005F6648"/>
    <w:rsid w:val="005F7E01"/>
    <w:rsid w:val="00600F58"/>
    <w:rsid w:val="006018C6"/>
    <w:rsid w:val="00602F7B"/>
    <w:rsid w:val="00603656"/>
    <w:rsid w:val="006036A8"/>
    <w:rsid w:val="00604312"/>
    <w:rsid w:val="00604C6B"/>
    <w:rsid w:val="00604E10"/>
    <w:rsid w:val="00606251"/>
    <w:rsid w:val="00606F18"/>
    <w:rsid w:val="00606F6B"/>
    <w:rsid w:val="00607751"/>
    <w:rsid w:val="006103DF"/>
    <w:rsid w:val="00610C94"/>
    <w:rsid w:val="00610E0A"/>
    <w:rsid w:val="00610F1D"/>
    <w:rsid w:val="00611852"/>
    <w:rsid w:val="006120FE"/>
    <w:rsid w:val="0061224E"/>
    <w:rsid w:val="0061226F"/>
    <w:rsid w:val="00612447"/>
    <w:rsid w:val="0061253C"/>
    <w:rsid w:val="00612B7E"/>
    <w:rsid w:val="00612D98"/>
    <w:rsid w:val="00612DFC"/>
    <w:rsid w:val="00613394"/>
    <w:rsid w:val="006134BD"/>
    <w:rsid w:val="006140A3"/>
    <w:rsid w:val="006143E1"/>
    <w:rsid w:val="0061456E"/>
    <w:rsid w:val="00614671"/>
    <w:rsid w:val="006148E0"/>
    <w:rsid w:val="006149B4"/>
    <w:rsid w:val="00615191"/>
    <w:rsid w:val="00615242"/>
    <w:rsid w:val="00615BBF"/>
    <w:rsid w:val="00615E00"/>
    <w:rsid w:val="00616C3B"/>
    <w:rsid w:val="00617096"/>
    <w:rsid w:val="00617B49"/>
    <w:rsid w:val="00617DE8"/>
    <w:rsid w:val="006210C8"/>
    <w:rsid w:val="006214A1"/>
    <w:rsid w:val="00621BAF"/>
    <w:rsid w:val="00621F53"/>
    <w:rsid w:val="006223B6"/>
    <w:rsid w:val="006227AF"/>
    <w:rsid w:val="00622C06"/>
    <w:rsid w:val="0062323B"/>
    <w:rsid w:val="006232BD"/>
    <w:rsid w:val="00623BE1"/>
    <w:rsid w:val="006246F5"/>
    <w:rsid w:val="00624723"/>
    <w:rsid w:val="006248FE"/>
    <w:rsid w:val="00626EAF"/>
    <w:rsid w:val="00626EEA"/>
    <w:rsid w:val="00627365"/>
    <w:rsid w:val="0062754C"/>
    <w:rsid w:val="0062765B"/>
    <w:rsid w:val="00627E65"/>
    <w:rsid w:val="00627F2B"/>
    <w:rsid w:val="0063002E"/>
    <w:rsid w:val="0063046B"/>
    <w:rsid w:val="00630508"/>
    <w:rsid w:val="006308F4"/>
    <w:rsid w:val="00630F0F"/>
    <w:rsid w:val="0063264E"/>
    <w:rsid w:val="006330E1"/>
    <w:rsid w:val="006339BD"/>
    <w:rsid w:val="00633B02"/>
    <w:rsid w:val="0063641F"/>
    <w:rsid w:val="00636C58"/>
    <w:rsid w:val="00637333"/>
    <w:rsid w:val="00637CA2"/>
    <w:rsid w:val="00640736"/>
    <w:rsid w:val="00640A36"/>
    <w:rsid w:val="006416B0"/>
    <w:rsid w:val="006420B2"/>
    <w:rsid w:val="00642A52"/>
    <w:rsid w:val="00642B2F"/>
    <w:rsid w:val="006434CC"/>
    <w:rsid w:val="006435A8"/>
    <w:rsid w:val="00643BD5"/>
    <w:rsid w:val="00643E48"/>
    <w:rsid w:val="00644AC0"/>
    <w:rsid w:val="00644B06"/>
    <w:rsid w:val="00644DE6"/>
    <w:rsid w:val="00644E2D"/>
    <w:rsid w:val="0064503E"/>
    <w:rsid w:val="006450DA"/>
    <w:rsid w:val="00645B74"/>
    <w:rsid w:val="00645F6F"/>
    <w:rsid w:val="0064601D"/>
    <w:rsid w:val="006470E4"/>
    <w:rsid w:val="00647636"/>
    <w:rsid w:val="00647638"/>
    <w:rsid w:val="0064785F"/>
    <w:rsid w:val="00647BAE"/>
    <w:rsid w:val="006500FD"/>
    <w:rsid w:val="00650A03"/>
    <w:rsid w:val="00651658"/>
    <w:rsid w:val="00651B25"/>
    <w:rsid w:val="00651D89"/>
    <w:rsid w:val="00651E83"/>
    <w:rsid w:val="006520A2"/>
    <w:rsid w:val="0065224E"/>
    <w:rsid w:val="006522D9"/>
    <w:rsid w:val="006527E7"/>
    <w:rsid w:val="00652846"/>
    <w:rsid w:val="00652EB0"/>
    <w:rsid w:val="006530EA"/>
    <w:rsid w:val="00653238"/>
    <w:rsid w:val="00653C06"/>
    <w:rsid w:val="00653F4E"/>
    <w:rsid w:val="00653FFE"/>
    <w:rsid w:val="00654597"/>
    <w:rsid w:val="0065468E"/>
    <w:rsid w:val="0065523D"/>
    <w:rsid w:val="00655251"/>
    <w:rsid w:val="0065535F"/>
    <w:rsid w:val="006553A3"/>
    <w:rsid w:val="00655412"/>
    <w:rsid w:val="00655419"/>
    <w:rsid w:val="00656380"/>
    <w:rsid w:val="006565CF"/>
    <w:rsid w:val="00656CAF"/>
    <w:rsid w:val="00657927"/>
    <w:rsid w:val="00657976"/>
    <w:rsid w:val="006603B5"/>
    <w:rsid w:val="006607CA"/>
    <w:rsid w:val="006609CE"/>
    <w:rsid w:val="006609D3"/>
    <w:rsid w:val="00661242"/>
    <w:rsid w:val="006614EE"/>
    <w:rsid w:val="00661C6D"/>
    <w:rsid w:val="00663534"/>
    <w:rsid w:val="00663BF0"/>
    <w:rsid w:val="00663C42"/>
    <w:rsid w:val="00663DE1"/>
    <w:rsid w:val="00663E71"/>
    <w:rsid w:val="0066462F"/>
    <w:rsid w:val="00664D1F"/>
    <w:rsid w:val="006660EA"/>
    <w:rsid w:val="00666979"/>
    <w:rsid w:val="00666FC6"/>
    <w:rsid w:val="006670B5"/>
    <w:rsid w:val="00667A5D"/>
    <w:rsid w:val="00667AFF"/>
    <w:rsid w:val="00667E5C"/>
    <w:rsid w:val="00670459"/>
    <w:rsid w:val="00670926"/>
    <w:rsid w:val="00670E02"/>
    <w:rsid w:val="00671594"/>
    <w:rsid w:val="00671FD4"/>
    <w:rsid w:val="0067303B"/>
    <w:rsid w:val="006736A2"/>
    <w:rsid w:val="00673D63"/>
    <w:rsid w:val="00674EC2"/>
    <w:rsid w:val="00674FF1"/>
    <w:rsid w:val="00675BD2"/>
    <w:rsid w:val="00676305"/>
    <w:rsid w:val="0068066A"/>
    <w:rsid w:val="006811C8"/>
    <w:rsid w:val="00681B07"/>
    <w:rsid w:val="00681B0A"/>
    <w:rsid w:val="00682F64"/>
    <w:rsid w:val="0068452C"/>
    <w:rsid w:val="00684664"/>
    <w:rsid w:val="006847A9"/>
    <w:rsid w:val="00684E05"/>
    <w:rsid w:val="006850C0"/>
    <w:rsid w:val="006863DC"/>
    <w:rsid w:val="006869E2"/>
    <w:rsid w:val="00686C5D"/>
    <w:rsid w:val="00686D00"/>
    <w:rsid w:val="00687113"/>
    <w:rsid w:val="0069068F"/>
    <w:rsid w:val="0069117F"/>
    <w:rsid w:val="006923F2"/>
    <w:rsid w:val="00692534"/>
    <w:rsid w:val="00692D73"/>
    <w:rsid w:val="006936ED"/>
    <w:rsid w:val="00693DF2"/>
    <w:rsid w:val="006945DE"/>
    <w:rsid w:val="00695542"/>
    <w:rsid w:val="00696015"/>
    <w:rsid w:val="0069681E"/>
    <w:rsid w:val="0069731A"/>
    <w:rsid w:val="006A003F"/>
    <w:rsid w:val="006A06DA"/>
    <w:rsid w:val="006A0878"/>
    <w:rsid w:val="006A0D18"/>
    <w:rsid w:val="006A123D"/>
    <w:rsid w:val="006A1894"/>
    <w:rsid w:val="006A24EA"/>
    <w:rsid w:val="006A29FD"/>
    <w:rsid w:val="006A2F2D"/>
    <w:rsid w:val="006A3609"/>
    <w:rsid w:val="006A41E7"/>
    <w:rsid w:val="006A555A"/>
    <w:rsid w:val="006A6391"/>
    <w:rsid w:val="006A666A"/>
    <w:rsid w:val="006A6678"/>
    <w:rsid w:val="006A6A41"/>
    <w:rsid w:val="006A6CD7"/>
    <w:rsid w:val="006A6DE9"/>
    <w:rsid w:val="006A6E48"/>
    <w:rsid w:val="006A6F52"/>
    <w:rsid w:val="006A7026"/>
    <w:rsid w:val="006B07EA"/>
    <w:rsid w:val="006B09A2"/>
    <w:rsid w:val="006B09C2"/>
    <w:rsid w:val="006B0F32"/>
    <w:rsid w:val="006B18CF"/>
    <w:rsid w:val="006B19E0"/>
    <w:rsid w:val="006B1E86"/>
    <w:rsid w:val="006B1F44"/>
    <w:rsid w:val="006B294C"/>
    <w:rsid w:val="006B2CAF"/>
    <w:rsid w:val="006B2CD2"/>
    <w:rsid w:val="006B2F71"/>
    <w:rsid w:val="006B3062"/>
    <w:rsid w:val="006B43E1"/>
    <w:rsid w:val="006B4C89"/>
    <w:rsid w:val="006B4FB1"/>
    <w:rsid w:val="006B517D"/>
    <w:rsid w:val="006B58EB"/>
    <w:rsid w:val="006B696B"/>
    <w:rsid w:val="006B6AA8"/>
    <w:rsid w:val="006C0430"/>
    <w:rsid w:val="006C0821"/>
    <w:rsid w:val="006C08F5"/>
    <w:rsid w:val="006C126F"/>
    <w:rsid w:val="006C132B"/>
    <w:rsid w:val="006C216C"/>
    <w:rsid w:val="006C241E"/>
    <w:rsid w:val="006C24F2"/>
    <w:rsid w:val="006C3B98"/>
    <w:rsid w:val="006C3E22"/>
    <w:rsid w:val="006C4475"/>
    <w:rsid w:val="006C45BF"/>
    <w:rsid w:val="006C4AAC"/>
    <w:rsid w:val="006C4B75"/>
    <w:rsid w:val="006C4DE2"/>
    <w:rsid w:val="006C4E90"/>
    <w:rsid w:val="006C5A5C"/>
    <w:rsid w:val="006C5E89"/>
    <w:rsid w:val="006C6779"/>
    <w:rsid w:val="006C699B"/>
    <w:rsid w:val="006C6B00"/>
    <w:rsid w:val="006C6BD0"/>
    <w:rsid w:val="006C6D00"/>
    <w:rsid w:val="006C7309"/>
    <w:rsid w:val="006C7D90"/>
    <w:rsid w:val="006D02CC"/>
    <w:rsid w:val="006D1503"/>
    <w:rsid w:val="006D182D"/>
    <w:rsid w:val="006D19BA"/>
    <w:rsid w:val="006D2DF6"/>
    <w:rsid w:val="006D3340"/>
    <w:rsid w:val="006D3616"/>
    <w:rsid w:val="006D3BEF"/>
    <w:rsid w:val="006D4675"/>
    <w:rsid w:val="006D50D6"/>
    <w:rsid w:val="006D5332"/>
    <w:rsid w:val="006D5FF2"/>
    <w:rsid w:val="006D631A"/>
    <w:rsid w:val="006D6794"/>
    <w:rsid w:val="006D67EE"/>
    <w:rsid w:val="006D71B8"/>
    <w:rsid w:val="006D7E8A"/>
    <w:rsid w:val="006E04A5"/>
    <w:rsid w:val="006E050E"/>
    <w:rsid w:val="006E0571"/>
    <w:rsid w:val="006E0859"/>
    <w:rsid w:val="006E0C7E"/>
    <w:rsid w:val="006E0E87"/>
    <w:rsid w:val="006E0EF8"/>
    <w:rsid w:val="006E1252"/>
    <w:rsid w:val="006E16B6"/>
    <w:rsid w:val="006E17B5"/>
    <w:rsid w:val="006E22B3"/>
    <w:rsid w:val="006E2393"/>
    <w:rsid w:val="006E23B9"/>
    <w:rsid w:val="006E2481"/>
    <w:rsid w:val="006E2C0E"/>
    <w:rsid w:val="006E2CB9"/>
    <w:rsid w:val="006E33DE"/>
    <w:rsid w:val="006E37D5"/>
    <w:rsid w:val="006E3B2B"/>
    <w:rsid w:val="006E3F51"/>
    <w:rsid w:val="006E46C3"/>
    <w:rsid w:val="006E4A76"/>
    <w:rsid w:val="006E4B3F"/>
    <w:rsid w:val="006E4F1A"/>
    <w:rsid w:val="006E5404"/>
    <w:rsid w:val="006E5BBF"/>
    <w:rsid w:val="006E5F7F"/>
    <w:rsid w:val="006E68DC"/>
    <w:rsid w:val="006E6B97"/>
    <w:rsid w:val="006E6C27"/>
    <w:rsid w:val="006E766B"/>
    <w:rsid w:val="006E7949"/>
    <w:rsid w:val="006F0756"/>
    <w:rsid w:val="006F099F"/>
    <w:rsid w:val="006F1416"/>
    <w:rsid w:val="006F1BCB"/>
    <w:rsid w:val="006F2CBA"/>
    <w:rsid w:val="006F3584"/>
    <w:rsid w:val="006F3638"/>
    <w:rsid w:val="006F37CD"/>
    <w:rsid w:val="006F3D3A"/>
    <w:rsid w:val="006F43B7"/>
    <w:rsid w:val="006F4481"/>
    <w:rsid w:val="006F4B2C"/>
    <w:rsid w:val="006F4E4F"/>
    <w:rsid w:val="006F57E3"/>
    <w:rsid w:val="006F58CF"/>
    <w:rsid w:val="006F6D0D"/>
    <w:rsid w:val="006F7363"/>
    <w:rsid w:val="006F74D2"/>
    <w:rsid w:val="006F759E"/>
    <w:rsid w:val="006F7A46"/>
    <w:rsid w:val="006F7A79"/>
    <w:rsid w:val="00700015"/>
    <w:rsid w:val="00700120"/>
    <w:rsid w:val="007004A4"/>
    <w:rsid w:val="0070093F"/>
    <w:rsid w:val="00700ADC"/>
    <w:rsid w:val="00700F1F"/>
    <w:rsid w:val="007015F8"/>
    <w:rsid w:val="0070169D"/>
    <w:rsid w:val="007024FE"/>
    <w:rsid w:val="007026A8"/>
    <w:rsid w:val="0070288D"/>
    <w:rsid w:val="00702AD1"/>
    <w:rsid w:val="00702F1C"/>
    <w:rsid w:val="0070321A"/>
    <w:rsid w:val="007035D4"/>
    <w:rsid w:val="007050F3"/>
    <w:rsid w:val="007074E6"/>
    <w:rsid w:val="0070791F"/>
    <w:rsid w:val="00707CAC"/>
    <w:rsid w:val="007105AD"/>
    <w:rsid w:val="00710951"/>
    <w:rsid w:val="00710E3E"/>
    <w:rsid w:val="0071305F"/>
    <w:rsid w:val="007133BE"/>
    <w:rsid w:val="00714145"/>
    <w:rsid w:val="0071426A"/>
    <w:rsid w:val="00714295"/>
    <w:rsid w:val="0071433B"/>
    <w:rsid w:val="007165B2"/>
    <w:rsid w:val="00716AE4"/>
    <w:rsid w:val="00716C6D"/>
    <w:rsid w:val="007179D7"/>
    <w:rsid w:val="00717A17"/>
    <w:rsid w:val="00720070"/>
    <w:rsid w:val="0072007C"/>
    <w:rsid w:val="00720754"/>
    <w:rsid w:val="007207A2"/>
    <w:rsid w:val="00720BCD"/>
    <w:rsid w:val="0072112D"/>
    <w:rsid w:val="00721175"/>
    <w:rsid w:val="007215FB"/>
    <w:rsid w:val="00721E42"/>
    <w:rsid w:val="00722219"/>
    <w:rsid w:val="00722334"/>
    <w:rsid w:val="00722503"/>
    <w:rsid w:val="0072387C"/>
    <w:rsid w:val="0072410F"/>
    <w:rsid w:val="0072453E"/>
    <w:rsid w:val="007247F3"/>
    <w:rsid w:val="00724ACB"/>
    <w:rsid w:val="00724FE3"/>
    <w:rsid w:val="007255D7"/>
    <w:rsid w:val="00725623"/>
    <w:rsid w:val="00725C46"/>
    <w:rsid w:val="00725CB5"/>
    <w:rsid w:val="00726BF7"/>
    <w:rsid w:val="007272CE"/>
    <w:rsid w:val="00727BD2"/>
    <w:rsid w:val="007302FD"/>
    <w:rsid w:val="0073096E"/>
    <w:rsid w:val="00730A69"/>
    <w:rsid w:val="00731509"/>
    <w:rsid w:val="007317D7"/>
    <w:rsid w:val="0073183C"/>
    <w:rsid w:val="00732200"/>
    <w:rsid w:val="00732523"/>
    <w:rsid w:val="00732E29"/>
    <w:rsid w:val="00733000"/>
    <w:rsid w:val="007330EA"/>
    <w:rsid w:val="00733975"/>
    <w:rsid w:val="0073440E"/>
    <w:rsid w:val="007346C7"/>
    <w:rsid w:val="00734735"/>
    <w:rsid w:val="007350C7"/>
    <w:rsid w:val="007357C9"/>
    <w:rsid w:val="00735D52"/>
    <w:rsid w:val="00736181"/>
    <w:rsid w:val="00736435"/>
    <w:rsid w:val="00741332"/>
    <w:rsid w:val="007428A7"/>
    <w:rsid w:val="007437C6"/>
    <w:rsid w:val="007439CE"/>
    <w:rsid w:val="00743B85"/>
    <w:rsid w:val="00744D72"/>
    <w:rsid w:val="0074720B"/>
    <w:rsid w:val="00747A62"/>
    <w:rsid w:val="007502E8"/>
    <w:rsid w:val="007508AB"/>
    <w:rsid w:val="00751AE0"/>
    <w:rsid w:val="00751FF8"/>
    <w:rsid w:val="00752B0A"/>
    <w:rsid w:val="00753264"/>
    <w:rsid w:val="00753669"/>
    <w:rsid w:val="0075366D"/>
    <w:rsid w:val="00753814"/>
    <w:rsid w:val="0075386E"/>
    <w:rsid w:val="007562F7"/>
    <w:rsid w:val="0075681E"/>
    <w:rsid w:val="00756B3F"/>
    <w:rsid w:val="007571D6"/>
    <w:rsid w:val="00757F1E"/>
    <w:rsid w:val="0076049A"/>
    <w:rsid w:val="00760BA0"/>
    <w:rsid w:val="00760D98"/>
    <w:rsid w:val="00760DF2"/>
    <w:rsid w:val="00760DF6"/>
    <w:rsid w:val="007616FB"/>
    <w:rsid w:val="00761808"/>
    <w:rsid w:val="00762A3A"/>
    <w:rsid w:val="00762B18"/>
    <w:rsid w:val="00762EC7"/>
    <w:rsid w:val="00763041"/>
    <w:rsid w:val="007632CD"/>
    <w:rsid w:val="00763830"/>
    <w:rsid w:val="0076389C"/>
    <w:rsid w:val="00763AC9"/>
    <w:rsid w:val="00764A1D"/>
    <w:rsid w:val="00765137"/>
    <w:rsid w:val="00766126"/>
    <w:rsid w:val="0076686B"/>
    <w:rsid w:val="00766E8D"/>
    <w:rsid w:val="0076701B"/>
    <w:rsid w:val="00767128"/>
    <w:rsid w:val="0076794B"/>
    <w:rsid w:val="00770193"/>
    <w:rsid w:val="007703C7"/>
    <w:rsid w:val="00770AC8"/>
    <w:rsid w:val="007710D7"/>
    <w:rsid w:val="00771D9A"/>
    <w:rsid w:val="00772043"/>
    <w:rsid w:val="00772E6F"/>
    <w:rsid w:val="007732E5"/>
    <w:rsid w:val="007736D1"/>
    <w:rsid w:val="00773F2C"/>
    <w:rsid w:val="0077459C"/>
    <w:rsid w:val="00774C10"/>
    <w:rsid w:val="0077526C"/>
    <w:rsid w:val="00775FF4"/>
    <w:rsid w:val="00776DD2"/>
    <w:rsid w:val="00777A9A"/>
    <w:rsid w:val="00780586"/>
    <w:rsid w:val="00780638"/>
    <w:rsid w:val="00781F17"/>
    <w:rsid w:val="0078236A"/>
    <w:rsid w:val="00782A7E"/>
    <w:rsid w:val="0078316B"/>
    <w:rsid w:val="00783371"/>
    <w:rsid w:val="0078350E"/>
    <w:rsid w:val="00783995"/>
    <w:rsid w:val="00783ADD"/>
    <w:rsid w:val="00783C8B"/>
    <w:rsid w:val="00783F6A"/>
    <w:rsid w:val="007842AB"/>
    <w:rsid w:val="00785F59"/>
    <w:rsid w:val="007867AA"/>
    <w:rsid w:val="007871A4"/>
    <w:rsid w:val="00787977"/>
    <w:rsid w:val="007911B5"/>
    <w:rsid w:val="0079190B"/>
    <w:rsid w:val="00792426"/>
    <w:rsid w:val="0079274B"/>
    <w:rsid w:val="00792B38"/>
    <w:rsid w:val="00792C86"/>
    <w:rsid w:val="007931EA"/>
    <w:rsid w:val="007942E8"/>
    <w:rsid w:val="007952E7"/>
    <w:rsid w:val="007963FF"/>
    <w:rsid w:val="007966FE"/>
    <w:rsid w:val="00796C7D"/>
    <w:rsid w:val="00796F9C"/>
    <w:rsid w:val="0079799A"/>
    <w:rsid w:val="00797FB1"/>
    <w:rsid w:val="007A0D4F"/>
    <w:rsid w:val="007A0DEC"/>
    <w:rsid w:val="007A109C"/>
    <w:rsid w:val="007A157A"/>
    <w:rsid w:val="007A1649"/>
    <w:rsid w:val="007A1C9E"/>
    <w:rsid w:val="007A1D10"/>
    <w:rsid w:val="007A20EA"/>
    <w:rsid w:val="007A2552"/>
    <w:rsid w:val="007A262C"/>
    <w:rsid w:val="007A2A16"/>
    <w:rsid w:val="007A2EC5"/>
    <w:rsid w:val="007A3020"/>
    <w:rsid w:val="007A3090"/>
    <w:rsid w:val="007A389A"/>
    <w:rsid w:val="007A3A37"/>
    <w:rsid w:val="007A3B5E"/>
    <w:rsid w:val="007A40F0"/>
    <w:rsid w:val="007A44E9"/>
    <w:rsid w:val="007A4807"/>
    <w:rsid w:val="007A48C5"/>
    <w:rsid w:val="007A494F"/>
    <w:rsid w:val="007A5543"/>
    <w:rsid w:val="007A604D"/>
    <w:rsid w:val="007A6223"/>
    <w:rsid w:val="007A6334"/>
    <w:rsid w:val="007A6E73"/>
    <w:rsid w:val="007A77BC"/>
    <w:rsid w:val="007B04AD"/>
    <w:rsid w:val="007B064A"/>
    <w:rsid w:val="007B0C8C"/>
    <w:rsid w:val="007B0E15"/>
    <w:rsid w:val="007B128D"/>
    <w:rsid w:val="007B1896"/>
    <w:rsid w:val="007B292D"/>
    <w:rsid w:val="007B2E81"/>
    <w:rsid w:val="007B3556"/>
    <w:rsid w:val="007B3B68"/>
    <w:rsid w:val="007B44AF"/>
    <w:rsid w:val="007B452A"/>
    <w:rsid w:val="007B4ECE"/>
    <w:rsid w:val="007B5426"/>
    <w:rsid w:val="007B5449"/>
    <w:rsid w:val="007B617D"/>
    <w:rsid w:val="007B65A3"/>
    <w:rsid w:val="007B6818"/>
    <w:rsid w:val="007B6BDC"/>
    <w:rsid w:val="007B7691"/>
    <w:rsid w:val="007B7B00"/>
    <w:rsid w:val="007C048A"/>
    <w:rsid w:val="007C0C29"/>
    <w:rsid w:val="007C1093"/>
    <w:rsid w:val="007C204A"/>
    <w:rsid w:val="007C21A2"/>
    <w:rsid w:val="007C3077"/>
    <w:rsid w:val="007C3197"/>
    <w:rsid w:val="007C323E"/>
    <w:rsid w:val="007C32A5"/>
    <w:rsid w:val="007C403E"/>
    <w:rsid w:val="007C444D"/>
    <w:rsid w:val="007C5D01"/>
    <w:rsid w:val="007C72A1"/>
    <w:rsid w:val="007C7F41"/>
    <w:rsid w:val="007D0298"/>
    <w:rsid w:val="007D0924"/>
    <w:rsid w:val="007D0C2E"/>
    <w:rsid w:val="007D22A1"/>
    <w:rsid w:val="007D38A4"/>
    <w:rsid w:val="007D3A68"/>
    <w:rsid w:val="007D3B04"/>
    <w:rsid w:val="007D3CE4"/>
    <w:rsid w:val="007D43E5"/>
    <w:rsid w:val="007D46D3"/>
    <w:rsid w:val="007D5305"/>
    <w:rsid w:val="007D534C"/>
    <w:rsid w:val="007D5D16"/>
    <w:rsid w:val="007D63A7"/>
    <w:rsid w:val="007D6566"/>
    <w:rsid w:val="007D6D1B"/>
    <w:rsid w:val="007D6D6E"/>
    <w:rsid w:val="007D722B"/>
    <w:rsid w:val="007D7A49"/>
    <w:rsid w:val="007E054F"/>
    <w:rsid w:val="007E0F12"/>
    <w:rsid w:val="007E128D"/>
    <w:rsid w:val="007E1896"/>
    <w:rsid w:val="007E1ABE"/>
    <w:rsid w:val="007E3F17"/>
    <w:rsid w:val="007E4019"/>
    <w:rsid w:val="007E4190"/>
    <w:rsid w:val="007E423D"/>
    <w:rsid w:val="007E4ECA"/>
    <w:rsid w:val="007E517F"/>
    <w:rsid w:val="007E52BC"/>
    <w:rsid w:val="007E5500"/>
    <w:rsid w:val="007E5918"/>
    <w:rsid w:val="007E59EE"/>
    <w:rsid w:val="007E6C1E"/>
    <w:rsid w:val="007E75CA"/>
    <w:rsid w:val="007E7E72"/>
    <w:rsid w:val="007F03A2"/>
    <w:rsid w:val="007F0A6A"/>
    <w:rsid w:val="007F0E02"/>
    <w:rsid w:val="007F0F7C"/>
    <w:rsid w:val="007F1333"/>
    <w:rsid w:val="007F16DA"/>
    <w:rsid w:val="007F1FD1"/>
    <w:rsid w:val="007F28DF"/>
    <w:rsid w:val="007F292E"/>
    <w:rsid w:val="007F3124"/>
    <w:rsid w:val="007F32C3"/>
    <w:rsid w:val="007F340C"/>
    <w:rsid w:val="007F35D3"/>
    <w:rsid w:val="007F379A"/>
    <w:rsid w:val="007F45F9"/>
    <w:rsid w:val="007F46BD"/>
    <w:rsid w:val="007F49A2"/>
    <w:rsid w:val="007F6173"/>
    <w:rsid w:val="007F6511"/>
    <w:rsid w:val="007F6615"/>
    <w:rsid w:val="007F6867"/>
    <w:rsid w:val="007F6A53"/>
    <w:rsid w:val="007F6BD2"/>
    <w:rsid w:val="007F7279"/>
    <w:rsid w:val="007F74D0"/>
    <w:rsid w:val="007F7B4A"/>
    <w:rsid w:val="008008E3"/>
    <w:rsid w:val="008013B0"/>
    <w:rsid w:val="00801561"/>
    <w:rsid w:val="00801800"/>
    <w:rsid w:val="008044A8"/>
    <w:rsid w:val="008068C0"/>
    <w:rsid w:val="008075FF"/>
    <w:rsid w:val="00807B94"/>
    <w:rsid w:val="00810811"/>
    <w:rsid w:val="00811295"/>
    <w:rsid w:val="00811368"/>
    <w:rsid w:val="0081136A"/>
    <w:rsid w:val="00811503"/>
    <w:rsid w:val="008122D8"/>
    <w:rsid w:val="00812636"/>
    <w:rsid w:val="00812BA3"/>
    <w:rsid w:val="00812FD7"/>
    <w:rsid w:val="0081319E"/>
    <w:rsid w:val="00813546"/>
    <w:rsid w:val="008136DC"/>
    <w:rsid w:val="008141D0"/>
    <w:rsid w:val="00814226"/>
    <w:rsid w:val="0081430D"/>
    <w:rsid w:val="00814D88"/>
    <w:rsid w:val="00814EE0"/>
    <w:rsid w:val="00814FCF"/>
    <w:rsid w:val="0081502E"/>
    <w:rsid w:val="008151ED"/>
    <w:rsid w:val="00815B65"/>
    <w:rsid w:val="00816B3E"/>
    <w:rsid w:val="00816C2E"/>
    <w:rsid w:val="00816F64"/>
    <w:rsid w:val="00817026"/>
    <w:rsid w:val="008177DF"/>
    <w:rsid w:val="00817BCD"/>
    <w:rsid w:val="00820068"/>
    <w:rsid w:val="008205CB"/>
    <w:rsid w:val="00820DCF"/>
    <w:rsid w:val="00820ECA"/>
    <w:rsid w:val="00822524"/>
    <w:rsid w:val="00822531"/>
    <w:rsid w:val="00822726"/>
    <w:rsid w:val="00823C89"/>
    <w:rsid w:val="00824799"/>
    <w:rsid w:val="00824A54"/>
    <w:rsid w:val="00824AB1"/>
    <w:rsid w:val="008257C9"/>
    <w:rsid w:val="00825927"/>
    <w:rsid w:val="0082593A"/>
    <w:rsid w:val="00825A21"/>
    <w:rsid w:val="00825F6D"/>
    <w:rsid w:val="0083107C"/>
    <w:rsid w:val="00832D95"/>
    <w:rsid w:val="008336F9"/>
    <w:rsid w:val="008339AB"/>
    <w:rsid w:val="008339FD"/>
    <w:rsid w:val="00834A96"/>
    <w:rsid w:val="00834C74"/>
    <w:rsid w:val="0083611D"/>
    <w:rsid w:val="00836166"/>
    <w:rsid w:val="0083680B"/>
    <w:rsid w:val="00836F17"/>
    <w:rsid w:val="00837025"/>
    <w:rsid w:val="0083730A"/>
    <w:rsid w:val="008373B0"/>
    <w:rsid w:val="00837691"/>
    <w:rsid w:val="00837F01"/>
    <w:rsid w:val="008400CA"/>
    <w:rsid w:val="0084020A"/>
    <w:rsid w:val="00840FDC"/>
    <w:rsid w:val="00841537"/>
    <w:rsid w:val="008416D8"/>
    <w:rsid w:val="008418AE"/>
    <w:rsid w:val="008418B9"/>
    <w:rsid w:val="00841C8D"/>
    <w:rsid w:val="00842429"/>
    <w:rsid w:val="00842E71"/>
    <w:rsid w:val="00843A6C"/>
    <w:rsid w:val="00843F76"/>
    <w:rsid w:val="008444A5"/>
    <w:rsid w:val="00844918"/>
    <w:rsid w:val="0084563C"/>
    <w:rsid w:val="00846286"/>
    <w:rsid w:val="00846311"/>
    <w:rsid w:val="00846367"/>
    <w:rsid w:val="0085076C"/>
    <w:rsid w:val="00850B6D"/>
    <w:rsid w:val="00851AB2"/>
    <w:rsid w:val="00852359"/>
    <w:rsid w:val="00852F77"/>
    <w:rsid w:val="008533CD"/>
    <w:rsid w:val="0085360B"/>
    <w:rsid w:val="008539B0"/>
    <w:rsid w:val="008540A3"/>
    <w:rsid w:val="00854607"/>
    <w:rsid w:val="0085462C"/>
    <w:rsid w:val="00854AED"/>
    <w:rsid w:val="00854B70"/>
    <w:rsid w:val="00854E6F"/>
    <w:rsid w:val="00854E99"/>
    <w:rsid w:val="00854ED4"/>
    <w:rsid w:val="008550AE"/>
    <w:rsid w:val="008551BA"/>
    <w:rsid w:val="00855D6B"/>
    <w:rsid w:val="0085618E"/>
    <w:rsid w:val="008563B2"/>
    <w:rsid w:val="008575B5"/>
    <w:rsid w:val="00857872"/>
    <w:rsid w:val="00861270"/>
    <w:rsid w:val="00861631"/>
    <w:rsid w:val="00861A03"/>
    <w:rsid w:val="00861B88"/>
    <w:rsid w:val="00861D31"/>
    <w:rsid w:val="008621CD"/>
    <w:rsid w:val="00862781"/>
    <w:rsid w:val="00863128"/>
    <w:rsid w:val="0086378A"/>
    <w:rsid w:val="0086394D"/>
    <w:rsid w:val="00863A5E"/>
    <w:rsid w:val="00863F48"/>
    <w:rsid w:val="00864122"/>
    <w:rsid w:val="00864BE4"/>
    <w:rsid w:val="00864CB5"/>
    <w:rsid w:val="00864FAB"/>
    <w:rsid w:val="00865727"/>
    <w:rsid w:val="00865733"/>
    <w:rsid w:val="008658C0"/>
    <w:rsid w:val="00865CA9"/>
    <w:rsid w:val="008663A7"/>
    <w:rsid w:val="0086663E"/>
    <w:rsid w:val="008668F9"/>
    <w:rsid w:val="00866A92"/>
    <w:rsid w:val="00866C5E"/>
    <w:rsid w:val="008672BB"/>
    <w:rsid w:val="00867314"/>
    <w:rsid w:val="00867738"/>
    <w:rsid w:val="00867782"/>
    <w:rsid w:val="008677BA"/>
    <w:rsid w:val="00867967"/>
    <w:rsid w:val="00867AEE"/>
    <w:rsid w:val="00867FAE"/>
    <w:rsid w:val="0087087B"/>
    <w:rsid w:val="00870C62"/>
    <w:rsid w:val="00870D8F"/>
    <w:rsid w:val="00870F81"/>
    <w:rsid w:val="00871A23"/>
    <w:rsid w:val="00871FD5"/>
    <w:rsid w:val="00872507"/>
    <w:rsid w:val="00872DB2"/>
    <w:rsid w:val="008731E7"/>
    <w:rsid w:val="008743A7"/>
    <w:rsid w:val="00874DEB"/>
    <w:rsid w:val="00875160"/>
    <w:rsid w:val="00875713"/>
    <w:rsid w:val="0087593A"/>
    <w:rsid w:val="00875D62"/>
    <w:rsid w:val="0087696C"/>
    <w:rsid w:val="0087744E"/>
    <w:rsid w:val="0087749C"/>
    <w:rsid w:val="00877946"/>
    <w:rsid w:val="00877A07"/>
    <w:rsid w:val="00877B7D"/>
    <w:rsid w:val="00877E63"/>
    <w:rsid w:val="00880BE4"/>
    <w:rsid w:val="00881ABD"/>
    <w:rsid w:val="00881B9F"/>
    <w:rsid w:val="00881EEC"/>
    <w:rsid w:val="00883750"/>
    <w:rsid w:val="0088432F"/>
    <w:rsid w:val="0088443F"/>
    <w:rsid w:val="00884739"/>
    <w:rsid w:val="00885250"/>
    <w:rsid w:val="0088538B"/>
    <w:rsid w:val="00885707"/>
    <w:rsid w:val="008863DB"/>
    <w:rsid w:val="00887A5C"/>
    <w:rsid w:val="00887BD6"/>
    <w:rsid w:val="0089063F"/>
    <w:rsid w:val="00890B03"/>
    <w:rsid w:val="00890F48"/>
    <w:rsid w:val="00891898"/>
    <w:rsid w:val="008921B1"/>
    <w:rsid w:val="00892BAD"/>
    <w:rsid w:val="00893378"/>
    <w:rsid w:val="008938A8"/>
    <w:rsid w:val="0089463D"/>
    <w:rsid w:val="0089464E"/>
    <w:rsid w:val="00894D8D"/>
    <w:rsid w:val="00895464"/>
    <w:rsid w:val="00895AED"/>
    <w:rsid w:val="00895FF9"/>
    <w:rsid w:val="0089625E"/>
    <w:rsid w:val="0089685F"/>
    <w:rsid w:val="0089715B"/>
    <w:rsid w:val="008A077C"/>
    <w:rsid w:val="008A0C71"/>
    <w:rsid w:val="008A2024"/>
    <w:rsid w:val="008A2393"/>
    <w:rsid w:val="008A2AC4"/>
    <w:rsid w:val="008A2C4F"/>
    <w:rsid w:val="008A2F69"/>
    <w:rsid w:val="008A3029"/>
    <w:rsid w:val="008A4426"/>
    <w:rsid w:val="008A4802"/>
    <w:rsid w:val="008A532B"/>
    <w:rsid w:val="008A5E7D"/>
    <w:rsid w:val="008A61BC"/>
    <w:rsid w:val="008A663A"/>
    <w:rsid w:val="008A6983"/>
    <w:rsid w:val="008B0A6D"/>
    <w:rsid w:val="008B1976"/>
    <w:rsid w:val="008B2136"/>
    <w:rsid w:val="008B236F"/>
    <w:rsid w:val="008B250D"/>
    <w:rsid w:val="008B3189"/>
    <w:rsid w:val="008B407D"/>
    <w:rsid w:val="008B419C"/>
    <w:rsid w:val="008B4608"/>
    <w:rsid w:val="008B46BA"/>
    <w:rsid w:val="008B4B97"/>
    <w:rsid w:val="008B66B4"/>
    <w:rsid w:val="008B6CAB"/>
    <w:rsid w:val="008B6D0B"/>
    <w:rsid w:val="008B72E7"/>
    <w:rsid w:val="008B73E6"/>
    <w:rsid w:val="008B79DA"/>
    <w:rsid w:val="008B7BF9"/>
    <w:rsid w:val="008B7FC4"/>
    <w:rsid w:val="008C02EA"/>
    <w:rsid w:val="008C0577"/>
    <w:rsid w:val="008C0CA1"/>
    <w:rsid w:val="008C0EBC"/>
    <w:rsid w:val="008C0F52"/>
    <w:rsid w:val="008C1845"/>
    <w:rsid w:val="008C1BD8"/>
    <w:rsid w:val="008C1FA7"/>
    <w:rsid w:val="008C222F"/>
    <w:rsid w:val="008C252A"/>
    <w:rsid w:val="008C2F85"/>
    <w:rsid w:val="008C33E6"/>
    <w:rsid w:val="008C3712"/>
    <w:rsid w:val="008C3733"/>
    <w:rsid w:val="008C3766"/>
    <w:rsid w:val="008C420B"/>
    <w:rsid w:val="008C46FB"/>
    <w:rsid w:val="008C4D60"/>
    <w:rsid w:val="008C4ED0"/>
    <w:rsid w:val="008C55FD"/>
    <w:rsid w:val="008C5BDF"/>
    <w:rsid w:val="008C6477"/>
    <w:rsid w:val="008C67EE"/>
    <w:rsid w:val="008C6870"/>
    <w:rsid w:val="008C7EBD"/>
    <w:rsid w:val="008D1735"/>
    <w:rsid w:val="008D1CA1"/>
    <w:rsid w:val="008D2086"/>
    <w:rsid w:val="008D2557"/>
    <w:rsid w:val="008D2B04"/>
    <w:rsid w:val="008D3B0C"/>
    <w:rsid w:val="008D3B84"/>
    <w:rsid w:val="008D3BDD"/>
    <w:rsid w:val="008D3DE8"/>
    <w:rsid w:val="008D3EAD"/>
    <w:rsid w:val="008D3EE2"/>
    <w:rsid w:val="008D3F37"/>
    <w:rsid w:val="008D3F83"/>
    <w:rsid w:val="008D41DC"/>
    <w:rsid w:val="008D427C"/>
    <w:rsid w:val="008D493A"/>
    <w:rsid w:val="008D6078"/>
    <w:rsid w:val="008D63D7"/>
    <w:rsid w:val="008D651E"/>
    <w:rsid w:val="008D6DB1"/>
    <w:rsid w:val="008D740C"/>
    <w:rsid w:val="008D7B38"/>
    <w:rsid w:val="008E04E6"/>
    <w:rsid w:val="008E0651"/>
    <w:rsid w:val="008E07A3"/>
    <w:rsid w:val="008E0B89"/>
    <w:rsid w:val="008E17C4"/>
    <w:rsid w:val="008E1E35"/>
    <w:rsid w:val="008E25F6"/>
    <w:rsid w:val="008E28B5"/>
    <w:rsid w:val="008E2A6D"/>
    <w:rsid w:val="008E2E35"/>
    <w:rsid w:val="008E31AE"/>
    <w:rsid w:val="008E35ED"/>
    <w:rsid w:val="008E3F0B"/>
    <w:rsid w:val="008E47CD"/>
    <w:rsid w:val="008E4D94"/>
    <w:rsid w:val="008E4EE5"/>
    <w:rsid w:val="008E5099"/>
    <w:rsid w:val="008E5624"/>
    <w:rsid w:val="008E6368"/>
    <w:rsid w:val="008E665F"/>
    <w:rsid w:val="008E6C03"/>
    <w:rsid w:val="008E70C7"/>
    <w:rsid w:val="008E7942"/>
    <w:rsid w:val="008E79FB"/>
    <w:rsid w:val="008E7D64"/>
    <w:rsid w:val="008F09F3"/>
    <w:rsid w:val="008F241F"/>
    <w:rsid w:val="008F25ED"/>
    <w:rsid w:val="008F2EA4"/>
    <w:rsid w:val="008F339C"/>
    <w:rsid w:val="008F36FB"/>
    <w:rsid w:val="008F37C4"/>
    <w:rsid w:val="008F3B83"/>
    <w:rsid w:val="008F4490"/>
    <w:rsid w:val="008F4615"/>
    <w:rsid w:val="008F4D09"/>
    <w:rsid w:val="008F6F17"/>
    <w:rsid w:val="008F799D"/>
    <w:rsid w:val="0090043D"/>
    <w:rsid w:val="0090063F"/>
    <w:rsid w:val="00900942"/>
    <w:rsid w:val="0090112C"/>
    <w:rsid w:val="00901671"/>
    <w:rsid w:val="0090237D"/>
    <w:rsid w:val="00902902"/>
    <w:rsid w:val="00902A37"/>
    <w:rsid w:val="00903233"/>
    <w:rsid w:val="00903F8A"/>
    <w:rsid w:val="009053E0"/>
    <w:rsid w:val="00906209"/>
    <w:rsid w:val="00906766"/>
    <w:rsid w:val="00906FAA"/>
    <w:rsid w:val="00907441"/>
    <w:rsid w:val="009078E1"/>
    <w:rsid w:val="00907F4C"/>
    <w:rsid w:val="009106C0"/>
    <w:rsid w:val="00911338"/>
    <w:rsid w:val="00911A78"/>
    <w:rsid w:val="00912C5B"/>
    <w:rsid w:val="0091389D"/>
    <w:rsid w:val="00913AC3"/>
    <w:rsid w:val="00913BD4"/>
    <w:rsid w:val="009147DF"/>
    <w:rsid w:val="00914FCF"/>
    <w:rsid w:val="009151E8"/>
    <w:rsid w:val="00915465"/>
    <w:rsid w:val="009156DF"/>
    <w:rsid w:val="009159EA"/>
    <w:rsid w:val="009162DE"/>
    <w:rsid w:val="00916C88"/>
    <w:rsid w:val="009172DC"/>
    <w:rsid w:val="009201C4"/>
    <w:rsid w:val="009203D6"/>
    <w:rsid w:val="00920D24"/>
    <w:rsid w:val="00920F03"/>
    <w:rsid w:val="00921150"/>
    <w:rsid w:val="0092152F"/>
    <w:rsid w:val="009218A5"/>
    <w:rsid w:val="00921A60"/>
    <w:rsid w:val="00921E4C"/>
    <w:rsid w:val="0092241D"/>
    <w:rsid w:val="00922675"/>
    <w:rsid w:val="0092287A"/>
    <w:rsid w:val="00922A6B"/>
    <w:rsid w:val="00923156"/>
    <w:rsid w:val="0092354B"/>
    <w:rsid w:val="009237C7"/>
    <w:rsid w:val="0092396F"/>
    <w:rsid w:val="00923A32"/>
    <w:rsid w:val="00923C49"/>
    <w:rsid w:val="00923F6B"/>
    <w:rsid w:val="00924D85"/>
    <w:rsid w:val="00924F0C"/>
    <w:rsid w:val="00926354"/>
    <w:rsid w:val="0092690B"/>
    <w:rsid w:val="0092747F"/>
    <w:rsid w:val="009278CC"/>
    <w:rsid w:val="009304F1"/>
    <w:rsid w:val="0093104C"/>
    <w:rsid w:val="00931D14"/>
    <w:rsid w:val="009321D5"/>
    <w:rsid w:val="0093225A"/>
    <w:rsid w:val="0093254D"/>
    <w:rsid w:val="00932C32"/>
    <w:rsid w:val="00934101"/>
    <w:rsid w:val="00935245"/>
    <w:rsid w:val="009357EA"/>
    <w:rsid w:val="00935E22"/>
    <w:rsid w:val="00936DBF"/>
    <w:rsid w:val="009370E3"/>
    <w:rsid w:val="00937295"/>
    <w:rsid w:val="00937789"/>
    <w:rsid w:val="009407E5"/>
    <w:rsid w:val="00941FB8"/>
    <w:rsid w:val="00942210"/>
    <w:rsid w:val="00942A1A"/>
    <w:rsid w:val="00943A64"/>
    <w:rsid w:val="009441FF"/>
    <w:rsid w:val="00945300"/>
    <w:rsid w:val="00945B16"/>
    <w:rsid w:val="00946142"/>
    <w:rsid w:val="0094694C"/>
    <w:rsid w:val="00947425"/>
    <w:rsid w:val="0095062A"/>
    <w:rsid w:val="00950A3A"/>
    <w:rsid w:val="00950B3D"/>
    <w:rsid w:val="00950FA3"/>
    <w:rsid w:val="00951D1C"/>
    <w:rsid w:val="00953061"/>
    <w:rsid w:val="00953100"/>
    <w:rsid w:val="00953252"/>
    <w:rsid w:val="00953BDC"/>
    <w:rsid w:val="0095408B"/>
    <w:rsid w:val="00954293"/>
    <w:rsid w:val="009544A3"/>
    <w:rsid w:val="00954796"/>
    <w:rsid w:val="00954ABA"/>
    <w:rsid w:val="00954F25"/>
    <w:rsid w:val="00955853"/>
    <w:rsid w:val="00955F71"/>
    <w:rsid w:val="009569E1"/>
    <w:rsid w:val="00956BCA"/>
    <w:rsid w:val="0095716D"/>
    <w:rsid w:val="0096023D"/>
    <w:rsid w:val="00960884"/>
    <w:rsid w:val="00960D33"/>
    <w:rsid w:val="00961945"/>
    <w:rsid w:val="00962599"/>
    <w:rsid w:val="009626CF"/>
    <w:rsid w:val="00962DBF"/>
    <w:rsid w:val="00962F5A"/>
    <w:rsid w:val="0096323F"/>
    <w:rsid w:val="00964094"/>
    <w:rsid w:val="00964DB2"/>
    <w:rsid w:val="00964EC5"/>
    <w:rsid w:val="00965173"/>
    <w:rsid w:val="00965188"/>
    <w:rsid w:val="009651D2"/>
    <w:rsid w:val="0096551F"/>
    <w:rsid w:val="00965B85"/>
    <w:rsid w:val="00965C4B"/>
    <w:rsid w:val="009669EB"/>
    <w:rsid w:val="0096724F"/>
    <w:rsid w:val="009678C6"/>
    <w:rsid w:val="0097157F"/>
    <w:rsid w:val="0097188A"/>
    <w:rsid w:val="00972843"/>
    <w:rsid w:val="00972B03"/>
    <w:rsid w:val="00972D27"/>
    <w:rsid w:val="0097340F"/>
    <w:rsid w:val="009734F6"/>
    <w:rsid w:val="009738FF"/>
    <w:rsid w:val="00974BA5"/>
    <w:rsid w:val="00975351"/>
    <w:rsid w:val="00975684"/>
    <w:rsid w:val="00976068"/>
    <w:rsid w:val="00976355"/>
    <w:rsid w:val="00976FED"/>
    <w:rsid w:val="009774EA"/>
    <w:rsid w:val="00977B9B"/>
    <w:rsid w:val="00977BC0"/>
    <w:rsid w:val="00980BF8"/>
    <w:rsid w:val="00980C4D"/>
    <w:rsid w:val="0098199F"/>
    <w:rsid w:val="00981B37"/>
    <w:rsid w:val="00982234"/>
    <w:rsid w:val="00982A18"/>
    <w:rsid w:val="00983381"/>
    <w:rsid w:val="0098353C"/>
    <w:rsid w:val="0098409F"/>
    <w:rsid w:val="00984F67"/>
    <w:rsid w:val="00985534"/>
    <w:rsid w:val="0098585A"/>
    <w:rsid w:val="0098643E"/>
    <w:rsid w:val="009867D9"/>
    <w:rsid w:val="0098713E"/>
    <w:rsid w:val="009871C2"/>
    <w:rsid w:val="00987924"/>
    <w:rsid w:val="009900F2"/>
    <w:rsid w:val="00990456"/>
    <w:rsid w:val="0099120C"/>
    <w:rsid w:val="00991B39"/>
    <w:rsid w:val="00991BCD"/>
    <w:rsid w:val="00991CE7"/>
    <w:rsid w:val="00992520"/>
    <w:rsid w:val="00992AB3"/>
    <w:rsid w:val="00992AE6"/>
    <w:rsid w:val="00992C9C"/>
    <w:rsid w:val="00992DA3"/>
    <w:rsid w:val="00993814"/>
    <w:rsid w:val="009949CB"/>
    <w:rsid w:val="00994C2D"/>
    <w:rsid w:val="009952B1"/>
    <w:rsid w:val="00995562"/>
    <w:rsid w:val="0099608D"/>
    <w:rsid w:val="0099627E"/>
    <w:rsid w:val="009966E3"/>
    <w:rsid w:val="00996A22"/>
    <w:rsid w:val="00997609"/>
    <w:rsid w:val="00997A85"/>
    <w:rsid w:val="009A03F2"/>
    <w:rsid w:val="009A10CB"/>
    <w:rsid w:val="009A1480"/>
    <w:rsid w:val="009A1669"/>
    <w:rsid w:val="009A1BD8"/>
    <w:rsid w:val="009A2172"/>
    <w:rsid w:val="009A2282"/>
    <w:rsid w:val="009A232C"/>
    <w:rsid w:val="009A26FF"/>
    <w:rsid w:val="009A4CD1"/>
    <w:rsid w:val="009A5759"/>
    <w:rsid w:val="009A6D4B"/>
    <w:rsid w:val="009A7A10"/>
    <w:rsid w:val="009B042B"/>
    <w:rsid w:val="009B0853"/>
    <w:rsid w:val="009B098F"/>
    <w:rsid w:val="009B1100"/>
    <w:rsid w:val="009B14E0"/>
    <w:rsid w:val="009B1691"/>
    <w:rsid w:val="009B2062"/>
    <w:rsid w:val="009B20F9"/>
    <w:rsid w:val="009B268F"/>
    <w:rsid w:val="009B2938"/>
    <w:rsid w:val="009B36F1"/>
    <w:rsid w:val="009B36FB"/>
    <w:rsid w:val="009B3C5E"/>
    <w:rsid w:val="009B4740"/>
    <w:rsid w:val="009B499B"/>
    <w:rsid w:val="009B52C6"/>
    <w:rsid w:val="009B5305"/>
    <w:rsid w:val="009B535A"/>
    <w:rsid w:val="009B64DB"/>
    <w:rsid w:val="009B6A9C"/>
    <w:rsid w:val="009B7AFD"/>
    <w:rsid w:val="009C070E"/>
    <w:rsid w:val="009C123B"/>
    <w:rsid w:val="009C2D18"/>
    <w:rsid w:val="009C3824"/>
    <w:rsid w:val="009C388E"/>
    <w:rsid w:val="009C39BA"/>
    <w:rsid w:val="009C3AFA"/>
    <w:rsid w:val="009C4261"/>
    <w:rsid w:val="009C4F1D"/>
    <w:rsid w:val="009C530F"/>
    <w:rsid w:val="009C5630"/>
    <w:rsid w:val="009C589D"/>
    <w:rsid w:val="009C6B71"/>
    <w:rsid w:val="009C7421"/>
    <w:rsid w:val="009C777D"/>
    <w:rsid w:val="009C7A2E"/>
    <w:rsid w:val="009C7FA3"/>
    <w:rsid w:val="009D0688"/>
    <w:rsid w:val="009D14AE"/>
    <w:rsid w:val="009D2629"/>
    <w:rsid w:val="009D345A"/>
    <w:rsid w:val="009D3CAB"/>
    <w:rsid w:val="009D42B8"/>
    <w:rsid w:val="009D4722"/>
    <w:rsid w:val="009D4906"/>
    <w:rsid w:val="009D538C"/>
    <w:rsid w:val="009D5E97"/>
    <w:rsid w:val="009D675A"/>
    <w:rsid w:val="009D7A81"/>
    <w:rsid w:val="009E00B5"/>
    <w:rsid w:val="009E04F1"/>
    <w:rsid w:val="009E1211"/>
    <w:rsid w:val="009E17D4"/>
    <w:rsid w:val="009E2674"/>
    <w:rsid w:val="009E2845"/>
    <w:rsid w:val="009E3025"/>
    <w:rsid w:val="009E3975"/>
    <w:rsid w:val="009E3CC4"/>
    <w:rsid w:val="009E3F4C"/>
    <w:rsid w:val="009E4639"/>
    <w:rsid w:val="009E490F"/>
    <w:rsid w:val="009E4DA3"/>
    <w:rsid w:val="009E50E5"/>
    <w:rsid w:val="009E53D5"/>
    <w:rsid w:val="009E616B"/>
    <w:rsid w:val="009E6515"/>
    <w:rsid w:val="009F03A4"/>
    <w:rsid w:val="009F213E"/>
    <w:rsid w:val="009F2682"/>
    <w:rsid w:val="009F2DE1"/>
    <w:rsid w:val="009F32DF"/>
    <w:rsid w:val="009F336A"/>
    <w:rsid w:val="009F39FF"/>
    <w:rsid w:val="009F4AD5"/>
    <w:rsid w:val="009F5BD0"/>
    <w:rsid w:val="009F626D"/>
    <w:rsid w:val="009F6882"/>
    <w:rsid w:val="009F6F65"/>
    <w:rsid w:val="009F6FD4"/>
    <w:rsid w:val="009F7131"/>
    <w:rsid w:val="00A0001E"/>
    <w:rsid w:val="00A00957"/>
    <w:rsid w:val="00A00CD0"/>
    <w:rsid w:val="00A00F35"/>
    <w:rsid w:val="00A0102C"/>
    <w:rsid w:val="00A0104B"/>
    <w:rsid w:val="00A023FB"/>
    <w:rsid w:val="00A02E69"/>
    <w:rsid w:val="00A03AAD"/>
    <w:rsid w:val="00A03D76"/>
    <w:rsid w:val="00A040A9"/>
    <w:rsid w:val="00A0465E"/>
    <w:rsid w:val="00A0468C"/>
    <w:rsid w:val="00A047AC"/>
    <w:rsid w:val="00A0530D"/>
    <w:rsid w:val="00A05B41"/>
    <w:rsid w:val="00A067F2"/>
    <w:rsid w:val="00A06D18"/>
    <w:rsid w:val="00A06FD7"/>
    <w:rsid w:val="00A07003"/>
    <w:rsid w:val="00A07357"/>
    <w:rsid w:val="00A074D2"/>
    <w:rsid w:val="00A10337"/>
    <w:rsid w:val="00A10BB7"/>
    <w:rsid w:val="00A119E1"/>
    <w:rsid w:val="00A11AC6"/>
    <w:rsid w:val="00A11ADA"/>
    <w:rsid w:val="00A1269B"/>
    <w:rsid w:val="00A12719"/>
    <w:rsid w:val="00A127ED"/>
    <w:rsid w:val="00A130CF"/>
    <w:rsid w:val="00A1377B"/>
    <w:rsid w:val="00A13B6A"/>
    <w:rsid w:val="00A13CBD"/>
    <w:rsid w:val="00A13EFE"/>
    <w:rsid w:val="00A14AD9"/>
    <w:rsid w:val="00A150F4"/>
    <w:rsid w:val="00A15117"/>
    <w:rsid w:val="00A15689"/>
    <w:rsid w:val="00A156CA"/>
    <w:rsid w:val="00A157AB"/>
    <w:rsid w:val="00A179B6"/>
    <w:rsid w:val="00A17D50"/>
    <w:rsid w:val="00A20091"/>
    <w:rsid w:val="00A20500"/>
    <w:rsid w:val="00A2145F"/>
    <w:rsid w:val="00A215DD"/>
    <w:rsid w:val="00A22045"/>
    <w:rsid w:val="00A22735"/>
    <w:rsid w:val="00A23017"/>
    <w:rsid w:val="00A23505"/>
    <w:rsid w:val="00A236B1"/>
    <w:rsid w:val="00A23DFB"/>
    <w:rsid w:val="00A240A9"/>
    <w:rsid w:val="00A256EA"/>
    <w:rsid w:val="00A2570C"/>
    <w:rsid w:val="00A25843"/>
    <w:rsid w:val="00A25E42"/>
    <w:rsid w:val="00A26141"/>
    <w:rsid w:val="00A2752B"/>
    <w:rsid w:val="00A2776B"/>
    <w:rsid w:val="00A27E5A"/>
    <w:rsid w:val="00A30521"/>
    <w:rsid w:val="00A311A6"/>
    <w:rsid w:val="00A31C1E"/>
    <w:rsid w:val="00A31CAA"/>
    <w:rsid w:val="00A31FC6"/>
    <w:rsid w:val="00A32376"/>
    <w:rsid w:val="00A328A5"/>
    <w:rsid w:val="00A32A6F"/>
    <w:rsid w:val="00A33987"/>
    <w:rsid w:val="00A344E8"/>
    <w:rsid w:val="00A34BE0"/>
    <w:rsid w:val="00A352E7"/>
    <w:rsid w:val="00A35445"/>
    <w:rsid w:val="00A3588E"/>
    <w:rsid w:val="00A361ED"/>
    <w:rsid w:val="00A363B9"/>
    <w:rsid w:val="00A366C3"/>
    <w:rsid w:val="00A3691B"/>
    <w:rsid w:val="00A36D65"/>
    <w:rsid w:val="00A37022"/>
    <w:rsid w:val="00A4034D"/>
    <w:rsid w:val="00A4103C"/>
    <w:rsid w:val="00A41C33"/>
    <w:rsid w:val="00A41E3F"/>
    <w:rsid w:val="00A42537"/>
    <w:rsid w:val="00A42850"/>
    <w:rsid w:val="00A42E09"/>
    <w:rsid w:val="00A43289"/>
    <w:rsid w:val="00A43380"/>
    <w:rsid w:val="00A43668"/>
    <w:rsid w:val="00A436E0"/>
    <w:rsid w:val="00A43FBE"/>
    <w:rsid w:val="00A444E3"/>
    <w:rsid w:val="00A44C5C"/>
    <w:rsid w:val="00A4536A"/>
    <w:rsid w:val="00A456C4"/>
    <w:rsid w:val="00A45C50"/>
    <w:rsid w:val="00A469D6"/>
    <w:rsid w:val="00A46D04"/>
    <w:rsid w:val="00A47062"/>
    <w:rsid w:val="00A474C6"/>
    <w:rsid w:val="00A476D7"/>
    <w:rsid w:val="00A47BA1"/>
    <w:rsid w:val="00A509A3"/>
    <w:rsid w:val="00A50CA1"/>
    <w:rsid w:val="00A50DA7"/>
    <w:rsid w:val="00A51B2B"/>
    <w:rsid w:val="00A51BA2"/>
    <w:rsid w:val="00A5271D"/>
    <w:rsid w:val="00A52D65"/>
    <w:rsid w:val="00A539B0"/>
    <w:rsid w:val="00A53A57"/>
    <w:rsid w:val="00A53D11"/>
    <w:rsid w:val="00A54F2C"/>
    <w:rsid w:val="00A55FC6"/>
    <w:rsid w:val="00A561AB"/>
    <w:rsid w:val="00A56450"/>
    <w:rsid w:val="00A56D12"/>
    <w:rsid w:val="00A57283"/>
    <w:rsid w:val="00A5735D"/>
    <w:rsid w:val="00A575BB"/>
    <w:rsid w:val="00A57CA5"/>
    <w:rsid w:val="00A60CED"/>
    <w:rsid w:val="00A61179"/>
    <w:rsid w:val="00A617C9"/>
    <w:rsid w:val="00A61BDA"/>
    <w:rsid w:val="00A61D6E"/>
    <w:rsid w:val="00A620AD"/>
    <w:rsid w:val="00A6340F"/>
    <w:rsid w:val="00A637A6"/>
    <w:rsid w:val="00A6397C"/>
    <w:rsid w:val="00A645CD"/>
    <w:rsid w:val="00A647C5"/>
    <w:rsid w:val="00A647DC"/>
    <w:rsid w:val="00A6508F"/>
    <w:rsid w:val="00A65090"/>
    <w:rsid w:val="00A66CAC"/>
    <w:rsid w:val="00A6716C"/>
    <w:rsid w:val="00A70047"/>
    <w:rsid w:val="00A70072"/>
    <w:rsid w:val="00A7095D"/>
    <w:rsid w:val="00A70FF8"/>
    <w:rsid w:val="00A7185E"/>
    <w:rsid w:val="00A7192A"/>
    <w:rsid w:val="00A725A2"/>
    <w:rsid w:val="00A7268F"/>
    <w:rsid w:val="00A72BBC"/>
    <w:rsid w:val="00A7323A"/>
    <w:rsid w:val="00A733EE"/>
    <w:rsid w:val="00A73B9F"/>
    <w:rsid w:val="00A751AD"/>
    <w:rsid w:val="00A75F4B"/>
    <w:rsid w:val="00A76009"/>
    <w:rsid w:val="00A765D4"/>
    <w:rsid w:val="00A7662A"/>
    <w:rsid w:val="00A76EEF"/>
    <w:rsid w:val="00A7761D"/>
    <w:rsid w:val="00A7781C"/>
    <w:rsid w:val="00A804B9"/>
    <w:rsid w:val="00A809A8"/>
    <w:rsid w:val="00A81302"/>
    <w:rsid w:val="00A81517"/>
    <w:rsid w:val="00A821CA"/>
    <w:rsid w:val="00A82E78"/>
    <w:rsid w:val="00A831E1"/>
    <w:rsid w:val="00A835B3"/>
    <w:rsid w:val="00A8364D"/>
    <w:rsid w:val="00A84552"/>
    <w:rsid w:val="00A84A6A"/>
    <w:rsid w:val="00A84C41"/>
    <w:rsid w:val="00A85A73"/>
    <w:rsid w:val="00A86222"/>
    <w:rsid w:val="00A86645"/>
    <w:rsid w:val="00A86921"/>
    <w:rsid w:val="00A86B33"/>
    <w:rsid w:val="00A86C93"/>
    <w:rsid w:val="00A86D06"/>
    <w:rsid w:val="00A86D44"/>
    <w:rsid w:val="00A86E80"/>
    <w:rsid w:val="00A8706F"/>
    <w:rsid w:val="00A8717A"/>
    <w:rsid w:val="00A87B02"/>
    <w:rsid w:val="00A87D80"/>
    <w:rsid w:val="00A87E4C"/>
    <w:rsid w:val="00A90486"/>
    <w:rsid w:val="00A90917"/>
    <w:rsid w:val="00A90EA7"/>
    <w:rsid w:val="00A9196E"/>
    <w:rsid w:val="00A9200E"/>
    <w:rsid w:val="00A93329"/>
    <w:rsid w:val="00A933DE"/>
    <w:rsid w:val="00A934C8"/>
    <w:rsid w:val="00A938CD"/>
    <w:rsid w:val="00A93A40"/>
    <w:rsid w:val="00A93CBE"/>
    <w:rsid w:val="00A93F3C"/>
    <w:rsid w:val="00A944E7"/>
    <w:rsid w:val="00A9482C"/>
    <w:rsid w:val="00A94878"/>
    <w:rsid w:val="00A94D8D"/>
    <w:rsid w:val="00A96C53"/>
    <w:rsid w:val="00A972B0"/>
    <w:rsid w:val="00A9749C"/>
    <w:rsid w:val="00A97FDF"/>
    <w:rsid w:val="00AA01CC"/>
    <w:rsid w:val="00AA1165"/>
    <w:rsid w:val="00AA200B"/>
    <w:rsid w:val="00AA27AA"/>
    <w:rsid w:val="00AA29DF"/>
    <w:rsid w:val="00AA38ED"/>
    <w:rsid w:val="00AA3952"/>
    <w:rsid w:val="00AA4125"/>
    <w:rsid w:val="00AA456B"/>
    <w:rsid w:val="00AA4811"/>
    <w:rsid w:val="00AA5F61"/>
    <w:rsid w:val="00AA5FA7"/>
    <w:rsid w:val="00AA6343"/>
    <w:rsid w:val="00AA6EC8"/>
    <w:rsid w:val="00AA7A3A"/>
    <w:rsid w:val="00AA7B35"/>
    <w:rsid w:val="00AB10EB"/>
    <w:rsid w:val="00AB2477"/>
    <w:rsid w:val="00AB2582"/>
    <w:rsid w:val="00AB3547"/>
    <w:rsid w:val="00AB3923"/>
    <w:rsid w:val="00AB4210"/>
    <w:rsid w:val="00AB464F"/>
    <w:rsid w:val="00AB4887"/>
    <w:rsid w:val="00AB50CE"/>
    <w:rsid w:val="00AB533A"/>
    <w:rsid w:val="00AB5405"/>
    <w:rsid w:val="00AB5575"/>
    <w:rsid w:val="00AB56AE"/>
    <w:rsid w:val="00AB6049"/>
    <w:rsid w:val="00AB70F2"/>
    <w:rsid w:val="00AC0941"/>
    <w:rsid w:val="00AC0E63"/>
    <w:rsid w:val="00AC0F0C"/>
    <w:rsid w:val="00AC1583"/>
    <w:rsid w:val="00AC1810"/>
    <w:rsid w:val="00AC1A4D"/>
    <w:rsid w:val="00AC1D13"/>
    <w:rsid w:val="00AC2820"/>
    <w:rsid w:val="00AC2AAE"/>
    <w:rsid w:val="00AC38A1"/>
    <w:rsid w:val="00AC44AF"/>
    <w:rsid w:val="00AC5374"/>
    <w:rsid w:val="00AC565E"/>
    <w:rsid w:val="00AC58BB"/>
    <w:rsid w:val="00AC6150"/>
    <w:rsid w:val="00AD0A86"/>
    <w:rsid w:val="00AD1A97"/>
    <w:rsid w:val="00AD1B01"/>
    <w:rsid w:val="00AD1EEE"/>
    <w:rsid w:val="00AD1F80"/>
    <w:rsid w:val="00AD285E"/>
    <w:rsid w:val="00AD28A2"/>
    <w:rsid w:val="00AD2A1F"/>
    <w:rsid w:val="00AD2E72"/>
    <w:rsid w:val="00AD2ECA"/>
    <w:rsid w:val="00AD32B1"/>
    <w:rsid w:val="00AD33E3"/>
    <w:rsid w:val="00AD35F2"/>
    <w:rsid w:val="00AD4052"/>
    <w:rsid w:val="00AD5FE7"/>
    <w:rsid w:val="00AD7AFD"/>
    <w:rsid w:val="00AD7B41"/>
    <w:rsid w:val="00AD7ED5"/>
    <w:rsid w:val="00AE0A2E"/>
    <w:rsid w:val="00AE0DA0"/>
    <w:rsid w:val="00AE1AAD"/>
    <w:rsid w:val="00AE1B41"/>
    <w:rsid w:val="00AE1CFB"/>
    <w:rsid w:val="00AE20F1"/>
    <w:rsid w:val="00AE2370"/>
    <w:rsid w:val="00AE2E3F"/>
    <w:rsid w:val="00AE327F"/>
    <w:rsid w:val="00AE34F4"/>
    <w:rsid w:val="00AE3A71"/>
    <w:rsid w:val="00AE47EE"/>
    <w:rsid w:val="00AE51CE"/>
    <w:rsid w:val="00AE541D"/>
    <w:rsid w:val="00AE56D6"/>
    <w:rsid w:val="00AE5E18"/>
    <w:rsid w:val="00AE5FB9"/>
    <w:rsid w:val="00AE6193"/>
    <w:rsid w:val="00AE6381"/>
    <w:rsid w:val="00AE6B62"/>
    <w:rsid w:val="00AE6C0E"/>
    <w:rsid w:val="00AE7048"/>
    <w:rsid w:val="00AE77C5"/>
    <w:rsid w:val="00AF00E7"/>
    <w:rsid w:val="00AF022C"/>
    <w:rsid w:val="00AF0BE9"/>
    <w:rsid w:val="00AF0E4E"/>
    <w:rsid w:val="00AF10A7"/>
    <w:rsid w:val="00AF18E4"/>
    <w:rsid w:val="00AF1944"/>
    <w:rsid w:val="00AF1EC7"/>
    <w:rsid w:val="00AF2E6B"/>
    <w:rsid w:val="00AF382B"/>
    <w:rsid w:val="00AF3A97"/>
    <w:rsid w:val="00AF3B43"/>
    <w:rsid w:val="00AF411A"/>
    <w:rsid w:val="00AF4C30"/>
    <w:rsid w:val="00AF5CE2"/>
    <w:rsid w:val="00AF6270"/>
    <w:rsid w:val="00AF6DD7"/>
    <w:rsid w:val="00AF6E5D"/>
    <w:rsid w:val="00AF7395"/>
    <w:rsid w:val="00AF7450"/>
    <w:rsid w:val="00AF7585"/>
    <w:rsid w:val="00AF7775"/>
    <w:rsid w:val="00AF7FE8"/>
    <w:rsid w:val="00B005A4"/>
    <w:rsid w:val="00B006D2"/>
    <w:rsid w:val="00B00CE6"/>
    <w:rsid w:val="00B01119"/>
    <w:rsid w:val="00B01D01"/>
    <w:rsid w:val="00B02081"/>
    <w:rsid w:val="00B031E8"/>
    <w:rsid w:val="00B0336D"/>
    <w:rsid w:val="00B034DA"/>
    <w:rsid w:val="00B03987"/>
    <w:rsid w:val="00B0399B"/>
    <w:rsid w:val="00B03B2A"/>
    <w:rsid w:val="00B03D11"/>
    <w:rsid w:val="00B0451E"/>
    <w:rsid w:val="00B0453F"/>
    <w:rsid w:val="00B05122"/>
    <w:rsid w:val="00B0525F"/>
    <w:rsid w:val="00B056DA"/>
    <w:rsid w:val="00B05733"/>
    <w:rsid w:val="00B05AC6"/>
    <w:rsid w:val="00B06016"/>
    <w:rsid w:val="00B0710B"/>
    <w:rsid w:val="00B07AD6"/>
    <w:rsid w:val="00B07F82"/>
    <w:rsid w:val="00B10847"/>
    <w:rsid w:val="00B10F02"/>
    <w:rsid w:val="00B11286"/>
    <w:rsid w:val="00B112DB"/>
    <w:rsid w:val="00B12149"/>
    <w:rsid w:val="00B12B04"/>
    <w:rsid w:val="00B1339D"/>
    <w:rsid w:val="00B13821"/>
    <w:rsid w:val="00B14202"/>
    <w:rsid w:val="00B15612"/>
    <w:rsid w:val="00B15827"/>
    <w:rsid w:val="00B161A3"/>
    <w:rsid w:val="00B167CA"/>
    <w:rsid w:val="00B16B71"/>
    <w:rsid w:val="00B171F1"/>
    <w:rsid w:val="00B17762"/>
    <w:rsid w:val="00B2093D"/>
    <w:rsid w:val="00B20DE5"/>
    <w:rsid w:val="00B2138B"/>
    <w:rsid w:val="00B21B3D"/>
    <w:rsid w:val="00B23F20"/>
    <w:rsid w:val="00B24F7A"/>
    <w:rsid w:val="00B24FA7"/>
    <w:rsid w:val="00B24FF4"/>
    <w:rsid w:val="00B2526C"/>
    <w:rsid w:val="00B25EF5"/>
    <w:rsid w:val="00B27E5D"/>
    <w:rsid w:val="00B30275"/>
    <w:rsid w:val="00B303AB"/>
    <w:rsid w:val="00B30F06"/>
    <w:rsid w:val="00B310E3"/>
    <w:rsid w:val="00B318E7"/>
    <w:rsid w:val="00B31C0E"/>
    <w:rsid w:val="00B32ABB"/>
    <w:rsid w:val="00B32D61"/>
    <w:rsid w:val="00B32E12"/>
    <w:rsid w:val="00B32E5E"/>
    <w:rsid w:val="00B331D6"/>
    <w:rsid w:val="00B34EE7"/>
    <w:rsid w:val="00B3576E"/>
    <w:rsid w:val="00B3644B"/>
    <w:rsid w:val="00B36572"/>
    <w:rsid w:val="00B36D9D"/>
    <w:rsid w:val="00B36E94"/>
    <w:rsid w:val="00B37029"/>
    <w:rsid w:val="00B3707A"/>
    <w:rsid w:val="00B37838"/>
    <w:rsid w:val="00B4005A"/>
    <w:rsid w:val="00B408FC"/>
    <w:rsid w:val="00B40D6F"/>
    <w:rsid w:val="00B411A9"/>
    <w:rsid w:val="00B41506"/>
    <w:rsid w:val="00B415AE"/>
    <w:rsid w:val="00B41AB6"/>
    <w:rsid w:val="00B439AD"/>
    <w:rsid w:val="00B43AEA"/>
    <w:rsid w:val="00B43B08"/>
    <w:rsid w:val="00B43DB7"/>
    <w:rsid w:val="00B43FEE"/>
    <w:rsid w:val="00B4432F"/>
    <w:rsid w:val="00B443BF"/>
    <w:rsid w:val="00B446D7"/>
    <w:rsid w:val="00B4511D"/>
    <w:rsid w:val="00B4613F"/>
    <w:rsid w:val="00B50663"/>
    <w:rsid w:val="00B50736"/>
    <w:rsid w:val="00B50928"/>
    <w:rsid w:val="00B5131E"/>
    <w:rsid w:val="00B51DC1"/>
    <w:rsid w:val="00B51FBE"/>
    <w:rsid w:val="00B521C9"/>
    <w:rsid w:val="00B52A9D"/>
    <w:rsid w:val="00B52D40"/>
    <w:rsid w:val="00B52D57"/>
    <w:rsid w:val="00B52EF4"/>
    <w:rsid w:val="00B52F2A"/>
    <w:rsid w:val="00B53254"/>
    <w:rsid w:val="00B53BAA"/>
    <w:rsid w:val="00B54536"/>
    <w:rsid w:val="00B54641"/>
    <w:rsid w:val="00B54CBD"/>
    <w:rsid w:val="00B54FBA"/>
    <w:rsid w:val="00B5547E"/>
    <w:rsid w:val="00B555E3"/>
    <w:rsid w:val="00B5599D"/>
    <w:rsid w:val="00B55D6E"/>
    <w:rsid w:val="00B55F81"/>
    <w:rsid w:val="00B564E6"/>
    <w:rsid w:val="00B56B5B"/>
    <w:rsid w:val="00B57405"/>
    <w:rsid w:val="00B57DF1"/>
    <w:rsid w:val="00B600C2"/>
    <w:rsid w:val="00B601CA"/>
    <w:rsid w:val="00B61221"/>
    <w:rsid w:val="00B62D39"/>
    <w:rsid w:val="00B63415"/>
    <w:rsid w:val="00B63685"/>
    <w:rsid w:val="00B640DA"/>
    <w:rsid w:val="00B65901"/>
    <w:rsid w:val="00B6607F"/>
    <w:rsid w:val="00B66537"/>
    <w:rsid w:val="00B666C8"/>
    <w:rsid w:val="00B67D07"/>
    <w:rsid w:val="00B70440"/>
    <w:rsid w:val="00B705DA"/>
    <w:rsid w:val="00B706C4"/>
    <w:rsid w:val="00B71373"/>
    <w:rsid w:val="00B71426"/>
    <w:rsid w:val="00B716E6"/>
    <w:rsid w:val="00B71B9C"/>
    <w:rsid w:val="00B72209"/>
    <w:rsid w:val="00B7290A"/>
    <w:rsid w:val="00B72DCF"/>
    <w:rsid w:val="00B73B17"/>
    <w:rsid w:val="00B74122"/>
    <w:rsid w:val="00B75370"/>
    <w:rsid w:val="00B75716"/>
    <w:rsid w:val="00B75EDD"/>
    <w:rsid w:val="00B809E6"/>
    <w:rsid w:val="00B80C1D"/>
    <w:rsid w:val="00B82335"/>
    <w:rsid w:val="00B82B0B"/>
    <w:rsid w:val="00B835CD"/>
    <w:rsid w:val="00B83686"/>
    <w:rsid w:val="00B836EC"/>
    <w:rsid w:val="00B83F05"/>
    <w:rsid w:val="00B83F4E"/>
    <w:rsid w:val="00B8425C"/>
    <w:rsid w:val="00B84352"/>
    <w:rsid w:val="00B84668"/>
    <w:rsid w:val="00B84EEC"/>
    <w:rsid w:val="00B85708"/>
    <w:rsid w:val="00B86909"/>
    <w:rsid w:val="00B86CC6"/>
    <w:rsid w:val="00B879E3"/>
    <w:rsid w:val="00B87D7C"/>
    <w:rsid w:val="00B90FA3"/>
    <w:rsid w:val="00B914D0"/>
    <w:rsid w:val="00B9183A"/>
    <w:rsid w:val="00B91B7F"/>
    <w:rsid w:val="00B91B8C"/>
    <w:rsid w:val="00B92803"/>
    <w:rsid w:val="00B92A79"/>
    <w:rsid w:val="00B92DB9"/>
    <w:rsid w:val="00B930EC"/>
    <w:rsid w:val="00B933EC"/>
    <w:rsid w:val="00B93505"/>
    <w:rsid w:val="00B935BB"/>
    <w:rsid w:val="00B93654"/>
    <w:rsid w:val="00B940C8"/>
    <w:rsid w:val="00B95A7E"/>
    <w:rsid w:val="00B9600D"/>
    <w:rsid w:val="00B966F4"/>
    <w:rsid w:val="00B96717"/>
    <w:rsid w:val="00B96D01"/>
    <w:rsid w:val="00B97E00"/>
    <w:rsid w:val="00BA06CC"/>
    <w:rsid w:val="00BA08CA"/>
    <w:rsid w:val="00BA1B82"/>
    <w:rsid w:val="00BA27B8"/>
    <w:rsid w:val="00BA2A39"/>
    <w:rsid w:val="00BA3368"/>
    <w:rsid w:val="00BA4809"/>
    <w:rsid w:val="00BA50F9"/>
    <w:rsid w:val="00BA5261"/>
    <w:rsid w:val="00BA5640"/>
    <w:rsid w:val="00BA5730"/>
    <w:rsid w:val="00BA5A9C"/>
    <w:rsid w:val="00BA63BA"/>
    <w:rsid w:val="00BA6D7B"/>
    <w:rsid w:val="00BA6E65"/>
    <w:rsid w:val="00BA70D2"/>
    <w:rsid w:val="00BA768A"/>
    <w:rsid w:val="00BB01DA"/>
    <w:rsid w:val="00BB0BA4"/>
    <w:rsid w:val="00BB0BB6"/>
    <w:rsid w:val="00BB0CCF"/>
    <w:rsid w:val="00BB0DB5"/>
    <w:rsid w:val="00BB13B2"/>
    <w:rsid w:val="00BB1FBA"/>
    <w:rsid w:val="00BB2106"/>
    <w:rsid w:val="00BB2B4F"/>
    <w:rsid w:val="00BB4B79"/>
    <w:rsid w:val="00BB51AB"/>
    <w:rsid w:val="00BB56B2"/>
    <w:rsid w:val="00BB5AC3"/>
    <w:rsid w:val="00BB5B82"/>
    <w:rsid w:val="00BB5D99"/>
    <w:rsid w:val="00BB6472"/>
    <w:rsid w:val="00BB7A84"/>
    <w:rsid w:val="00BB7F28"/>
    <w:rsid w:val="00BC0634"/>
    <w:rsid w:val="00BC102B"/>
    <w:rsid w:val="00BC19BC"/>
    <w:rsid w:val="00BC1BA7"/>
    <w:rsid w:val="00BC1EAE"/>
    <w:rsid w:val="00BC24D5"/>
    <w:rsid w:val="00BC2AF7"/>
    <w:rsid w:val="00BC47B4"/>
    <w:rsid w:val="00BC4F6C"/>
    <w:rsid w:val="00BC5A31"/>
    <w:rsid w:val="00BC5A6C"/>
    <w:rsid w:val="00BC5C70"/>
    <w:rsid w:val="00BC5ECE"/>
    <w:rsid w:val="00BC6130"/>
    <w:rsid w:val="00BC6153"/>
    <w:rsid w:val="00BC727D"/>
    <w:rsid w:val="00BC7844"/>
    <w:rsid w:val="00BC79CB"/>
    <w:rsid w:val="00BD03AF"/>
    <w:rsid w:val="00BD05FC"/>
    <w:rsid w:val="00BD1083"/>
    <w:rsid w:val="00BD1252"/>
    <w:rsid w:val="00BD13B0"/>
    <w:rsid w:val="00BD153D"/>
    <w:rsid w:val="00BD1824"/>
    <w:rsid w:val="00BD1F58"/>
    <w:rsid w:val="00BD24AE"/>
    <w:rsid w:val="00BD2597"/>
    <w:rsid w:val="00BD36D6"/>
    <w:rsid w:val="00BD3828"/>
    <w:rsid w:val="00BD4333"/>
    <w:rsid w:val="00BD439E"/>
    <w:rsid w:val="00BD46AE"/>
    <w:rsid w:val="00BD56A1"/>
    <w:rsid w:val="00BD5D12"/>
    <w:rsid w:val="00BD6B5E"/>
    <w:rsid w:val="00BD713E"/>
    <w:rsid w:val="00BD72FE"/>
    <w:rsid w:val="00BD7A11"/>
    <w:rsid w:val="00BD7D25"/>
    <w:rsid w:val="00BD7FEF"/>
    <w:rsid w:val="00BE0323"/>
    <w:rsid w:val="00BE0BC6"/>
    <w:rsid w:val="00BE11D4"/>
    <w:rsid w:val="00BE12E9"/>
    <w:rsid w:val="00BE15CC"/>
    <w:rsid w:val="00BE1DEC"/>
    <w:rsid w:val="00BE23A4"/>
    <w:rsid w:val="00BE26FC"/>
    <w:rsid w:val="00BE316E"/>
    <w:rsid w:val="00BE482A"/>
    <w:rsid w:val="00BE4B02"/>
    <w:rsid w:val="00BE4D39"/>
    <w:rsid w:val="00BE5198"/>
    <w:rsid w:val="00BE5919"/>
    <w:rsid w:val="00BE6B46"/>
    <w:rsid w:val="00BE6B72"/>
    <w:rsid w:val="00BE6EE2"/>
    <w:rsid w:val="00BE7FEA"/>
    <w:rsid w:val="00BF0B2A"/>
    <w:rsid w:val="00BF1726"/>
    <w:rsid w:val="00BF309F"/>
    <w:rsid w:val="00BF3715"/>
    <w:rsid w:val="00BF3B31"/>
    <w:rsid w:val="00BF4214"/>
    <w:rsid w:val="00BF4923"/>
    <w:rsid w:val="00BF50D5"/>
    <w:rsid w:val="00BF5776"/>
    <w:rsid w:val="00BF5839"/>
    <w:rsid w:val="00BF5FD1"/>
    <w:rsid w:val="00BF63B9"/>
    <w:rsid w:val="00BF7DAA"/>
    <w:rsid w:val="00C00669"/>
    <w:rsid w:val="00C00989"/>
    <w:rsid w:val="00C013B7"/>
    <w:rsid w:val="00C01F18"/>
    <w:rsid w:val="00C060D3"/>
    <w:rsid w:val="00C06478"/>
    <w:rsid w:val="00C065D9"/>
    <w:rsid w:val="00C10466"/>
    <w:rsid w:val="00C108CC"/>
    <w:rsid w:val="00C10BFB"/>
    <w:rsid w:val="00C10C10"/>
    <w:rsid w:val="00C10E28"/>
    <w:rsid w:val="00C10F0F"/>
    <w:rsid w:val="00C1196C"/>
    <w:rsid w:val="00C11B20"/>
    <w:rsid w:val="00C11B76"/>
    <w:rsid w:val="00C12197"/>
    <w:rsid w:val="00C125C5"/>
    <w:rsid w:val="00C12E53"/>
    <w:rsid w:val="00C144A4"/>
    <w:rsid w:val="00C14AA6"/>
    <w:rsid w:val="00C14C0C"/>
    <w:rsid w:val="00C15391"/>
    <w:rsid w:val="00C15B47"/>
    <w:rsid w:val="00C15D4A"/>
    <w:rsid w:val="00C16BCB"/>
    <w:rsid w:val="00C16E61"/>
    <w:rsid w:val="00C17EC7"/>
    <w:rsid w:val="00C17FAD"/>
    <w:rsid w:val="00C20014"/>
    <w:rsid w:val="00C20576"/>
    <w:rsid w:val="00C20B74"/>
    <w:rsid w:val="00C21868"/>
    <w:rsid w:val="00C2233B"/>
    <w:rsid w:val="00C224E3"/>
    <w:rsid w:val="00C23026"/>
    <w:rsid w:val="00C232C6"/>
    <w:rsid w:val="00C2397D"/>
    <w:rsid w:val="00C2495C"/>
    <w:rsid w:val="00C251A4"/>
    <w:rsid w:val="00C254C7"/>
    <w:rsid w:val="00C25BE0"/>
    <w:rsid w:val="00C25BFE"/>
    <w:rsid w:val="00C27180"/>
    <w:rsid w:val="00C274D1"/>
    <w:rsid w:val="00C27A28"/>
    <w:rsid w:val="00C27F99"/>
    <w:rsid w:val="00C3019A"/>
    <w:rsid w:val="00C31133"/>
    <w:rsid w:val="00C31CC8"/>
    <w:rsid w:val="00C31D15"/>
    <w:rsid w:val="00C327DD"/>
    <w:rsid w:val="00C33A35"/>
    <w:rsid w:val="00C33C73"/>
    <w:rsid w:val="00C34A41"/>
    <w:rsid w:val="00C34F46"/>
    <w:rsid w:val="00C3521A"/>
    <w:rsid w:val="00C35B88"/>
    <w:rsid w:val="00C35C0A"/>
    <w:rsid w:val="00C36CE3"/>
    <w:rsid w:val="00C37718"/>
    <w:rsid w:val="00C37FF4"/>
    <w:rsid w:val="00C40DF7"/>
    <w:rsid w:val="00C40FA3"/>
    <w:rsid w:val="00C417C4"/>
    <w:rsid w:val="00C419B9"/>
    <w:rsid w:val="00C41C66"/>
    <w:rsid w:val="00C4263F"/>
    <w:rsid w:val="00C42B47"/>
    <w:rsid w:val="00C42C8D"/>
    <w:rsid w:val="00C42C98"/>
    <w:rsid w:val="00C42F53"/>
    <w:rsid w:val="00C42FC9"/>
    <w:rsid w:val="00C437E5"/>
    <w:rsid w:val="00C43926"/>
    <w:rsid w:val="00C440B3"/>
    <w:rsid w:val="00C44663"/>
    <w:rsid w:val="00C44CC6"/>
    <w:rsid w:val="00C458E1"/>
    <w:rsid w:val="00C45F2D"/>
    <w:rsid w:val="00C462BE"/>
    <w:rsid w:val="00C46B34"/>
    <w:rsid w:val="00C47B14"/>
    <w:rsid w:val="00C47CC0"/>
    <w:rsid w:val="00C47D8E"/>
    <w:rsid w:val="00C50FBC"/>
    <w:rsid w:val="00C5141F"/>
    <w:rsid w:val="00C5221B"/>
    <w:rsid w:val="00C537EA"/>
    <w:rsid w:val="00C53CB6"/>
    <w:rsid w:val="00C54570"/>
    <w:rsid w:val="00C54B76"/>
    <w:rsid w:val="00C54B9A"/>
    <w:rsid w:val="00C552DF"/>
    <w:rsid w:val="00C5591F"/>
    <w:rsid w:val="00C56028"/>
    <w:rsid w:val="00C569D2"/>
    <w:rsid w:val="00C56B1A"/>
    <w:rsid w:val="00C57002"/>
    <w:rsid w:val="00C57864"/>
    <w:rsid w:val="00C57D0E"/>
    <w:rsid w:val="00C60196"/>
    <w:rsid w:val="00C60574"/>
    <w:rsid w:val="00C610E2"/>
    <w:rsid w:val="00C6122F"/>
    <w:rsid w:val="00C62023"/>
    <w:rsid w:val="00C626DE"/>
    <w:rsid w:val="00C630D5"/>
    <w:rsid w:val="00C63234"/>
    <w:rsid w:val="00C6398A"/>
    <w:rsid w:val="00C64837"/>
    <w:rsid w:val="00C65937"/>
    <w:rsid w:val="00C65C58"/>
    <w:rsid w:val="00C65DF0"/>
    <w:rsid w:val="00C66093"/>
    <w:rsid w:val="00C66262"/>
    <w:rsid w:val="00C66656"/>
    <w:rsid w:val="00C67204"/>
    <w:rsid w:val="00C6745F"/>
    <w:rsid w:val="00C7022F"/>
    <w:rsid w:val="00C70381"/>
    <w:rsid w:val="00C71D8C"/>
    <w:rsid w:val="00C71DBC"/>
    <w:rsid w:val="00C72289"/>
    <w:rsid w:val="00C72F48"/>
    <w:rsid w:val="00C73A5B"/>
    <w:rsid w:val="00C74705"/>
    <w:rsid w:val="00C74709"/>
    <w:rsid w:val="00C74FBB"/>
    <w:rsid w:val="00C75075"/>
    <w:rsid w:val="00C7539D"/>
    <w:rsid w:val="00C753A7"/>
    <w:rsid w:val="00C756E8"/>
    <w:rsid w:val="00C767D3"/>
    <w:rsid w:val="00C76879"/>
    <w:rsid w:val="00C7697D"/>
    <w:rsid w:val="00C76BB1"/>
    <w:rsid w:val="00C77CA9"/>
    <w:rsid w:val="00C77F60"/>
    <w:rsid w:val="00C8080F"/>
    <w:rsid w:val="00C8128E"/>
    <w:rsid w:val="00C813D2"/>
    <w:rsid w:val="00C815BD"/>
    <w:rsid w:val="00C81C0B"/>
    <w:rsid w:val="00C82435"/>
    <w:rsid w:val="00C82D5B"/>
    <w:rsid w:val="00C82F83"/>
    <w:rsid w:val="00C838AD"/>
    <w:rsid w:val="00C83942"/>
    <w:rsid w:val="00C841A0"/>
    <w:rsid w:val="00C841C7"/>
    <w:rsid w:val="00C84918"/>
    <w:rsid w:val="00C85847"/>
    <w:rsid w:val="00C877E2"/>
    <w:rsid w:val="00C87876"/>
    <w:rsid w:val="00C87F03"/>
    <w:rsid w:val="00C90639"/>
    <w:rsid w:val="00C90753"/>
    <w:rsid w:val="00C90AE1"/>
    <w:rsid w:val="00C90C17"/>
    <w:rsid w:val="00C9176F"/>
    <w:rsid w:val="00C91CAD"/>
    <w:rsid w:val="00C92919"/>
    <w:rsid w:val="00C93215"/>
    <w:rsid w:val="00C93A5C"/>
    <w:rsid w:val="00C9406A"/>
    <w:rsid w:val="00C9414F"/>
    <w:rsid w:val="00C94766"/>
    <w:rsid w:val="00C957F0"/>
    <w:rsid w:val="00C95A33"/>
    <w:rsid w:val="00C95BC9"/>
    <w:rsid w:val="00C96F22"/>
    <w:rsid w:val="00C97507"/>
    <w:rsid w:val="00C97774"/>
    <w:rsid w:val="00CA01FF"/>
    <w:rsid w:val="00CA0CB2"/>
    <w:rsid w:val="00CA0CC7"/>
    <w:rsid w:val="00CA1279"/>
    <w:rsid w:val="00CA2504"/>
    <w:rsid w:val="00CA26C3"/>
    <w:rsid w:val="00CA2759"/>
    <w:rsid w:val="00CA29EB"/>
    <w:rsid w:val="00CA34F9"/>
    <w:rsid w:val="00CA36CD"/>
    <w:rsid w:val="00CA463F"/>
    <w:rsid w:val="00CA534D"/>
    <w:rsid w:val="00CA5CBE"/>
    <w:rsid w:val="00CA5F76"/>
    <w:rsid w:val="00CA600F"/>
    <w:rsid w:val="00CA61D8"/>
    <w:rsid w:val="00CA6354"/>
    <w:rsid w:val="00CA666F"/>
    <w:rsid w:val="00CA6D17"/>
    <w:rsid w:val="00CA73B6"/>
    <w:rsid w:val="00CA7AD8"/>
    <w:rsid w:val="00CA7AEC"/>
    <w:rsid w:val="00CA7CF7"/>
    <w:rsid w:val="00CB0306"/>
    <w:rsid w:val="00CB03E0"/>
    <w:rsid w:val="00CB0502"/>
    <w:rsid w:val="00CB0563"/>
    <w:rsid w:val="00CB0C1A"/>
    <w:rsid w:val="00CB4393"/>
    <w:rsid w:val="00CB4F6F"/>
    <w:rsid w:val="00CB5B3B"/>
    <w:rsid w:val="00CB695C"/>
    <w:rsid w:val="00CC0B6A"/>
    <w:rsid w:val="00CC12BE"/>
    <w:rsid w:val="00CC142C"/>
    <w:rsid w:val="00CC1438"/>
    <w:rsid w:val="00CC17BA"/>
    <w:rsid w:val="00CC1A11"/>
    <w:rsid w:val="00CC2045"/>
    <w:rsid w:val="00CC2CB0"/>
    <w:rsid w:val="00CC2EE8"/>
    <w:rsid w:val="00CC3074"/>
    <w:rsid w:val="00CC34C1"/>
    <w:rsid w:val="00CC36D3"/>
    <w:rsid w:val="00CC3869"/>
    <w:rsid w:val="00CC406E"/>
    <w:rsid w:val="00CC4A0E"/>
    <w:rsid w:val="00CC4D2C"/>
    <w:rsid w:val="00CC5D26"/>
    <w:rsid w:val="00CC5F9E"/>
    <w:rsid w:val="00CC69B4"/>
    <w:rsid w:val="00CC771F"/>
    <w:rsid w:val="00CD05CE"/>
    <w:rsid w:val="00CD11C7"/>
    <w:rsid w:val="00CD11E4"/>
    <w:rsid w:val="00CD1D50"/>
    <w:rsid w:val="00CD20A8"/>
    <w:rsid w:val="00CD217A"/>
    <w:rsid w:val="00CD2446"/>
    <w:rsid w:val="00CD271E"/>
    <w:rsid w:val="00CD2A46"/>
    <w:rsid w:val="00CD2B1A"/>
    <w:rsid w:val="00CD33FE"/>
    <w:rsid w:val="00CD3916"/>
    <w:rsid w:val="00CD45ED"/>
    <w:rsid w:val="00CD5211"/>
    <w:rsid w:val="00CD57CB"/>
    <w:rsid w:val="00CD58AB"/>
    <w:rsid w:val="00CD6B64"/>
    <w:rsid w:val="00CD7336"/>
    <w:rsid w:val="00CE035C"/>
    <w:rsid w:val="00CE03E8"/>
    <w:rsid w:val="00CE0574"/>
    <w:rsid w:val="00CE1009"/>
    <w:rsid w:val="00CE161B"/>
    <w:rsid w:val="00CE1944"/>
    <w:rsid w:val="00CE1CA0"/>
    <w:rsid w:val="00CE20DA"/>
    <w:rsid w:val="00CE262E"/>
    <w:rsid w:val="00CE26A7"/>
    <w:rsid w:val="00CE27DB"/>
    <w:rsid w:val="00CE350B"/>
    <w:rsid w:val="00CE411E"/>
    <w:rsid w:val="00CE440B"/>
    <w:rsid w:val="00CE44EC"/>
    <w:rsid w:val="00CE4659"/>
    <w:rsid w:val="00CE4E35"/>
    <w:rsid w:val="00CE4F96"/>
    <w:rsid w:val="00CE5224"/>
    <w:rsid w:val="00CE533F"/>
    <w:rsid w:val="00CE574D"/>
    <w:rsid w:val="00CE6D92"/>
    <w:rsid w:val="00CE6FA5"/>
    <w:rsid w:val="00CE724D"/>
    <w:rsid w:val="00CE7260"/>
    <w:rsid w:val="00CE7367"/>
    <w:rsid w:val="00CF0221"/>
    <w:rsid w:val="00CF05CC"/>
    <w:rsid w:val="00CF0FF2"/>
    <w:rsid w:val="00CF14B8"/>
    <w:rsid w:val="00CF16D6"/>
    <w:rsid w:val="00CF2263"/>
    <w:rsid w:val="00CF242A"/>
    <w:rsid w:val="00CF2B86"/>
    <w:rsid w:val="00CF2CBE"/>
    <w:rsid w:val="00CF319E"/>
    <w:rsid w:val="00CF326A"/>
    <w:rsid w:val="00CF3596"/>
    <w:rsid w:val="00CF4069"/>
    <w:rsid w:val="00CF40FC"/>
    <w:rsid w:val="00CF410C"/>
    <w:rsid w:val="00CF42C0"/>
    <w:rsid w:val="00CF42DD"/>
    <w:rsid w:val="00CF4E18"/>
    <w:rsid w:val="00CF4F37"/>
    <w:rsid w:val="00CF6924"/>
    <w:rsid w:val="00CF6E88"/>
    <w:rsid w:val="00CF7183"/>
    <w:rsid w:val="00CF7BD0"/>
    <w:rsid w:val="00D00867"/>
    <w:rsid w:val="00D010DF"/>
    <w:rsid w:val="00D010EF"/>
    <w:rsid w:val="00D016DC"/>
    <w:rsid w:val="00D017EF"/>
    <w:rsid w:val="00D02D75"/>
    <w:rsid w:val="00D02DB9"/>
    <w:rsid w:val="00D03313"/>
    <w:rsid w:val="00D03674"/>
    <w:rsid w:val="00D03B35"/>
    <w:rsid w:val="00D0493F"/>
    <w:rsid w:val="00D04AF8"/>
    <w:rsid w:val="00D04F5E"/>
    <w:rsid w:val="00D04FAB"/>
    <w:rsid w:val="00D053F7"/>
    <w:rsid w:val="00D05681"/>
    <w:rsid w:val="00D0590B"/>
    <w:rsid w:val="00D05DA3"/>
    <w:rsid w:val="00D06397"/>
    <w:rsid w:val="00D0640C"/>
    <w:rsid w:val="00D06EA8"/>
    <w:rsid w:val="00D0736B"/>
    <w:rsid w:val="00D07A46"/>
    <w:rsid w:val="00D07D03"/>
    <w:rsid w:val="00D101CE"/>
    <w:rsid w:val="00D1061C"/>
    <w:rsid w:val="00D10926"/>
    <w:rsid w:val="00D128EE"/>
    <w:rsid w:val="00D12E15"/>
    <w:rsid w:val="00D1328F"/>
    <w:rsid w:val="00D134DC"/>
    <w:rsid w:val="00D13B9B"/>
    <w:rsid w:val="00D1419F"/>
    <w:rsid w:val="00D141DB"/>
    <w:rsid w:val="00D14D97"/>
    <w:rsid w:val="00D14E63"/>
    <w:rsid w:val="00D15134"/>
    <w:rsid w:val="00D15427"/>
    <w:rsid w:val="00D155A3"/>
    <w:rsid w:val="00D15D4C"/>
    <w:rsid w:val="00D17332"/>
    <w:rsid w:val="00D17B38"/>
    <w:rsid w:val="00D208B1"/>
    <w:rsid w:val="00D20991"/>
    <w:rsid w:val="00D211E8"/>
    <w:rsid w:val="00D21D5C"/>
    <w:rsid w:val="00D22AC8"/>
    <w:rsid w:val="00D22C4B"/>
    <w:rsid w:val="00D22DDC"/>
    <w:rsid w:val="00D239EA"/>
    <w:rsid w:val="00D23CD1"/>
    <w:rsid w:val="00D241AE"/>
    <w:rsid w:val="00D24593"/>
    <w:rsid w:val="00D24D0F"/>
    <w:rsid w:val="00D25FB7"/>
    <w:rsid w:val="00D262D9"/>
    <w:rsid w:val="00D26335"/>
    <w:rsid w:val="00D26760"/>
    <w:rsid w:val="00D26C4A"/>
    <w:rsid w:val="00D27F98"/>
    <w:rsid w:val="00D30249"/>
    <w:rsid w:val="00D30BE2"/>
    <w:rsid w:val="00D30C82"/>
    <w:rsid w:val="00D31216"/>
    <w:rsid w:val="00D31719"/>
    <w:rsid w:val="00D32018"/>
    <w:rsid w:val="00D33272"/>
    <w:rsid w:val="00D33862"/>
    <w:rsid w:val="00D33F53"/>
    <w:rsid w:val="00D33F9E"/>
    <w:rsid w:val="00D3413B"/>
    <w:rsid w:val="00D34D26"/>
    <w:rsid w:val="00D34ED7"/>
    <w:rsid w:val="00D35248"/>
    <w:rsid w:val="00D35A9C"/>
    <w:rsid w:val="00D35D5B"/>
    <w:rsid w:val="00D36D5A"/>
    <w:rsid w:val="00D40266"/>
    <w:rsid w:val="00D40C04"/>
    <w:rsid w:val="00D410E3"/>
    <w:rsid w:val="00D42654"/>
    <w:rsid w:val="00D42AE1"/>
    <w:rsid w:val="00D4313E"/>
    <w:rsid w:val="00D43960"/>
    <w:rsid w:val="00D443CE"/>
    <w:rsid w:val="00D44BFF"/>
    <w:rsid w:val="00D454C1"/>
    <w:rsid w:val="00D45D04"/>
    <w:rsid w:val="00D4621E"/>
    <w:rsid w:val="00D469F1"/>
    <w:rsid w:val="00D4701E"/>
    <w:rsid w:val="00D47BD9"/>
    <w:rsid w:val="00D47F98"/>
    <w:rsid w:val="00D5003A"/>
    <w:rsid w:val="00D50D67"/>
    <w:rsid w:val="00D51B04"/>
    <w:rsid w:val="00D52892"/>
    <w:rsid w:val="00D528FE"/>
    <w:rsid w:val="00D52BC5"/>
    <w:rsid w:val="00D53A22"/>
    <w:rsid w:val="00D53B6E"/>
    <w:rsid w:val="00D5411E"/>
    <w:rsid w:val="00D54499"/>
    <w:rsid w:val="00D55646"/>
    <w:rsid w:val="00D557F8"/>
    <w:rsid w:val="00D55DCD"/>
    <w:rsid w:val="00D5705D"/>
    <w:rsid w:val="00D57140"/>
    <w:rsid w:val="00D574B2"/>
    <w:rsid w:val="00D575CA"/>
    <w:rsid w:val="00D600CD"/>
    <w:rsid w:val="00D60492"/>
    <w:rsid w:val="00D60794"/>
    <w:rsid w:val="00D6098A"/>
    <w:rsid w:val="00D6111A"/>
    <w:rsid w:val="00D6156A"/>
    <w:rsid w:val="00D625E0"/>
    <w:rsid w:val="00D62C68"/>
    <w:rsid w:val="00D631F9"/>
    <w:rsid w:val="00D637E3"/>
    <w:rsid w:val="00D638D9"/>
    <w:rsid w:val="00D63C40"/>
    <w:rsid w:val="00D64495"/>
    <w:rsid w:val="00D64617"/>
    <w:rsid w:val="00D64C40"/>
    <w:rsid w:val="00D6502B"/>
    <w:rsid w:val="00D65EFC"/>
    <w:rsid w:val="00D66019"/>
    <w:rsid w:val="00D67D04"/>
    <w:rsid w:val="00D70097"/>
    <w:rsid w:val="00D703D4"/>
    <w:rsid w:val="00D7099B"/>
    <w:rsid w:val="00D71253"/>
    <w:rsid w:val="00D71FA0"/>
    <w:rsid w:val="00D7256D"/>
    <w:rsid w:val="00D72A60"/>
    <w:rsid w:val="00D72D1A"/>
    <w:rsid w:val="00D7325F"/>
    <w:rsid w:val="00D7357C"/>
    <w:rsid w:val="00D73A29"/>
    <w:rsid w:val="00D74282"/>
    <w:rsid w:val="00D757C7"/>
    <w:rsid w:val="00D75929"/>
    <w:rsid w:val="00D75CBC"/>
    <w:rsid w:val="00D75EAE"/>
    <w:rsid w:val="00D7640E"/>
    <w:rsid w:val="00D766E5"/>
    <w:rsid w:val="00D7701D"/>
    <w:rsid w:val="00D7739A"/>
    <w:rsid w:val="00D77540"/>
    <w:rsid w:val="00D778CC"/>
    <w:rsid w:val="00D8040E"/>
    <w:rsid w:val="00D809AF"/>
    <w:rsid w:val="00D809EC"/>
    <w:rsid w:val="00D80E89"/>
    <w:rsid w:val="00D80F19"/>
    <w:rsid w:val="00D811BF"/>
    <w:rsid w:val="00D812CF"/>
    <w:rsid w:val="00D81539"/>
    <w:rsid w:val="00D81B9F"/>
    <w:rsid w:val="00D81BA6"/>
    <w:rsid w:val="00D81E36"/>
    <w:rsid w:val="00D81EF9"/>
    <w:rsid w:val="00D81F59"/>
    <w:rsid w:val="00D824A4"/>
    <w:rsid w:val="00D82B5B"/>
    <w:rsid w:val="00D83415"/>
    <w:rsid w:val="00D84106"/>
    <w:rsid w:val="00D84D2E"/>
    <w:rsid w:val="00D84DA9"/>
    <w:rsid w:val="00D856A4"/>
    <w:rsid w:val="00D8614D"/>
    <w:rsid w:val="00D876EB"/>
    <w:rsid w:val="00D87E68"/>
    <w:rsid w:val="00D90761"/>
    <w:rsid w:val="00D9146C"/>
    <w:rsid w:val="00D924F1"/>
    <w:rsid w:val="00D92B82"/>
    <w:rsid w:val="00D92BFD"/>
    <w:rsid w:val="00D93FF6"/>
    <w:rsid w:val="00D94AFA"/>
    <w:rsid w:val="00D94B6E"/>
    <w:rsid w:val="00D94DB9"/>
    <w:rsid w:val="00D94E8C"/>
    <w:rsid w:val="00D94F2D"/>
    <w:rsid w:val="00D95358"/>
    <w:rsid w:val="00D96CFE"/>
    <w:rsid w:val="00D97221"/>
    <w:rsid w:val="00D97A53"/>
    <w:rsid w:val="00D97A90"/>
    <w:rsid w:val="00DA072B"/>
    <w:rsid w:val="00DA0A14"/>
    <w:rsid w:val="00DA0A5D"/>
    <w:rsid w:val="00DA0E83"/>
    <w:rsid w:val="00DA0E98"/>
    <w:rsid w:val="00DA1546"/>
    <w:rsid w:val="00DA1C90"/>
    <w:rsid w:val="00DA24B4"/>
    <w:rsid w:val="00DA273C"/>
    <w:rsid w:val="00DA2E37"/>
    <w:rsid w:val="00DA2E3D"/>
    <w:rsid w:val="00DA2F4B"/>
    <w:rsid w:val="00DA34F2"/>
    <w:rsid w:val="00DA3819"/>
    <w:rsid w:val="00DA3FE5"/>
    <w:rsid w:val="00DA4D88"/>
    <w:rsid w:val="00DA5560"/>
    <w:rsid w:val="00DA644B"/>
    <w:rsid w:val="00DA7748"/>
    <w:rsid w:val="00DA7D68"/>
    <w:rsid w:val="00DB05C9"/>
    <w:rsid w:val="00DB07FF"/>
    <w:rsid w:val="00DB115D"/>
    <w:rsid w:val="00DB1365"/>
    <w:rsid w:val="00DB164B"/>
    <w:rsid w:val="00DB1922"/>
    <w:rsid w:val="00DB1C2F"/>
    <w:rsid w:val="00DB1C61"/>
    <w:rsid w:val="00DB1CDB"/>
    <w:rsid w:val="00DB23C5"/>
    <w:rsid w:val="00DB248B"/>
    <w:rsid w:val="00DB2839"/>
    <w:rsid w:val="00DB29E8"/>
    <w:rsid w:val="00DB320A"/>
    <w:rsid w:val="00DB3B96"/>
    <w:rsid w:val="00DB3D7A"/>
    <w:rsid w:val="00DB4223"/>
    <w:rsid w:val="00DB4689"/>
    <w:rsid w:val="00DB5215"/>
    <w:rsid w:val="00DB57BD"/>
    <w:rsid w:val="00DB5C07"/>
    <w:rsid w:val="00DB743F"/>
    <w:rsid w:val="00DB7603"/>
    <w:rsid w:val="00DB79AB"/>
    <w:rsid w:val="00DC03A3"/>
    <w:rsid w:val="00DC0E6A"/>
    <w:rsid w:val="00DC1FC6"/>
    <w:rsid w:val="00DC3154"/>
    <w:rsid w:val="00DC367D"/>
    <w:rsid w:val="00DC3683"/>
    <w:rsid w:val="00DC3B6B"/>
    <w:rsid w:val="00DC42D7"/>
    <w:rsid w:val="00DC46D3"/>
    <w:rsid w:val="00DC50CD"/>
    <w:rsid w:val="00DC668B"/>
    <w:rsid w:val="00DC6EEF"/>
    <w:rsid w:val="00DC725A"/>
    <w:rsid w:val="00DC7C25"/>
    <w:rsid w:val="00DD1228"/>
    <w:rsid w:val="00DD1235"/>
    <w:rsid w:val="00DD128F"/>
    <w:rsid w:val="00DD195B"/>
    <w:rsid w:val="00DD2A47"/>
    <w:rsid w:val="00DD2E18"/>
    <w:rsid w:val="00DD350F"/>
    <w:rsid w:val="00DD36D4"/>
    <w:rsid w:val="00DD3886"/>
    <w:rsid w:val="00DD3A0B"/>
    <w:rsid w:val="00DD48F1"/>
    <w:rsid w:val="00DD74A9"/>
    <w:rsid w:val="00DE0AC2"/>
    <w:rsid w:val="00DE170D"/>
    <w:rsid w:val="00DE1D5D"/>
    <w:rsid w:val="00DE1EB5"/>
    <w:rsid w:val="00DE2102"/>
    <w:rsid w:val="00DE235E"/>
    <w:rsid w:val="00DE24B9"/>
    <w:rsid w:val="00DE371B"/>
    <w:rsid w:val="00DE37FD"/>
    <w:rsid w:val="00DE42AB"/>
    <w:rsid w:val="00DE4856"/>
    <w:rsid w:val="00DE4AF3"/>
    <w:rsid w:val="00DE4DEC"/>
    <w:rsid w:val="00DE5468"/>
    <w:rsid w:val="00DE5639"/>
    <w:rsid w:val="00DE5D4D"/>
    <w:rsid w:val="00DE68D2"/>
    <w:rsid w:val="00DE74E5"/>
    <w:rsid w:val="00DE75EE"/>
    <w:rsid w:val="00DE7895"/>
    <w:rsid w:val="00DE7A2C"/>
    <w:rsid w:val="00DF02BB"/>
    <w:rsid w:val="00DF0D35"/>
    <w:rsid w:val="00DF101C"/>
    <w:rsid w:val="00DF1C88"/>
    <w:rsid w:val="00DF213A"/>
    <w:rsid w:val="00DF23B2"/>
    <w:rsid w:val="00DF28A9"/>
    <w:rsid w:val="00DF2A88"/>
    <w:rsid w:val="00DF2EBB"/>
    <w:rsid w:val="00DF3595"/>
    <w:rsid w:val="00DF3D38"/>
    <w:rsid w:val="00DF40A6"/>
    <w:rsid w:val="00DF423F"/>
    <w:rsid w:val="00DF5D08"/>
    <w:rsid w:val="00DF6207"/>
    <w:rsid w:val="00DF6F53"/>
    <w:rsid w:val="00DF709E"/>
    <w:rsid w:val="00DF762B"/>
    <w:rsid w:val="00DF78CB"/>
    <w:rsid w:val="00E024FD"/>
    <w:rsid w:val="00E02635"/>
    <w:rsid w:val="00E03370"/>
    <w:rsid w:val="00E036C9"/>
    <w:rsid w:val="00E03747"/>
    <w:rsid w:val="00E03895"/>
    <w:rsid w:val="00E0412B"/>
    <w:rsid w:val="00E04334"/>
    <w:rsid w:val="00E04DEA"/>
    <w:rsid w:val="00E04FE8"/>
    <w:rsid w:val="00E05362"/>
    <w:rsid w:val="00E05C11"/>
    <w:rsid w:val="00E06FA9"/>
    <w:rsid w:val="00E074D2"/>
    <w:rsid w:val="00E07AA0"/>
    <w:rsid w:val="00E07EA1"/>
    <w:rsid w:val="00E10DE2"/>
    <w:rsid w:val="00E115BB"/>
    <w:rsid w:val="00E12D63"/>
    <w:rsid w:val="00E14F95"/>
    <w:rsid w:val="00E151BC"/>
    <w:rsid w:val="00E1521B"/>
    <w:rsid w:val="00E1573B"/>
    <w:rsid w:val="00E1575A"/>
    <w:rsid w:val="00E158EB"/>
    <w:rsid w:val="00E15B61"/>
    <w:rsid w:val="00E1706B"/>
    <w:rsid w:val="00E17623"/>
    <w:rsid w:val="00E1792D"/>
    <w:rsid w:val="00E17AAA"/>
    <w:rsid w:val="00E2022A"/>
    <w:rsid w:val="00E21C7B"/>
    <w:rsid w:val="00E22092"/>
    <w:rsid w:val="00E2249A"/>
    <w:rsid w:val="00E22700"/>
    <w:rsid w:val="00E232B2"/>
    <w:rsid w:val="00E23BA4"/>
    <w:rsid w:val="00E23DD9"/>
    <w:rsid w:val="00E23F46"/>
    <w:rsid w:val="00E241DD"/>
    <w:rsid w:val="00E248D4"/>
    <w:rsid w:val="00E250BC"/>
    <w:rsid w:val="00E251FF"/>
    <w:rsid w:val="00E25F00"/>
    <w:rsid w:val="00E25F6D"/>
    <w:rsid w:val="00E272AC"/>
    <w:rsid w:val="00E27CB1"/>
    <w:rsid w:val="00E27E0C"/>
    <w:rsid w:val="00E30B90"/>
    <w:rsid w:val="00E30DFE"/>
    <w:rsid w:val="00E30E52"/>
    <w:rsid w:val="00E321C3"/>
    <w:rsid w:val="00E3285C"/>
    <w:rsid w:val="00E32F23"/>
    <w:rsid w:val="00E33412"/>
    <w:rsid w:val="00E33849"/>
    <w:rsid w:val="00E33C73"/>
    <w:rsid w:val="00E35907"/>
    <w:rsid w:val="00E35E49"/>
    <w:rsid w:val="00E35FFC"/>
    <w:rsid w:val="00E3647E"/>
    <w:rsid w:val="00E364D1"/>
    <w:rsid w:val="00E36AEB"/>
    <w:rsid w:val="00E36C63"/>
    <w:rsid w:val="00E37FAA"/>
    <w:rsid w:val="00E40180"/>
    <w:rsid w:val="00E407C2"/>
    <w:rsid w:val="00E40B02"/>
    <w:rsid w:val="00E40FC3"/>
    <w:rsid w:val="00E41C26"/>
    <w:rsid w:val="00E4253F"/>
    <w:rsid w:val="00E425FE"/>
    <w:rsid w:val="00E42CF1"/>
    <w:rsid w:val="00E43694"/>
    <w:rsid w:val="00E43B74"/>
    <w:rsid w:val="00E43C87"/>
    <w:rsid w:val="00E44FC3"/>
    <w:rsid w:val="00E458B5"/>
    <w:rsid w:val="00E45C3B"/>
    <w:rsid w:val="00E45EEC"/>
    <w:rsid w:val="00E45FEC"/>
    <w:rsid w:val="00E46EA4"/>
    <w:rsid w:val="00E471B3"/>
    <w:rsid w:val="00E47376"/>
    <w:rsid w:val="00E479F0"/>
    <w:rsid w:val="00E47FBE"/>
    <w:rsid w:val="00E50382"/>
    <w:rsid w:val="00E50527"/>
    <w:rsid w:val="00E505AA"/>
    <w:rsid w:val="00E50DED"/>
    <w:rsid w:val="00E51520"/>
    <w:rsid w:val="00E51591"/>
    <w:rsid w:val="00E51CC0"/>
    <w:rsid w:val="00E51EBE"/>
    <w:rsid w:val="00E51F04"/>
    <w:rsid w:val="00E52CED"/>
    <w:rsid w:val="00E53ABE"/>
    <w:rsid w:val="00E54203"/>
    <w:rsid w:val="00E54BCF"/>
    <w:rsid w:val="00E55354"/>
    <w:rsid w:val="00E55359"/>
    <w:rsid w:val="00E554A0"/>
    <w:rsid w:val="00E556C8"/>
    <w:rsid w:val="00E56C74"/>
    <w:rsid w:val="00E57051"/>
    <w:rsid w:val="00E57749"/>
    <w:rsid w:val="00E60461"/>
    <w:rsid w:val="00E617BD"/>
    <w:rsid w:val="00E619AB"/>
    <w:rsid w:val="00E61D75"/>
    <w:rsid w:val="00E6202C"/>
    <w:rsid w:val="00E6227A"/>
    <w:rsid w:val="00E62569"/>
    <w:rsid w:val="00E6296A"/>
    <w:rsid w:val="00E6311B"/>
    <w:rsid w:val="00E63951"/>
    <w:rsid w:val="00E63A64"/>
    <w:rsid w:val="00E64937"/>
    <w:rsid w:val="00E64C44"/>
    <w:rsid w:val="00E64D0E"/>
    <w:rsid w:val="00E651BE"/>
    <w:rsid w:val="00E659FD"/>
    <w:rsid w:val="00E65D08"/>
    <w:rsid w:val="00E65E2A"/>
    <w:rsid w:val="00E66451"/>
    <w:rsid w:val="00E66D8C"/>
    <w:rsid w:val="00E67317"/>
    <w:rsid w:val="00E676CD"/>
    <w:rsid w:val="00E67BA3"/>
    <w:rsid w:val="00E71A99"/>
    <w:rsid w:val="00E71DF6"/>
    <w:rsid w:val="00E7224E"/>
    <w:rsid w:val="00E7234D"/>
    <w:rsid w:val="00E7388E"/>
    <w:rsid w:val="00E73D21"/>
    <w:rsid w:val="00E753FC"/>
    <w:rsid w:val="00E758D7"/>
    <w:rsid w:val="00E75FBD"/>
    <w:rsid w:val="00E76BCD"/>
    <w:rsid w:val="00E772F1"/>
    <w:rsid w:val="00E808FB"/>
    <w:rsid w:val="00E80AAB"/>
    <w:rsid w:val="00E80ECA"/>
    <w:rsid w:val="00E8130E"/>
    <w:rsid w:val="00E81820"/>
    <w:rsid w:val="00E8277D"/>
    <w:rsid w:val="00E828F2"/>
    <w:rsid w:val="00E82934"/>
    <w:rsid w:val="00E82DC2"/>
    <w:rsid w:val="00E83207"/>
    <w:rsid w:val="00E83563"/>
    <w:rsid w:val="00E83EA1"/>
    <w:rsid w:val="00E84EC7"/>
    <w:rsid w:val="00E855E2"/>
    <w:rsid w:val="00E856A1"/>
    <w:rsid w:val="00E8621F"/>
    <w:rsid w:val="00E86366"/>
    <w:rsid w:val="00E864CE"/>
    <w:rsid w:val="00E86D8B"/>
    <w:rsid w:val="00E86E1A"/>
    <w:rsid w:val="00E86F00"/>
    <w:rsid w:val="00E87718"/>
    <w:rsid w:val="00E90201"/>
    <w:rsid w:val="00E90692"/>
    <w:rsid w:val="00E90886"/>
    <w:rsid w:val="00E90A50"/>
    <w:rsid w:val="00E90B28"/>
    <w:rsid w:val="00E90F60"/>
    <w:rsid w:val="00E91034"/>
    <w:rsid w:val="00E91744"/>
    <w:rsid w:val="00E91929"/>
    <w:rsid w:val="00E91E90"/>
    <w:rsid w:val="00E92578"/>
    <w:rsid w:val="00E92C57"/>
    <w:rsid w:val="00E93460"/>
    <w:rsid w:val="00E93718"/>
    <w:rsid w:val="00E94716"/>
    <w:rsid w:val="00E94E36"/>
    <w:rsid w:val="00E96188"/>
    <w:rsid w:val="00E96957"/>
    <w:rsid w:val="00E96999"/>
    <w:rsid w:val="00E97772"/>
    <w:rsid w:val="00E97DA7"/>
    <w:rsid w:val="00EA00E9"/>
    <w:rsid w:val="00EA05E1"/>
    <w:rsid w:val="00EA0C6F"/>
    <w:rsid w:val="00EA0D19"/>
    <w:rsid w:val="00EA115C"/>
    <w:rsid w:val="00EA12D5"/>
    <w:rsid w:val="00EA2020"/>
    <w:rsid w:val="00EA206D"/>
    <w:rsid w:val="00EA2B89"/>
    <w:rsid w:val="00EA4982"/>
    <w:rsid w:val="00EA4B9D"/>
    <w:rsid w:val="00EA51AD"/>
    <w:rsid w:val="00EA5A64"/>
    <w:rsid w:val="00EA5D5E"/>
    <w:rsid w:val="00EA66AD"/>
    <w:rsid w:val="00EA6981"/>
    <w:rsid w:val="00EA6EED"/>
    <w:rsid w:val="00EA74FD"/>
    <w:rsid w:val="00EA760B"/>
    <w:rsid w:val="00EA76D6"/>
    <w:rsid w:val="00EA7703"/>
    <w:rsid w:val="00EA7E20"/>
    <w:rsid w:val="00EB0255"/>
    <w:rsid w:val="00EB06CA"/>
    <w:rsid w:val="00EB149D"/>
    <w:rsid w:val="00EB1A92"/>
    <w:rsid w:val="00EB2A64"/>
    <w:rsid w:val="00EB2AC6"/>
    <w:rsid w:val="00EB328D"/>
    <w:rsid w:val="00EB40BD"/>
    <w:rsid w:val="00EB4830"/>
    <w:rsid w:val="00EB50D0"/>
    <w:rsid w:val="00EB595C"/>
    <w:rsid w:val="00EB59B5"/>
    <w:rsid w:val="00EB6015"/>
    <w:rsid w:val="00EB6458"/>
    <w:rsid w:val="00EB6F6A"/>
    <w:rsid w:val="00EB7344"/>
    <w:rsid w:val="00EB7A21"/>
    <w:rsid w:val="00EB7AF8"/>
    <w:rsid w:val="00EC0327"/>
    <w:rsid w:val="00EC0361"/>
    <w:rsid w:val="00EC0B8C"/>
    <w:rsid w:val="00EC145D"/>
    <w:rsid w:val="00EC16BA"/>
    <w:rsid w:val="00EC1A3D"/>
    <w:rsid w:val="00EC1D62"/>
    <w:rsid w:val="00EC1DAA"/>
    <w:rsid w:val="00EC1EA8"/>
    <w:rsid w:val="00EC1FF9"/>
    <w:rsid w:val="00EC21C1"/>
    <w:rsid w:val="00EC2371"/>
    <w:rsid w:val="00EC2BAC"/>
    <w:rsid w:val="00EC2E77"/>
    <w:rsid w:val="00EC42F4"/>
    <w:rsid w:val="00EC4629"/>
    <w:rsid w:val="00EC498D"/>
    <w:rsid w:val="00EC4F0D"/>
    <w:rsid w:val="00EC4F8B"/>
    <w:rsid w:val="00EC505B"/>
    <w:rsid w:val="00EC567B"/>
    <w:rsid w:val="00EC5F8E"/>
    <w:rsid w:val="00EC6000"/>
    <w:rsid w:val="00EC6100"/>
    <w:rsid w:val="00EC6E3B"/>
    <w:rsid w:val="00EC7719"/>
    <w:rsid w:val="00EC7776"/>
    <w:rsid w:val="00EC7AD2"/>
    <w:rsid w:val="00ED066B"/>
    <w:rsid w:val="00ED08DF"/>
    <w:rsid w:val="00ED11AD"/>
    <w:rsid w:val="00ED120A"/>
    <w:rsid w:val="00ED16B8"/>
    <w:rsid w:val="00ED1B7A"/>
    <w:rsid w:val="00ED1D01"/>
    <w:rsid w:val="00ED1E19"/>
    <w:rsid w:val="00ED1EC1"/>
    <w:rsid w:val="00ED267A"/>
    <w:rsid w:val="00ED2CE8"/>
    <w:rsid w:val="00ED2D10"/>
    <w:rsid w:val="00ED3973"/>
    <w:rsid w:val="00ED4075"/>
    <w:rsid w:val="00ED5627"/>
    <w:rsid w:val="00ED5992"/>
    <w:rsid w:val="00ED5D52"/>
    <w:rsid w:val="00ED6112"/>
    <w:rsid w:val="00ED62A8"/>
    <w:rsid w:val="00ED67B4"/>
    <w:rsid w:val="00EE00CB"/>
    <w:rsid w:val="00EE0274"/>
    <w:rsid w:val="00EE0E53"/>
    <w:rsid w:val="00EE15FE"/>
    <w:rsid w:val="00EE1B76"/>
    <w:rsid w:val="00EE2656"/>
    <w:rsid w:val="00EE2910"/>
    <w:rsid w:val="00EE33F0"/>
    <w:rsid w:val="00EE3CD0"/>
    <w:rsid w:val="00EE3FAC"/>
    <w:rsid w:val="00EE4459"/>
    <w:rsid w:val="00EE4B35"/>
    <w:rsid w:val="00EE5025"/>
    <w:rsid w:val="00EE570E"/>
    <w:rsid w:val="00EE5985"/>
    <w:rsid w:val="00EE6A7E"/>
    <w:rsid w:val="00EE7358"/>
    <w:rsid w:val="00EE7660"/>
    <w:rsid w:val="00EF072E"/>
    <w:rsid w:val="00EF0736"/>
    <w:rsid w:val="00EF0BF7"/>
    <w:rsid w:val="00EF162B"/>
    <w:rsid w:val="00EF1A88"/>
    <w:rsid w:val="00EF1B22"/>
    <w:rsid w:val="00EF1EAC"/>
    <w:rsid w:val="00EF2CDE"/>
    <w:rsid w:val="00EF2E86"/>
    <w:rsid w:val="00EF32F0"/>
    <w:rsid w:val="00EF3357"/>
    <w:rsid w:val="00EF3E57"/>
    <w:rsid w:val="00EF4607"/>
    <w:rsid w:val="00EF516B"/>
    <w:rsid w:val="00EF524D"/>
    <w:rsid w:val="00EF556C"/>
    <w:rsid w:val="00EF6D77"/>
    <w:rsid w:val="00EF729D"/>
    <w:rsid w:val="00F0003D"/>
    <w:rsid w:val="00F00725"/>
    <w:rsid w:val="00F011C6"/>
    <w:rsid w:val="00F01658"/>
    <w:rsid w:val="00F01F8F"/>
    <w:rsid w:val="00F0206F"/>
    <w:rsid w:val="00F023FE"/>
    <w:rsid w:val="00F025E4"/>
    <w:rsid w:val="00F02970"/>
    <w:rsid w:val="00F03504"/>
    <w:rsid w:val="00F04819"/>
    <w:rsid w:val="00F04C2F"/>
    <w:rsid w:val="00F04F01"/>
    <w:rsid w:val="00F05610"/>
    <w:rsid w:val="00F0593C"/>
    <w:rsid w:val="00F067FC"/>
    <w:rsid w:val="00F0711E"/>
    <w:rsid w:val="00F078A6"/>
    <w:rsid w:val="00F07A9B"/>
    <w:rsid w:val="00F07E4A"/>
    <w:rsid w:val="00F11CEB"/>
    <w:rsid w:val="00F11E6F"/>
    <w:rsid w:val="00F12472"/>
    <w:rsid w:val="00F12734"/>
    <w:rsid w:val="00F12843"/>
    <w:rsid w:val="00F129FA"/>
    <w:rsid w:val="00F12FE8"/>
    <w:rsid w:val="00F13662"/>
    <w:rsid w:val="00F13922"/>
    <w:rsid w:val="00F14382"/>
    <w:rsid w:val="00F1506F"/>
    <w:rsid w:val="00F16049"/>
    <w:rsid w:val="00F16201"/>
    <w:rsid w:val="00F1685B"/>
    <w:rsid w:val="00F16E4C"/>
    <w:rsid w:val="00F17062"/>
    <w:rsid w:val="00F17BDC"/>
    <w:rsid w:val="00F2021E"/>
    <w:rsid w:val="00F2071C"/>
    <w:rsid w:val="00F211B1"/>
    <w:rsid w:val="00F2124F"/>
    <w:rsid w:val="00F2163A"/>
    <w:rsid w:val="00F22CA7"/>
    <w:rsid w:val="00F22D87"/>
    <w:rsid w:val="00F232C8"/>
    <w:rsid w:val="00F2351E"/>
    <w:rsid w:val="00F2387D"/>
    <w:rsid w:val="00F238E1"/>
    <w:rsid w:val="00F24AA0"/>
    <w:rsid w:val="00F24F32"/>
    <w:rsid w:val="00F254F9"/>
    <w:rsid w:val="00F25752"/>
    <w:rsid w:val="00F26921"/>
    <w:rsid w:val="00F27280"/>
    <w:rsid w:val="00F277E0"/>
    <w:rsid w:val="00F27B40"/>
    <w:rsid w:val="00F30523"/>
    <w:rsid w:val="00F30DA2"/>
    <w:rsid w:val="00F3105C"/>
    <w:rsid w:val="00F31821"/>
    <w:rsid w:val="00F31A7A"/>
    <w:rsid w:val="00F32410"/>
    <w:rsid w:val="00F331BB"/>
    <w:rsid w:val="00F336C2"/>
    <w:rsid w:val="00F33D5A"/>
    <w:rsid w:val="00F33EDC"/>
    <w:rsid w:val="00F34A8E"/>
    <w:rsid w:val="00F34CB3"/>
    <w:rsid w:val="00F35909"/>
    <w:rsid w:val="00F360B5"/>
    <w:rsid w:val="00F364B4"/>
    <w:rsid w:val="00F36D32"/>
    <w:rsid w:val="00F376EF"/>
    <w:rsid w:val="00F37ACA"/>
    <w:rsid w:val="00F407E3"/>
    <w:rsid w:val="00F40B18"/>
    <w:rsid w:val="00F40B9B"/>
    <w:rsid w:val="00F414D7"/>
    <w:rsid w:val="00F416D1"/>
    <w:rsid w:val="00F41A91"/>
    <w:rsid w:val="00F42242"/>
    <w:rsid w:val="00F429D1"/>
    <w:rsid w:val="00F43F41"/>
    <w:rsid w:val="00F44365"/>
    <w:rsid w:val="00F443EC"/>
    <w:rsid w:val="00F44A11"/>
    <w:rsid w:val="00F45398"/>
    <w:rsid w:val="00F45948"/>
    <w:rsid w:val="00F46182"/>
    <w:rsid w:val="00F4626D"/>
    <w:rsid w:val="00F46753"/>
    <w:rsid w:val="00F47902"/>
    <w:rsid w:val="00F50846"/>
    <w:rsid w:val="00F50CEF"/>
    <w:rsid w:val="00F51362"/>
    <w:rsid w:val="00F51B9C"/>
    <w:rsid w:val="00F51EDD"/>
    <w:rsid w:val="00F521AF"/>
    <w:rsid w:val="00F5232F"/>
    <w:rsid w:val="00F52893"/>
    <w:rsid w:val="00F538A8"/>
    <w:rsid w:val="00F53F2F"/>
    <w:rsid w:val="00F54696"/>
    <w:rsid w:val="00F55603"/>
    <w:rsid w:val="00F55B52"/>
    <w:rsid w:val="00F55BE8"/>
    <w:rsid w:val="00F55DFE"/>
    <w:rsid w:val="00F563CE"/>
    <w:rsid w:val="00F5646B"/>
    <w:rsid w:val="00F571F5"/>
    <w:rsid w:val="00F575EE"/>
    <w:rsid w:val="00F6005A"/>
    <w:rsid w:val="00F60917"/>
    <w:rsid w:val="00F60D80"/>
    <w:rsid w:val="00F60ECC"/>
    <w:rsid w:val="00F61783"/>
    <w:rsid w:val="00F6189E"/>
    <w:rsid w:val="00F61B21"/>
    <w:rsid w:val="00F623E2"/>
    <w:rsid w:val="00F635E8"/>
    <w:rsid w:val="00F637A3"/>
    <w:rsid w:val="00F644DF"/>
    <w:rsid w:val="00F645FD"/>
    <w:rsid w:val="00F64ABC"/>
    <w:rsid w:val="00F65310"/>
    <w:rsid w:val="00F65925"/>
    <w:rsid w:val="00F663F9"/>
    <w:rsid w:val="00F666D9"/>
    <w:rsid w:val="00F668FE"/>
    <w:rsid w:val="00F66E7E"/>
    <w:rsid w:val="00F678BB"/>
    <w:rsid w:val="00F7040A"/>
    <w:rsid w:val="00F704F1"/>
    <w:rsid w:val="00F70BDA"/>
    <w:rsid w:val="00F70DDE"/>
    <w:rsid w:val="00F72218"/>
    <w:rsid w:val="00F732AD"/>
    <w:rsid w:val="00F7381D"/>
    <w:rsid w:val="00F74E7C"/>
    <w:rsid w:val="00F751C8"/>
    <w:rsid w:val="00F75F1C"/>
    <w:rsid w:val="00F76015"/>
    <w:rsid w:val="00F76788"/>
    <w:rsid w:val="00F76B2A"/>
    <w:rsid w:val="00F80290"/>
    <w:rsid w:val="00F802D9"/>
    <w:rsid w:val="00F81046"/>
    <w:rsid w:val="00F81348"/>
    <w:rsid w:val="00F8137E"/>
    <w:rsid w:val="00F8205C"/>
    <w:rsid w:val="00F82A4B"/>
    <w:rsid w:val="00F82C69"/>
    <w:rsid w:val="00F831FE"/>
    <w:rsid w:val="00F83599"/>
    <w:rsid w:val="00F836CD"/>
    <w:rsid w:val="00F84462"/>
    <w:rsid w:val="00F84939"/>
    <w:rsid w:val="00F84C61"/>
    <w:rsid w:val="00F858EF"/>
    <w:rsid w:val="00F858FF"/>
    <w:rsid w:val="00F85FF3"/>
    <w:rsid w:val="00F869EE"/>
    <w:rsid w:val="00F86D04"/>
    <w:rsid w:val="00F86EFA"/>
    <w:rsid w:val="00F87018"/>
    <w:rsid w:val="00F87794"/>
    <w:rsid w:val="00F87856"/>
    <w:rsid w:val="00F87B7C"/>
    <w:rsid w:val="00F87E79"/>
    <w:rsid w:val="00F87F57"/>
    <w:rsid w:val="00F90A02"/>
    <w:rsid w:val="00F9149E"/>
    <w:rsid w:val="00F91B10"/>
    <w:rsid w:val="00F93339"/>
    <w:rsid w:val="00F93692"/>
    <w:rsid w:val="00F93AB9"/>
    <w:rsid w:val="00F945FB"/>
    <w:rsid w:val="00F94BDB"/>
    <w:rsid w:val="00F95808"/>
    <w:rsid w:val="00F96839"/>
    <w:rsid w:val="00F96CC1"/>
    <w:rsid w:val="00F96EBE"/>
    <w:rsid w:val="00F97B7C"/>
    <w:rsid w:val="00F97FBD"/>
    <w:rsid w:val="00F97FE3"/>
    <w:rsid w:val="00FA0605"/>
    <w:rsid w:val="00FA095A"/>
    <w:rsid w:val="00FA13B3"/>
    <w:rsid w:val="00FA13B6"/>
    <w:rsid w:val="00FA31EB"/>
    <w:rsid w:val="00FA342C"/>
    <w:rsid w:val="00FA3491"/>
    <w:rsid w:val="00FA3DCA"/>
    <w:rsid w:val="00FA3FEB"/>
    <w:rsid w:val="00FA44CB"/>
    <w:rsid w:val="00FA45DD"/>
    <w:rsid w:val="00FA4972"/>
    <w:rsid w:val="00FA4D2B"/>
    <w:rsid w:val="00FA5133"/>
    <w:rsid w:val="00FA5AA7"/>
    <w:rsid w:val="00FA5EA8"/>
    <w:rsid w:val="00FA60C9"/>
    <w:rsid w:val="00FA6D0F"/>
    <w:rsid w:val="00FA7B28"/>
    <w:rsid w:val="00FA7C4D"/>
    <w:rsid w:val="00FB0268"/>
    <w:rsid w:val="00FB087E"/>
    <w:rsid w:val="00FB0B2F"/>
    <w:rsid w:val="00FB0C93"/>
    <w:rsid w:val="00FB1861"/>
    <w:rsid w:val="00FB1BFE"/>
    <w:rsid w:val="00FB49A3"/>
    <w:rsid w:val="00FB4A8F"/>
    <w:rsid w:val="00FB4BFD"/>
    <w:rsid w:val="00FB4D55"/>
    <w:rsid w:val="00FB520B"/>
    <w:rsid w:val="00FB6380"/>
    <w:rsid w:val="00FB65D0"/>
    <w:rsid w:val="00FB7D4C"/>
    <w:rsid w:val="00FC0EE2"/>
    <w:rsid w:val="00FC1083"/>
    <w:rsid w:val="00FC1274"/>
    <w:rsid w:val="00FC1E32"/>
    <w:rsid w:val="00FC24EE"/>
    <w:rsid w:val="00FC2F3A"/>
    <w:rsid w:val="00FC4198"/>
    <w:rsid w:val="00FC4B75"/>
    <w:rsid w:val="00FC5ACB"/>
    <w:rsid w:val="00FC5F97"/>
    <w:rsid w:val="00FC66E4"/>
    <w:rsid w:val="00FC676B"/>
    <w:rsid w:val="00FC687D"/>
    <w:rsid w:val="00FC6A0C"/>
    <w:rsid w:val="00FC6CD8"/>
    <w:rsid w:val="00FD0458"/>
    <w:rsid w:val="00FD05B5"/>
    <w:rsid w:val="00FD0BB9"/>
    <w:rsid w:val="00FD17AB"/>
    <w:rsid w:val="00FD1A34"/>
    <w:rsid w:val="00FD1B6A"/>
    <w:rsid w:val="00FD1F63"/>
    <w:rsid w:val="00FD2328"/>
    <w:rsid w:val="00FD268D"/>
    <w:rsid w:val="00FD2F39"/>
    <w:rsid w:val="00FD31BC"/>
    <w:rsid w:val="00FD3508"/>
    <w:rsid w:val="00FD380F"/>
    <w:rsid w:val="00FD413A"/>
    <w:rsid w:val="00FD4B4C"/>
    <w:rsid w:val="00FD4F4C"/>
    <w:rsid w:val="00FD60D5"/>
    <w:rsid w:val="00FD649A"/>
    <w:rsid w:val="00FD68A8"/>
    <w:rsid w:val="00FD6D41"/>
    <w:rsid w:val="00FE0C5E"/>
    <w:rsid w:val="00FE12D7"/>
    <w:rsid w:val="00FE1670"/>
    <w:rsid w:val="00FE1930"/>
    <w:rsid w:val="00FE1A87"/>
    <w:rsid w:val="00FE2B0E"/>
    <w:rsid w:val="00FE2B89"/>
    <w:rsid w:val="00FE3957"/>
    <w:rsid w:val="00FE3A92"/>
    <w:rsid w:val="00FE3B64"/>
    <w:rsid w:val="00FE3D54"/>
    <w:rsid w:val="00FE4404"/>
    <w:rsid w:val="00FE4932"/>
    <w:rsid w:val="00FE628B"/>
    <w:rsid w:val="00FE62FA"/>
    <w:rsid w:val="00FE6562"/>
    <w:rsid w:val="00FE6E52"/>
    <w:rsid w:val="00FE74CE"/>
    <w:rsid w:val="00FE76F2"/>
    <w:rsid w:val="00FE7AD4"/>
    <w:rsid w:val="00FF008B"/>
    <w:rsid w:val="00FF0330"/>
    <w:rsid w:val="00FF04C4"/>
    <w:rsid w:val="00FF06C9"/>
    <w:rsid w:val="00FF0A0E"/>
    <w:rsid w:val="00FF1082"/>
    <w:rsid w:val="00FF114B"/>
    <w:rsid w:val="00FF12E5"/>
    <w:rsid w:val="00FF18A8"/>
    <w:rsid w:val="00FF1956"/>
    <w:rsid w:val="00FF202C"/>
    <w:rsid w:val="00FF2160"/>
    <w:rsid w:val="00FF21F2"/>
    <w:rsid w:val="00FF2238"/>
    <w:rsid w:val="00FF22AF"/>
    <w:rsid w:val="00FF2E85"/>
    <w:rsid w:val="00FF2F02"/>
    <w:rsid w:val="00FF2F7A"/>
    <w:rsid w:val="00FF30BB"/>
    <w:rsid w:val="00FF4401"/>
    <w:rsid w:val="00FF46F0"/>
    <w:rsid w:val="00FF48DD"/>
    <w:rsid w:val="00FF6276"/>
    <w:rsid w:val="00FF63F0"/>
    <w:rsid w:val="00FF65BA"/>
    <w:rsid w:val="00FF6B67"/>
    <w:rsid w:val="00FF75D9"/>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36BA"/>
  <w15:chartTrackingRefBased/>
  <w15:docId w15:val="{AA3AC7F7-0A69-4BDE-A08D-65350E21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360C"/>
  </w:style>
  <w:style w:type="paragraph" w:styleId="1">
    <w:name w:val="heading 1"/>
    <w:basedOn w:val="a0"/>
    <w:next w:val="a0"/>
    <w:link w:val="10"/>
    <w:uiPriority w:val="9"/>
    <w:qFormat/>
    <w:rsid w:val="00DF709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8D3DE8"/>
    <w:pPr>
      <w:keepNext/>
      <w:keepLines/>
      <w:spacing w:before="40" w:after="0" w:line="240" w:lineRule="auto"/>
      <w:ind w:firstLine="539"/>
      <w:jc w:val="both"/>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F709E"/>
    <w:rPr>
      <w:rFonts w:asciiTheme="majorHAnsi" w:eastAsiaTheme="majorEastAsia" w:hAnsiTheme="majorHAnsi" w:cstheme="majorBidi"/>
      <w:color w:val="2E74B5" w:themeColor="accent1" w:themeShade="BF"/>
      <w:sz w:val="32"/>
      <w:szCs w:val="32"/>
    </w:rPr>
  </w:style>
  <w:style w:type="character" w:styleId="a4">
    <w:name w:val="annotation reference"/>
    <w:basedOn w:val="a1"/>
    <w:uiPriority w:val="99"/>
    <w:semiHidden/>
    <w:unhideWhenUsed/>
    <w:rsid w:val="005B2A66"/>
    <w:rPr>
      <w:sz w:val="16"/>
      <w:szCs w:val="16"/>
    </w:rPr>
  </w:style>
  <w:style w:type="paragraph" w:styleId="a5">
    <w:name w:val="annotation text"/>
    <w:basedOn w:val="a0"/>
    <w:link w:val="a6"/>
    <w:uiPriority w:val="99"/>
    <w:unhideWhenUsed/>
    <w:rsid w:val="005B2A66"/>
    <w:pPr>
      <w:spacing w:line="240" w:lineRule="auto"/>
    </w:pPr>
    <w:rPr>
      <w:sz w:val="20"/>
      <w:szCs w:val="20"/>
    </w:rPr>
  </w:style>
  <w:style w:type="character" w:customStyle="1" w:styleId="a6">
    <w:name w:val="Текст примечания Знак"/>
    <w:basedOn w:val="a1"/>
    <w:link w:val="a5"/>
    <w:uiPriority w:val="99"/>
    <w:rsid w:val="005B2A66"/>
    <w:rPr>
      <w:sz w:val="20"/>
      <w:szCs w:val="20"/>
    </w:rPr>
  </w:style>
  <w:style w:type="paragraph" w:styleId="a7">
    <w:name w:val="annotation subject"/>
    <w:basedOn w:val="a5"/>
    <w:next w:val="a5"/>
    <w:link w:val="a8"/>
    <w:uiPriority w:val="99"/>
    <w:semiHidden/>
    <w:unhideWhenUsed/>
    <w:rsid w:val="005B2A66"/>
    <w:rPr>
      <w:b/>
      <w:bCs/>
    </w:rPr>
  </w:style>
  <w:style w:type="character" w:customStyle="1" w:styleId="a8">
    <w:name w:val="Тема примечания Знак"/>
    <w:basedOn w:val="a6"/>
    <w:link w:val="a7"/>
    <w:uiPriority w:val="99"/>
    <w:semiHidden/>
    <w:rsid w:val="005B2A66"/>
    <w:rPr>
      <w:b/>
      <w:bCs/>
      <w:sz w:val="20"/>
      <w:szCs w:val="20"/>
    </w:rPr>
  </w:style>
  <w:style w:type="paragraph" w:styleId="a9">
    <w:name w:val="Balloon Text"/>
    <w:basedOn w:val="a0"/>
    <w:link w:val="aa"/>
    <w:uiPriority w:val="99"/>
    <w:semiHidden/>
    <w:unhideWhenUsed/>
    <w:rsid w:val="005B2A66"/>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5B2A66"/>
    <w:rPr>
      <w:rFonts w:ascii="Segoe UI" w:hAnsi="Segoe UI" w:cs="Segoe UI"/>
      <w:sz w:val="18"/>
      <w:szCs w:val="18"/>
    </w:rPr>
  </w:style>
  <w:style w:type="paragraph" w:styleId="ab">
    <w:name w:val="footnote text"/>
    <w:basedOn w:val="a0"/>
    <w:link w:val="ac"/>
    <w:uiPriority w:val="99"/>
    <w:unhideWhenUsed/>
    <w:rsid w:val="00196243"/>
    <w:pPr>
      <w:spacing w:after="0" w:line="240" w:lineRule="auto"/>
    </w:pPr>
    <w:rPr>
      <w:sz w:val="20"/>
      <w:szCs w:val="20"/>
    </w:rPr>
  </w:style>
  <w:style w:type="character" w:customStyle="1" w:styleId="ac">
    <w:name w:val="Текст сноски Знак"/>
    <w:basedOn w:val="a1"/>
    <w:link w:val="ab"/>
    <w:uiPriority w:val="99"/>
    <w:rsid w:val="00196243"/>
    <w:rPr>
      <w:sz w:val="20"/>
      <w:szCs w:val="20"/>
    </w:rPr>
  </w:style>
  <w:style w:type="character" w:styleId="ad">
    <w:name w:val="footnote reference"/>
    <w:basedOn w:val="a1"/>
    <w:uiPriority w:val="99"/>
    <w:semiHidden/>
    <w:unhideWhenUsed/>
    <w:rsid w:val="00196243"/>
    <w:rPr>
      <w:vertAlign w:val="superscript"/>
    </w:rPr>
  </w:style>
  <w:style w:type="paragraph" w:styleId="ae">
    <w:name w:val="header"/>
    <w:basedOn w:val="a0"/>
    <w:link w:val="af"/>
    <w:uiPriority w:val="99"/>
    <w:unhideWhenUsed/>
    <w:rsid w:val="00ED67B4"/>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D67B4"/>
  </w:style>
  <w:style w:type="paragraph" w:styleId="af0">
    <w:name w:val="footer"/>
    <w:basedOn w:val="a0"/>
    <w:link w:val="af1"/>
    <w:uiPriority w:val="99"/>
    <w:unhideWhenUsed/>
    <w:rsid w:val="00ED67B4"/>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D67B4"/>
  </w:style>
  <w:style w:type="paragraph" w:styleId="af2">
    <w:name w:val="Revision"/>
    <w:hidden/>
    <w:uiPriority w:val="99"/>
    <w:semiHidden/>
    <w:rsid w:val="00CD45ED"/>
    <w:pPr>
      <w:spacing w:after="0" w:line="240" w:lineRule="auto"/>
    </w:pPr>
  </w:style>
  <w:style w:type="character" w:styleId="af3">
    <w:name w:val="Placeholder Text"/>
    <w:basedOn w:val="a1"/>
    <w:uiPriority w:val="99"/>
    <w:semiHidden/>
    <w:rsid w:val="00460AF7"/>
    <w:rPr>
      <w:color w:val="808080"/>
    </w:rPr>
  </w:style>
  <w:style w:type="paragraph" w:customStyle="1" w:styleId="ConsPlusNormal">
    <w:name w:val="ConsPlusNormal"/>
    <w:rsid w:val="0092241D"/>
    <w:pPr>
      <w:widowControl w:val="0"/>
      <w:autoSpaceDE w:val="0"/>
      <w:autoSpaceDN w:val="0"/>
      <w:spacing w:after="0" w:line="240" w:lineRule="auto"/>
    </w:pPr>
    <w:rPr>
      <w:rFonts w:ascii="Calibri" w:eastAsia="Times New Roman" w:hAnsi="Calibri" w:cs="Calibri"/>
      <w:szCs w:val="20"/>
      <w:lang w:eastAsia="ru-RU"/>
    </w:rPr>
  </w:style>
  <w:style w:type="table" w:styleId="af4">
    <w:name w:val="Table Grid"/>
    <w:basedOn w:val="a2"/>
    <w:uiPriority w:val="39"/>
    <w:rsid w:val="0092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B12B04"/>
    <w:pPr>
      <w:spacing w:after="0" w:line="240" w:lineRule="auto"/>
      <w:ind w:left="720"/>
      <w:contextualSpacing/>
    </w:pPr>
    <w:rPr>
      <w:rFonts w:ascii="Times New Roman" w:eastAsia="Times New Roman" w:hAnsi="Times New Roman" w:cs="Times New Roman"/>
      <w:sz w:val="24"/>
      <w:szCs w:val="24"/>
    </w:rPr>
  </w:style>
  <w:style w:type="paragraph" w:styleId="11">
    <w:name w:val="toc 1"/>
    <w:basedOn w:val="a0"/>
    <w:next w:val="a0"/>
    <w:autoRedefine/>
    <w:uiPriority w:val="39"/>
    <w:unhideWhenUsed/>
    <w:rsid w:val="000B3794"/>
    <w:pPr>
      <w:tabs>
        <w:tab w:val="right" w:leader="dot" w:pos="9345"/>
      </w:tabs>
      <w:spacing w:before="120" w:after="120" w:line="240" w:lineRule="auto"/>
    </w:pPr>
    <w:rPr>
      <w:rFonts w:ascii="Times New Roman" w:eastAsia="Times New Roman" w:hAnsi="Times New Roman" w:cs="Times New Roman"/>
      <w:b/>
      <w:bCs/>
      <w:caps/>
      <w:sz w:val="20"/>
      <w:szCs w:val="20"/>
    </w:rPr>
  </w:style>
  <w:style w:type="paragraph" w:styleId="af6">
    <w:name w:val="TOC Heading"/>
    <w:basedOn w:val="1"/>
    <w:next w:val="a0"/>
    <w:uiPriority w:val="39"/>
    <w:unhideWhenUsed/>
    <w:qFormat/>
    <w:rsid w:val="00DF709E"/>
    <w:pPr>
      <w:outlineLvl w:val="9"/>
    </w:pPr>
    <w:rPr>
      <w:lang w:val="en-US"/>
    </w:rPr>
  </w:style>
  <w:style w:type="character" w:styleId="af7">
    <w:name w:val="Hyperlink"/>
    <w:basedOn w:val="a1"/>
    <w:uiPriority w:val="99"/>
    <w:unhideWhenUsed/>
    <w:rsid w:val="00DF709E"/>
    <w:rPr>
      <w:color w:val="0563C1" w:themeColor="hyperlink"/>
      <w:u w:val="single"/>
    </w:rPr>
  </w:style>
  <w:style w:type="paragraph" w:customStyle="1" w:styleId="Style1">
    <w:name w:val="Style1"/>
    <w:basedOn w:val="1"/>
    <w:link w:val="Style1Char"/>
    <w:qFormat/>
    <w:rsid w:val="00DF709E"/>
    <w:rPr>
      <w:rFonts w:ascii="Times New Roman" w:hAnsi="Times New Roman"/>
      <w:b/>
    </w:rPr>
  </w:style>
  <w:style w:type="character" w:customStyle="1" w:styleId="Style1Char">
    <w:name w:val="Style1 Char"/>
    <w:basedOn w:val="10"/>
    <w:link w:val="Style1"/>
    <w:rsid w:val="00DF709E"/>
    <w:rPr>
      <w:rFonts w:ascii="Times New Roman" w:eastAsiaTheme="majorEastAsia" w:hAnsi="Times New Roman" w:cstheme="majorBidi"/>
      <w:b/>
      <w:color w:val="2E74B5" w:themeColor="accent1" w:themeShade="BF"/>
      <w:sz w:val="32"/>
      <w:szCs w:val="32"/>
    </w:rPr>
  </w:style>
  <w:style w:type="character" w:customStyle="1" w:styleId="HTML">
    <w:name w:val="Стандартный HTML Знак"/>
    <w:basedOn w:val="a1"/>
    <w:link w:val="HTML0"/>
    <w:uiPriority w:val="99"/>
    <w:rsid w:val="00DF709E"/>
    <w:rPr>
      <w:rFonts w:ascii="Courier New" w:eastAsia="Times New Roman" w:hAnsi="Courier New" w:cs="Courier New"/>
      <w:sz w:val="20"/>
      <w:szCs w:val="20"/>
      <w:lang w:val="en-US"/>
    </w:rPr>
  </w:style>
  <w:style w:type="paragraph" w:styleId="HTML0">
    <w:name w:val="HTML Preformatted"/>
    <w:basedOn w:val="a0"/>
    <w:link w:val="HTML"/>
    <w:uiPriority w:val="99"/>
    <w:unhideWhenUsed/>
    <w:rsid w:val="00DF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styleId="21">
    <w:name w:val="toc 2"/>
    <w:basedOn w:val="a0"/>
    <w:next w:val="a0"/>
    <w:autoRedefine/>
    <w:uiPriority w:val="39"/>
    <w:unhideWhenUsed/>
    <w:rsid w:val="00DF709E"/>
    <w:pPr>
      <w:spacing w:after="0" w:line="240" w:lineRule="auto"/>
      <w:ind w:left="240"/>
    </w:pPr>
    <w:rPr>
      <w:rFonts w:ascii="Times New Roman" w:eastAsia="Times New Roman" w:hAnsi="Times New Roman" w:cs="Times New Roman"/>
      <w:smallCaps/>
      <w:sz w:val="20"/>
      <w:szCs w:val="20"/>
    </w:rPr>
  </w:style>
  <w:style w:type="paragraph" w:styleId="3">
    <w:name w:val="toc 3"/>
    <w:basedOn w:val="a0"/>
    <w:next w:val="a0"/>
    <w:autoRedefine/>
    <w:uiPriority w:val="39"/>
    <w:unhideWhenUsed/>
    <w:rsid w:val="00DF709E"/>
    <w:pPr>
      <w:spacing w:after="0" w:line="240" w:lineRule="auto"/>
      <w:ind w:left="480"/>
    </w:pPr>
    <w:rPr>
      <w:rFonts w:ascii="Times New Roman" w:eastAsia="Times New Roman" w:hAnsi="Times New Roman" w:cs="Times New Roman"/>
      <w:i/>
      <w:iCs/>
      <w:sz w:val="20"/>
      <w:szCs w:val="20"/>
    </w:rPr>
  </w:style>
  <w:style w:type="paragraph" w:customStyle="1" w:styleId="ConsPlusTitle">
    <w:name w:val="ConsPlusTitle"/>
    <w:rsid w:val="00DF709E"/>
    <w:pPr>
      <w:widowControl w:val="0"/>
      <w:autoSpaceDE w:val="0"/>
      <w:autoSpaceDN w:val="0"/>
      <w:spacing w:after="0" w:line="240" w:lineRule="auto"/>
    </w:pPr>
    <w:rPr>
      <w:rFonts w:ascii="Calibri" w:eastAsia="Times New Roman" w:hAnsi="Calibri" w:cs="Calibri"/>
      <w:b/>
      <w:szCs w:val="20"/>
      <w:lang w:eastAsia="ru-RU"/>
    </w:rPr>
  </w:style>
  <w:style w:type="paragraph" w:styleId="a">
    <w:name w:val="List Bullet"/>
    <w:basedOn w:val="a0"/>
    <w:uiPriority w:val="99"/>
    <w:unhideWhenUsed/>
    <w:rsid w:val="00EC2371"/>
    <w:pPr>
      <w:numPr>
        <w:numId w:val="1"/>
      </w:numPr>
      <w:contextualSpacing/>
    </w:pPr>
  </w:style>
  <w:style w:type="paragraph" w:customStyle="1" w:styleId="ConsNormal">
    <w:name w:val="ConsNormal"/>
    <w:rsid w:val="008C42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8D3DE8"/>
    <w:rPr>
      <w:rFonts w:asciiTheme="majorHAnsi" w:eastAsiaTheme="majorEastAsia" w:hAnsiTheme="majorHAnsi" w:cstheme="majorBidi"/>
      <w:color w:val="2E74B5" w:themeColor="accent1" w:themeShade="BF"/>
      <w:sz w:val="26"/>
      <w:szCs w:val="26"/>
    </w:rPr>
  </w:style>
  <w:style w:type="numbering" w:customStyle="1" w:styleId="12">
    <w:name w:val="Нет списка1"/>
    <w:next w:val="a3"/>
    <w:uiPriority w:val="99"/>
    <w:semiHidden/>
    <w:unhideWhenUsed/>
    <w:rsid w:val="008D3DE8"/>
  </w:style>
  <w:style w:type="paragraph" w:styleId="af8">
    <w:name w:val="Normal (Web)"/>
    <w:basedOn w:val="a0"/>
    <w:uiPriority w:val="99"/>
    <w:semiHidden/>
    <w:unhideWhenUsed/>
    <w:rsid w:val="008D3DE8"/>
    <w:pPr>
      <w:spacing w:before="100" w:beforeAutospacing="1" w:after="100" w:afterAutospacing="1" w:line="240" w:lineRule="auto"/>
      <w:ind w:firstLine="539"/>
      <w:jc w:val="both"/>
    </w:pPr>
    <w:rPr>
      <w:rFonts w:ascii="Times New Roman" w:eastAsiaTheme="minorEastAsia" w:hAnsi="Times New Roman" w:cs="Times New Roman"/>
      <w:sz w:val="24"/>
      <w:szCs w:val="24"/>
      <w:lang w:eastAsia="ru-RU"/>
    </w:rPr>
  </w:style>
  <w:style w:type="paragraph" w:customStyle="1" w:styleId="Default">
    <w:name w:val="Default"/>
    <w:rsid w:val="008D3DE8"/>
    <w:pPr>
      <w:autoSpaceDE w:val="0"/>
      <w:autoSpaceDN w:val="0"/>
      <w:adjustRightInd w:val="0"/>
      <w:spacing w:before="220" w:after="0" w:line="240" w:lineRule="auto"/>
      <w:ind w:firstLine="539"/>
      <w:jc w:val="both"/>
    </w:pPr>
    <w:rPr>
      <w:rFonts w:ascii="Arial" w:eastAsia="Calibri" w:hAnsi="Arial" w:cs="Arial"/>
      <w:color w:val="000000"/>
      <w:sz w:val="24"/>
      <w:szCs w:val="24"/>
      <w:lang w:eastAsia="ru-RU"/>
    </w:rPr>
  </w:style>
  <w:style w:type="paragraph" w:customStyle="1" w:styleId="NumberedlistL1">
    <w:name w:val="Numbered_list_L1"/>
    <w:basedOn w:val="af5"/>
    <w:qFormat/>
    <w:rsid w:val="008D3DE8"/>
    <w:pPr>
      <w:numPr>
        <w:numId w:val="16"/>
      </w:numPr>
      <w:spacing w:before="120" w:after="120" w:line="360" w:lineRule="auto"/>
      <w:contextualSpacing w:val="0"/>
      <w:jc w:val="both"/>
    </w:pPr>
    <w:rPr>
      <w:rFonts w:eastAsia="Calibri"/>
    </w:rPr>
  </w:style>
  <w:style w:type="paragraph" w:customStyle="1" w:styleId="NumberedlistL20">
    <w:name w:val="Numbered_list_L2"/>
    <w:basedOn w:val="NumberedlistL1"/>
    <w:rsid w:val="008D3DE8"/>
    <w:pPr>
      <w:numPr>
        <w:ilvl w:val="1"/>
      </w:numPr>
    </w:pPr>
  </w:style>
  <w:style w:type="numbering" w:customStyle="1" w:styleId="ImportedStyle82">
    <w:name w:val="Imported Style 82"/>
    <w:rsid w:val="008D3DE8"/>
    <w:pPr>
      <w:numPr>
        <w:numId w:val="28"/>
      </w:numPr>
    </w:pPr>
  </w:style>
  <w:style w:type="paragraph" w:customStyle="1" w:styleId="Numberedlistl2">
    <w:name w:val="Numbered_list_l2"/>
    <w:basedOn w:val="a0"/>
    <w:qFormat/>
    <w:rsid w:val="008D3DE8"/>
    <w:pPr>
      <w:numPr>
        <w:numId w:val="22"/>
      </w:numPr>
      <w:spacing w:before="120" w:after="120" w:line="360" w:lineRule="auto"/>
      <w:jc w:val="both"/>
    </w:pPr>
    <w:rPr>
      <w:rFonts w:ascii="Times New Roman" w:eastAsia="Calibri" w:hAnsi="Times New Roman" w:cs="Times New Roman"/>
      <w:sz w:val="24"/>
      <w:szCs w:val="24"/>
    </w:rPr>
  </w:style>
  <w:style w:type="numbering" w:customStyle="1" w:styleId="ImportedStyle821">
    <w:name w:val="Imported Style 821"/>
    <w:rsid w:val="008D3DE8"/>
  </w:style>
  <w:style w:type="numbering" w:customStyle="1" w:styleId="ImportedStyle822">
    <w:name w:val="Imported Style 822"/>
    <w:rsid w:val="00783F6A"/>
    <w:pPr>
      <w:numPr>
        <w:numId w:val="15"/>
      </w:numPr>
    </w:pPr>
  </w:style>
  <w:style w:type="character" w:customStyle="1" w:styleId="blk">
    <w:name w:val="blk"/>
    <w:basedOn w:val="a1"/>
    <w:rsid w:val="00A1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0526">
      <w:bodyDiv w:val="1"/>
      <w:marLeft w:val="0"/>
      <w:marRight w:val="0"/>
      <w:marTop w:val="0"/>
      <w:marBottom w:val="0"/>
      <w:divBdr>
        <w:top w:val="none" w:sz="0" w:space="0" w:color="auto"/>
        <w:left w:val="none" w:sz="0" w:space="0" w:color="auto"/>
        <w:bottom w:val="none" w:sz="0" w:space="0" w:color="auto"/>
        <w:right w:val="none" w:sz="0" w:space="0" w:color="auto"/>
      </w:divBdr>
    </w:div>
    <w:div w:id="45954835">
      <w:bodyDiv w:val="1"/>
      <w:marLeft w:val="0"/>
      <w:marRight w:val="0"/>
      <w:marTop w:val="0"/>
      <w:marBottom w:val="0"/>
      <w:divBdr>
        <w:top w:val="none" w:sz="0" w:space="0" w:color="auto"/>
        <w:left w:val="none" w:sz="0" w:space="0" w:color="auto"/>
        <w:bottom w:val="none" w:sz="0" w:space="0" w:color="auto"/>
        <w:right w:val="none" w:sz="0" w:space="0" w:color="auto"/>
      </w:divBdr>
    </w:div>
    <w:div w:id="121848354">
      <w:bodyDiv w:val="1"/>
      <w:marLeft w:val="0"/>
      <w:marRight w:val="0"/>
      <w:marTop w:val="0"/>
      <w:marBottom w:val="0"/>
      <w:divBdr>
        <w:top w:val="none" w:sz="0" w:space="0" w:color="auto"/>
        <w:left w:val="none" w:sz="0" w:space="0" w:color="auto"/>
        <w:bottom w:val="none" w:sz="0" w:space="0" w:color="auto"/>
        <w:right w:val="none" w:sz="0" w:space="0" w:color="auto"/>
      </w:divBdr>
    </w:div>
    <w:div w:id="189727018">
      <w:bodyDiv w:val="1"/>
      <w:marLeft w:val="0"/>
      <w:marRight w:val="0"/>
      <w:marTop w:val="0"/>
      <w:marBottom w:val="0"/>
      <w:divBdr>
        <w:top w:val="none" w:sz="0" w:space="0" w:color="auto"/>
        <w:left w:val="none" w:sz="0" w:space="0" w:color="auto"/>
        <w:bottom w:val="none" w:sz="0" w:space="0" w:color="auto"/>
        <w:right w:val="none" w:sz="0" w:space="0" w:color="auto"/>
      </w:divBdr>
    </w:div>
    <w:div w:id="224531257">
      <w:bodyDiv w:val="1"/>
      <w:marLeft w:val="0"/>
      <w:marRight w:val="0"/>
      <w:marTop w:val="0"/>
      <w:marBottom w:val="0"/>
      <w:divBdr>
        <w:top w:val="none" w:sz="0" w:space="0" w:color="auto"/>
        <w:left w:val="none" w:sz="0" w:space="0" w:color="auto"/>
        <w:bottom w:val="none" w:sz="0" w:space="0" w:color="auto"/>
        <w:right w:val="none" w:sz="0" w:space="0" w:color="auto"/>
      </w:divBdr>
    </w:div>
    <w:div w:id="275262422">
      <w:bodyDiv w:val="1"/>
      <w:marLeft w:val="0"/>
      <w:marRight w:val="0"/>
      <w:marTop w:val="0"/>
      <w:marBottom w:val="0"/>
      <w:divBdr>
        <w:top w:val="none" w:sz="0" w:space="0" w:color="auto"/>
        <w:left w:val="none" w:sz="0" w:space="0" w:color="auto"/>
        <w:bottom w:val="none" w:sz="0" w:space="0" w:color="auto"/>
        <w:right w:val="none" w:sz="0" w:space="0" w:color="auto"/>
      </w:divBdr>
    </w:div>
    <w:div w:id="358554983">
      <w:bodyDiv w:val="1"/>
      <w:marLeft w:val="0"/>
      <w:marRight w:val="0"/>
      <w:marTop w:val="0"/>
      <w:marBottom w:val="0"/>
      <w:divBdr>
        <w:top w:val="none" w:sz="0" w:space="0" w:color="auto"/>
        <w:left w:val="none" w:sz="0" w:space="0" w:color="auto"/>
        <w:bottom w:val="none" w:sz="0" w:space="0" w:color="auto"/>
        <w:right w:val="none" w:sz="0" w:space="0" w:color="auto"/>
      </w:divBdr>
    </w:div>
    <w:div w:id="411586890">
      <w:bodyDiv w:val="1"/>
      <w:marLeft w:val="0"/>
      <w:marRight w:val="0"/>
      <w:marTop w:val="0"/>
      <w:marBottom w:val="0"/>
      <w:divBdr>
        <w:top w:val="none" w:sz="0" w:space="0" w:color="auto"/>
        <w:left w:val="none" w:sz="0" w:space="0" w:color="auto"/>
        <w:bottom w:val="none" w:sz="0" w:space="0" w:color="auto"/>
        <w:right w:val="none" w:sz="0" w:space="0" w:color="auto"/>
      </w:divBdr>
    </w:div>
    <w:div w:id="482890558">
      <w:bodyDiv w:val="1"/>
      <w:marLeft w:val="0"/>
      <w:marRight w:val="0"/>
      <w:marTop w:val="0"/>
      <w:marBottom w:val="0"/>
      <w:divBdr>
        <w:top w:val="none" w:sz="0" w:space="0" w:color="auto"/>
        <w:left w:val="none" w:sz="0" w:space="0" w:color="auto"/>
        <w:bottom w:val="none" w:sz="0" w:space="0" w:color="auto"/>
        <w:right w:val="none" w:sz="0" w:space="0" w:color="auto"/>
      </w:divBdr>
    </w:div>
    <w:div w:id="491801251">
      <w:bodyDiv w:val="1"/>
      <w:marLeft w:val="0"/>
      <w:marRight w:val="0"/>
      <w:marTop w:val="0"/>
      <w:marBottom w:val="0"/>
      <w:divBdr>
        <w:top w:val="none" w:sz="0" w:space="0" w:color="auto"/>
        <w:left w:val="none" w:sz="0" w:space="0" w:color="auto"/>
        <w:bottom w:val="none" w:sz="0" w:space="0" w:color="auto"/>
        <w:right w:val="none" w:sz="0" w:space="0" w:color="auto"/>
      </w:divBdr>
    </w:div>
    <w:div w:id="649406126">
      <w:bodyDiv w:val="1"/>
      <w:marLeft w:val="0"/>
      <w:marRight w:val="0"/>
      <w:marTop w:val="0"/>
      <w:marBottom w:val="0"/>
      <w:divBdr>
        <w:top w:val="none" w:sz="0" w:space="0" w:color="auto"/>
        <w:left w:val="none" w:sz="0" w:space="0" w:color="auto"/>
        <w:bottom w:val="none" w:sz="0" w:space="0" w:color="auto"/>
        <w:right w:val="none" w:sz="0" w:space="0" w:color="auto"/>
      </w:divBdr>
    </w:div>
    <w:div w:id="660353272">
      <w:bodyDiv w:val="1"/>
      <w:marLeft w:val="0"/>
      <w:marRight w:val="0"/>
      <w:marTop w:val="0"/>
      <w:marBottom w:val="0"/>
      <w:divBdr>
        <w:top w:val="none" w:sz="0" w:space="0" w:color="auto"/>
        <w:left w:val="none" w:sz="0" w:space="0" w:color="auto"/>
        <w:bottom w:val="none" w:sz="0" w:space="0" w:color="auto"/>
        <w:right w:val="none" w:sz="0" w:space="0" w:color="auto"/>
      </w:divBdr>
      <w:divsChild>
        <w:div w:id="1764183900">
          <w:marLeft w:val="0"/>
          <w:marRight w:val="0"/>
          <w:marTop w:val="0"/>
          <w:marBottom w:val="0"/>
          <w:divBdr>
            <w:top w:val="none" w:sz="0" w:space="0" w:color="auto"/>
            <w:left w:val="none" w:sz="0" w:space="0" w:color="auto"/>
            <w:bottom w:val="none" w:sz="0" w:space="0" w:color="auto"/>
            <w:right w:val="none" w:sz="0" w:space="0" w:color="auto"/>
          </w:divBdr>
        </w:div>
        <w:div w:id="2039232165">
          <w:marLeft w:val="0"/>
          <w:marRight w:val="0"/>
          <w:marTop w:val="0"/>
          <w:marBottom w:val="0"/>
          <w:divBdr>
            <w:top w:val="none" w:sz="0" w:space="0" w:color="auto"/>
            <w:left w:val="none" w:sz="0" w:space="0" w:color="auto"/>
            <w:bottom w:val="none" w:sz="0" w:space="0" w:color="auto"/>
            <w:right w:val="none" w:sz="0" w:space="0" w:color="auto"/>
          </w:divBdr>
        </w:div>
      </w:divsChild>
    </w:div>
    <w:div w:id="714081727">
      <w:bodyDiv w:val="1"/>
      <w:marLeft w:val="0"/>
      <w:marRight w:val="0"/>
      <w:marTop w:val="0"/>
      <w:marBottom w:val="0"/>
      <w:divBdr>
        <w:top w:val="none" w:sz="0" w:space="0" w:color="auto"/>
        <w:left w:val="none" w:sz="0" w:space="0" w:color="auto"/>
        <w:bottom w:val="none" w:sz="0" w:space="0" w:color="auto"/>
        <w:right w:val="none" w:sz="0" w:space="0" w:color="auto"/>
      </w:divBdr>
    </w:div>
    <w:div w:id="736559139">
      <w:bodyDiv w:val="1"/>
      <w:marLeft w:val="0"/>
      <w:marRight w:val="0"/>
      <w:marTop w:val="0"/>
      <w:marBottom w:val="0"/>
      <w:divBdr>
        <w:top w:val="none" w:sz="0" w:space="0" w:color="auto"/>
        <w:left w:val="none" w:sz="0" w:space="0" w:color="auto"/>
        <w:bottom w:val="none" w:sz="0" w:space="0" w:color="auto"/>
        <w:right w:val="none" w:sz="0" w:space="0" w:color="auto"/>
      </w:divBdr>
      <w:divsChild>
        <w:div w:id="377511744">
          <w:marLeft w:val="0"/>
          <w:marRight w:val="0"/>
          <w:marTop w:val="0"/>
          <w:marBottom w:val="0"/>
          <w:divBdr>
            <w:top w:val="none" w:sz="0" w:space="0" w:color="auto"/>
            <w:left w:val="none" w:sz="0" w:space="0" w:color="auto"/>
            <w:bottom w:val="none" w:sz="0" w:space="0" w:color="auto"/>
            <w:right w:val="none" w:sz="0" w:space="0" w:color="auto"/>
          </w:divBdr>
          <w:divsChild>
            <w:div w:id="768548066">
              <w:marLeft w:val="0"/>
              <w:marRight w:val="0"/>
              <w:marTop w:val="0"/>
              <w:marBottom w:val="0"/>
              <w:divBdr>
                <w:top w:val="none" w:sz="0" w:space="0" w:color="auto"/>
                <w:left w:val="none" w:sz="0" w:space="0" w:color="auto"/>
                <w:bottom w:val="none" w:sz="0" w:space="0" w:color="auto"/>
                <w:right w:val="none" w:sz="0" w:space="0" w:color="auto"/>
              </w:divBdr>
              <w:divsChild>
                <w:div w:id="235823532">
                  <w:marLeft w:val="0"/>
                  <w:marRight w:val="0"/>
                  <w:marTop w:val="0"/>
                  <w:marBottom w:val="0"/>
                  <w:divBdr>
                    <w:top w:val="none" w:sz="0" w:space="0" w:color="auto"/>
                    <w:left w:val="none" w:sz="0" w:space="0" w:color="auto"/>
                    <w:bottom w:val="none" w:sz="0" w:space="0" w:color="auto"/>
                    <w:right w:val="none" w:sz="0" w:space="0" w:color="auto"/>
                  </w:divBdr>
                  <w:divsChild>
                    <w:div w:id="1885754427">
                      <w:marLeft w:val="0"/>
                      <w:marRight w:val="0"/>
                      <w:marTop w:val="0"/>
                      <w:marBottom w:val="0"/>
                      <w:divBdr>
                        <w:top w:val="none" w:sz="0" w:space="0" w:color="auto"/>
                        <w:left w:val="none" w:sz="0" w:space="0" w:color="auto"/>
                        <w:bottom w:val="none" w:sz="0" w:space="0" w:color="auto"/>
                        <w:right w:val="none" w:sz="0" w:space="0" w:color="auto"/>
                      </w:divBdr>
                      <w:divsChild>
                        <w:div w:id="1521430080">
                          <w:marLeft w:val="0"/>
                          <w:marRight w:val="0"/>
                          <w:marTop w:val="0"/>
                          <w:marBottom w:val="0"/>
                          <w:divBdr>
                            <w:top w:val="none" w:sz="0" w:space="0" w:color="auto"/>
                            <w:left w:val="none" w:sz="0" w:space="0" w:color="auto"/>
                            <w:bottom w:val="none" w:sz="0" w:space="0" w:color="auto"/>
                            <w:right w:val="none" w:sz="0" w:space="0" w:color="auto"/>
                          </w:divBdr>
                          <w:divsChild>
                            <w:div w:id="71893271">
                              <w:marLeft w:val="0"/>
                              <w:marRight w:val="0"/>
                              <w:marTop w:val="0"/>
                              <w:marBottom w:val="0"/>
                              <w:divBdr>
                                <w:top w:val="none" w:sz="0" w:space="0" w:color="auto"/>
                                <w:left w:val="none" w:sz="0" w:space="0" w:color="auto"/>
                                <w:bottom w:val="none" w:sz="0" w:space="0" w:color="auto"/>
                                <w:right w:val="none" w:sz="0" w:space="0" w:color="auto"/>
                              </w:divBdr>
                              <w:divsChild>
                                <w:div w:id="1521238901">
                                  <w:marLeft w:val="0"/>
                                  <w:marRight w:val="45"/>
                                  <w:marTop w:val="0"/>
                                  <w:marBottom w:val="0"/>
                                  <w:divBdr>
                                    <w:top w:val="none" w:sz="0" w:space="0" w:color="auto"/>
                                    <w:left w:val="none" w:sz="0" w:space="0" w:color="auto"/>
                                    <w:bottom w:val="none" w:sz="0" w:space="0" w:color="auto"/>
                                    <w:right w:val="none" w:sz="0" w:space="0" w:color="auto"/>
                                  </w:divBdr>
                                  <w:divsChild>
                                    <w:div w:id="1688865783">
                                      <w:marLeft w:val="0"/>
                                      <w:marRight w:val="0"/>
                                      <w:marTop w:val="0"/>
                                      <w:marBottom w:val="0"/>
                                      <w:divBdr>
                                        <w:top w:val="none" w:sz="0" w:space="0" w:color="auto"/>
                                        <w:left w:val="none" w:sz="0" w:space="0" w:color="auto"/>
                                        <w:bottom w:val="none" w:sz="0" w:space="0" w:color="auto"/>
                                        <w:right w:val="none" w:sz="0" w:space="0" w:color="auto"/>
                                      </w:divBdr>
                                    </w:div>
                                    <w:div w:id="21428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73322">
      <w:bodyDiv w:val="1"/>
      <w:marLeft w:val="0"/>
      <w:marRight w:val="0"/>
      <w:marTop w:val="0"/>
      <w:marBottom w:val="0"/>
      <w:divBdr>
        <w:top w:val="none" w:sz="0" w:space="0" w:color="auto"/>
        <w:left w:val="none" w:sz="0" w:space="0" w:color="auto"/>
        <w:bottom w:val="none" w:sz="0" w:space="0" w:color="auto"/>
        <w:right w:val="none" w:sz="0" w:space="0" w:color="auto"/>
      </w:divBdr>
    </w:div>
    <w:div w:id="804157726">
      <w:bodyDiv w:val="1"/>
      <w:marLeft w:val="0"/>
      <w:marRight w:val="0"/>
      <w:marTop w:val="0"/>
      <w:marBottom w:val="0"/>
      <w:divBdr>
        <w:top w:val="none" w:sz="0" w:space="0" w:color="auto"/>
        <w:left w:val="none" w:sz="0" w:space="0" w:color="auto"/>
        <w:bottom w:val="none" w:sz="0" w:space="0" w:color="auto"/>
        <w:right w:val="none" w:sz="0" w:space="0" w:color="auto"/>
      </w:divBdr>
    </w:div>
    <w:div w:id="810364976">
      <w:bodyDiv w:val="1"/>
      <w:marLeft w:val="0"/>
      <w:marRight w:val="0"/>
      <w:marTop w:val="0"/>
      <w:marBottom w:val="0"/>
      <w:divBdr>
        <w:top w:val="none" w:sz="0" w:space="0" w:color="auto"/>
        <w:left w:val="none" w:sz="0" w:space="0" w:color="auto"/>
        <w:bottom w:val="none" w:sz="0" w:space="0" w:color="auto"/>
        <w:right w:val="none" w:sz="0" w:space="0" w:color="auto"/>
      </w:divBdr>
    </w:div>
    <w:div w:id="828402711">
      <w:bodyDiv w:val="1"/>
      <w:marLeft w:val="0"/>
      <w:marRight w:val="0"/>
      <w:marTop w:val="0"/>
      <w:marBottom w:val="0"/>
      <w:divBdr>
        <w:top w:val="none" w:sz="0" w:space="0" w:color="auto"/>
        <w:left w:val="none" w:sz="0" w:space="0" w:color="auto"/>
        <w:bottom w:val="none" w:sz="0" w:space="0" w:color="auto"/>
        <w:right w:val="none" w:sz="0" w:space="0" w:color="auto"/>
      </w:divBdr>
    </w:div>
    <w:div w:id="891817306">
      <w:bodyDiv w:val="1"/>
      <w:marLeft w:val="0"/>
      <w:marRight w:val="0"/>
      <w:marTop w:val="0"/>
      <w:marBottom w:val="0"/>
      <w:divBdr>
        <w:top w:val="none" w:sz="0" w:space="0" w:color="auto"/>
        <w:left w:val="none" w:sz="0" w:space="0" w:color="auto"/>
        <w:bottom w:val="none" w:sz="0" w:space="0" w:color="auto"/>
        <w:right w:val="none" w:sz="0" w:space="0" w:color="auto"/>
      </w:divBdr>
    </w:div>
    <w:div w:id="1002390905">
      <w:bodyDiv w:val="1"/>
      <w:marLeft w:val="0"/>
      <w:marRight w:val="0"/>
      <w:marTop w:val="0"/>
      <w:marBottom w:val="0"/>
      <w:divBdr>
        <w:top w:val="none" w:sz="0" w:space="0" w:color="auto"/>
        <w:left w:val="none" w:sz="0" w:space="0" w:color="auto"/>
        <w:bottom w:val="none" w:sz="0" w:space="0" w:color="auto"/>
        <w:right w:val="none" w:sz="0" w:space="0" w:color="auto"/>
      </w:divBdr>
    </w:div>
    <w:div w:id="1022240115">
      <w:bodyDiv w:val="1"/>
      <w:marLeft w:val="0"/>
      <w:marRight w:val="0"/>
      <w:marTop w:val="0"/>
      <w:marBottom w:val="0"/>
      <w:divBdr>
        <w:top w:val="none" w:sz="0" w:space="0" w:color="auto"/>
        <w:left w:val="none" w:sz="0" w:space="0" w:color="auto"/>
        <w:bottom w:val="none" w:sz="0" w:space="0" w:color="auto"/>
        <w:right w:val="none" w:sz="0" w:space="0" w:color="auto"/>
      </w:divBdr>
    </w:div>
    <w:div w:id="1054428283">
      <w:bodyDiv w:val="1"/>
      <w:marLeft w:val="0"/>
      <w:marRight w:val="0"/>
      <w:marTop w:val="0"/>
      <w:marBottom w:val="0"/>
      <w:divBdr>
        <w:top w:val="none" w:sz="0" w:space="0" w:color="auto"/>
        <w:left w:val="none" w:sz="0" w:space="0" w:color="auto"/>
        <w:bottom w:val="none" w:sz="0" w:space="0" w:color="auto"/>
        <w:right w:val="none" w:sz="0" w:space="0" w:color="auto"/>
      </w:divBdr>
    </w:div>
    <w:div w:id="1149057406">
      <w:bodyDiv w:val="1"/>
      <w:marLeft w:val="0"/>
      <w:marRight w:val="0"/>
      <w:marTop w:val="0"/>
      <w:marBottom w:val="0"/>
      <w:divBdr>
        <w:top w:val="none" w:sz="0" w:space="0" w:color="auto"/>
        <w:left w:val="none" w:sz="0" w:space="0" w:color="auto"/>
        <w:bottom w:val="none" w:sz="0" w:space="0" w:color="auto"/>
        <w:right w:val="none" w:sz="0" w:space="0" w:color="auto"/>
      </w:divBdr>
    </w:div>
    <w:div w:id="1193882138">
      <w:bodyDiv w:val="1"/>
      <w:marLeft w:val="0"/>
      <w:marRight w:val="0"/>
      <w:marTop w:val="0"/>
      <w:marBottom w:val="0"/>
      <w:divBdr>
        <w:top w:val="none" w:sz="0" w:space="0" w:color="auto"/>
        <w:left w:val="none" w:sz="0" w:space="0" w:color="auto"/>
        <w:bottom w:val="none" w:sz="0" w:space="0" w:color="auto"/>
        <w:right w:val="none" w:sz="0" w:space="0" w:color="auto"/>
      </w:divBdr>
    </w:div>
    <w:div w:id="1265454656">
      <w:bodyDiv w:val="1"/>
      <w:marLeft w:val="0"/>
      <w:marRight w:val="0"/>
      <w:marTop w:val="0"/>
      <w:marBottom w:val="0"/>
      <w:divBdr>
        <w:top w:val="none" w:sz="0" w:space="0" w:color="auto"/>
        <w:left w:val="none" w:sz="0" w:space="0" w:color="auto"/>
        <w:bottom w:val="none" w:sz="0" w:space="0" w:color="auto"/>
        <w:right w:val="none" w:sz="0" w:space="0" w:color="auto"/>
      </w:divBdr>
    </w:div>
    <w:div w:id="1290087366">
      <w:bodyDiv w:val="1"/>
      <w:marLeft w:val="0"/>
      <w:marRight w:val="0"/>
      <w:marTop w:val="0"/>
      <w:marBottom w:val="0"/>
      <w:divBdr>
        <w:top w:val="none" w:sz="0" w:space="0" w:color="auto"/>
        <w:left w:val="none" w:sz="0" w:space="0" w:color="auto"/>
        <w:bottom w:val="none" w:sz="0" w:space="0" w:color="auto"/>
        <w:right w:val="none" w:sz="0" w:space="0" w:color="auto"/>
      </w:divBdr>
    </w:div>
    <w:div w:id="1333870242">
      <w:bodyDiv w:val="1"/>
      <w:marLeft w:val="0"/>
      <w:marRight w:val="0"/>
      <w:marTop w:val="0"/>
      <w:marBottom w:val="0"/>
      <w:divBdr>
        <w:top w:val="none" w:sz="0" w:space="0" w:color="auto"/>
        <w:left w:val="none" w:sz="0" w:space="0" w:color="auto"/>
        <w:bottom w:val="none" w:sz="0" w:space="0" w:color="auto"/>
        <w:right w:val="none" w:sz="0" w:space="0" w:color="auto"/>
      </w:divBdr>
    </w:div>
    <w:div w:id="1463187306">
      <w:bodyDiv w:val="1"/>
      <w:marLeft w:val="0"/>
      <w:marRight w:val="0"/>
      <w:marTop w:val="0"/>
      <w:marBottom w:val="0"/>
      <w:divBdr>
        <w:top w:val="none" w:sz="0" w:space="0" w:color="auto"/>
        <w:left w:val="none" w:sz="0" w:space="0" w:color="auto"/>
        <w:bottom w:val="none" w:sz="0" w:space="0" w:color="auto"/>
        <w:right w:val="none" w:sz="0" w:space="0" w:color="auto"/>
      </w:divBdr>
    </w:div>
    <w:div w:id="1472403645">
      <w:bodyDiv w:val="1"/>
      <w:marLeft w:val="0"/>
      <w:marRight w:val="0"/>
      <w:marTop w:val="0"/>
      <w:marBottom w:val="0"/>
      <w:divBdr>
        <w:top w:val="none" w:sz="0" w:space="0" w:color="auto"/>
        <w:left w:val="none" w:sz="0" w:space="0" w:color="auto"/>
        <w:bottom w:val="none" w:sz="0" w:space="0" w:color="auto"/>
        <w:right w:val="none" w:sz="0" w:space="0" w:color="auto"/>
      </w:divBdr>
    </w:div>
    <w:div w:id="1506818084">
      <w:bodyDiv w:val="1"/>
      <w:marLeft w:val="0"/>
      <w:marRight w:val="0"/>
      <w:marTop w:val="0"/>
      <w:marBottom w:val="0"/>
      <w:divBdr>
        <w:top w:val="none" w:sz="0" w:space="0" w:color="auto"/>
        <w:left w:val="none" w:sz="0" w:space="0" w:color="auto"/>
        <w:bottom w:val="none" w:sz="0" w:space="0" w:color="auto"/>
        <w:right w:val="none" w:sz="0" w:space="0" w:color="auto"/>
      </w:divBdr>
    </w:div>
    <w:div w:id="1513490668">
      <w:bodyDiv w:val="1"/>
      <w:marLeft w:val="0"/>
      <w:marRight w:val="0"/>
      <w:marTop w:val="0"/>
      <w:marBottom w:val="0"/>
      <w:divBdr>
        <w:top w:val="none" w:sz="0" w:space="0" w:color="auto"/>
        <w:left w:val="none" w:sz="0" w:space="0" w:color="auto"/>
        <w:bottom w:val="none" w:sz="0" w:space="0" w:color="auto"/>
        <w:right w:val="none" w:sz="0" w:space="0" w:color="auto"/>
      </w:divBdr>
    </w:div>
    <w:div w:id="1591887019">
      <w:bodyDiv w:val="1"/>
      <w:marLeft w:val="0"/>
      <w:marRight w:val="0"/>
      <w:marTop w:val="0"/>
      <w:marBottom w:val="0"/>
      <w:divBdr>
        <w:top w:val="none" w:sz="0" w:space="0" w:color="auto"/>
        <w:left w:val="none" w:sz="0" w:space="0" w:color="auto"/>
        <w:bottom w:val="none" w:sz="0" w:space="0" w:color="auto"/>
        <w:right w:val="none" w:sz="0" w:space="0" w:color="auto"/>
      </w:divBdr>
    </w:div>
    <w:div w:id="1633753252">
      <w:bodyDiv w:val="1"/>
      <w:marLeft w:val="0"/>
      <w:marRight w:val="0"/>
      <w:marTop w:val="0"/>
      <w:marBottom w:val="0"/>
      <w:divBdr>
        <w:top w:val="none" w:sz="0" w:space="0" w:color="auto"/>
        <w:left w:val="none" w:sz="0" w:space="0" w:color="auto"/>
        <w:bottom w:val="none" w:sz="0" w:space="0" w:color="auto"/>
        <w:right w:val="none" w:sz="0" w:space="0" w:color="auto"/>
      </w:divBdr>
    </w:div>
    <w:div w:id="1655259520">
      <w:bodyDiv w:val="1"/>
      <w:marLeft w:val="0"/>
      <w:marRight w:val="0"/>
      <w:marTop w:val="0"/>
      <w:marBottom w:val="0"/>
      <w:divBdr>
        <w:top w:val="none" w:sz="0" w:space="0" w:color="auto"/>
        <w:left w:val="none" w:sz="0" w:space="0" w:color="auto"/>
        <w:bottom w:val="none" w:sz="0" w:space="0" w:color="auto"/>
        <w:right w:val="none" w:sz="0" w:space="0" w:color="auto"/>
      </w:divBdr>
    </w:div>
    <w:div w:id="1662661753">
      <w:bodyDiv w:val="1"/>
      <w:marLeft w:val="0"/>
      <w:marRight w:val="0"/>
      <w:marTop w:val="0"/>
      <w:marBottom w:val="0"/>
      <w:divBdr>
        <w:top w:val="none" w:sz="0" w:space="0" w:color="auto"/>
        <w:left w:val="none" w:sz="0" w:space="0" w:color="auto"/>
        <w:bottom w:val="none" w:sz="0" w:space="0" w:color="auto"/>
        <w:right w:val="none" w:sz="0" w:space="0" w:color="auto"/>
      </w:divBdr>
    </w:div>
    <w:div w:id="1684236023">
      <w:bodyDiv w:val="1"/>
      <w:marLeft w:val="0"/>
      <w:marRight w:val="0"/>
      <w:marTop w:val="0"/>
      <w:marBottom w:val="0"/>
      <w:divBdr>
        <w:top w:val="none" w:sz="0" w:space="0" w:color="auto"/>
        <w:left w:val="none" w:sz="0" w:space="0" w:color="auto"/>
        <w:bottom w:val="none" w:sz="0" w:space="0" w:color="auto"/>
        <w:right w:val="none" w:sz="0" w:space="0" w:color="auto"/>
      </w:divBdr>
    </w:div>
    <w:div w:id="1731994792">
      <w:bodyDiv w:val="1"/>
      <w:marLeft w:val="0"/>
      <w:marRight w:val="0"/>
      <w:marTop w:val="0"/>
      <w:marBottom w:val="0"/>
      <w:divBdr>
        <w:top w:val="none" w:sz="0" w:space="0" w:color="auto"/>
        <w:left w:val="none" w:sz="0" w:space="0" w:color="auto"/>
        <w:bottom w:val="none" w:sz="0" w:space="0" w:color="auto"/>
        <w:right w:val="none" w:sz="0" w:space="0" w:color="auto"/>
      </w:divBdr>
    </w:div>
    <w:div w:id="1786462091">
      <w:bodyDiv w:val="1"/>
      <w:marLeft w:val="0"/>
      <w:marRight w:val="0"/>
      <w:marTop w:val="0"/>
      <w:marBottom w:val="0"/>
      <w:divBdr>
        <w:top w:val="none" w:sz="0" w:space="0" w:color="auto"/>
        <w:left w:val="none" w:sz="0" w:space="0" w:color="auto"/>
        <w:bottom w:val="none" w:sz="0" w:space="0" w:color="auto"/>
        <w:right w:val="none" w:sz="0" w:space="0" w:color="auto"/>
      </w:divBdr>
    </w:div>
    <w:div w:id="1815023650">
      <w:bodyDiv w:val="1"/>
      <w:marLeft w:val="0"/>
      <w:marRight w:val="0"/>
      <w:marTop w:val="0"/>
      <w:marBottom w:val="0"/>
      <w:divBdr>
        <w:top w:val="none" w:sz="0" w:space="0" w:color="auto"/>
        <w:left w:val="none" w:sz="0" w:space="0" w:color="auto"/>
        <w:bottom w:val="none" w:sz="0" w:space="0" w:color="auto"/>
        <w:right w:val="none" w:sz="0" w:space="0" w:color="auto"/>
      </w:divBdr>
    </w:div>
    <w:div w:id="1822426270">
      <w:bodyDiv w:val="1"/>
      <w:marLeft w:val="0"/>
      <w:marRight w:val="0"/>
      <w:marTop w:val="0"/>
      <w:marBottom w:val="0"/>
      <w:divBdr>
        <w:top w:val="none" w:sz="0" w:space="0" w:color="auto"/>
        <w:left w:val="none" w:sz="0" w:space="0" w:color="auto"/>
        <w:bottom w:val="none" w:sz="0" w:space="0" w:color="auto"/>
        <w:right w:val="none" w:sz="0" w:space="0" w:color="auto"/>
      </w:divBdr>
    </w:div>
    <w:div w:id="1837452246">
      <w:bodyDiv w:val="1"/>
      <w:marLeft w:val="0"/>
      <w:marRight w:val="0"/>
      <w:marTop w:val="0"/>
      <w:marBottom w:val="0"/>
      <w:divBdr>
        <w:top w:val="none" w:sz="0" w:space="0" w:color="auto"/>
        <w:left w:val="none" w:sz="0" w:space="0" w:color="auto"/>
        <w:bottom w:val="none" w:sz="0" w:space="0" w:color="auto"/>
        <w:right w:val="none" w:sz="0" w:space="0" w:color="auto"/>
      </w:divBdr>
      <w:divsChild>
        <w:div w:id="18434643">
          <w:marLeft w:val="0"/>
          <w:marRight w:val="0"/>
          <w:marTop w:val="0"/>
          <w:marBottom w:val="0"/>
          <w:divBdr>
            <w:top w:val="none" w:sz="0" w:space="0" w:color="auto"/>
            <w:left w:val="none" w:sz="0" w:space="0" w:color="auto"/>
            <w:bottom w:val="none" w:sz="0" w:space="0" w:color="auto"/>
            <w:right w:val="none" w:sz="0" w:space="0" w:color="auto"/>
          </w:divBdr>
        </w:div>
        <w:div w:id="306669718">
          <w:marLeft w:val="0"/>
          <w:marRight w:val="0"/>
          <w:marTop w:val="0"/>
          <w:marBottom w:val="0"/>
          <w:divBdr>
            <w:top w:val="none" w:sz="0" w:space="0" w:color="auto"/>
            <w:left w:val="none" w:sz="0" w:space="0" w:color="auto"/>
            <w:bottom w:val="none" w:sz="0" w:space="0" w:color="auto"/>
            <w:right w:val="none" w:sz="0" w:space="0" w:color="auto"/>
          </w:divBdr>
        </w:div>
        <w:div w:id="1053457066">
          <w:marLeft w:val="0"/>
          <w:marRight w:val="0"/>
          <w:marTop w:val="0"/>
          <w:marBottom w:val="0"/>
          <w:divBdr>
            <w:top w:val="none" w:sz="0" w:space="0" w:color="auto"/>
            <w:left w:val="none" w:sz="0" w:space="0" w:color="auto"/>
            <w:bottom w:val="none" w:sz="0" w:space="0" w:color="auto"/>
            <w:right w:val="none" w:sz="0" w:space="0" w:color="auto"/>
          </w:divBdr>
        </w:div>
        <w:div w:id="2106535402">
          <w:marLeft w:val="0"/>
          <w:marRight w:val="0"/>
          <w:marTop w:val="0"/>
          <w:marBottom w:val="0"/>
          <w:divBdr>
            <w:top w:val="none" w:sz="0" w:space="0" w:color="auto"/>
            <w:left w:val="none" w:sz="0" w:space="0" w:color="auto"/>
            <w:bottom w:val="none" w:sz="0" w:space="0" w:color="auto"/>
            <w:right w:val="none" w:sz="0" w:space="0" w:color="auto"/>
          </w:divBdr>
        </w:div>
      </w:divsChild>
    </w:div>
    <w:div w:id="1876696524">
      <w:bodyDiv w:val="1"/>
      <w:marLeft w:val="0"/>
      <w:marRight w:val="0"/>
      <w:marTop w:val="0"/>
      <w:marBottom w:val="0"/>
      <w:divBdr>
        <w:top w:val="none" w:sz="0" w:space="0" w:color="auto"/>
        <w:left w:val="none" w:sz="0" w:space="0" w:color="auto"/>
        <w:bottom w:val="none" w:sz="0" w:space="0" w:color="auto"/>
        <w:right w:val="none" w:sz="0" w:space="0" w:color="auto"/>
      </w:divBdr>
    </w:div>
    <w:div w:id="1876700582">
      <w:bodyDiv w:val="1"/>
      <w:marLeft w:val="0"/>
      <w:marRight w:val="0"/>
      <w:marTop w:val="0"/>
      <w:marBottom w:val="0"/>
      <w:divBdr>
        <w:top w:val="none" w:sz="0" w:space="0" w:color="auto"/>
        <w:left w:val="none" w:sz="0" w:space="0" w:color="auto"/>
        <w:bottom w:val="none" w:sz="0" w:space="0" w:color="auto"/>
        <w:right w:val="none" w:sz="0" w:space="0" w:color="auto"/>
      </w:divBdr>
    </w:div>
    <w:div w:id="1923638543">
      <w:bodyDiv w:val="1"/>
      <w:marLeft w:val="0"/>
      <w:marRight w:val="0"/>
      <w:marTop w:val="0"/>
      <w:marBottom w:val="0"/>
      <w:divBdr>
        <w:top w:val="none" w:sz="0" w:space="0" w:color="auto"/>
        <w:left w:val="none" w:sz="0" w:space="0" w:color="auto"/>
        <w:bottom w:val="none" w:sz="0" w:space="0" w:color="auto"/>
        <w:right w:val="none" w:sz="0" w:space="0" w:color="auto"/>
      </w:divBdr>
    </w:div>
    <w:div w:id="1975676330">
      <w:bodyDiv w:val="1"/>
      <w:marLeft w:val="0"/>
      <w:marRight w:val="0"/>
      <w:marTop w:val="0"/>
      <w:marBottom w:val="0"/>
      <w:divBdr>
        <w:top w:val="none" w:sz="0" w:space="0" w:color="auto"/>
        <w:left w:val="none" w:sz="0" w:space="0" w:color="auto"/>
        <w:bottom w:val="none" w:sz="0" w:space="0" w:color="auto"/>
        <w:right w:val="none" w:sz="0" w:space="0" w:color="auto"/>
      </w:divBdr>
    </w:div>
    <w:div w:id="2049646849">
      <w:bodyDiv w:val="1"/>
      <w:marLeft w:val="0"/>
      <w:marRight w:val="0"/>
      <w:marTop w:val="0"/>
      <w:marBottom w:val="0"/>
      <w:divBdr>
        <w:top w:val="none" w:sz="0" w:space="0" w:color="auto"/>
        <w:left w:val="none" w:sz="0" w:space="0" w:color="auto"/>
        <w:bottom w:val="none" w:sz="0" w:space="0" w:color="auto"/>
        <w:right w:val="none" w:sz="0" w:space="0" w:color="auto"/>
      </w:divBdr>
    </w:div>
    <w:div w:id="2058890689">
      <w:bodyDiv w:val="1"/>
      <w:marLeft w:val="0"/>
      <w:marRight w:val="0"/>
      <w:marTop w:val="0"/>
      <w:marBottom w:val="0"/>
      <w:divBdr>
        <w:top w:val="none" w:sz="0" w:space="0" w:color="auto"/>
        <w:left w:val="none" w:sz="0" w:space="0" w:color="auto"/>
        <w:bottom w:val="none" w:sz="0" w:space="0" w:color="auto"/>
        <w:right w:val="none" w:sz="0" w:space="0" w:color="auto"/>
      </w:divBdr>
    </w:div>
    <w:div w:id="2072725249">
      <w:bodyDiv w:val="1"/>
      <w:marLeft w:val="0"/>
      <w:marRight w:val="0"/>
      <w:marTop w:val="0"/>
      <w:marBottom w:val="0"/>
      <w:divBdr>
        <w:top w:val="none" w:sz="0" w:space="0" w:color="auto"/>
        <w:left w:val="none" w:sz="0" w:space="0" w:color="auto"/>
        <w:bottom w:val="none" w:sz="0" w:space="0" w:color="auto"/>
        <w:right w:val="none" w:sz="0" w:space="0" w:color="auto"/>
      </w:divBdr>
    </w:div>
    <w:div w:id="20938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57D01DEAC2583769090057A0A72BA69102DCC5C42CCCEC4250B2569912C5508925ACC945C275CCFCF77776F3A0f7A0K"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consultantplus://offline/ref=57D01DEAC2583769090057A0A72BA69102DCC5C42CCCEC4250B2569912C5508937AC9149C273D2FDF26220A2E52C7CE43874975C25B74852fBA1K" TargetMode="External"/><Relationship Id="rId17" Type="http://schemas.openxmlformats.org/officeDocument/2006/relationships/hyperlink" Target="consultantplus://offline/ref=E467A2BB8DFC7E2636F9BA18CAB87757A10A6690665A011747D0547B483275E0F8785CB8AE7EA13B88555DBA11DF13DD398053220D471083d0JEG" TargetMode="External"/><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hyperlink" Target="consultantplus://offline/ref=02FD13B2FE0DA413FE1BCFFF9C575CEEA96F737EC99876DD7088B014360E5E93E9CCEA35D7F71D23D9536F32D6EBCE2BA0423B5A5E799E44DCjDG" TargetMode="External"/><Relationship Id="rId23"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571c6ce-295b-4a24-ad7d-2e72be0d000b">HNURWCVUQFQQ-791296803-99</_dlc_DocId>
    <_dlc_DocIdUrl xmlns="9571c6ce-295b-4a24-ad7d-2e72be0d000b">
      <Url>https://simr.cbr.ru/sites/dsr/urdrs/_layouts/15/DocIdRedir.aspx?ID=HNURWCVUQFQQ-791296803-99</Url>
      <Description>HNURWCVUQFQQ-791296803-99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EA27EBFB171E45B704340EA681EE24" ma:contentTypeVersion="1" ma:contentTypeDescription="Создание документа." ma:contentTypeScope="" ma:versionID="dee33f713452cafe69ea41ef0a93f7f1">
  <xsd:schema xmlns:xsd="http://www.w3.org/2001/XMLSchema" xmlns:xs="http://www.w3.org/2001/XMLSchema" xmlns:p="http://schemas.microsoft.com/office/2006/metadata/properties" xmlns:ns2="9571c6ce-295b-4a24-ad7d-2e72be0d000b" targetNamespace="http://schemas.microsoft.com/office/2006/metadata/properties" ma:root="true" ma:fieldsID="a6fa867ea26a67b0f10d2de025706e07" ns2:_="">
    <xsd:import namespace="9571c6ce-295b-4a24-ad7d-2e72be0d00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1c6ce-295b-4a24-ad7d-2e72be0d000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B3A8-64C1-45BE-839D-B6B5E765DDDD}">
  <ds:schemaRefs>
    <ds:schemaRef ds:uri="http://schemas.microsoft.com/office/2006/metadata/properties"/>
    <ds:schemaRef ds:uri="http://schemas.microsoft.com/office/infopath/2007/PartnerControls"/>
    <ds:schemaRef ds:uri="9571c6ce-295b-4a24-ad7d-2e72be0d000b"/>
  </ds:schemaRefs>
</ds:datastoreItem>
</file>

<file path=customXml/itemProps2.xml><?xml version="1.0" encoding="utf-8"?>
<ds:datastoreItem xmlns:ds="http://schemas.openxmlformats.org/officeDocument/2006/customXml" ds:itemID="{705CC2BE-DF10-46F2-B4A7-75621A5D6761}">
  <ds:schemaRefs>
    <ds:schemaRef ds:uri="http://schemas.microsoft.com/sharepoint/v3/contenttype/forms"/>
  </ds:schemaRefs>
</ds:datastoreItem>
</file>

<file path=customXml/itemProps3.xml><?xml version="1.0" encoding="utf-8"?>
<ds:datastoreItem xmlns:ds="http://schemas.openxmlformats.org/officeDocument/2006/customXml" ds:itemID="{A0249CC8-A9FA-4B14-BAA1-63E82018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1c6ce-295b-4a24-ad7d-2e72be0d0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91432-7AF0-485E-A117-83054A66BF5E}">
  <ds:schemaRefs>
    <ds:schemaRef ds:uri="http://schemas.microsoft.com/sharepoint/events"/>
  </ds:schemaRefs>
</ds:datastoreItem>
</file>

<file path=customXml/itemProps5.xml><?xml version="1.0" encoding="utf-8"?>
<ds:datastoreItem xmlns:ds="http://schemas.openxmlformats.org/officeDocument/2006/customXml" ds:itemID="{F98778F9-AD99-468D-9158-768425CD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145</Pages>
  <Words>33398</Words>
  <Characters>190369</Characters>
  <DocSecurity>0</DocSecurity>
  <Lines>1586</Lines>
  <Paragraphs>446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2020-03-04T14:09:00Z</cp:lastPrinted>
  <dcterms:created xsi:type="dcterms:W3CDTF">2020-08-31T09:09:00Z</dcterms:created>
  <dcterms:modified xsi:type="dcterms:W3CDTF">2020-08-31T15:12:00Z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0x01010087EA27EBFB171E45B704340EA681EE24</vt:lpwstr>
  </property>
  <property fmtid="{D5CDD505-2E9C-101B-9397-08002B2CF9AE}" pid="3" name="_dlc_DocIdItemGuid">
    <vt:lpwstr>468e6d61-eb8f-4af4-9ff3-1e58ee69716d</vt:lpwstr>
  </property>
</Properties>
</file>