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70" w:rsidRPr="00FC4459" w:rsidRDefault="00024470" w:rsidP="009966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59">
        <w:rPr>
          <w:rFonts w:ascii="Times New Roman" w:hAnsi="Times New Roman" w:cs="Times New Roman"/>
          <w:b/>
          <w:sz w:val="24"/>
          <w:szCs w:val="24"/>
        </w:rPr>
        <w:t xml:space="preserve">Чек-лист самоконтроля </w:t>
      </w:r>
      <w:r w:rsidR="00CC00EB" w:rsidRPr="00FC4459">
        <w:rPr>
          <w:rFonts w:ascii="Times New Roman" w:hAnsi="Times New Roman" w:cs="Times New Roman"/>
          <w:b/>
          <w:sz w:val="24"/>
          <w:szCs w:val="24"/>
        </w:rPr>
        <w:t>при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 заполнени</w:t>
      </w:r>
      <w:r w:rsidR="00CC00EB" w:rsidRPr="00FC4459">
        <w:rPr>
          <w:rFonts w:ascii="Times New Roman" w:hAnsi="Times New Roman" w:cs="Times New Roman"/>
          <w:b/>
          <w:sz w:val="24"/>
          <w:szCs w:val="24"/>
        </w:rPr>
        <w:t>и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 справок о доходах, </w:t>
      </w:r>
      <w:r w:rsidR="001C585E" w:rsidRPr="00FC4459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представляемых </w:t>
      </w:r>
      <w:r w:rsidR="001F02EB" w:rsidRPr="00FC4459">
        <w:rPr>
          <w:rFonts w:ascii="Times New Roman" w:hAnsi="Times New Roman" w:cs="Times New Roman"/>
          <w:b/>
          <w:sz w:val="24"/>
          <w:szCs w:val="24"/>
        </w:rPr>
        <w:t xml:space="preserve">в ходе декларационной кампании </w:t>
      </w:r>
      <w:r w:rsidR="006118BA" w:rsidRPr="00FC4459">
        <w:rPr>
          <w:rFonts w:ascii="Times New Roman" w:hAnsi="Times New Roman" w:cs="Times New Roman"/>
          <w:b/>
          <w:sz w:val="24"/>
          <w:szCs w:val="24"/>
        </w:rPr>
        <w:t>202</w:t>
      </w:r>
      <w:r w:rsidR="00816ED3" w:rsidRPr="00FC4459">
        <w:rPr>
          <w:rFonts w:ascii="Times New Roman" w:hAnsi="Times New Roman" w:cs="Times New Roman"/>
          <w:b/>
          <w:sz w:val="24"/>
          <w:szCs w:val="24"/>
        </w:rPr>
        <w:t>1</w:t>
      </w:r>
      <w:r w:rsidR="006118BA" w:rsidRPr="00FC445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служащим Банка России </w:t>
      </w:r>
      <w:r w:rsidR="00B74E63" w:rsidRPr="00FC4459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 себя, </w:t>
      </w:r>
      <w:r w:rsidR="00B74E63" w:rsidRPr="00FC4459">
        <w:rPr>
          <w:rFonts w:ascii="Times New Roman" w:hAnsi="Times New Roman" w:cs="Times New Roman"/>
          <w:b/>
          <w:sz w:val="24"/>
          <w:szCs w:val="24"/>
        </w:rPr>
        <w:t xml:space="preserve">своей (своего) </w:t>
      </w:r>
      <w:r w:rsidRPr="00FC4459">
        <w:rPr>
          <w:rFonts w:ascii="Times New Roman" w:hAnsi="Times New Roman" w:cs="Times New Roman"/>
          <w:b/>
          <w:sz w:val="24"/>
          <w:szCs w:val="24"/>
        </w:rPr>
        <w:t>супруг</w:t>
      </w:r>
      <w:r w:rsidR="00B74E63" w:rsidRPr="00FC4459">
        <w:rPr>
          <w:rFonts w:ascii="Times New Roman" w:hAnsi="Times New Roman" w:cs="Times New Roman"/>
          <w:b/>
          <w:sz w:val="24"/>
          <w:szCs w:val="24"/>
        </w:rPr>
        <w:t>и</w:t>
      </w:r>
      <w:r w:rsidRPr="00FC4459"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 (краткий)</w:t>
      </w:r>
    </w:p>
    <w:p w:rsidR="00024470" w:rsidRPr="00FC4459" w:rsidRDefault="00024470" w:rsidP="0002447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C4459">
        <w:rPr>
          <w:rFonts w:ascii="Times New Roman" w:hAnsi="Times New Roman" w:cs="Times New Roman"/>
          <w:sz w:val="20"/>
          <w:szCs w:val="20"/>
        </w:rPr>
        <w:t>(«+» требование выполнено или неприменимо, «-» требование не выполнено)</w:t>
      </w:r>
    </w:p>
    <w:p w:rsidR="00BD0A95" w:rsidRPr="00FC4459" w:rsidRDefault="00BD0A95" w:rsidP="0002447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447"/>
        <w:gridCol w:w="471"/>
        <w:gridCol w:w="425"/>
        <w:gridCol w:w="567"/>
      </w:tblGrid>
      <w:tr w:rsidR="00FC4459" w:rsidRPr="00FC4459" w:rsidTr="00BC29F2">
        <w:trPr>
          <w:trHeight w:val="303"/>
          <w:jc w:val="center"/>
        </w:trPr>
        <w:tc>
          <w:tcPr>
            <w:tcW w:w="9447" w:type="dxa"/>
            <w:vMerge w:val="restart"/>
            <w:vAlign w:val="center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для самоконтроля</w:t>
            </w:r>
          </w:p>
        </w:tc>
        <w:tc>
          <w:tcPr>
            <w:tcW w:w="1463" w:type="dxa"/>
            <w:gridSpan w:val="3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b/>
                <w:sz w:val="24"/>
                <w:szCs w:val="24"/>
              </w:rPr>
              <w:t>«+»/ «-»</w:t>
            </w:r>
          </w:p>
        </w:tc>
      </w:tr>
      <w:tr w:rsidR="00FC4459" w:rsidRPr="00FC4459" w:rsidTr="00CC00EB">
        <w:trPr>
          <w:cantSplit/>
          <w:trHeight w:val="1231"/>
          <w:jc w:val="center"/>
        </w:trPr>
        <w:tc>
          <w:tcPr>
            <w:tcW w:w="9447" w:type="dxa"/>
            <w:vMerge/>
            <w:vAlign w:val="center"/>
          </w:tcPr>
          <w:p w:rsidR="00BC29F2" w:rsidRPr="00FC4459" w:rsidRDefault="00BC29F2" w:rsidP="00BC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BC29F2" w:rsidRPr="00FC4459" w:rsidRDefault="00BC29F2" w:rsidP="00BC29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59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</w:p>
        </w:tc>
        <w:tc>
          <w:tcPr>
            <w:tcW w:w="425" w:type="dxa"/>
            <w:textDirection w:val="tbRl"/>
            <w:vAlign w:val="center"/>
          </w:tcPr>
          <w:p w:rsidR="00BC29F2" w:rsidRPr="00FC4459" w:rsidRDefault="00BC29F2" w:rsidP="00CC00EB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59">
              <w:rPr>
                <w:rFonts w:ascii="Times New Roman" w:hAnsi="Times New Roman" w:cs="Times New Roman"/>
                <w:b/>
                <w:sz w:val="20"/>
                <w:szCs w:val="20"/>
              </w:rPr>
              <w:t>Супруг (а)</w:t>
            </w:r>
          </w:p>
        </w:tc>
        <w:tc>
          <w:tcPr>
            <w:tcW w:w="567" w:type="dxa"/>
            <w:textDirection w:val="tbRl"/>
            <w:vAlign w:val="center"/>
          </w:tcPr>
          <w:p w:rsidR="00BC29F2" w:rsidRPr="00FC4459" w:rsidRDefault="00BC29F2" w:rsidP="00BC29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59"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proofErr w:type="gramStart"/>
            <w:r w:rsidRPr="00FC445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FC4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</w:tr>
      <w:tr w:rsidR="006A702D" w:rsidRPr="00FC4459" w:rsidTr="006A702D">
        <w:trPr>
          <w:cantSplit/>
          <w:trHeight w:val="263"/>
          <w:jc w:val="center"/>
        </w:trPr>
        <w:tc>
          <w:tcPr>
            <w:tcW w:w="10910" w:type="dxa"/>
            <w:gridSpan w:val="4"/>
            <w:vAlign w:val="center"/>
          </w:tcPr>
          <w:p w:rsidR="006A702D" w:rsidRPr="00FC4459" w:rsidRDefault="006A702D" w:rsidP="00BC29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Титульный лист</w:t>
            </w:r>
          </w:p>
        </w:tc>
      </w:tr>
      <w:tr w:rsidR="00FC4459" w:rsidRPr="00FC4459" w:rsidTr="0010611A">
        <w:trPr>
          <w:jc w:val="center"/>
        </w:trPr>
        <w:tc>
          <w:tcPr>
            <w:tcW w:w="9447" w:type="dxa"/>
          </w:tcPr>
          <w:p w:rsidR="00DE0D78" w:rsidRPr="00FC4459" w:rsidRDefault="00AE508E" w:rsidP="000B1C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Заполнены все разделы Титульного листа (включая СНИЛС, адрес фактического проживания (при несовпадении с адресом регистрации)</w:t>
            </w:r>
            <w:r w:rsidR="006A702D">
              <w:rPr>
                <w:rFonts w:ascii="Times New Roman" w:hAnsi="Times New Roman" w:cs="Times New Roman"/>
                <w:sz w:val="24"/>
                <w:szCs w:val="24"/>
              </w:rPr>
              <w:t>, а также проверена правильность указания отчетного периода и отчетной даты</w:t>
            </w:r>
          </w:p>
        </w:tc>
        <w:tc>
          <w:tcPr>
            <w:tcW w:w="471" w:type="dxa"/>
          </w:tcPr>
          <w:p w:rsidR="00DE0D78" w:rsidRPr="00FC4459" w:rsidRDefault="00DE0D78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0D78" w:rsidRPr="00FC4459" w:rsidRDefault="00DE0D78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0D78" w:rsidRPr="00FC4459" w:rsidRDefault="00DE0D78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6A702D">
        <w:trPr>
          <w:trHeight w:val="279"/>
          <w:jc w:val="center"/>
        </w:trPr>
        <w:tc>
          <w:tcPr>
            <w:tcW w:w="10910" w:type="dxa"/>
            <w:gridSpan w:val="4"/>
          </w:tcPr>
          <w:p w:rsidR="006A702D" w:rsidRPr="006A702D" w:rsidRDefault="006A702D" w:rsidP="006A70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</w:tc>
      </w:tr>
      <w:tr w:rsidR="00FC4459" w:rsidRPr="00FC4459" w:rsidTr="0010611A">
        <w:trPr>
          <w:jc w:val="center"/>
        </w:trPr>
        <w:tc>
          <w:tcPr>
            <w:tcW w:w="9447" w:type="dxa"/>
          </w:tcPr>
          <w:p w:rsidR="00AE508E" w:rsidRPr="00FC4459" w:rsidRDefault="00AE508E" w:rsidP="000B1C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Отражен доход от работы в иной организации (структурном подразделении БР), где осуществлялась работа в прошлом году до назначения на должность, занимаемую на 31.12</w:t>
            </w:r>
          </w:p>
        </w:tc>
        <w:tc>
          <w:tcPr>
            <w:tcW w:w="471" w:type="dxa"/>
          </w:tcPr>
          <w:p w:rsidR="00AE508E" w:rsidRPr="00FC4459" w:rsidRDefault="00AE508E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508E" w:rsidRPr="00FC4459" w:rsidRDefault="00AE508E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8E" w:rsidRPr="00FC4459" w:rsidRDefault="00AE508E" w:rsidP="001061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C29F2" w:rsidP="001A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Отражен</w:t>
            </w:r>
            <w:r w:rsidR="00DE0D78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а годовая премия, выплаченная в прошлом году,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14DD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в иной организации (структурном подразделении БР), где осуществлялась работа в </w:t>
            </w:r>
            <w:r w:rsidR="00DE0D78" w:rsidRPr="00FC4459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прошлом году 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4202D0" w:rsidP="00BC2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Отражены доходы, полученные от реализации недвижимого имущества, транспортных средств (включая доходы по с</w:t>
            </w:r>
            <w:r w:rsidR="001E36BD" w:rsidRPr="00FC4459">
              <w:rPr>
                <w:rFonts w:ascii="Times New Roman" w:hAnsi="Times New Roman" w:cs="Times New Roman"/>
                <w:sz w:val="24"/>
                <w:szCs w:val="24"/>
              </w:rPr>
              <w:t>хеме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TRADE-IN), доли имущества и др., в том числе в случае продажи указанного имущества родственникам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9B1BDE" w:rsidRPr="00FC4459" w:rsidRDefault="00BC29F2" w:rsidP="009B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Доход, полученный в иностранной валюте (драгоценном металле), указан в рублях по курсу Банка России на дату получения дохода</w:t>
            </w:r>
          </w:p>
          <w:p w:rsidR="00BC29F2" w:rsidRPr="00FC4459" w:rsidRDefault="009B1BDE" w:rsidP="009B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29F2" w:rsidRPr="00FC4459">
              <w:rPr>
                <w:rFonts w:ascii="Times New Roman" w:hAnsi="Times New Roman" w:cs="Times New Roman"/>
                <w:sz w:val="20"/>
                <w:szCs w:val="20"/>
              </w:rPr>
              <w:t>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лиц, а не дата выписки</w:t>
            </w:r>
            <w:r w:rsidRPr="00FC44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204E26">
        <w:trPr>
          <w:jc w:val="center"/>
        </w:trPr>
        <w:tc>
          <w:tcPr>
            <w:tcW w:w="9447" w:type="dxa"/>
            <w:shd w:val="clear" w:color="auto" w:fill="FFFFFF" w:themeFill="background1"/>
          </w:tcPr>
          <w:p w:rsidR="00BC29F2" w:rsidRPr="00FC4459" w:rsidRDefault="00C53625" w:rsidP="00C5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Отражены все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доходы, которые перечислены в пункт</w:t>
            </w:r>
            <w:r w:rsidR="00204E26" w:rsidRPr="00FC4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F0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(в том числе алименты, пенсия, стипендия</w:t>
            </w:r>
            <w:r w:rsidR="00BC29F2" w:rsidRPr="00FC4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204E26">
        <w:trPr>
          <w:jc w:val="center"/>
        </w:trPr>
        <w:tc>
          <w:tcPr>
            <w:tcW w:w="9447" w:type="dxa"/>
            <w:shd w:val="clear" w:color="auto" w:fill="FFFFFF" w:themeFill="background1"/>
          </w:tcPr>
          <w:p w:rsidR="00204E26" w:rsidRPr="00FC4459" w:rsidRDefault="00204E26" w:rsidP="00C5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ежемесячные и единовременные выплаты, а также субсидии, перечисленные в пункте 61 Методических </w:t>
            </w:r>
            <w:r w:rsidR="000D2C04" w:rsidRPr="00FC4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</w:p>
        </w:tc>
        <w:tc>
          <w:tcPr>
            <w:tcW w:w="471" w:type="dxa"/>
          </w:tcPr>
          <w:p w:rsidR="00204E26" w:rsidRPr="00FC4459" w:rsidRDefault="00204E26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4E26" w:rsidRPr="00FC4459" w:rsidRDefault="00204E26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4E26" w:rsidRPr="00FC4459" w:rsidRDefault="00204E26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7A5887">
        <w:trPr>
          <w:jc w:val="center"/>
        </w:trPr>
        <w:tc>
          <w:tcPr>
            <w:tcW w:w="10910" w:type="dxa"/>
            <w:gridSpan w:val="4"/>
            <w:shd w:val="clear" w:color="auto" w:fill="FFFFFF" w:themeFill="background1"/>
          </w:tcPr>
          <w:p w:rsidR="006A702D" w:rsidRPr="006A702D" w:rsidRDefault="00CF43EA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</w:t>
            </w:r>
            <w:r w:rsidR="006A702D"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C29F2" w:rsidP="006A70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все </w:t>
            </w:r>
            <w:r w:rsidR="009B1BDE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</w:t>
            </w:r>
            <w:r w:rsidR="009B1BDE" w:rsidRPr="006A702D">
              <w:rPr>
                <w:rFonts w:ascii="Times New Roman" w:hAnsi="Times New Roman" w:cs="Times New Roman"/>
                <w:sz w:val="24"/>
                <w:szCs w:val="24"/>
              </w:rPr>
              <w:t>имущества (</w:t>
            </w:r>
            <w:r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="009B1BDE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дома, строения, и т.д.), </w:t>
            </w:r>
            <w:r w:rsidRPr="006A702D">
              <w:rPr>
                <w:rFonts w:ascii="Times New Roman" w:hAnsi="Times New Roman" w:cs="Times New Roman"/>
                <w:sz w:val="24"/>
                <w:szCs w:val="24"/>
              </w:rPr>
              <w:t>на которые имеется право собственности</w:t>
            </w:r>
            <w:r w:rsidR="006A702D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регистрационных документов и</w:t>
            </w:r>
            <w:r w:rsidR="006A702D" w:rsidRPr="006A702D">
              <w:rPr>
                <w:rFonts w:ascii="Times New Roman" w:hAnsi="Times New Roman"/>
                <w:sz w:val="24"/>
                <w:szCs w:val="24"/>
              </w:rPr>
              <w:t xml:space="preserve"> независимо от того, когда они были приобретены, в каком регионе Российской Федерации или в каком государстве зарегистрированы)</w:t>
            </w:r>
            <w:r w:rsidR="00204E26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8B5F63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204E26" w:rsidRPr="006A702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8B5F63" w:rsidRPr="006A7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2C04" w:rsidRPr="006A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F63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пункте 84 </w:t>
            </w:r>
            <w:r w:rsidR="00C26DD1" w:rsidRPr="006A702D">
              <w:rPr>
                <w:rFonts w:ascii="Times New Roman" w:hAnsi="Times New Roman" w:cs="Times New Roman"/>
                <w:sz w:val="24"/>
                <w:szCs w:val="24"/>
              </w:rPr>
              <w:t xml:space="preserve">и 85 </w:t>
            </w:r>
            <w:r w:rsidR="008B5F63" w:rsidRPr="006A702D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C53625" w:rsidRPr="00FC4459" w:rsidRDefault="00C53625" w:rsidP="006A70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Указан отдельно </w:t>
            </w:r>
            <w:r w:rsidR="009B1BDE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участок под гаражным боксом 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</w:t>
            </w:r>
            <w:r w:rsidR="009B1BDE" w:rsidRPr="00FC4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dxa"/>
          </w:tcPr>
          <w:p w:rsidR="00C53625" w:rsidRPr="00FC4459" w:rsidRDefault="00C53625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3625" w:rsidRPr="00FC4459" w:rsidRDefault="00C53625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3625" w:rsidRPr="00FC4459" w:rsidRDefault="00C53625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0D2C04" w:rsidRPr="00FC4459" w:rsidRDefault="000D2C04" w:rsidP="00DE0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В графе </w:t>
            </w:r>
            <w:r w:rsidR="005C7B4E" w:rsidRPr="00FC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Основания приобретения и источники средств</w:t>
            </w:r>
            <w:r w:rsidR="005C7B4E" w:rsidRPr="00FC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официальные наименования документов с соответствующими реквизитами (Свидетельство о государственной регистрации права 50 НД № 776723 от 17 марта 2010 г.; Запись в ЕГРН № 77:02:0014017:1994-72/004/2020-2 от 27 марта 2020 г.; договор купли-продажи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br/>
              <w:t>от 19 февраля 2020 г. или иное)</w:t>
            </w:r>
          </w:p>
        </w:tc>
        <w:tc>
          <w:tcPr>
            <w:tcW w:w="471" w:type="dxa"/>
          </w:tcPr>
          <w:p w:rsidR="000D2C04" w:rsidRPr="00FC4459" w:rsidRDefault="000D2C04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C04" w:rsidRPr="00FC4459" w:rsidRDefault="000D2C04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C04" w:rsidRPr="00FC4459" w:rsidRDefault="000D2C04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A" w:rsidRPr="00FC4459" w:rsidTr="00315D0C">
        <w:trPr>
          <w:jc w:val="center"/>
        </w:trPr>
        <w:tc>
          <w:tcPr>
            <w:tcW w:w="10910" w:type="dxa"/>
            <w:gridSpan w:val="4"/>
          </w:tcPr>
          <w:p w:rsidR="00CF43EA" w:rsidRPr="00FC4459" w:rsidRDefault="00CF43EA" w:rsidP="00CF4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</w:t>
            </w:r>
            <w:r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6A702D" w:rsidRDefault="00BC29F2" w:rsidP="006A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все транспортные средства, находящиеся в собственности, независимо от 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ия, региона РФ,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регистр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переданные в пользование по доверенности, </w:t>
            </w:r>
            <w:r w:rsidR="009B1BDE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находящиеся в угоне, в залоге у банка, полностью негодные к эксплуатации, снятые с регистрационного учета и т.д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3E6" w:rsidRPr="00FC4459" w:rsidRDefault="003403E6" w:rsidP="006A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292D1D">
        <w:trPr>
          <w:jc w:val="center"/>
        </w:trPr>
        <w:tc>
          <w:tcPr>
            <w:tcW w:w="10910" w:type="dxa"/>
            <w:gridSpan w:val="4"/>
          </w:tcPr>
          <w:p w:rsidR="006A702D" w:rsidRPr="006A702D" w:rsidRDefault="006A702D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</w:tc>
      </w:tr>
      <w:tr w:rsidR="00FC4459" w:rsidRPr="00FC4459" w:rsidTr="00BC29F2">
        <w:trPr>
          <w:trHeight w:val="766"/>
          <w:jc w:val="center"/>
        </w:trPr>
        <w:tc>
          <w:tcPr>
            <w:tcW w:w="9447" w:type="dxa"/>
          </w:tcPr>
          <w:p w:rsidR="00BC29F2" w:rsidRPr="00FC4459" w:rsidRDefault="00BC29F2" w:rsidP="00670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Указаны все счета</w:t>
            </w:r>
            <w:r w:rsidR="00F12CEB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(зарплатные, расчетные, кредитные и т.д.)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открытые в кредитных организациях, в том числе счета, совершение операций по которым осуществляется с использованием </w:t>
            </w:r>
            <w:r w:rsidR="009B1BDE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банковских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C53625" w:rsidP="00F1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Указана достоверная информация </w:t>
            </w:r>
            <w:r w:rsidR="00236750" w:rsidRPr="00FC4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50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банке и иной кредитной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организации об остатках по счетам, дате открытия</w:t>
            </w:r>
            <w:r w:rsidR="00F12CEB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CEB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>и валют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C53625" w:rsidP="00C53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 б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>анковский счет, открываемый при выдаче «Социальной карты москвича»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236750" w:rsidRPr="00FC4459" w:rsidRDefault="00236750" w:rsidP="00C53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Указана информация о совместном счете</w:t>
            </w:r>
            <w:r w:rsidR="009406F8" w:rsidRPr="00FC4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договора банковского счета с несколькими клиентами (совместный счет)</w:t>
            </w:r>
            <w:r w:rsidR="009406F8" w:rsidRPr="00FC4459">
              <w:rPr>
                <w:rFonts w:ascii="Times New Roman" w:hAnsi="Times New Roman" w:cs="Times New Roman"/>
                <w:sz w:val="24"/>
                <w:szCs w:val="24"/>
              </w:rPr>
              <w:t>. При заключении договора совместного счета клиентами-супругами в каждой подаваемой справке представлена идентичная информация о таком счете</w:t>
            </w:r>
          </w:p>
        </w:tc>
        <w:tc>
          <w:tcPr>
            <w:tcW w:w="471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236750" w:rsidRPr="00FC4459" w:rsidRDefault="00236750" w:rsidP="00C53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общая сумма денежных поступлений на счет не превышает общий доход </w:t>
            </w:r>
            <w:r w:rsidR="00B37D70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супругов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и два предшествующих года, то в СПО </w:t>
            </w:r>
            <w:r w:rsidR="00FC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 w:rsidR="00FC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 данное обстоятельство путем проставления </w:t>
            </w:r>
            <w:r w:rsidR="00FC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флажка</w:t>
            </w:r>
            <w:r w:rsidR="00FC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C4459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] напротив соответствующей позиции. В противном случае соответствующая графа «Сумма поступивших на счет денежных средств» заполнена</w:t>
            </w:r>
            <w:r w:rsidR="006A702D">
              <w:rPr>
                <w:rFonts w:ascii="Times New Roman" w:hAnsi="Times New Roman" w:cs="Times New Roman"/>
                <w:sz w:val="24"/>
                <w:szCs w:val="24"/>
              </w:rPr>
              <w:t xml:space="preserve"> и выписка по счету приложена</w:t>
            </w:r>
          </w:p>
        </w:tc>
        <w:tc>
          <w:tcPr>
            <w:tcW w:w="471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750" w:rsidRPr="00FC4459" w:rsidRDefault="00236750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9320F7">
        <w:trPr>
          <w:jc w:val="center"/>
        </w:trPr>
        <w:tc>
          <w:tcPr>
            <w:tcW w:w="10910" w:type="dxa"/>
            <w:gridSpan w:val="4"/>
          </w:tcPr>
          <w:p w:rsidR="006A702D" w:rsidRPr="006A702D" w:rsidRDefault="006A702D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9406F8" w:rsidRPr="00FC4459" w:rsidRDefault="009406F8" w:rsidP="00C5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471" w:type="dxa"/>
          </w:tcPr>
          <w:p w:rsidR="009406F8" w:rsidRPr="00FC4459" w:rsidRDefault="009406F8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06F8" w:rsidRPr="00FC4459" w:rsidRDefault="009406F8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6F8" w:rsidRPr="00FC4459" w:rsidRDefault="009406F8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BC29F2">
        <w:trPr>
          <w:jc w:val="center"/>
        </w:trPr>
        <w:tc>
          <w:tcPr>
            <w:tcW w:w="9447" w:type="dxa"/>
          </w:tcPr>
          <w:p w:rsidR="006A702D" w:rsidRPr="00FC4459" w:rsidRDefault="006A702D" w:rsidP="00C5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D">
              <w:rPr>
                <w:rFonts w:ascii="Times New Roman" w:hAnsi="Times New Roman" w:cs="Times New Roman"/>
                <w:sz w:val="24"/>
                <w:szCs w:val="24"/>
              </w:rPr>
      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отражены в разных строках</w:t>
            </w:r>
          </w:p>
        </w:tc>
        <w:tc>
          <w:tcPr>
            <w:tcW w:w="471" w:type="dxa"/>
          </w:tcPr>
          <w:p w:rsidR="006A702D" w:rsidRPr="00FC4459" w:rsidRDefault="006A702D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702D" w:rsidRPr="00FC4459" w:rsidRDefault="006A702D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02D" w:rsidRPr="00FC4459" w:rsidRDefault="006A702D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295DDA">
        <w:trPr>
          <w:jc w:val="center"/>
        </w:trPr>
        <w:tc>
          <w:tcPr>
            <w:tcW w:w="10910" w:type="dxa"/>
            <w:gridSpan w:val="4"/>
          </w:tcPr>
          <w:p w:rsidR="006A702D" w:rsidRPr="006A702D" w:rsidRDefault="00CF43EA" w:rsidP="00374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</w:t>
            </w:r>
            <w:r w:rsidR="006A702D"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аздел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C29F2" w:rsidP="00C5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Указано все 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используемое (не в собственности)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(муниципальное, ведом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ственное, арендованное и т.п.)</w:t>
            </w:r>
            <w:r w:rsidR="009406F8" w:rsidRPr="00FC4459">
              <w:rPr>
                <w:rFonts w:ascii="Times New Roman" w:hAnsi="Times New Roman" w:cs="Times New Roman"/>
                <w:sz w:val="24"/>
                <w:szCs w:val="24"/>
              </w:rPr>
              <w:t>, а также основание пользования (договор аренды, фактическое предоставление и др.)</w:t>
            </w:r>
          </w:p>
        </w:tc>
        <w:tc>
          <w:tcPr>
            <w:tcW w:w="471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374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9966DA" w:rsidP="0070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A"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находящийся в собственности одного из супругов, в случае совместного проживания в нем или пользования им, указан в пользовании у остальных членов семьи</w:t>
            </w:r>
          </w:p>
        </w:tc>
        <w:tc>
          <w:tcPr>
            <w:tcW w:w="471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C29F2" w:rsidP="00BD0A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Отражена информация о пользовании объектом недвижимо</w:t>
            </w:r>
            <w:r w:rsidR="000138F3" w:rsidRPr="00FC445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, который отражен на титульном листе справки в качестве места регистрации или места фактического проживания, но не указан в подразделе 3.1</w:t>
            </w:r>
          </w:p>
        </w:tc>
        <w:tc>
          <w:tcPr>
            <w:tcW w:w="471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D0A95" w:rsidP="00590D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информация о пользовании объектами недвижимости, 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гражданско-правовых сделок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0D2C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купля-продажа, 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>дарени</w:t>
            </w:r>
            <w:r w:rsidR="00C53625" w:rsidRPr="00FC4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9F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), право собственности на которые не зарегистрировано </w:t>
            </w:r>
            <w:r w:rsidR="00CC00EB" w:rsidRPr="00FC445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471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2D" w:rsidRPr="00FC4459" w:rsidTr="00E440E7">
        <w:trPr>
          <w:jc w:val="center"/>
        </w:trPr>
        <w:tc>
          <w:tcPr>
            <w:tcW w:w="10910" w:type="dxa"/>
            <w:gridSpan w:val="4"/>
          </w:tcPr>
          <w:p w:rsidR="006A702D" w:rsidRPr="006A702D" w:rsidRDefault="006A702D" w:rsidP="005E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0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Подраздел 6.2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C29F2" w:rsidRPr="00FC4459" w:rsidRDefault="00BC29F2" w:rsidP="00CC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Указаны все имеющиеся на отчетную дату срочные обязательства финансового характера на сумму, равную или превышающую 500 000 руб., кредитором или должником</w:t>
            </w:r>
            <w:r w:rsidR="00BF6200" w:rsidRPr="00FC4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по котор</w:t>
            </w:r>
            <w:r w:rsidR="00CC74E2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является служащий, его супруга (супр</w:t>
            </w:r>
            <w:r w:rsidR="00CC00EB" w:rsidRPr="00FC4459">
              <w:rPr>
                <w:rFonts w:ascii="Times New Roman" w:hAnsi="Times New Roman" w:cs="Times New Roman"/>
                <w:sz w:val="24"/>
                <w:szCs w:val="24"/>
              </w:rPr>
              <w:t>уг), несовершеннолетний ребенок</w:t>
            </w:r>
            <w:r w:rsidR="00BF6200" w:rsidRPr="00FC4459">
              <w:rPr>
                <w:rFonts w:ascii="Times New Roman" w:hAnsi="Times New Roman" w:cs="Times New Roman"/>
                <w:sz w:val="24"/>
                <w:szCs w:val="24"/>
              </w:rPr>
              <w:t>, включая обязательства</w:t>
            </w:r>
            <w:r w:rsidR="00694990" w:rsidRPr="00FC4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200"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изложенные в пункте 161 Методических рекомендаций</w:t>
            </w:r>
          </w:p>
        </w:tc>
        <w:tc>
          <w:tcPr>
            <w:tcW w:w="471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29F2" w:rsidRPr="00FC4459" w:rsidRDefault="00BC29F2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A" w:rsidRPr="00FC4459" w:rsidTr="00A277C5">
        <w:trPr>
          <w:jc w:val="center"/>
        </w:trPr>
        <w:tc>
          <w:tcPr>
            <w:tcW w:w="10910" w:type="dxa"/>
            <w:gridSpan w:val="4"/>
          </w:tcPr>
          <w:p w:rsidR="00CF43EA" w:rsidRPr="00CF43EA" w:rsidRDefault="00CF43EA" w:rsidP="005E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7</w:t>
            </w:r>
          </w:p>
        </w:tc>
      </w:tr>
      <w:tr w:rsidR="00FC4459" w:rsidRPr="00FC4459" w:rsidTr="00BC29F2">
        <w:trPr>
          <w:jc w:val="center"/>
        </w:trPr>
        <w:tc>
          <w:tcPr>
            <w:tcW w:w="9447" w:type="dxa"/>
          </w:tcPr>
          <w:p w:rsidR="00BF6200" w:rsidRPr="00FC4459" w:rsidRDefault="00BF6200" w:rsidP="00CC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>Указаны сведения об объектах недвижимого имущества, транспортных средствах и ценных бумагах</w:t>
            </w:r>
            <w:r w:rsidR="00694990" w:rsidRPr="00FC4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отчужденных в течение отчетного периода безвозмездно.</w:t>
            </w:r>
          </w:p>
        </w:tc>
        <w:tc>
          <w:tcPr>
            <w:tcW w:w="471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A" w:rsidRPr="00FC4459" w:rsidTr="006F332C">
        <w:trPr>
          <w:jc w:val="center"/>
        </w:trPr>
        <w:tc>
          <w:tcPr>
            <w:tcW w:w="10910" w:type="dxa"/>
            <w:gridSpan w:val="4"/>
          </w:tcPr>
          <w:p w:rsidR="00CF43EA" w:rsidRPr="00CF43EA" w:rsidRDefault="00CF43EA" w:rsidP="005E48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Дополнительно</w:t>
            </w:r>
          </w:p>
        </w:tc>
      </w:tr>
      <w:tr w:rsidR="00BF6200" w:rsidRPr="00FC4459" w:rsidTr="009966DA">
        <w:trPr>
          <w:trHeight w:val="728"/>
          <w:jc w:val="center"/>
        </w:trPr>
        <w:tc>
          <w:tcPr>
            <w:tcW w:w="9447" w:type="dxa"/>
          </w:tcPr>
          <w:p w:rsidR="00CF43EA" w:rsidRPr="00FC4459" w:rsidRDefault="00BF6200" w:rsidP="00427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и приложено к справке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</w:t>
            </w:r>
            <w:r w:rsidRPr="009966DA">
              <w:rPr>
                <w:rFonts w:ascii="Times New Roman" w:hAnsi="Times New Roman" w:cs="Times New Roman"/>
                <w:sz w:val="24"/>
                <w:szCs w:val="24"/>
              </w:rPr>
              <w:t xml:space="preserve">наличии) </w:t>
            </w:r>
            <w:r w:rsidR="009966DA" w:rsidRPr="009966DA">
              <w:rPr>
                <w:rFonts w:ascii="Times New Roman" w:hAnsi="Times New Roman" w:cs="Times New Roman"/>
                <w:sz w:val="21"/>
                <w:szCs w:val="28"/>
              </w:rPr>
              <w:t>(В соответствии с Указом Президента Российской Федерации от 10.12.2020 № 778 данные Уведомления обязаны представлять кандидаты, претендующие на должности в Банке России, одновременно со сведениями о доходах, об имуществе и обязательствах имущественного характера)</w:t>
            </w:r>
          </w:p>
        </w:tc>
        <w:tc>
          <w:tcPr>
            <w:tcW w:w="471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200" w:rsidRPr="00FC4459" w:rsidRDefault="00BF6200" w:rsidP="005E48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ED" w:rsidRPr="00FC4459" w:rsidRDefault="002F36ED" w:rsidP="007D542D"/>
    <w:sectPr w:rsidR="002F36ED" w:rsidRPr="00FC4459" w:rsidSect="009966DA">
      <w:headerReference w:type="default" r:id="rId8"/>
      <w:pgSz w:w="11906" w:h="16838" w:code="9"/>
      <w:pgMar w:top="1021" w:right="567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F0" w:rsidRDefault="003D3EF0">
      <w:pPr>
        <w:spacing w:after="0" w:line="240" w:lineRule="auto"/>
      </w:pPr>
      <w:r>
        <w:separator/>
      </w:r>
    </w:p>
  </w:endnote>
  <w:endnote w:type="continuationSeparator" w:id="0">
    <w:p w:rsidR="003D3EF0" w:rsidRDefault="003D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F0" w:rsidRDefault="003D3EF0">
      <w:pPr>
        <w:spacing w:after="0" w:line="240" w:lineRule="auto"/>
      </w:pPr>
      <w:r>
        <w:separator/>
      </w:r>
    </w:p>
  </w:footnote>
  <w:footnote w:type="continuationSeparator" w:id="0">
    <w:p w:rsidR="003D3EF0" w:rsidRDefault="003D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80642"/>
      <w:docPartObj>
        <w:docPartGallery w:val="Page Numbers (Top of Page)"/>
        <w:docPartUnique/>
      </w:docPartObj>
    </w:sdtPr>
    <w:sdtEndPr/>
    <w:sdtContent>
      <w:p w:rsidR="00CF43EA" w:rsidRDefault="00CC00EB" w:rsidP="00FD1E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E6">
          <w:rPr>
            <w:noProof/>
          </w:rPr>
          <w:t>3</w:t>
        </w:r>
        <w:r>
          <w:fldChar w:fldCharType="end"/>
        </w:r>
      </w:p>
      <w:p w:rsidR="00355144" w:rsidRDefault="003D3EF0" w:rsidP="00FD1E54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D23"/>
    <w:multiLevelType w:val="hybridMultilevel"/>
    <w:tmpl w:val="1D6409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70"/>
    <w:rsid w:val="000138F3"/>
    <w:rsid w:val="00024470"/>
    <w:rsid w:val="00036229"/>
    <w:rsid w:val="0008184C"/>
    <w:rsid w:val="000B1C6A"/>
    <w:rsid w:val="000D2C04"/>
    <w:rsid w:val="000F2E00"/>
    <w:rsid w:val="001901C6"/>
    <w:rsid w:val="001A14DD"/>
    <w:rsid w:val="001B6623"/>
    <w:rsid w:val="001C585E"/>
    <w:rsid w:val="001E36BD"/>
    <w:rsid w:val="001F02EB"/>
    <w:rsid w:val="00204E26"/>
    <w:rsid w:val="002272C3"/>
    <w:rsid w:val="00236750"/>
    <w:rsid w:val="002F36ED"/>
    <w:rsid w:val="003403E6"/>
    <w:rsid w:val="003D3EF0"/>
    <w:rsid w:val="004030AC"/>
    <w:rsid w:val="004202D0"/>
    <w:rsid w:val="00427AF8"/>
    <w:rsid w:val="004360BF"/>
    <w:rsid w:val="004543C8"/>
    <w:rsid w:val="004F4E29"/>
    <w:rsid w:val="0054135F"/>
    <w:rsid w:val="00590D2C"/>
    <w:rsid w:val="005C7B4E"/>
    <w:rsid w:val="005E4867"/>
    <w:rsid w:val="005E7A18"/>
    <w:rsid w:val="006118BA"/>
    <w:rsid w:val="00670746"/>
    <w:rsid w:val="00694990"/>
    <w:rsid w:val="006A702D"/>
    <w:rsid w:val="006C124F"/>
    <w:rsid w:val="00706664"/>
    <w:rsid w:val="007B7074"/>
    <w:rsid w:val="007C4687"/>
    <w:rsid w:val="007D542D"/>
    <w:rsid w:val="007F6C9C"/>
    <w:rsid w:val="00816ED3"/>
    <w:rsid w:val="008B0AF0"/>
    <w:rsid w:val="008B5F63"/>
    <w:rsid w:val="009406F8"/>
    <w:rsid w:val="009514F4"/>
    <w:rsid w:val="00982120"/>
    <w:rsid w:val="009966DA"/>
    <w:rsid w:val="009B1BDE"/>
    <w:rsid w:val="00A569CB"/>
    <w:rsid w:val="00AE508E"/>
    <w:rsid w:val="00B1600F"/>
    <w:rsid w:val="00B37D70"/>
    <w:rsid w:val="00B74E63"/>
    <w:rsid w:val="00BA4CA5"/>
    <w:rsid w:val="00BB416F"/>
    <w:rsid w:val="00BC29F2"/>
    <w:rsid w:val="00BD0A95"/>
    <w:rsid w:val="00BD260A"/>
    <w:rsid w:val="00BF3B7C"/>
    <w:rsid w:val="00BF6200"/>
    <w:rsid w:val="00C26DD1"/>
    <w:rsid w:val="00C53625"/>
    <w:rsid w:val="00CC00EB"/>
    <w:rsid w:val="00CC74E2"/>
    <w:rsid w:val="00CD2E6C"/>
    <w:rsid w:val="00CF43EA"/>
    <w:rsid w:val="00DE0D78"/>
    <w:rsid w:val="00E6188C"/>
    <w:rsid w:val="00EA7FCA"/>
    <w:rsid w:val="00ED3B43"/>
    <w:rsid w:val="00ED4359"/>
    <w:rsid w:val="00F12CEB"/>
    <w:rsid w:val="00FB09C0"/>
    <w:rsid w:val="00FC445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03DB-5484-4276-B35A-77D8264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470"/>
    <w:pPr>
      <w:ind w:left="720"/>
      <w:contextualSpacing/>
    </w:pPr>
  </w:style>
  <w:style w:type="character" w:customStyle="1" w:styleId="a5">
    <w:name w:val="Основной текст Знак"/>
    <w:link w:val="a6"/>
    <w:rsid w:val="00024470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02447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24470"/>
  </w:style>
  <w:style w:type="paragraph" w:styleId="a7">
    <w:name w:val="header"/>
    <w:basedOn w:val="a"/>
    <w:link w:val="a8"/>
    <w:uiPriority w:val="99"/>
    <w:unhideWhenUsed/>
    <w:rsid w:val="0002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470"/>
  </w:style>
  <w:style w:type="paragraph" w:styleId="a9">
    <w:name w:val="Balloon Text"/>
    <w:basedOn w:val="a"/>
    <w:link w:val="aa"/>
    <w:uiPriority w:val="99"/>
    <w:semiHidden/>
    <w:unhideWhenUsed/>
    <w:rsid w:val="0040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30AC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3EA"/>
  </w:style>
  <w:style w:type="paragraph" w:styleId="ad">
    <w:name w:val="footnote text"/>
    <w:basedOn w:val="a"/>
    <w:link w:val="ae"/>
    <w:uiPriority w:val="99"/>
    <w:semiHidden/>
    <w:unhideWhenUsed/>
    <w:rsid w:val="00CF43E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3E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F176-B90D-4745-B401-30C78C5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 Илья Алексеевич</dc:creator>
  <cp:keywords/>
  <dc:description/>
  <cp:lastModifiedBy>Ишмуратов Роберт Анварович</cp:lastModifiedBy>
  <cp:revision>7</cp:revision>
  <cp:lastPrinted>2020-02-25T06:08:00Z</cp:lastPrinted>
  <dcterms:created xsi:type="dcterms:W3CDTF">2021-02-05T07:48:00Z</dcterms:created>
  <dcterms:modified xsi:type="dcterms:W3CDTF">2021-04-27T06:20:00Z</dcterms:modified>
</cp:coreProperties>
</file>